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7E41" w14:textId="17EE87FB" w:rsidR="00E27839" w:rsidRPr="00354F30" w:rsidRDefault="00354F30" w:rsidP="00354F30">
      <w:pPr>
        <w:autoSpaceDE w:val="0"/>
        <w:autoSpaceDN w:val="0"/>
        <w:adjustRightInd w:val="0"/>
        <w:spacing w:before="240" w:line="360" w:lineRule="auto"/>
        <w:jc w:val="right"/>
        <w:rPr>
          <w:rFonts w:ascii="Times New Roman" w:eastAsia="Times New Roman" w:hAnsi="Times New Roman" w:cs="Times New Roman"/>
          <w:b/>
          <w:i/>
          <w:sz w:val="24"/>
          <w:szCs w:val="20"/>
        </w:rPr>
      </w:pPr>
      <w:r w:rsidRPr="00354F30">
        <w:rPr>
          <w:rFonts w:ascii="Times New Roman" w:eastAsia="Times New Roman" w:hAnsi="Times New Roman" w:cs="Times New Roman"/>
          <w:b/>
          <w:i/>
          <w:sz w:val="24"/>
          <w:szCs w:val="20"/>
        </w:rPr>
        <w:t>https://doi.org/10.23913/ride.v10i19.502</w:t>
      </w:r>
    </w:p>
    <w:p w14:paraId="0D5F4CAC" w14:textId="1C0D19C9" w:rsidR="00E27839" w:rsidRDefault="00E27839" w:rsidP="00E27839">
      <w:pPr>
        <w:autoSpaceDE w:val="0"/>
        <w:autoSpaceDN w:val="0"/>
        <w:adjustRightInd w:val="0"/>
        <w:spacing w:before="240" w:line="360" w:lineRule="auto"/>
        <w:jc w:val="right"/>
        <w:rPr>
          <w:rFonts w:ascii="Times New Roman" w:eastAsia="Calibri" w:hAnsi="Times New Roman" w:cs="Times New Roman"/>
          <w:b/>
          <w:sz w:val="32"/>
        </w:rPr>
      </w:pPr>
      <w:r w:rsidRPr="00705411">
        <w:rPr>
          <w:rFonts w:ascii="Times New Roman" w:eastAsia="Times New Roman" w:hAnsi="Times New Roman" w:cs="Times New Roman"/>
          <w:b/>
          <w:i/>
          <w:sz w:val="24"/>
          <w:szCs w:val="20"/>
        </w:rPr>
        <w:t>Artículos Científicos</w:t>
      </w:r>
    </w:p>
    <w:p w14:paraId="7B037E5A" w14:textId="5FD895F2" w:rsidR="00D403CE" w:rsidRPr="00E27839" w:rsidRDefault="00D403CE" w:rsidP="00E27839">
      <w:pPr>
        <w:autoSpaceDE w:val="0"/>
        <w:autoSpaceDN w:val="0"/>
        <w:adjustRightInd w:val="0"/>
        <w:spacing w:after="0" w:line="276" w:lineRule="auto"/>
        <w:jc w:val="right"/>
        <w:rPr>
          <w:rFonts w:ascii="Calibri" w:eastAsia="Times New Roman" w:hAnsi="Calibri" w:cs="Calibri"/>
          <w:b/>
          <w:color w:val="000000"/>
          <w:sz w:val="36"/>
          <w:szCs w:val="36"/>
          <w:lang w:val="es-MX" w:eastAsia="es-MX"/>
        </w:rPr>
      </w:pPr>
      <w:r w:rsidRPr="00E27839">
        <w:rPr>
          <w:rFonts w:ascii="Calibri" w:eastAsia="Times New Roman" w:hAnsi="Calibri" w:cs="Calibri"/>
          <w:b/>
          <w:color w:val="000000"/>
          <w:sz w:val="36"/>
          <w:szCs w:val="36"/>
          <w:lang w:val="es-MX" w:eastAsia="es-MX"/>
        </w:rPr>
        <w:t>Red de coautoría de investigadores ambientalistas y su impacto</w:t>
      </w:r>
      <w:r w:rsidR="00206F35" w:rsidRPr="00E27839">
        <w:rPr>
          <w:rFonts w:ascii="Calibri" w:eastAsia="Times New Roman" w:hAnsi="Calibri" w:cs="Calibri"/>
          <w:b/>
          <w:color w:val="000000"/>
          <w:sz w:val="36"/>
          <w:szCs w:val="36"/>
          <w:lang w:val="es-MX" w:eastAsia="es-MX"/>
        </w:rPr>
        <w:t xml:space="preserve"> </w:t>
      </w:r>
      <w:r w:rsidRPr="00E27839">
        <w:rPr>
          <w:rFonts w:ascii="Calibri" w:eastAsia="Times New Roman" w:hAnsi="Calibri" w:cs="Calibri"/>
          <w:b/>
          <w:color w:val="000000"/>
          <w:sz w:val="36"/>
          <w:szCs w:val="36"/>
          <w:lang w:val="es-MX" w:eastAsia="es-MX"/>
        </w:rPr>
        <w:t>en México</w:t>
      </w:r>
    </w:p>
    <w:p w14:paraId="7B037E5B" w14:textId="1625D2CC" w:rsidR="00D403CE" w:rsidRPr="00784DD9" w:rsidRDefault="00E27839" w:rsidP="00E27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color w:val="000000"/>
          <w:sz w:val="28"/>
          <w:szCs w:val="36"/>
          <w:lang w:val="es-MX" w:eastAsia="es-MX"/>
        </w:rPr>
      </w:pPr>
      <w:r>
        <w:rPr>
          <w:rFonts w:ascii="Calibri" w:eastAsia="Times New Roman" w:hAnsi="Calibri" w:cs="Calibri"/>
          <w:b/>
          <w:color w:val="000000"/>
          <w:sz w:val="36"/>
          <w:szCs w:val="36"/>
          <w:lang w:val="es-MX" w:eastAsia="es-MX"/>
        </w:rPr>
        <w:br/>
      </w:r>
      <w:r w:rsidR="00D403CE" w:rsidRPr="00784DD9">
        <w:rPr>
          <w:rFonts w:ascii="Calibri" w:eastAsia="Times New Roman" w:hAnsi="Calibri" w:cs="Calibri"/>
          <w:b/>
          <w:i/>
          <w:color w:val="000000"/>
          <w:sz w:val="28"/>
          <w:szCs w:val="36"/>
          <w:lang w:val="es-MX" w:eastAsia="es-MX"/>
        </w:rPr>
        <w:t>Co</w:t>
      </w:r>
      <w:r w:rsidR="007133A3" w:rsidRPr="00784DD9">
        <w:rPr>
          <w:rFonts w:ascii="Calibri" w:eastAsia="Times New Roman" w:hAnsi="Calibri" w:cs="Calibri"/>
          <w:b/>
          <w:i/>
          <w:color w:val="000000"/>
          <w:sz w:val="28"/>
          <w:szCs w:val="36"/>
          <w:lang w:val="es-MX" w:eastAsia="es-MX"/>
        </w:rPr>
        <w:t>-</w:t>
      </w:r>
      <w:proofErr w:type="spellStart"/>
      <w:r w:rsidR="007133A3" w:rsidRPr="00784DD9">
        <w:rPr>
          <w:rFonts w:ascii="Calibri" w:eastAsia="Times New Roman" w:hAnsi="Calibri" w:cs="Calibri"/>
          <w:b/>
          <w:i/>
          <w:color w:val="000000"/>
          <w:sz w:val="28"/>
          <w:szCs w:val="36"/>
          <w:lang w:val="es-MX" w:eastAsia="es-MX"/>
        </w:rPr>
        <w:t>Authorship</w:t>
      </w:r>
      <w:proofErr w:type="spellEnd"/>
      <w:r w:rsidR="007133A3" w:rsidRPr="00784DD9">
        <w:rPr>
          <w:rFonts w:ascii="Calibri" w:eastAsia="Times New Roman" w:hAnsi="Calibri" w:cs="Calibri"/>
          <w:b/>
          <w:i/>
          <w:color w:val="000000"/>
          <w:sz w:val="28"/>
          <w:szCs w:val="36"/>
          <w:lang w:val="es-MX" w:eastAsia="es-MX"/>
        </w:rPr>
        <w:t xml:space="preserve"> Network </w:t>
      </w:r>
      <w:proofErr w:type="spellStart"/>
      <w:r w:rsidR="007133A3" w:rsidRPr="00784DD9">
        <w:rPr>
          <w:rFonts w:ascii="Calibri" w:eastAsia="Times New Roman" w:hAnsi="Calibri" w:cs="Calibri"/>
          <w:b/>
          <w:i/>
          <w:color w:val="000000"/>
          <w:sz w:val="28"/>
          <w:szCs w:val="36"/>
          <w:lang w:val="es-MX" w:eastAsia="es-MX"/>
        </w:rPr>
        <w:t>of</w:t>
      </w:r>
      <w:proofErr w:type="spellEnd"/>
      <w:r w:rsidR="007133A3" w:rsidRPr="00784DD9">
        <w:rPr>
          <w:rFonts w:ascii="Calibri" w:eastAsia="Times New Roman" w:hAnsi="Calibri" w:cs="Calibri"/>
          <w:b/>
          <w:i/>
          <w:color w:val="000000"/>
          <w:sz w:val="28"/>
          <w:szCs w:val="36"/>
          <w:lang w:val="es-MX" w:eastAsia="es-MX"/>
        </w:rPr>
        <w:t xml:space="preserve"> </w:t>
      </w:r>
      <w:proofErr w:type="spellStart"/>
      <w:r w:rsidR="007133A3" w:rsidRPr="00784DD9">
        <w:rPr>
          <w:rFonts w:ascii="Calibri" w:eastAsia="Times New Roman" w:hAnsi="Calibri" w:cs="Calibri"/>
          <w:b/>
          <w:i/>
          <w:color w:val="000000"/>
          <w:sz w:val="28"/>
          <w:szCs w:val="36"/>
          <w:lang w:val="es-MX" w:eastAsia="es-MX"/>
        </w:rPr>
        <w:t>Environmental</w:t>
      </w:r>
      <w:proofErr w:type="spellEnd"/>
      <w:r w:rsidR="007133A3" w:rsidRPr="00784DD9">
        <w:rPr>
          <w:rFonts w:ascii="Calibri" w:eastAsia="Times New Roman" w:hAnsi="Calibri" w:cs="Calibri"/>
          <w:b/>
          <w:i/>
          <w:color w:val="000000"/>
          <w:sz w:val="28"/>
          <w:szCs w:val="36"/>
          <w:lang w:val="es-MX" w:eastAsia="es-MX"/>
        </w:rPr>
        <w:t xml:space="preserve"> </w:t>
      </w:r>
      <w:proofErr w:type="spellStart"/>
      <w:r w:rsidR="007133A3" w:rsidRPr="00784DD9">
        <w:rPr>
          <w:rFonts w:ascii="Calibri" w:eastAsia="Times New Roman" w:hAnsi="Calibri" w:cs="Calibri"/>
          <w:b/>
          <w:i/>
          <w:color w:val="000000"/>
          <w:sz w:val="28"/>
          <w:szCs w:val="36"/>
          <w:lang w:val="es-MX" w:eastAsia="es-MX"/>
        </w:rPr>
        <w:t>Researchers</w:t>
      </w:r>
      <w:proofErr w:type="spellEnd"/>
      <w:r w:rsidR="007133A3" w:rsidRPr="00784DD9">
        <w:rPr>
          <w:rFonts w:ascii="Calibri" w:eastAsia="Times New Roman" w:hAnsi="Calibri" w:cs="Calibri"/>
          <w:b/>
          <w:i/>
          <w:color w:val="000000"/>
          <w:sz w:val="28"/>
          <w:szCs w:val="36"/>
          <w:lang w:val="es-MX" w:eastAsia="es-MX"/>
        </w:rPr>
        <w:t xml:space="preserve"> and </w:t>
      </w:r>
      <w:proofErr w:type="spellStart"/>
      <w:r w:rsidR="007133A3" w:rsidRPr="00784DD9">
        <w:rPr>
          <w:rFonts w:ascii="Calibri" w:eastAsia="Times New Roman" w:hAnsi="Calibri" w:cs="Calibri"/>
          <w:b/>
          <w:i/>
          <w:color w:val="000000"/>
          <w:sz w:val="28"/>
          <w:szCs w:val="36"/>
          <w:lang w:val="es-MX" w:eastAsia="es-MX"/>
        </w:rPr>
        <w:t>Their</w:t>
      </w:r>
      <w:proofErr w:type="spellEnd"/>
      <w:r w:rsidR="007133A3" w:rsidRPr="00784DD9">
        <w:rPr>
          <w:rFonts w:ascii="Calibri" w:eastAsia="Times New Roman" w:hAnsi="Calibri" w:cs="Calibri"/>
          <w:b/>
          <w:i/>
          <w:color w:val="000000"/>
          <w:sz w:val="28"/>
          <w:szCs w:val="36"/>
          <w:lang w:val="es-MX" w:eastAsia="es-MX"/>
        </w:rPr>
        <w:t xml:space="preserve"> </w:t>
      </w:r>
      <w:proofErr w:type="spellStart"/>
      <w:r w:rsidR="007133A3" w:rsidRPr="00784DD9">
        <w:rPr>
          <w:rFonts w:ascii="Calibri" w:eastAsia="Times New Roman" w:hAnsi="Calibri" w:cs="Calibri"/>
          <w:b/>
          <w:i/>
          <w:color w:val="000000"/>
          <w:sz w:val="28"/>
          <w:szCs w:val="36"/>
          <w:lang w:val="es-MX" w:eastAsia="es-MX"/>
        </w:rPr>
        <w:t>Impact</w:t>
      </w:r>
      <w:proofErr w:type="spellEnd"/>
      <w:r w:rsidR="007133A3" w:rsidRPr="00784DD9">
        <w:rPr>
          <w:rFonts w:ascii="Calibri" w:eastAsia="Times New Roman" w:hAnsi="Calibri" w:cs="Calibri"/>
          <w:b/>
          <w:i/>
          <w:color w:val="000000"/>
          <w:sz w:val="28"/>
          <w:szCs w:val="36"/>
          <w:lang w:val="es-MX" w:eastAsia="es-MX"/>
        </w:rPr>
        <w:t xml:space="preserve"> in </w:t>
      </w:r>
      <w:proofErr w:type="spellStart"/>
      <w:r w:rsidR="00A70C1C" w:rsidRPr="00784DD9">
        <w:rPr>
          <w:rFonts w:ascii="Calibri" w:eastAsia="Times New Roman" w:hAnsi="Calibri" w:cs="Calibri"/>
          <w:b/>
          <w:i/>
          <w:color w:val="000000"/>
          <w:sz w:val="28"/>
          <w:szCs w:val="36"/>
          <w:lang w:val="es-MX" w:eastAsia="es-MX"/>
        </w:rPr>
        <w:t>Mexico</w:t>
      </w:r>
      <w:proofErr w:type="spellEnd"/>
    </w:p>
    <w:p w14:paraId="10B2D85B" w14:textId="77777777" w:rsidR="00E27839" w:rsidRPr="00784DD9" w:rsidRDefault="00E27839" w:rsidP="00E27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color w:val="000000"/>
          <w:sz w:val="28"/>
          <w:szCs w:val="36"/>
          <w:lang w:val="es-MX" w:eastAsia="es-MX"/>
        </w:rPr>
      </w:pPr>
    </w:p>
    <w:p w14:paraId="3822C240" w14:textId="3D78417C" w:rsidR="00E27839" w:rsidRPr="00784DD9" w:rsidRDefault="00E27839" w:rsidP="00E27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color w:val="000000"/>
          <w:sz w:val="28"/>
          <w:szCs w:val="36"/>
          <w:lang w:val="es-MX" w:eastAsia="es-MX"/>
        </w:rPr>
      </w:pPr>
      <w:r w:rsidRPr="00784DD9">
        <w:rPr>
          <w:rFonts w:ascii="Calibri" w:eastAsia="Times New Roman" w:hAnsi="Calibri" w:cs="Calibri"/>
          <w:b/>
          <w:i/>
          <w:color w:val="000000"/>
          <w:sz w:val="28"/>
          <w:szCs w:val="36"/>
          <w:lang w:val="es-MX" w:eastAsia="es-MX"/>
        </w:rPr>
        <w:t xml:space="preserve">Rede de </w:t>
      </w:r>
      <w:proofErr w:type="spellStart"/>
      <w:r w:rsidRPr="00784DD9">
        <w:rPr>
          <w:rFonts w:ascii="Calibri" w:eastAsia="Times New Roman" w:hAnsi="Calibri" w:cs="Calibri"/>
          <w:b/>
          <w:i/>
          <w:color w:val="000000"/>
          <w:sz w:val="28"/>
          <w:szCs w:val="36"/>
          <w:lang w:val="es-MX" w:eastAsia="es-MX"/>
        </w:rPr>
        <w:t>coautoria</w:t>
      </w:r>
      <w:proofErr w:type="spellEnd"/>
      <w:r w:rsidRPr="00784DD9">
        <w:rPr>
          <w:rFonts w:ascii="Calibri" w:eastAsia="Times New Roman" w:hAnsi="Calibri" w:cs="Calibri"/>
          <w:b/>
          <w:i/>
          <w:color w:val="000000"/>
          <w:sz w:val="28"/>
          <w:szCs w:val="36"/>
          <w:lang w:val="es-MX" w:eastAsia="es-MX"/>
        </w:rPr>
        <w:t xml:space="preserve"> de </w:t>
      </w:r>
      <w:proofErr w:type="spellStart"/>
      <w:r w:rsidRPr="00784DD9">
        <w:rPr>
          <w:rFonts w:ascii="Calibri" w:eastAsia="Times New Roman" w:hAnsi="Calibri" w:cs="Calibri"/>
          <w:b/>
          <w:i/>
          <w:color w:val="000000"/>
          <w:sz w:val="28"/>
          <w:szCs w:val="36"/>
          <w:lang w:val="es-MX" w:eastAsia="es-MX"/>
        </w:rPr>
        <w:t>pesquisadores</w:t>
      </w:r>
      <w:proofErr w:type="spellEnd"/>
      <w:r w:rsidRPr="00784DD9">
        <w:rPr>
          <w:rFonts w:ascii="Calibri" w:eastAsia="Times New Roman" w:hAnsi="Calibri" w:cs="Calibri"/>
          <w:b/>
          <w:i/>
          <w:color w:val="000000"/>
          <w:sz w:val="28"/>
          <w:szCs w:val="36"/>
          <w:lang w:val="es-MX" w:eastAsia="es-MX"/>
        </w:rPr>
        <w:t xml:space="preserve"> </w:t>
      </w:r>
      <w:proofErr w:type="spellStart"/>
      <w:r w:rsidRPr="00784DD9">
        <w:rPr>
          <w:rFonts w:ascii="Calibri" w:eastAsia="Times New Roman" w:hAnsi="Calibri" w:cs="Calibri"/>
          <w:b/>
          <w:i/>
          <w:color w:val="000000"/>
          <w:sz w:val="28"/>
          <w:szCs w:val="36"/>
          <w:lang w:val="es-MX" w:eastAsia="es-MX"/>
        </w:rPr>
        <w:t>ambientais</w:t>
      </w:r>
      <w:proofErr w:type="spellEnd"/>
      <w:r w:rsidRPr="00784DD9">
        <w:rPr>
          <w:rFonts w:ascii="Calibri" w:eastAsia="Times New Roman" w:hAnsi="Calibri" w:cs="Calibri"/>
          <w:b/>
          <w:i/>
          <w:color w:val="000000"/>
          <w:sz w:val="28"/>
          <w:szCs w:val="36"/>
          <w:lang w:val="es-MX" w:eastAsia="es-MX"/>
        </w:rPr>
        <w:t xml:space="preserve"> e </w:t>
      </w:r>
      <w:proofErr w:type="spellStart"/>
      <w:r w:rsidRPr="00784DD9">
        <w:rPr>
          <w:rFonts w:ascii="Calibri" w:eastAsia="Times New Roman" w:hAnsi="Calibri" w:cs="Calibri"/>
          <w:b/>
          <w:i/>
          <w:color w:val="000000"/>
          <w:sz w:val="28"/>
          <w:szCs w:val="36"/>
          <w:lang w:val="es-MX" w:eastAsia="es-MX"/>
        </w:rPr>
        <w:t>seu</w:t>
      </w:r>
      <w:proofErr w:type="spellEnd"/>
      <w:r w:rsidRPr="00784DD9">
        <w:rPr>
          <w:rFonts w:ascii="Calibri" w:eastAsia="Times New Roman" w:hAnsi="Calibri" w:cs="Calibri"/>
          <w:b/>
          <w:i/>
          <w:color w:val="000000"/>
          <w:sz w:val="28"/>
          <w:szCs w:val="36"/>
          <w:lang w:val="es-MX" w:eastAsia="es-MX"/>
        </w:rPr>
        <w:t xml:space="preserve"> impacto no México</w:t>
      </w:r>
    </w:p>
    <w:p w14:paraId="2A299412" w14:textId="77777777" w:rsidR="007133A3" w:rsidRDefault="007133A3" w:rsidP="007133A3">
      <w:pPr>
        <w:spacing w:after="0" w:line="360" w:lineRule="auto"/>
        <w:rPr>
          <w:rFonts w:ascii="Times New Roman" w:hAnsi="Times New Roman" w:cs="Times New Roman"/>
          <w:bCs/>
          <w:sz w:val="24"/>
          <w:szCs w:val="24"/>
          <w:lang w:val="en-US"/>
        </w:rPr>
      </w:pPr>
    </w:p>
    <w:p w14:paraId="7B037E5C" w14:textId="74EB1CBF" w:rsidR="00D403CE" w:rsidRPr="00E27839" w:rsidRDefault="00D403CE" w:rsidP="00E27839">
      <w:pPr>
        <w:spacing w:after="0" w:line="276" w:lineRule="auto"/>
        <w:jc w:val="right"/>
        <w:rPr>
          <w:rFonts w:ascii="Calibri" w:eastAsiaTheme="minorHAnsi" w:hAnsi="Calibri" w:cs="Calibri"/>
          <w:b/>
          <w:sz w:val="24"/>
          <w:szCs w:val="24"/>
          <w:u w:color="000000"/>
          <w:lang w:val="es-ES_tradnl" w:eastAsia="es-ES_tradnl"/>
        </w:rPr>
      </w:pPr>
      <w:r w:rsidRPr="00E27839">
        <w:rPr>
          <w:rFonts w:ascii="Calibri" w:eastAsiaTheme="minorHAnsi" w:hAnsi="Calibri" w:cs="Calibri"/>
          <w:b/>
          <w:sz w:val="24"/>
          <w:szCs w:val="24"/>
          <w:u w:color="000000"/>
          <w:lang w:val="es-ES_tradnl" w:eastAsia="es-ES_tradnl"/>
        </w:rPr>
        <w:t xml:space="preserve">Fernando </w:t>
      </w:r>
      <w:proofErr w:type="spellStart"/>
      <w:r w:rsidRPr="00E27839">
        <w:rPr>
          <w:rFonts w:ascii="Calibri" w:eastAsiaTheme="minorHAnsi" w:hAnsi="Calibri" w:cs="Calibri"/>
          <w:b/>
          <w:sz w:val="24"/>
          <w:szCs w:val="24"/>
          <w:u w:color="000000"/>
          <w:lang w:val="es-ES_tradnl" w:eastAsia="es-ES_tradnl"/>
        </w:rPr>
        <w:t>Lámbarry</w:t>
      </w:r>
      <w:proofErr w:type="spellEnd"/>
      <w:r w:rsidRPr="00E27839">
        <w:rPr>
          <w:rFonts w:ascii="Calibri" w:eastAsiaTheme="minorHAnsi" w:hAnsi="Calibri" w:cs="Calibri"/>
          <w:b/>
          <w:sz w:val="24"/>
          <w:szCs w:val="24"/>
          <w:u w:color="000000"/>
          <w:lang w:val="es-ES_tradnl" w:eastAsia="es-ES_tradnl"/>
        </w:rPr>
        <w:t xml:space="preserve"> Vilchis</w:t>
      </w:r>
    </w:p>
    <w:p w14:paraId="5053FC30" w14:textId="21671544" w:rsidR="00E27839" w:rsidRPr="00E27839" w:rsidRDefault="00E27839" w:rsidP="00E27839">
      <w:pPr>
        <w:spacing w:after="0" w:line="276" w:lineRule="auto"/>
        <w:jc w:val="right"/>
        <w:rPr>
          <w:rFonts w:ascii="Times New Roman" w:eastAsiaTheme="minorHAnsi" w:hAnsi="Times New Roman" w:cs="Times New Roman"/>
          <w:sz w:val="24"/>
          <w:szCs w:val="20"/>
          <w:lang w:val="es-MX" w:eastAsia="en-US"/>
        </w:rPr>
      </w:pPr>
      <w:r w:rsidRPr="00E27839">
        <w:rPr>
          <w:rFonts w:ascii="Times New Roman" w:eastAsiaTheme="minorHAnsi" w:hAnsi="Times New Roman" w:cs="Times New Roman"/>
          <w:sz w:val="24"/>
          <w:szCs w:val="20"/>
          <w:lang w:val="es-MX" w:eastAsia="en-US"/>
        </w:rPr>
        <w:t>Instituto Politécnico Nacional</w:t>
      </w:r>
      <w:r w:rsidR="00C73DCB">
        <w:rPr>
          <w:rFonts w:ascii="Times New Roman" w:eastAsiaTheme="minorHAnsi" w:hAnsi="Times New Roman" w:cs="Times New Roman"/>
          <w:sz w:val="24"/>
          <w:szCs w:val="20"/>
          <w:lang w:val="es-MX" w:eastAsia="en-US"/>
        </w:rPr>
        <w:t xml:space="preserve"> ESCA ST</w:t>
      </w:r>
      <w:r w:rsidRPr="00E27839">
        <w:rPr>
          <w:rFonts w:ascii="Times New Roman" w:eastAsiaTheme="minorHAnsi" w:hAnsi="Times New Roman" w:cs="Times New Roman"/>
          <w:sz w:val="24"/>
          <w:szCs w:val="20"/>
          <w:lang w:val="es-MX" w:eastAsia="en-US"/>
        </w:rPr>
        <w:t>, Ciudad de México, México</w:t>
      </w:r>
    </w:p>
    <w:p w14:paraId="7B037E62" w14:textId="3DA37534" w:rsidR="00CE670F" w:rsidRDefault="00C73DCB" w:rsidP="00E27839">
      <w:pPr>
        <w:spacing w:after="0" w:line="276" w:lineRule="auto"/>
        <w:jc w:val="right"/>
        <w:rPr>
          <w:rStyle w:val="Hipervnculo"/>
          <w:rFonts w:ascii="Calibri" w:eastAsiaTheme="minorHAnsi" w:hAnsi="Calibri" w:cs="Calibri"/>
          <w:color w:val="FF0000"/>
          <w:sz w:val="24"/>
          <w:u w:val="none" w:color="000000"/>
          <w:lang w:val="es-ES_tradnl" w:eastAsia="es-ES_tradnl"/>
        </w:rPr>
      </w:pPr>
      <w:r w:rsidRPr="00354F30">
        <w:rPr>
          <w:rStyle w:val="Hipervnculo"/>
          <w:color w:val="FF0000"/>
          <w:sz w:val="24"/>
          <w:u w:val="none"/>
          <w:lang w:val="es-ES_tradnl" w:eastAsia="es-ES_tradnl"/>
        </w:rPr>
        <w:t>flambarry@ipn.mx</w:t>
      </w:r>
    </w:p>
    <w:p w14:paraId="0AA790F2" w14:textId="03C59E7D" w:rsidR="00C73DCB" w:rsidRPr="00784DD9" w:rsidRDefault="00C73DCB" w:rsidP="00E27839">
      <w:pPr>
        <w:spacing w:after="0" w:line="276" w:lineRule="auto"/>
        <w:jc w:val="right"/>
        <w:rPr>
          <w:rFonts w:ascii="Times New Roman" w:hAnsi="Times New Roman" w:cs="Times New Roman"/>
          <w:sz w:val="24"/>
          <w:szCs w:val="20"/>
          <w:lang w:val="es-MX" w:eastAsia="en-US"/>
        </w:rPr>
      </w:pPr>
      <w:r w:rsidRPr="00784DD9">
        <w:rPr>
          <w:rFonts w:ascii="Times New Roman" w:hAnsi="Times New Roman" w:cs="Times New Roman"/>
          <w:sz w:val="24"/>
          <w:szCs w:val="20"/>
          <w:lang w:val="es-MX" w:eastAsia="en-US"/>
        </w:rPr>
        <w:t>https://orcid.org/0000-0002-0216-1647</w:t>
      </w:r>
    </w:p>
    <w:p w14:paraId="27B5C3BA" w14:textId="77777777" w:rsidR="00E27839" w:rsidRDefault="00E27839" w:rsidP="007133A3">
      <w:pPr>
        <w:spacing w:after="0" w:line="360" w:lineRule="auto"/>
        <w:rPr>
          <w:rFonts w:ascii="Times New Roman" w:hAnsi="Times New Roman" w:cs="Times New Roman"/>
          <w:b/>
          <w:sz w:val="32"/>
        </w:rPr>
      </w:pPr>
    </w:p>
    <w:p w14:paraId="7B037E63" w14:textId="77777777" w:rsidR="00D403CE" w:rsidRPr="00E27839" w:rsidRDefault="00D403CE" w:rsidP="007133A3">
      <w:pPr>
        <w:spacing w:after="0" w:line="360" w:lineRule="auto"/>
        <w:rPr>
          <w:rFonts w:ascii="Calibri" w:eastAsiaTheme="minorHAnsi" w:hAnsi="Calibri" w:cs="Calibri"/>
          <w:b/>
          <w:sz w:val="28"/>
          <w:szCs w:val="24"/>
          <w:lang w:val="es-ES" w:eastAsia="en-US"/>
        </w:rPr>
      </w:pPr>
      <w:r w:rsidRPr="00E27839">
        <w:rPr>
          <w:rFonts w:ascii="Calibri" w:eastAsiaTheme="minorHAnsi" w:hAnsi="Calibri" w:cs="Calibri"/>
          <w:b/>
          <w:sz w:val="28"/>
          <w:szCs w:val="24"/>
          <w:lang w:val="es-ES" w:eastAsia="en-US"/>
        </w:rPr>
        <w:t>Resumen</w:t>
      </w:r>
    </w:p>
    <w:p w14:paraId="18717209" w14:textId="53307A31" w:rsidR="00A2491D" w:rsidRPr="003C6865" w:rsidRDefault="00D403CE" w:rsidP="007133A3">
      <w:pPr>
        <w:autoSpaceDE w:val="0"/>
        <w:autoSpaceDN w:val="0"/>
        <w:adjustRightInd w:val="0"/>
        <w:spacing w:after="0" w:line="360" w:lineRule="auto"/>
        <w:jc w:val="both"/>
        <w:rPr>
          <w:rFonts w:ascii="Times New Roman" w:hAnsi="Times New Roman" w:cs="Times New Roman"/>
          <w:sz w:val="24"/>
          <w:szCs w:val="24"/>
        </w:rPr>
      </w:pPr>
      <w:r w:rsidRPr="003C6865">
        <w:rPr>
          <w:rFonts w:ascii="Times New Roman" w:hAnsi="Times New Roman" w:cs="Times New Roman"/>
          <w:sz w:val="24"/>
          <w:szCs w:val="24"/>
        </w:rPr>
        <w:t xml:space="preserve">En México los investigadores más destacados son distinguidos por el Consejo Nacional de Ciencia y Tecnología. Aunque en la literatura internacional se han estudiado las redes de coautoría de los investigadores </w:t>
      </w:r>
      <w:r w:rsidR="00BD1598" w:rsidRPr="003C6865">
        <w:rPr>
          <w:rFonts w:ascii="Times New Roman" w:hAnsi="Times New Roman" w:cs="Times New Roman"/>
          <w:sz w:val="24"/>
          <w:szCs w:val="24"/>
        </w:rPr>
        <w:t>y el</w:t>
      </w:r>
      <w:r w:rsidRPr="003C6865">
        <w:rPr>
          <w:rFonts w:ascii="Times New Roman" w:hAnsi="Times New Roman" w:cs="Times New Roman"/>
          <w:sz w:val="24"/>
          <w:szCs w:val="24"/>
        </w:rPr>
        <w:t xml:space="preserve"> impacto </w:t>
      </w:r>
      <w:r w:rsidR="00BD1598" w:rsidRPr="003C6865">
        <w:rPr>
          <w:rFonts w:ascii="Times New Roman" w:hAnsi="Times New Roman" w:cs="Times New Roman"/>
          <w:sz w:val="24"/>
          <w:szCs w:val="24"/>
        </w:rPr>
        <w:t>de sus publicaciones</w:t>
      </w:r>
      <w:r w:rsidRPr="003C6865">
        <w:rPr>
          <w:rFonts w:ascii="Times New Roman" w:hAnsi="Times New Roman" w:cs="Times New Roman"/>
          <w:sz w:val="24"/>
          <w:szCs w:val="24"/>
        </w:rPr>
        <w:t xml:space="preserve">, en </w:t>
      </w:r>
      <w:r w:rsidR="008E1CE7">
        <w:rPr>
          <w:rFonts w:ascii="Times New Roman" w:hAnsi="Times New Roman" w:cs="Times New Roman"/>
          <w:sz w:val="24"/>
          <w:szCs w:val="24"/>
        </w:rPr>
        <w:t>el contexto mexicano</w:t>
      </w:r>
      <w:r w:rsidR="008E1CE7" w:rsidRPr="003C6865">
        <w:rPr>
          <w:rFonts w:ascii="Times New Roman" w:hAnsi="Times New Roman" w:cs="Times New Roman"/>
          <w:sz w:val="24"/>
          <w:szCs w:val="24"/>
        </w:rPr>
        <w:t xml:space="preserve"> </w:t>
      </w:r>
      <w:r w:rsidRPr="003C6865">
        <w:rPr>
          <w:rFonts w:ascii="Times New Roman" w:hAnsi="Times New Roman" w:cs="Times New Roman"/>
          <w:sz w:val="24"/>
          <w:szCs w:val="24"/>
        </w:rPr>
        <w:t xml:space="preserve">este tipo de estudios son incipientes, por lo que el objetivo de este trabajo </w:t>
      </w:r>
      <w:r w:rsidR="00D903B0" w:rsidRPr="003C6865">
        <w:rPr>
          <w:rFonts w:ascii="Times New Roman" w:hAnsi="Times New Roman" w:cs="Times New Roman"/>
          <w:sz w:val="24"/>
          <w:szCs w:val="24"/>
        </w:rPr>
        <w:t xml:space="preserve">consistió en </w:t>
      </w:r>
      <w:r w:rsidR="00BD1598" w:rsidRPr="003C6865">
        <w:rPr>
          <w:rFonts w:ascii="Times New Roman" w:hAnsi="Times New Roman" w:cs="Times New Roman"/>
          <w:sz w:val="24"/>
          <w:szCs w:val="24"/>
        </w:rPr>
        <w:t>explorar</w:t>
      </w:r>
      <w:r w:rsidRPr="003C6865">
        <w:rPr>
          <w:rFonts w:ascii="Times New Roman" w:hAnsi="Times New Roman" w:cs="Times New Roman"/>
          <w:sz w:val="24"/>
          <w:szCs w:val="24"/>
        </w:rPr>
        <w:t xml:space="preserve"> la correlación entre</w:t>
      </w:r>
      <w:r w:rsidR="00BD1598" w:rsidRPr="003C6865">
        <w:rPr>
          <w:rFonts w:ascii="Times New Roman" w:hAnsi="Times New Roman" w:cs="Times New Roman"/>
          <w:sz w:val="24"/>
          <w:szCs w:val="24"/>
        </w:rPr>
        <w:t xml:space="preserve"> dos</w:t>
      </w:r>
      <w:r w:rsidRPr="003C6865">
        <w:rPr>
          <w:rFonts w:ascii="Times New Roman" w:hAnsi="Times New Roman" w:cs="Times New Roman"/>
          <w:sz w:val="24"/>
          <w:szCs w:val="24"/>
        </w:rPr>
        <w:t xml:space="preserve"> </w:t>
      </w:r>
      <w:r w:rsidR="00BD1598" w:rsidRPr="003C6865">
        <w:rPr>
          <w:rFonts w:ascii="Times New Roman" w:hAnsi="Times New Roman" w:cs="Times New Roman"/>
          <w:sz w:val="24"/>
          <w:szCs w:val="24"/>
        </w:rPr>
        <w:t>métricas de</w:t>
      </w:r>
      <w:r w:rsidRPr="003C6865">
        <w:rPr>
          <w:rFonts w:ascii="Times New Roman" w:hAnsi="Times New Roman" w:cs="Times New Roman"/>
          <w:sz w:val="24"/>
          <w:szCs w:val="24"/>
        </w:rPr>
        <w:t xml:space="preserve"> centralidad y </w:t>
      </w:r>
      <w:r w:rsidR="00BD1598" w:rsidRPr="003C6865">
        <w:rPr>
          <w:rFonts w:ascii="Times New Roman" w:hAnsi="Times New Roman" w:cs="Times New Roman"/>
          <w:sz w:val="24"/>
          <w:szCs w:val="24"/>
        </w:rPr>
        <w:t xml:space="preserve">el </w:t>
      </w:r>
      <w:r w:rsidRPr="003C6865">
        <w:rPr>
          <w:rFonts w:ascii="Times New Roman" w:hAnsi="Times New Roman" w:cs="Times New Roman"/>
          <w:sz w:val="24"/>
          <w:szCs w:val="24"/>
        </w:rPr>
        <w:t xml:space="preserve">índice </w:t>
      </w:r>
      <w:r w:rsidRPr="008552E7">
        <w:rPr>
          <w:rFonts w:ascii="Times New Roman" w:hAnsi="Times New Roman" w:cs="Times New Roman"/>
          <w:i/>
          <w:sz w:val="24"/>
          <w:szCs w:val="24"/>
        </w:rPr>
        <w:t>h</w:t>
      </w:r>
      <w:r w:rsidRPr="003C6865">
        <w:rPr>
          <w:rFonts w:ascii="Times New Roman" w:hAnsi="Times New Roman" w:cs="Times New Roman"/>
          <w:sz w:val="24"/>
          <w:szCs w:val="24"/>
        </w:rPr>
        <w:t xml:space="preserve"> de los investigadores </w:t>
      </w:r>
      <w:r w:rsidR="005A4C64" w:rsidRPr="003C6865">
        <w:rPr>
          <w:rFonts w:ascii="Times New Roman" w:eastAsia="Calibri" w:hAnsi="Times New Roman" w:cs="Times New Roman"/>
          <w:sz w:val="24"/>
          <w:szCs w:val="24"/>
        </w:rPr>
        <w:t>ambientalistas eméritos,</w:t>
      </w:r>
      <w:r w:rsidRPr="003C6865">
        <w:rPr>
          <w:rFonts w:ascii="Times New Roman" w:eastAsia="Calibri" w:hAnsi="Times New Roman" w:cs="Times New Roman"/>
          <w:sz w:val="24"/>
          <w:szCs w:val="24"/>
        </w:rPr>
        <w:t xml:space="preserve"> nivel</w:t>
      </w:r>
      <w:r w:rsidR="00757BF0">
        <w:rPr>
          <w:rFonts w:ascii="Times New Roman" w:eastAsia="Calibri" w:hAnsi="Times New Roman" w:cs="Times New Roman"/>
          <w:sz w:val="24"/>
          <w:szCs w:val="24"/>
        </w:rPr>
        <w:t>es dos</w:t>
      </w:r>
      <w:r w:rsidR="005A4C64" w:rsidRPr="003C6865">
        <w:rPr>
          <w:rFonts w:ascii="Times New Roman" w:eastAsia="Calibri" w:hAnsi="Times New Roman" w:cs="Times New Roman"/>
          <w:sz w:val="24"/>
          <w:szCs w:val="24"/>
        </w:rPr>
        <w:t xml:space="preserve"> y</w:t>
      </w:r>
      <w:r w:rsidR="00757BF0">
        <w:rPr>
          <w:rFonts w:ascii="Times New Roman" w:eastAsia="Calibri" w:hAnsi="Times New Roman" w:cs="Times New Roman"/>
          <w:sz w:val="24"/>
          <w:szCs w:val="24"/>
        </w:rPr>
        <w:t xml:space="preserve"> tres</w:t>
      </w:r>
      <w:r w:rsidRPr="003C6865">
        <w:rPr>
          <w:rFonts w:ascii="Times New Roman" w:eastAsia="Calibri" w:hAnsi="Times New Roman" w:cs="Times New Roman"/>
          <w:sz w:val="24"/>
          <w:szCs w:val="24"/>
        </w:rPr>
        <w:t xml:space="preserve"> del país</w:t>
      </w:r>
      <w:r w:rsidRPr="003C6865">
        <w:rPr>
          <w:rFonts w:ascii="Times New Roman" w:hAnsi="Times New Roman" w:cs="Times New Roman"/>
          <w:sz w:val="24"/>
          <w:szCs w:val="24"/>
        </w:rPr>
        <w:t>. Para ello, el método de investigación se fundamentó en la correlación</w:t>
      </w:r>
      <w:r w:rsidR="00BD1598" w:rsidRPr="003C6865">
        <w:rPr>
          <w:rFonts w:ascii="Times New Roman" w:hAnsi="Times New Roman" w:cs="Times New Roman"/>
          <w:sz w:val="24"/>
          <w:szCs w:val="24"/>
        </w:rPr>
        <w:t xml:space="preserve"> de Pearson</w:t>
      </w:r>
      <w:r w:rsidRPr="003C6865">
        <w:rPr>
          <w:rFonts w:ascii="Times New Roman" w:hAnsi="Times New Roman" w:cs="Times New Roman"/>
          <w:sz w:val="24"/>
          <w:szCs w:val="24"/>
        </w:rPr>
        <w:t xml:space="preserve"> </w:t>
      </w:r>
      <w:r w:rsidR="00D00E69">
        <w:rPr>
          <w:rFonts w:ascii="Times New Roman" w:hAnsi="Times New Roman" w:cs="Times New Roman"/>
          <w:sz w:val="24"/>
          <w:szCs w:val="24"/>
        </w:rPr>
        <w:t>entre</w:t>
      </w:r>
      <w:r w:rsidR="00BD1598" w:rsidRPr="003C6865">
        <w:rPr>
          <w:rFonts w:ascii="Times New Roman" w:hAnsi="Times New Roman" w:cs="Times New Roman"/>
          <w:sz w:val="24"/>
          <w:szCs w:val="24"/>
        </w:rPr>
        <w:t xml:space="preserve"> las</w:t>
      </w:r>
      <w:r w:rsidRPr="003C6865">
        <w:rPr>
          <w:rFonts w:ascii="Times New Roman" w:hAnsi="Times New Roman" w:cs="Times New Roman"/>
          <w:sz w:val="24"/>
          <w:szCs w:val="24"/>
        </w:rPr>
        <w:t xml:space="preserve"> métricas de centralidad</w:t>
      </w:r>
      <w:r w:rsidR="00BD1598" w:rsidRPr="003C6865">
        <w:rPr>
          <w:rFonts w:ascii="Times New Roman" w:hAnsi="Times New Roman" w:cs="Times New Roman"/>
          <w:sz w:val="24"/>
          <w:szCs w:val="24"/>
        </w:rPr>
        <w:t xml:space="preserve"> de grado y de </w:t>
      </w:r>
      <w:r w:rsidRPr="003C6865">
        <w:rPr>
          <w:rFonts w:ascii="Times New Roman" w:hAnsi="Times New Roman" w:cs="Times New Roman"/>
          <w:sz w:val="24"/>
          <w:szCs w:val="24"/>
        </w:rPr>
        <w:t xml:space="preserve">cercanía </w:t>
      </w:r>
      <w:r w:rsidR="00BD1598" w:rsidRPr="003C6865">
        <w:rPr>
          <w:rFonts w:ascii="Times New Roman" w:hAnsi="Times New Roman" w:cs="Times New Roman"/>
          <w:sz w:val="24"/>
          <w:szCs w:val="24"/>
        </w:rPr>
        <w:t>con</w:t>
      </w:r>
      <w:r w:rsidRPr="003C6865">
        <w:rPr>
          <w:rFonts w:ascii="Times New Roman" w:hAnsi="Times New Roman" w:cs="Times New Roman"/>
          <w:sz w:val="24"/>
          <w:szCs w:val="24"/>
        </w:rPr>
        <w:t xml:space="preserve"> el índice </w:t>
      </w:r>
      <w:r w:rsidRPr="008552E7">
        <w:rPr>
          <w:rFonts w:ascii="Times New Roman" w:hAnsi="Times New Roman" w:cs="Times New Roman"/>
          <w:i/>
          <w:sz w:val="24"/>
          <w:szCs w:val="24"/>
        </w:rPr>
        <w:t>h</w:t>
      </w:r>
      <w:r w:rsidRPr="003C6865">
        <w:rPr>
          <w:rFonts w:ascii="Times New Roman" w:hAnsi="Times New Roman" w:cs="Times New Roman"/>
          <w:sz w:val="24"/>
          <w:szCs w:val="24"/>
        </w:rPr>
        <w:t xml:space="preserve">. </w:t>
      </w:r>
      <w:r w:rsidR="00212130" w:rsidRPr="003C6865">
        <w:rPr>
          <w:rFonts w:ascii="Times New Roman" w:hAnsi="Times New Roman" w:cs="Times New Roman"/>
          <w:sz w:val="24"/>
          <w:szCs w:val="24"/>
        </w:rPr>
        <w:t>Se concluye</w:t>
      </w:r>
      <w:r w:rsidR="00D00E69">
        <w:rPr>
          <w:rFonts w:ascii="Times New Roman" w:hAnsi="Times New Roman" w:cs="Times New Roman"/>
          <w:sz w:val="24"/>
          <w:szCs w:val="24"/>
        </w:rPr>
        <w:t xml:space="preserve"> que</w:t>
      </w:r>
      <w:r w:rsidR="00E83544">
        <w:rPr>
          <w:rFonts w:ascii="Times New Roman" w:hAnsi="Times New Roman" w:cs="Times New Roman"/>
          <w:sz w:val="24"/>
          <w:szCs w:val="24"/>
        </w:rPr>
        <w:t>,</w:t>
      </w:r>
      <w:r w:rsidR="00D00E69">
        <w:rPr>
          <w:rFonts w:ascii="Times New Roman" w:hAnsi="Times New Roman" w:cs="Times New Roman"/>
          <w:sz w:val="24"/>
          <w:szCs w:val="24"/>
        </w:rPr>
        <w:t xml:space="preserve"> a pesar</w:t>
      </w:r>
      <w:r w:rsidR="009D356D">
        <w:rPr>
          <w:rFonts w:ascii="Times New Roman" w:hAnsi="Times New Roman" w:cs="Times New Roman"/>
          <w:sz w:val="24"/>
          <w:szCs w:val="24"/>
        </w:rPr>
        <w:t xml:space="preserve"> de</w:t>
      </w:r>
      <w:r w:rsidR="00D00E69">
        <w:rPr>
          <w:rFonts w:ascii="Times New Roman" w:hAnsi="Times New Roman" w:cs="Times New Roman"/>
          <w:sz w:val="24"/>
          <w:szCs w:val="24"/>
        </w:rPr>
        <w:t xml:space="preserve"> que </w:t>
      </w:r>
      <w:r w:rsidR="00D00E69" w:rsidRPr="003C6865">
        <w:rPr>
          <w:rFonts w:ascii="Times New Roman" w:hAnsi="Times New Roman" w:cs="Times New Roman"/>
          <w:sz w:val="24"/>
          <w:szCs w:val="24"/>
        </w:rPr>
        <w:t>los investigadores ambientalistas publican en forma colaborativa</w:t>
      </w:r>
      <w:r w:rsidR="00C71D43">
        <w:rPr>
          <w:rFonts w:ascii="Times New Roman" w:hAnsi="Times New Roman" w:cs="Times New Roman"/>
          <w:sz w:val="24"/>
          <w:szCs w:val="24"/>
        </w:rPr>
        <w:t>, por lo que</w:t>
      </w:r>
      <w:r w:rsidR="00A22D23">
        <w:rPr>
          <w:rFonts w:ascii="Times New Roman" w:hAnsi="Times New Roman" w:cs="Times New Roman"/>
          <w:sz w:val="24"/>
          <w:szCs w:val="24"/>
        </w:rPr>
        <w:t xml:space="preserve"> </w:t>
      </w:r>
      <w:r w:rsidR="00F373C7">
        <w:rPr>
          <w:rFonts w:ascii="Times New Roman" w:hAnsi="Times New Roman" w:cs="Times New Roman"/>
          <w:sz w:val="24"/>
          <w:szCs w:val="24"/>
        </w:rPr>
        <w:t>promedi</w:t>
      </w:r>
      <w:r w:rsidR="00C71D43">
        <w:rPr>
          <w:rFonts w:ascii="Times New Roman" w:hAnsi="Times New Roman" w:cs="Times New Roman"/>
          <w:sz w:val="24"/>
          <w:szCs w:val="24"/>
        </w:rPr>
        <w:t>an</w:t>
      </w:r>
      <w:r w:rsidR="00F373C7">
        <w:rPr>
          <w:rFonts w:ascii="Times New Roman" w:hAnsi="Times New Roman" w:cs="Times New Roman"/>
          <w:sz w:val="24"/>
          <w:szCs w:val="24"/>
        </w:rPr>
        <w:t xml:space="preserve"> altos</w:t>
      </w:r>
      <w:r w:rsidR="00C71D43">
        <w:rPr>
          <w:rFonts w:ascii="Times New Roman" w:hAnsi="Times New Roman" w:cs="Times New Roman"/>
          <w:sz w:val="24"/>
          <w:szCs w:val="24"/>
        </w:rPr>
        <w:t xml:space="preserve"> valores</w:t>
      </w:r>
      <w:r w:rsidR="00F373C7">
        <w:rPr>
          <w:rFonts w:ascii="Times New Roman" w:hAnsi="Times New Roman" w:cs="Times New Roman"/>
          <w:sz w:val="24"/>
          <w:szCs w:val="24"/>
        </w:rPr>
        <w:t xml:space="preserve"> de</w:t>
      </w:r>
      <w:r w:rsidR="00D00E69" w:rsidRPr="003C6865">
        <w:rPr>
          <w:rFonts w:ascii="Times New Roman" w:hAnsi="Times New Roman" w:cs="Times New Roman"/>
          <w:sz w:val="24"/>
          <w:szCs w:val="24"/>
        </w:rPr>
        <w:t xml:space="preserve"> centralidad </w:t>
      </w:r>
      <w:r w:rsidR="00D00E69">
        <w:rPr>
          <w:rFonts w:ascii="Times New Roman" w:hAnsi="Times New Roman" w:cs="Times New Roman"/>
          <w:sz w:val="24"/>
          <w:szCs w:val="24"/>
        </w:rPr>
        <w:t>de grad</w:t>
      </w:r>
      <w:r w:rsidR="00C71D43">
        <w:rPr>
          <w:rFonts w:ascii="Times New Roman" w:hAnsi="Times New Roman" w:cs="Times New Roman"/>
          <w:sz w:val="24"/>
          <w:szCs w:val="24"/>
        </w:rPr>
        <w:t>o</w:t>
      </w:r>
      <w:r w:rsidR="00E83544">
        <w:rPr>
          <w:rFonts w:ascii="Times New Roman" w:hAnsi="Times New Roman" w:cs="Times New Roman"/>
          <w:sz w:val="24"/>
          <w:szCs w:val="24"/>
        </w:rPr>
        <w:t>,</w:t>
      </w:r>
      <w:r w:rsidR="00D00E69">
        <w:rPr>
          <w:rFonts w:ascii="Times New Roman" w:hAnsi="Times New Roman" w:cs="Times New Roman"/>
          <w:sz w:val="24"/>
          <w:szCs w:val="24"/>
        </w:rPr>
        <w:t xml:space="preserve"> no existe </w:t>
      </w:r>
      <w:r w:rsidR="00BD1598" w:rsidRPr="003C6865">
        <w:rPr>
          <w:rFonts w:ascii="Times New Roman" w:hAnsi="Times New Roman" w:cs="Times New Roman"/>
          <w:sz w:val="24"/>
          <w:szCs w:val="24"/>
        </w:rPr>
        <w:t>correlación</w:t>
      </w:r>
      <w:r w:rsidR="00C71D43">
        <w:rPr>
          <w:rFonts w:ascii="Times New Roman" w:hAnsi="Times New Roman" w:cs="Times New Roman"/>
          <w:sz w:val="24"/>
          <w:szCs w:val="24"/>
        </w:rPr>
        <w:t xml:space="preserve"> con el impacto de sus publicaciones</w:t>
      </w:r>
      <w:r w:rsidRPr="003C6865">
        <w:rPr>
          <w:rFonts w:ascii="Times New Roman" w:hAnsi="Times New Roman" w:cs="Times New Roman"/>
          <w:sz w:val="24"/>
          <w:szCs w:val="24"/>
        </w:rPr>
        <w:t>.</w:t>
      </w:r>
    </w:p>
    <w:p w14:paraId="7B037E66" w14:textId="77777777" w:rsidR="00D403CE" w:rsidRDefault="00D403CE" w:rsidP="007133A3">
      <w:pPr>
        <w:autoSpaceDE w:val="0"/>
        <w:autoSpaceDN w:val="0"/>
        <w:adjustRightInd w:val="0"/>
        <w:spacing w:after="0" w:line="360" w:lineRule="auto"/>
        <w:jc w:val="both"/>
        <w:rPr>
          <w:rFonts w:ascii="Times New Roman" w:hAnsi="Times New Roman" w:cs="Times New Roman"/>
          <w:sz w:val="24"/>
          <w:szCs w:val="24"/>
        </w:rPr>
      </w:pPr>
      <w:r w:rsidRPr="00E27839">
        <w:rPr>
          <w:rFonts w:ascii="Calibri" w:eastAsiaTheme="minorHAnsi" w:hAnsi="Calibri" w:cs="Calibri"/>
          <w:b/>
          <w:sz w:val="28"/>
          <w:szCs w:val="24"/>
          <w:lang w:val="es-ES" w:eastAsia="en-US"/>
        </w:rPr>
        <w:t>Palabras clave:</w:t>
      </w:r>
      <w:r w:rsidRPr="003C6865">
        <w:rPr>
          <w:rFonts w:ascii="Times New Roman" w:hAnsi="Times New Roman" w:cs="Times New Roman"/>
          <w:sz w:val="24"/>
          <w:szCs w:val="24"/>
        </w:rPr>
        <w:t xml:space="preserve"> </w:t>
      </w:r>
      <w:r w:rsidR="00A70C1C" w:rsidRPr="003C6865">
        <w:rPr>
          <w:rFonts w:ascii="Times New Roman" w:hAnsi="Times New Roman" w:cs="Times New Roman"/>
          <w:sz w:val="24"/>
          <w:szCs w:val="24"/>
        </w:rPr>
        <w:t xml:space="preserve">impacto de las </w:t>
      </w:r>
      <w:r w:rsidRPr="003C6865">
        <w:rPr>
          <w:rFonts w:ascii="Times New Roman" w:hAnsi="Times New Roman" w:cs="Times New Roman"/>
          <w:sz w:val="24"/>
          <w:szCs w:val="24"/>
        </w:rPr>
        <w:t>redes de coautoría, investigadores</w:t>
      </w:r>
      <w:r w:rsidR="00FC19F2" w:rsidRPr="003C6865">
        <w:rPr>
          <w:rFonts w:ascii="Times New Roman" w:hAnsi="Times New Roman" w:cs="Times New Roman"/>
          <w:sz w:val="24"/>
          <w:szCs w:val="24"/>
        </w:rPr>
        <w:t xml:space="preserve"> </w:t>
      </w:r>
      <w:r w:rsidRPr="003C6865">
        <w:rPr>
          <w:rFonts w:ascii="Times New Roman" w:hAnsi="Times New Roman" w:cs="Times New Roman"/>
          <w:sz w:val="24"/>
          <w:szCs w:val="24"/>
        </w:rPr>
        <w:t xml:space="preserve">nacionales en ciencias </w:t>
      </w:r>
      <w:r w:rsidR="00A70C1C" w:rsidRPr="003C6865">
        <w:rPr>
          <w:rFonts w:ascii="Times New Roman" w:hAnsi="Times New Roman" w:cs="Times New Roman"/>
          <w:sz w:val="24"/>
          <w:szCs w:val="24"/>
        </w:rPr>
        <w:t>ambientales</w:t>
      </w:r>
      <w:r w:rsidRPr="003C6865">
        <w:rPr>
          <w:rFonts w:ascii="Times New Roman" w:hAnsi="Times New Roman" w:cs="Times New Roman"/>
          <w:sz w:val="24"/>
          <w:szCs w:val="24"/>
        </w:rPr>
        <w:t>, métricas de centralidad.</w:t>
      </w:r>
    </w:p>
    <w:p w14:paraId="7B037E67" w14:textId="1F829345" w:rsidR="00B16B7D" w:rsidRDefault="00B16B7D" w:rsidP="007133A3">
      <w:pPr>
        <w:autoSpaceDE w:val="0"/>
        <w:autoSpaceDN w:val="0"/>
        <w:adjustRightInd w:val="0"/>
        <w:spacing w:after="0" w:line="360" w:lineRule="auto"/>
        <w:jc w:val="both"/>
        <w:rPr>
          <w:rFonts w:ascii="Times New Roman" w:hAnsi="Times New Roman" w:cs="Times New Roman"/>
          <w:sz w:val="24"/>
          <w:szCs w:val="24"/>
        </w:rPr>
      </w:pPr>
    </w:p>
    <w:p w14:paraId="6F588F96" w14:textId="77777777" w:rsidR="00B539A8" w:rsidRDefault="00B539A8" w:rsidP="007133A3">
      <w:pPr>
        <w:autoSpaceDE w:val="0"/>
        <w:autoSpaceDN w:val="0"/>
        <w:adjustRightInd w:val="0"/>
        <w:spacing w:after="0" w:line="360" w:lineRule="auto"/>
        <w:jc w:val="both"/>
        <w:rPr>
          <w:rFonts w:ascii="Times New Roman" w:hAnsi="Times New Roman" w:cs="Times New Roman"/>
          <w:sz w:val="24"/>
          <w:szCs w:val="24"/>
        </w:rPr>
      </w:pPr>
    </w:p>
    <w:p w14:paraId="7B037E6B" w14:textId="77777777" w:rsidR="00D403CE" w:rsidRPr="00E27839" w:rsidRDefault="00D403CE" w:rsidP="00E27839">
      <w:pPr>
        <w:spacing w:after="0" w:line="360" w:lineRule="auto"/>
        <w:rPr>
          <w:rFonts w:ascii="Calibri" w:eastAsiaTheme="minorHAnsi" w:hAnsi="Calibri" w:cs="Calibri"/>
          <w:b/>
          <w:sz w:val="28"/>
          <w:szCs w:val="24"/>
          <w:lang w:val="es-ES" w:eastAsia="en-US"/>
        </w:rPr>
      </w:pPr>
      <w:proofErr w:type="spellStart"/>
      <w:r w:rsidRPr="00E27839">
        <w:rPr>
          <w:rFonts w:ascii="Calibri" w:eastAsiaTheme="minorHAnsi" w:hAnsi="Calibri" w:cs="Calibri"/>
          <w:b/>
          <w:sz w:val="28"/>
          <w:szCs w:val="24"/>
          <w:lang w:val="es-ES" w:eastAsia="en-US"/>
        </w:rPr>
        <w:lastRenderedPageBreak/>
        <w:t>Abstract</w:t>
      </w:r>
      <w:proofErr w:type="spellEnd"/>
    </w:p>
    <w:p w14:paraId="7B037E6C" w14:textId="69563CB9" w:rsidR="009431BA" w:rsidRPr="003C6865" w:rsidRDefault="009431BA" w:rsidP="007133A3">
      <w:pPr>
        <w:spacing w:after="0" w:line="360" w:lineRule="auto"/>
        <w:jc w:val="both"/>
        <w:rPr>
          <w:rFonts w:ascii="Times New Roman" w:hAnsi="Times New Roman" w:cs="Times New Roman"/>
          <w:sz w:val="24"/>
          <w:szCs w:val="24"/>
          <w:lang w:val="en-US"/>
        </w:rPr>
      </w:pPr>
      <w:r w:rsidRPr="003C6865">
        <w:rPr>
          <w:rFonts w:ascii="Times New Roman" w:hAnsi="Times New Roman" w:cs="Times New Roman"/>
          <w:sz w:val="24"/>
          <w:szCs w:val="24"/>
          <w:lang w:val="en-US"/>
        </w:rPr>
        <w:t xml:space="preserve">In Mexico, the most outstanding researchers are distinguished by the </w:t>
      </w:r>
      <w:proofErr w:type="spellStart"/>
      <w:r w:rsidR="00AA3925" w:rsidRPr="003C6865">
        <w:rPr>
          <w:rFonts w:ascii="Times New Roman" w:hAnsi="Times New Roman" w:cs="Times New Roman"/>
          <w:sz w:val="24"/>
          <w:szCs w:val="24"/>
          <w:lang w:val="en-US"/>
        </w:rPr>
        <w:t>Consejo</w:t>
      </w:r>
      <w:proofErr w:type="spellEnd"/>
      <w:r w:rsidR="00AA3925" w:rsidRPr="003C6865">
        <w:rPr>
          <w:rFonts w:ascii="Times New Roman" w:hAnsi="Times New Roman" w:cs="Times New Roman"/>
          <w:sz w:val="24"/>
          <w:szCs w:val="24"/>
          <w:lang w:val="en-US"/>
        </w:rPr>
        <w:t xml:space="preserve"> Nacional de </w:t>
      </w:r>
      <w:proofErr w:type="spellStart"/>
      <w:r w:rsidR="00AA3925" w:rsidRPr="003C6865">
        <w:rPr>
          <w:rFonts w:ascii="Times New Roman" w:hAnsi="Times New Roman" w:cs="Times New Roman"/>
          <w:sz w:val="24"/>
          <w:szCs w:val="24"/>
          <w:lang w:val="en-US"/>
        </w:rPr>
        <w:t>Ciencia</w:t>
      </w:r>
      <w:proofErr w:type="spellEnd"/>
      <w:r w:rsidR="00AA3925" w:rsidRPr="003C6865">
        <w:rPr>
          <w:rFonts w:ascii="Times New Roman" w:hAnsi="Times New Roman" w:cs="Times New Roman"/>
          <w:sz w:val="24"/>
          <w:szCs w:val="24"/>
          <w:lang w:val="en-US"/>
        </w:rPr>
        <w:t xml:space="preserve"> y </w:t>
      </w:r>
      <w:proofErr w:type="spellStart"/>
      <w:r w:rsidR="00AA3925" w:rsidRPr="003C6865">
        <w:rPr>
          <w:rFonts w:ascii="Times New Roman" w:hAnsi="Times New Roman" w:cs="Times New Roman"/>
          <w:sz w:val="24"/>
          <w:szCs w:val="24"/>
          <w:lang w:val="en-US"/>
        </w:rPr>
        <w:t>Tecnología</w:t>
      </w:r>
      <w:proofErr w:type="spellEnd"/>
      <w:r w:rsidR="00AA3925" w:rsidRPr="003C6865">
        <w:rPr>
          <w:rFonts w:ascii="Times New Roman" w:hAnsi="Times New Roman" w:cs="Times New Roman"/>
          <w:sz w:val="24"/>
          <w:szCs w:val="24"/>
          <w:lang w:val="en-US"/>
        </w:rPr>
        <w:t>. Although</w:t>
      </w:r>
      <w:r w:rsidRPr="003C6865">
        <w:rPr>
          <w:rFonts w:ascii="Times New Roman" w:hAnsi="Times New Roman" w:cs="Times New Roman"/>
          <w:sz w:val="24"/>
          <w:szCs w:val="24"/>
          <w:lang w:val="en-US"/>
        </w:rPr>
        <w:t xml:space="preserve"> </w:t>
      </w:r>
      <w:r w:rsidR="00AA3925" w:rsidRPr="003C6865">
        <w:rPr>
          <w:rFonts w:ascii="Times New Roman" w:hAnsi="Times New Roman" w:cs="Times New Roman"/>
          <w:sz w:val="24"/>
          <w:szCs w:val="24"/>
          <w:lang w:val="en-US"/>
        </w:rPr>
        <w:t>in the international literature</w:t>
      </w:r>
      <w:r w:rsidRPr="003C6865">
        <w:rPr>
          <w:rFonts w:ascii="Times New Roman" w:hAnsi="Times New Roman" w:cs="Times New Roman"/>
          <w:sz w:val="24"/>
          <w:szCs w:val="24"/>
          <w:lang w:val="en-US"/>
        </w:rPr>
        <w:t xml:space="preserve"> researchers' co-authorship networks and the impact of their publications have been studied, in Mexico th</w:t>
      </w:r>
      <w:r w:rsidR="00F61D36" w:rsidRPr="003C6865">
        <w:rPr>
          <w:rFonts w:ascii="Times New Roman" w:hAnsi="Times New Roman" w:cs="Times New Roman"/>
          <w:sz w:val="24"/>
          <w:szCs w:val="24"/>
          <w:lang w:val="en-US"/>
        </w:rPr>
        <w:t>is type of studies is incipient</w:t>
      </w:r>
      <w:r w:rsidR="00E83544">
        <w:rPr>
          <w:rFonts w:ascii="Times New Roman" w:hAnsi="Times New Roman" w:cs="Times New Roman"/>
          <w:sz w:val="24"/>
          <w:szCs w:val="24"/>
          <w:lang w:val="en-US"/>
        </w:rPr>
        <w:t>,</w:t>
      </w:r>
      <w:r w:rsidRPr="003C6865">
        <w:rPr>
          <w:rFonts w:ascii="Times New Roman" w:hAnsi="Times New Roman" w:cs="Times New Roman"/>
          <w:sz w:val="24"/>
          <w:szCs w:val="24"/>
          <w:lang w:val="en-US"/>
        </w:rPr>
        <w:t xml:space="preserve"> s</w:t>
      </w:r>
      <w:r w:rsidR="00F61D36" w:rsidRPr="003C6865">
        <w:rPr>
          <w:rFonts w:ascii="Times New Roman" w:hAnsi="Times New Roman" w:cs="Times New Roman"/>
          <w:sz w:val="24"/>
          <w:szCs w:val="24"/>
          <w:lang w:val="en-US"/>
        </w:rPr>
        <w:t>o the objective of this work is</w:t>
      </w:r>
      <w:r w:rsidRPr="003C6865">
        <w:rPr>
          <w:rFonts w:ascii="Times New Roman" w:hAnsi="Times New Roman" w:cs="Times New Roman"/>
          <w:sz w:val="24"/>
          <w:szCs w:val="24"/>
          <w:lang w:val="en-US"/>
        </w:rPr>
        <w:t xml:space="preserve"> to explore the correlation</w:t>
      </w:r>
      <w:r w:rsidR="00F61D36" w:rsidRPr="003C6865">
        <w:rPr>
          <w:rFonts w:ascii="Times New Roman" w:hAnsi="Times New Roman" w:cs="Times New Roman"/>
          <w:sz w:val="24"/>
          <w:szCs w:val="24"/>
          <w:lang w:val="en-US"/>
        </w:rPr>
        <w:t xml:space="preserve"> between two centrality metrics</w:t>
      </w:r>
      <w:r w:rsidRPr="003C6865">
        <w:rPr>
          <w:rFonts w:ascii="Times New Roman" w:hAnsi="Times New Roman" w:cs="Times New Roman"/>
          <w:sz w:val="24"/>
          <w:szCs w:val="24"/>
          <w:lang w:val="en-US"/>
        </w:rPr>
        <w:t xml:space="preserve"> and the </w:t>
      </w:r>
      <w:r w:rsidRPr="003C6865">
        <w:rPr>
          <w:rFonts w:ascii="Times New Roman" w:hAnsi="Times New Roman" w:cs="Times New Roman"/>
          <w:i/>
          <w:sz w:val="24"/>
          <w:szCs w:val="24"/>
          <w:lang w:val="en-US"/>
        </w:rPr>
        <w:t xml:space="preserve">h </w:t>
      </w:r>
      <w:r w:rsidRPr="003C6865">
        <w:rPr>
          <w:rFonts w:ascii="Times New Roman" w:hAnsi="Times New Roman" w:cs="Times New Roman"/>
          <w:sz w:val="24"/>
          <w:szCs w:val="24"/>
          <w:lang w:val="en-US"/>
        </w:rPr>
        <w:t>index of environmenta</w:t>
      </w:r>
      <w:r w:rsidR="00757BF0">
        <w:rPr>
          <w:rFonts w:ascii="Times New Roman" w:hAnsi="Times New Roman" w:cs="Times New Roman"/>
          <w:sz w:val="24"/>
          <w:szCs w:val="24"/>
          <w:lang w:val="en-US"/>
        </w:rPr>
        <w:t>l researchers emeritus, levels one and three</w:t>
      </w:r>
      <w:r w:rsidRPr="003C6865">
        <w:rPr>
          <w:rFonts w:ascii="Times New Roman" w:hAnsi="Times New Roman" w:cs="Times New Roman"/>
          <w:sz w:val="24"/>
          <w:szCs w:val="24"/>
          <w:lang w:val="en-US"/>
        </w:rPr>
        <w:t xml:space="preserve"> of the country. For this, the research method was based on the Pearson correlation of the grade centrality </w:t>
      </w:r>
      <w:r w:rsidR="002C546A" w:rsidRPr="003C6865">
        <w:rPr>
          <w:rFonts w:ascii="Times New Roman" w:hAnsi="Times New Roman" w:cs="Times New Roman"/>
          <w:sz w:val="24"/>
          <w:szCs w:val="24"/>
          <w:lang w:val="en-US"/>
        </w:rPr>
        <w:t xml:space="preserve">and closeness </w:t>
      </w:r>
      <w:r w:rsidRPr="003C6865">
        <w:rPr>
          <w:rFonts w:ascii="Times New Roman" w:hAnsi="Times New Roman" w:cs="Times New Roman"/>
          <w:sz w:val="24"/>
          <w:szCs w:val="24"/>
          <w:lang w:val="en-US"/>
        </w:rPr>
        <w:t xml:space="preserve">metrics </w:t>
      </w:r>
      <w:r w:rsidR="009D356D">
        <w:rPr>
          <w:rFonts w:ascii="Times New Roman" w:hAnsi="Times New Roman" w:cs="Times New Roman"/>
          <w:sz w:val="24"/>
          <w:szCs w:val="24"/>
          <w:lang w:val="en-US"/>
        </w:rPr>
        <w:t>with</w:t>
      </w:r>
      <w:r w:rsidRPr="003C6865">
        <w:rPr>
          <w:rFonts w:ascii="Times New Roman" w:hAnsi="Times New Roman" w:cs="Times New Roman"/>
          <w:sz w:val="24"/>
          <w:szCs w:val="24"/>
          <w:lang w:val="en-US"/>
        </w:rPr>
        <w:t xml:space="preserve"> the </w:t>
      </w:r>
      <w:r w:rsidRPr="007A721D">
        <w:rPr>
          <w:rFonts w:ascii="Times New Roman" w:hAnsi="Times New Roman" w:cs="Times New Roman"/>
          <w:i/>
          <w:sz w:val="24"/>
          <w:szCs w:val="24"/>
          <w:lang w:val="en-US"/>
        </w:rPr>
        <w:t>h</w:t>
      </w:r>
      <w:r w:rsidRPr="003C6865">
        <w:rPr>
          <w:rFonts w:ascii="Times New Roman" w:hAnsi="Times New Roman" w:cs="Times New Roman"/>
          <w:sz w:val="24"/>
          <w:szCs w:val="24"/>
          <w:lang w:val="en-US"/>
        </w:rPr>
        <w:t xml:space="preserve"> index. </w:t>
      </w:r>
      <w:r w:rsidR="00C71D43" w:rsidRPr="00C71D43">
        <w:rPr>
          <w:rFonts w:ascii="Times New Roman" w:hAnsi="Times New Roman" w:cs="Times New Roman"/>
          <w:sz w:val="24"/>
          <w:szCs w:val="24"/>
          <w:lang w:val="en-US"/>
        </w:rPr>
        <w:t>It is concluded that although environmental researchers</w:t>
      </w:r>
      <w:r w:rsidR="00C71D43">
        <w:rPr>
          <w:rFonts w:ascii="Times New Roman" w:hAnsi="Times New Roman" w:cs="Times New Roman"/>
          <w:sz w:val="24"/>
          <w:szCs w:val="24"/>
          <w:lang w:val="en-US"/>
        </w:rPr>
        <w:t xml:space="preserve"> publish in a collaborative way</w:t>
      </w:r>
      <w:r w:rsidR="00C71D43" w:rsidRPr="00C71D43">
        <w:rPr>
          <w:rFonts w:ascii="Times New Roman" w:hAnsi="Times New Roman" w:cs="Times New Roman"/>
          <w:sz w:val="24"/>
          <w:szCs w:val="24"/>
          <w:lang w:val="en-US"/>
        </w:rPr>
        <w:t xml:space="preserve"> so they average high values of degree centrality, there is no correlation with the impact of their publications.</w:t>
      </w:r>
    </w:p>
    <w:p w14:paraId="7B037E6D" w14:textId="696229F1" w:rsidR="00AA4FCC" w:rsidRDefault="00D403CE" w:rsidP="007133A3">
      <w:pPr>
        <w:spacing w:after="0" w:line="360" w:lineRule="auto"/>
        <w:jc w:val="both"/>
        <w:rPr>
          <w:rFonts w:ascii="Times New Roman" w:hAnsi="Times New Roman" w:cs="Times New Roman"/>
          <w:b/>
          <w:sz w:val="24"/>
          <w:szCs w:val="24"/>
          <w:lang w:val="en-US"/>
        </w:rPr>
      </w:pPr>
      <w:proofErr w:type="spellStart"/>
      <w:r w:rsidRPr="00E27839">
        <w:rPr>
          <w:rFonts w:ascii="Calibri" w:eastAsiaTheme="minorHAnsi" w:hAnsi="Calibri" w:cs="Calibri"/>
          <w:b/>
          <w:sz w:val="28"/>
          <w:szCs w:val="24"/>
          <w:lang w:val="es-ES" w:eastAsia="en-US"/>
        </w:rPr>
        <w:t>Keyword</w:t>
      </w:r>
      <w:r w:rsidR="007133A3" w:rsidRPr="00E27839">
        <w:rPr>
          <w:rFonts w:ascii="Calibri" w:eastAsiaTheme="minorHAnsi" w:hAnsi="Calibri" w:cs="Calibri"/>
          <w:b/>
          <w:sz w:val="28"/>
          <w:szCs w:val="24"/>
          <w:lang w:val="es-ES" w:eastAsia="en-US"/>
        </w:rPr>
        <w:t>s</w:t>
      </w:r>
      <w:proofErr w:type="spellEnd"/>
      <w:r w:rsidRPr="00E27839">
        <w:rPr>
          <w:rFonts w:ascii="Calibri" w:eastAsiaTheme="minorHAnsi" w:hAnsi="Calibri" w:cs="Calibri"/>
          <w:b/>
          <w:sz w:val="28"/>
          <w:szCs w:val="24"/>
          <w:lang w:val="es-ES" w:eastAsia="en-US"/>
        </w:rPr>
        <w:t>:</w:t>
      </w:r>
      <w:r w:rsidR="00212130" w:rsidRPr="003C6865">
        <w:rPr>
          <w:rFonts w:ascii="Times New Roman" w:hAnsi="Times New Roman" w:cs="Times New Roman"/>
          <w:b/>
          <w:sz w:val="24"/>
          <w:szCs w:val="24"/>
          <w:lang w:val="en-US"/>
        </w:rPr>
        <w:t xml:space="preserve"> </w:t>
      </w:r>
      <w:r w:rsidR="00212130" w:rsidRPr="003C6865">
        <w:rPr>
          <w:rFonts w:ascii="Times New Roman" w:hAnsi="Times New Roman" w:cs="Times New Roman"/>
          <w:sz w:val="24"/>
          <w:szCs w:val="24"/>
          <w:lang w:val="en-US"/>
        </w:rPr>
        <w:t xml:space="preserve">impact of </w:t>
      </w:r>
      <w:proofErr w:type="spellStart"/>
      <w:r w:rsidR="00212130" w:rsidRPr="003C6865">
        <w:rPr>
          <w:rFonts w:ascii="Times New Roman" w:hAnsi="Times New Roman" w:cs="Times New Roman"/>
          <w:sz w:val="24"/>
          <w:szCs w:val="24"/>
          <w:lang w:val="en-US"/>
        </w:rPr>
        <w:t>coauthorship</w:t>
      </w:r>
      <w:proofErr w:type="spellEnd"/>
      <w:r w:rsidR="00212130" w:rsidRPr="003C6865">
        <w:rPr>
          <w:rFonts w:ascii="Times New Roman" w:hAnsi="Times New Roman" w:cs="Times New Roman"/>
          <w:sz w:val="24"/>
          <w:szCs w:val="24"/>
          <w:lang w:val="en-US"/>
        </w:rPr>
        <w:t xml:space="preserve"> networks, national research in environmental sciences, centrality metrics</w:t>
      </w:r>
      <w:r w:rsidR="00AA4FCC">
        <w:rPr>
          <w:rFonts w:ascii="Times New Roman" w:hAnsi="Times New Roman" w:cs="Times New Roman"/>
          <w:sz w:val="24"/>
          <w:szCs w:val="24"/>
          <w:lang w:val="en-US"/>
        </w:rPr>
        <w:t>.</w:t>
      </w:r>
    </w:p>
    <w:p w14:paraId="4BFA33D7" w14:textId="77777777" w:rsidR="00C9545A" w:rsidRDefault="00C9545A" w:rsidP="007133A3">
      <w:pPr>
        <w:spacing w:after="0" w:line="360" w:lineRule="auto"/>
        <w:rPr>
          <w:rFonts w:ascii="Times New Roman" w:hAnsi="Times New Roman" w:cs="Times New Roman"/>
          <w:b/>
          <w:sz w:val="32"/>
          <w:szCs w:val="24"/>
        </w:rPr>
      </w:pPr>
    </w:p>
    <w:p w14:paraId="2FB2ECDD" w14:textId="7E35A80F" w:rsidR="00E27839" w:rsidRPr="00E27839" w:rsidRDefault="00E27839" w:rsidP="007133A3">
      <w:pPr>
        <w:spacing w:after="0" w:line="360" w:lineRule="auto"/>
        <w:rPr>
          <w:rFonts w:ascii="Calibri" w:eastAsiaTheme="minorHAnsi" w:hAnsi="Calibri" w:cs="Calibri"/>
          <w:b/>
          <w:sz w:val="28"/>
          <w:szCs w:val="24"/>
          <w:lang w:val="es-ES" w:eastAsia="en-US"/>
        </w:rPr>
      </w:pPr>
      <w:r w:rsidRPr="00E27839">
        <w:rPr>
          <w:rFonts w:ascii="Calibri" w:eastAsiaTheme="minorHAnsi" w:hAnsi="Calibri" w:cs="Calibri"/>
          <w:b/>
          <w:sz w:val="28"/>
          <w:szCs w:val="24"/>
          <w:lang w:val="es-ES" w:eastAsia="en-US"/>
        </w:rPr>
        <w:t>Resumo</w:t>
      </w:r>
    </w:p>
    <w:p w14:paraId="1671ECFF" w14:textId="77777777" w:rsidR="00E27839" w:rsidRPr="00E27839" w:rsidRDefault="00E27839" w:rsidP="00E27839">
      <w:pPr>
        <w:spacing w:after="0" w:line="360" w:lineRule="auto"/>
        <w:jc w:val="both"/>
        <w:rPr>
          <w:rFonts w:ascii="Times New Roman" w:hAnsi="Times New Roman" w:cs="Times New Roman"/>
          <w:sz w:val="24"/>
          <w:szCs w:val="24"/>
        </w:rPr>
      </w:pPr>
      <w:r w:rsidRPr="00E27839">
        <w:rPr>
          <w:rFonts w:ascii="Times New Roman" w:hAnsi="Times New Roman" w:cs="Times New Roman"/>
          <w:sz w:val="24"/>
          <w:szCs w:val="24"/>
        </w:rPr>
        <w:t xml:space="preserve">No México, os </w:t>
      </w:r>
      <w:proofErr w:type="spellStart"/>
      <w:r w:rsidRPr="00E27839">
        <w:rPr>
          <w:rFonts w:ascii="Times New Roman" w:hAnsi="Times New Roman" w:cs="Times New Roman"/>
          <w:sz w:val="24"/>
          <w:szCs w:val="24"/>
        </w:rPr>
        <w:t>pesquisadores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mais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proeminentes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são</w:t>
      </w:r>
      <w:proofErr w:type="spellEnd"/>
      <w:r w:rsidRPr="00E27839">
        <w:rPr>
          <w:rFonts w:ascii="Times New Roman" w:hAnsi="Times New Roman" w:cs="Times New Roman"/>
          <w:sz w:val="24"/>
          <w:szCs w:val="24"/>
        </w:rPr>
        <w:t xml:space="preserve"> distinguidos pelo </w:t>
      </w:r>
      <w:proofErr w:type="spellStart"/>
      <w:r w:rsidRPr="00E27839">
        <w:rPr>
          <w:rFonts w:ascii="Times New Roman" w:hAnsi="Times New Roman" w:cs="Times New Roman"/>
          <w:sz w:val="24"/>
          <w:szCs w:val="24"/>
        </w:rPr>
        <w:t>Conselho</w:t>
      </w:r>
      <w:proofErr w:type="spellEnd"/>
      <w:r w:rsidRPr="00E27839">
        <w:rPr>
          <w:rFonts w:ascii="Times New Roman" w:hAnsi="Times New Roman" w:cs="Times New Roman"/>
          <w:sz w:val="24"/>
          <w:szCs w:val="24"/>
        </w:rPr>
        <w:t xml:space="preserve"> Nacional de </w:t>
      </w:r>
      <w:proofErr w:type="spellStart"/>
      <w:r w:rsidRPr="00E27839">
        <w:rPr>
          <w:rFonts w:ascii="Times New Roman" w:hAnsi="Times New Roman" w:cs="Times New Roman"/>
          <w:sz w:val="24"/>
          <w:szCs w:val="24"/>
        </w:rPr>
        <w:t>Ciência</w:t>
      </w:r>
      <w:proofErr w:type="spellEnd"/>
      <w:r w:rsidRPr="00E27839">
        <w:rPr>
          <w:rFonts w:ascii="Times New Roman" w:hAnsi="Times New Roman" w:cs="Times New Roman"/>
          <w:sz w:val="24"/>
          <w:szCs w:val="24"/>
        </w:rPr>
        <w:t xml:space="preserve"> e </w:t>
      </w:r>
      <w:proofErr w:type="spellStart"/>
      <w:r w:rsidRPr="00E27839">
        <w:rPr>
          <w:rFonts w:ascii="Times New Roman" w:hAnsi="Times New Roman" w:cs="Times New Roman"/>
          <w:sz w:val="24"/>
          <w:szCs w:val="24"/>
        </w:rPr>
        <w:t>Tecnologia</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Embora</w:t>
      </w:r>
      <w:proofErr w:type="spellEnd"/>
      <w:r w:rsidRPr="00E27839">
        <w:rPr>
          <w:rFonts w:ascii="Times New Roman" w:hAnsi="Times New Roman" w:cs="Times New Roman"/>
          <w:sz w:val="24"/>
          <w:szCs w:val="24"/>
        </w:rPr>
        <w:t xml:space="preserve"> as redes de </w:t>
      </w:r>
      <w:proofErr w:type="spellStart"/>
      <w:r w:rsidRPr="00E27839">
        <w:rPr>
          <w:rFonts w:ascii="Times New Roman" w:hAnsi="Times New Roman" w:cs="Times New Roman"/>
          <w:sz w:val="24"/>
          <w:szCs w:val="24"/>
        </w:rPr>
        <w:t>coautoria</w:t>
      </w:r>
      <w:proofErr w:type="spellEnd"/>
      <w:r w:rsidRPr="00E27839">
        <w:rPr>
          <w:rFonts w:ascii="Times New Roman" w:hAnsi="Times New Roman" w:cs="Times New Roman"/>
          <w:sz w:val="24"/>
          <w:szCs w:val="24"/>
        </w:rPr>
        <w:t xml:space="preserve"> de </w:t>
      </w:r>
      <w:proofErr w:type="spellStart"/>
      <w:r w:rsidRPr="00E27839">
        <w:rPr>
          <w:rFonts w:ascii="Times New Roman" w:hAnsi="Times New Roman" w:cs="Times New Roman"/>
          <w:sz w:val="24"/>
          <w:szCs w:val="24"/>
        </w:rPr>
        <w:t>pesquisadores</w:t>
      </w:r>
      <w:proofErr w:type="spellEnd"/>
      <w:r w:rsidRPr="00E27839">
        <w:rPr>
          <w:rFonts w:ascii="Times New Roman" w:hAnsi="Times New Roman" w:cs="Times New Roman"/>
          <w:sz w:val="24"/>
          <w:szCs w:val="24"/>
        </w:rPr>
        <w:t xml:space="preserve"> e o impacto de </w:t>
      </w:r>
      <w:proofErr w:type="spellStart"/>
      <w:r w:rsidRPr="00E27839">
        <w:rPr>
          <w:rFonts w:ascii="Times New Roman" w:hAnsi="Times New Roman" w:cs="Times New Roman"/>
          <w:sz w:val="24"/>
          <w:szCs w:val="24"/>
        </w:rPr>
        <w:t>suas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publicações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tenham</w:t>
      </w:r>
      <w:proofErr w:type="spellEnd"/>
      <w:r w:rsidRPr="00E27839">
        <w:rPr>
          <w:rFonts w:ascii="Times New Roman" w:hAnsi="Times New Roman" w:cs="Times New Roman"/>
          <w:sz w:val="24"/>
          <w:szCs w:val="24"/>
        </w:rPr>
        <w:t xml:space="preserve"> sido </w:t>
      </w:r>
      <w:proofErr w:type="spellStart"/>
      <w:r w:rsidRPr="00E27839">
        <w:rPr>
          <w:rFonts w:ascii="Times New Roman" w:hAnsi="Times New Roman" w:cs="Times New Roman"/>
          <w:sz w:val="24"/>
          <w:szCs w:val="24"/>
        </w:rPr>
        <w:t>estudados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na</w:t>
      </w:r>
      <w:proofErr w:type="spellEnd"/>
      <w:r w:rsidRPr="00E27839">
        <w:rPr>
          <w:rFonts w:ascii="Times New Roman" w:hAnsi="Times New Roman" w:cs="Times New Roman"/>
          <w:sz w:val="24"/>
          <w:szCs w:val="24"/>
        </w:rPr>
        <w:t xml:space="preserve"> literatura internacional, no contexto mexicano </w:t>
      </w:r>
      <w:proofErr w:type="spellStart"/>
      <w:r w:rsidRPr="00E27839">
        <w:rPr>
          <w:rFonts w:ascii="Times New Roman" w:hAnsi="Times New Roman" w:cs="Times New Roman"/>
          <w:sz w:val="24"/>
          <w:szCs w:val="24"/>
        </w:rPr>
        <w:t>esses</w:t>
      </w:r>
      <w:proofErr w:type="spellEnd"/>
      <w:r w:rsidRPr="00E27839">
        <w:rPr>
          <w:rFonts w:ascii="Times New Roman" w:hAnsi="Times New Roman" w:cs="Times New Roman"/>
          <w:sz w:val="24"/>
          <w:szCs w:val="24"/>
        </w:rPr>
        <w:t xml:space="preserve"> tipos de </w:t>
      </w:r>
      <w:proofErr w:type="spellStart"/>
      <w:r w:rsidRPr="00E27839">
        <w:rPr>
          <w:rFonts w:ascii="Times New Roman" w:hAnsi="Times New Roman" w:cs="Times New Roman"/>
          <w:sz w:val="24"/>
          <w:szCs w:val="24"/>
        </w:rPr>
        <w:t>estudos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são</w:t>
      </w:r>
      <w:proofErr w:type="spellEnd"/>
      <w:r w:rsidRPr="00E27839">
        <w:rPr>
          <w:rFonts w:ascii="Times New Roman" w:hAnsi="Times New Roman" w:cs="Times New Roman"/>
          <w:sz w:val="24"/>
          <w:szCs w:val="24"/>
        </w:rPr>
        <w:t xml:space="preserve"> incipientes, </w:t>
      </w:r>
      <w:proofErr w:type="spellStart"/>
      <w:r w:rsidRPr="00E27839">
        <w:rPr>
          <w:rFonts w:ascii="Times New Roman" w:hAnsi="Times New Roman" w:cs="Times New Roman"/>
          <w:sz w:val="24"/>
          <w:szCs w:val="24"/>
        </w:rPr>
        <w:t>portanto</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o</w:t>
      </w:r>
      <w:proofErr w:type="spellEnd"/>
      <w:r w:rsidRPr="00E27839">
        <w:rPr>
          <w:rFonts w:ascii="Times New Roman" w:hAnsi="Times New Roman" w:cs="Times New Roman"/>
          <w:sz w:val="24"/>
          <w:szCs w:val="24"/>
        </w:rPr>
        <w:t xml:space="preserve"> objetivo </w:t>
      </w:r>
      <w:proofErr w:type="spellStart"/>
      <w:r w:rsidRPr="00E27839">
        <w:rPr>
          <w:rFonts w:ascii="Times New Roman" w:hAnsi="Times New Roman" w:cs="Times New Roman"/>
          <w:sz w:val="24"/>
          <w:szCs w:val="24"/>
        </w:rPr>
        <w:t>deste</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trabalho</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foi</w:t>
      </w:r>
      <w:proofErr w:type="spellEnd"/>
      <w:r w:rsidRPr="00E27839">
        <w:rPr>
          <w:rFonts w:ascii="Times New Roman" w:hAnsi="Times New Roman" w:cs="Times New Roman"/>
          <w:sz w:val="24"/>
          <w:szCs w:val="24"/>
        </w:rPr>
        <w:t xml:space="preserve"> explorar a </w:t>
      </w:r>
      <w:proofErr w:type="spellStart"/>
      <w:r w:rsidRPr="00E27839">
        <w:rPr>
          <w:rFonts w:ascii="Times New Roman" w:hAnsi="Times New Roman" w:cs="Times New Roman"/>
          <w:sz w:val="24"/>
          <w:szCs w:val="24"/>
        </w:rPr>
        <w:t>correlação</w:t>
      </w:r>
      <w:proofErr w:type="spellEnd"/>
      <w:r w:rsidRPr="00E27839">
        <w:rPr>
          <w:rFonts w:ascii="Times New Roman" w:hAnsi="Times New Roman" w:cs="Times New Roman"/>
          <w:sz w:val="24"/>
          <w:szCs w:val="24"/>
        </w:rPr>
        <w:t xml:space="preserve"> entre </w:t>
      </w:r>
      <w:proofErr w:type="spellStart"/>
      <w:r w:rsidRPr="00E27839">
        <w:rPr>
          <w:rFonts w:ascii="Times New Roman" w:hAnsi="Times New Roman" w:cs="Times New Roman"/>
          <w:sz w:val="24"/>
          <w:szCs w:val="24"/>
        </w:rPr>
        <w:t>duas</w:t>
      </w:r>
      <w:proofErr w:type="spellEnd"/>
      <w:r w:rsidRPr="00E27839">
        <w:rPr>
          <w:rFonts w:ascii="Times New Roman" w:hAnsi="Times New Roman" w:cs="Times New Roman"/>
          <w:sz w:val="24"/>
          <w:szCs w:val="24"/>
        </w:rPr>
        <w:t xml:space="preserve"> métricas de </w:t>
      </w:r>
      <w:proofErr w:type="spellStart"/>
      <w:r w:rsidRPr="00E27839">
        <w:rPr>
          <w:rFonts w:ascii="Times New Roman" w:hAnsi="Times New Roman" w:cs="Times New Roman"/>
          <w:sz w:val="24"/>
          <w:szCs w:val="24"/>
        </w:rPr>
        <w:t>centralidade</w:t>
      </w:r>
      <w:proofErr w:type="spellEnd"/>
      <w:r w:rsidRPr="00E27839">
        <w:rPr>
          <w:rFonts w:ascii="Times New Roman" w:hAnsi="Times New Roman" w:cs="Times New Roman"/>
          <w:sz w:val="24"/>
          <w:szCs w:val="24"/>
        </w:rPr>
        <w:t xml:space="preserve"> e índice h de </w:t>
      </w:r>
      <w:proofErr w:type="spellStart"/>
      <w:r w:rsidRPr="00E27839">
        <w:rPr>
          <w:rFonts w:ascii="Times New Roman" w:hAnsi="Times New Roman" w:cs="Times New Roman"/>
          <w:sz w:val="24"/>
          <w:szCs w:val="24"/>
        </w:rPr>
        <w:t>pesquisadores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ambientais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emeritus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níveis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dois</w:t>
      </w:r>
      <w:proofErr w:type="spellEnd"/>
      <w:r w:rsidRPr="00E27839">
        <w:rPr>
          <w:rFonts w:ascii="Times New Roman" w:hAnsi="Times New Roman" w:cs="Times New Roman"/>
          <w:sz w:val="24"/>
          <w:szCs w:val="24"/>
        </w:rPr>
        <w:t xml:space="preserve"> e </w:t>
      </w:r>
      <w:proofErr w:type="spellStart"/>
      <w:r w:rsidRPr="00E27839">
        <w:rPr>
          <w:rFonts w:ascii="Times New Roman" w:hAnsi="Times New Roman" w:cs="Times New Roman"/>
          <w:sz w:val="24"/>
          <w:szCs w:val="24"/>
        </w:rPr>
        <w:t>três</w:t>
      </w:r>
      <w:proofErr w:type="spellEnd"/>
      <w:r w:rsidRPr="00E27839">
        <w:rPr>
          <w:rFonts w:ascii="Times New Roman" w:hAnsi="Times New Roman" w:cs="Times New Roman"/>
          <w:sz w:val="24"/>
          <w:szCs w:val="24"/>
        </w:rPr>
        <w:t xml:space="preserve"> do país. Para tanto, o método de pesquisa </w:t>
      </w:r>
      <w:proofErr w:type="spellStart"/>
      <w:r w:rsidRPr="00E27839">
        <w:rPr>
          <w:rFonts w:ascii="Times New Roman" w:hAnsi="Times New Roman" w:cs="Times New Roman"/>
          <w:sz w:val="24"/>
          <w:szCs w:val="24"/>
        </w:rPr>
        <w:t>baseou</w:t>
      </w:r>
      <w:proofErr w:type="spellEnd"/>
      <w:r w:rsidRPr="00E27839">
        <w:rPr>
          <w:rFonts w:ascii="Times New Roman" w:hAnsi="Times New Roman" w:cs="Times New Roman"/>
          <w:sz w:val="24"/>
          <w:szCs w:val="24"/>
        </w:rPr>
        <w:t xml:space="preserve">-se </w:t>
      </w:r>
      <w:proofErr w:type="spellStart"/>
      <w:r w:rsidRPr="00E27839">
        <w:rPr>
          <w:rFonts w:ascii="Times New Roman" w:hAnsi="Times New Roman" w:cs="Times New Roman"/>
          <w:sz w:val="24"/>
          <w:szCs w:val="24"/>
        </w:rPr>
        <w:t>na</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correlação</w:t>
      </w:r>
      <w:proofErr w:type="spellEnd"/>
      <w:r w:rsidRPr="00E27839">
        <w:rPr>
          <w:rFonts w:ascii="Times New Roman" w:hAnsi="Times New Roman" w:cs="Times New Roman"/>
          <w:sz w:val="24"/>
          <w:szCs w:val="24"/>
        </w:rPr>
        <w:t xml:space="preserve"> de Pearson entre as métricas de </w:t>
      </w:r>
      <w:proofErr w:type="spellStart"/>
      <w:r w:rsidRPr="00E27839">
        <w:rPr>
          <w:rFonts w:ascii="Times New Roman" w:hAnsi="Times New Roman" w:cs="Times New Roman"/>
          <w:sz w:val="24"/>
          <w:szCs w:val="24"/>
        </w:rPr>
        <w:t>centralidade</w:t>
      </w:r>
      <w:proofErr w:type="spellEnd"/>
      <w:r w:rsidRPr="00E27839">
        <w:rPr>
          <w:rFonts w:ascii="Times New Roman" w:hAnsi="Times New Roman" w:cs="Times New Roman"/>
          <w:sz w:val="24"/>
          <w:szCs w:val="24"/>
        </w:rPr>
        <w:t xml:space="preserve"> de </w:t>
      </w:r>
      <w:proofErr w:type="spellStart"/>
      <w:r w:rsidRPr="00E27839">
        <w:rPr>
          <w:rFonts w:ascii="Times New Roman" w:hAnsi="Times New Roman" w:cs="Times New Roman"/>
          <w:sz w:val="24"/>
          <w:szCs w:val="24"/>
        </w:rPr>
        <w:t>grau</w:t>
      </w:r>
      <w:proofErr w:type="spellEnd"/>
      <w:r w:rsidRPr="00E27839">
        <w:rPr>
          <w:rFonts w:ascii="Times New Roman" w:hAnsi="Times New Roman" w:cs="Times New Roman"/>
          <w:sz w:val="24"/>
          <w:szCs w:val="24"/>
        </w:rPr>
        <w:t xml:space="preserve"> e </w:t>
      </w:r>
      <w:proofErr w:type="spellStart"/>
      <w:r w:rsidRPr="00E27839">
        <w:rPr>
          <w:rFonts w:ascii="Times New Roman" w:hAnsi="Times New Roman" w:cs="Times New Roman"/>
          <w:sz w:val="24"/>
          <w:szCs w:val="24"/>
        </w:rPr>
        <w:t>proximidade</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com</w:t>
      </w:r>
      <w:proofErr w:type="spellEnd"/>
      <w:r w:rsidRPr="00E27839">
        <w:rPr>
          <w:rFonts w:ascii="Times New Roman" w:hAnsi="Times New Roman" w:cs="Times New Roman"/>
          <w:sz w:val="24"/>
          <w:szCs w:val="24"/>
        </w:rPr>
        <w:t xml:space="preserve"> o índice h. </w:t>
      </w:r>
      <w:proofErr w:type="spellStart"/>
      <w:r w:rsidRPr="00E27839">
        <w:rPr>
          <w:rFonts w:ascii="Times New Roman" w:hAnsi="Times New Roman" w:cs="Times New Roman"/>
          <w:sz w:val="24"/>
          <w:szCs w:val="24"/>
        </w:rPr>
        <w:t>Conclui</w:t>
      </w:r>
      <w:proofErr w:type="spellEnd"/>
      <w:r w:rsidRPr="00E27839">
        <w:rPr>
          <w:rFonts w:ascii="Times New Roman" w:hAnsi="Times New Roman" w:cs="Times New Roman"/>
          <w:sz w:val="24"/>
          <w:szCs w:val="24"/>
        </w:rPr>
        <w:t>-</w:t>
      </w:r>
      <w:proofErr w:type="spellStart"/>
      <w:r w:rsidRPr="00E27839">
        <w:rPr>
          <w:rFonts w:ascii="Times New Roman" w:hAnsi="Times New Roman" w:cs="Times New Roman"/>
          <w:sz w:val="24"/>
          <w:szCs w:val="24"/>
        </w:rPr>
        <w:t>se</w:t>
      </w:r>
      <w:proofErr w:type="spellEnd"/>
      <w:r w:rsidRPr="00E27839">
        <w:rPr>
          <w:rFonts w:ascii="Times New Roman" w:hAnsi="Times New Roman" w:cs="Times New Roman"/>
          <w:sz w:val="24"/>
          <w:szCs w:val="24"/>
        </w:rPr>
        <w:t xml:space="preserve"> que, </w:t>
      </w:r>
      <w:proofErr w:type="spellStart"/>
      <w:r w:rsidRPr="00E27839">
        <w:rPr>
          <w:rFonts w:ascii="Times New Roman" w:hAnsi="Times New Roman" w:cs="Times New Roman"/>
          <w:sz w:val="24"/>
          <w:szCs w:val="24"/>
        </w:rPr>
        <w:t>apesar</w:t>
      </w:r>
      <w:proofErr w:type="spellEnd"/>
      <w:r w:rsidRPr="00E27839">
        <w:rPr>
          <w:rFonts w:ascii="Times New Roman" w:hAnsi="Times New Roman" w:cs="Times New Roman"/>
          <w:sz w:val="24"/>
          <w:szCs w:val="24"/>
        </w:rPr>
        <w:t xml:space="preserve"> do fato de os </w:t>
      </w:r>
      <w:proofErr w:type="spellStart"/>
      <w:r w:rsidRPr="00E27839">
        <w:rPr>
          <w:rFonts w:ascii="Times New Roman" w:hAnsi="Times New Roman" w:cs="Times New Roman"/>
          <w:sz w:val="24"/>
          <w:szCs w:val="24"/>
        </w:rPr>
        <w:t>pesquisadores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ambientais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publicarem</w:t>
      </w:r>
      <w:proofErr w:type="spellEnd"/>
      <w:r w:rsidRPr="00E27839">
        <w:rPr>
          <w:rFonts w:ascii="Times New Roman" w:hAnsi="Times New Roman" w:cs="Times New Roman"/>
          <w:sz w:val="24"/>
          <w:szCs w:val="24"/>
        </w:rPr>
        <w:t xml:space="preserve"> de forma colaborativa, </w:t>
      </w:r>
      <w:proofErr w:type="spellStart"/>
      <w:r w:rsidRPr="00E27839">
        <w:rPr>
          <w:rFonts w:ascii="Times New Roman" w:hAnsi="Times New Roman" w:cs="Times New Roman"/>
          <w:sz w:val="24"/>
          <w:szCs w:val="24"/>
        </w:rPr>
        <w:t>portanto</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medem</w:t>
      </w:r>
      <w:proofErr w:type="spellEnd"/>
      <w:r w:rsidRPr="00E27839">
        <w:rPr>
          <w:rFonts w:ascii="Times New Roman" w:hAnsi="Times New Roman" w:cs="Times New Roman"/>
          <w:sz w:val="24"/>
          <w:szCs w:val="24"/>
        </w:rPr>
        <w:t xml:space="preserve"> os valores de </w:t>
      </w:r>
      <w:proofErr w:type="spellStart"/>
      <w:r w:rsidRPr="00E27839">
        <w:rPr>
          <w:rFonts w:ascii="Times New Roman" w:hAnsi="Times New Roman" w:cs="Times New Roman"/>
          <w:sz w:val="24"/>
          <w:szCs w:val="24"/>
        </w:rPr>
        <w:t>centralidade</w:t>
      </w:r>
      <w:proofErr w:type="spellEnd"/>
      <w:r w:rsidRPr="00E27839">
        <w:rPr>
          <w:rFonts w:ascii="Times New Roman" w:hAnsi="Times New Roman" w:cs="Times New Roman"/>
          <w:sz w:val="24"/>
          <w:szCs w:val="24"/>
        </w:rPr>
        <w:t xml:space="preserve"> de alto </w:t>
      </w:r>
      <w:proofErr w:type="spellStart"/>
      <w:r w:rsidRPr="00E27839">
        <w:rPr>
          <w:rFonts w:ascii="Times New Roman" w:hAnsi="Times New Roman" w:cs="Times New Roman"/>
          <w:sz w:val="24"/>
          <w:szCs w:val="24"/>
        </w:rPr>
        <w:t>grau</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não</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há</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correlação</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com</w:t>
      </w:r>
      <w:proofErr w:type="spellEnd"/>
      <w:r w:rsidRPr="00E27839">
        <w:rPr>
          <w:rFonts w:ascii="Times New Roman" w:hAnsi="Times New Roman" w:cs="Times New Roman"/>
          <w:sz w:val="24"/>
          <w:szCs w:val="24"/>
        </w:rPr>
        <w:t xml:space="preserve"> o impacto de </w:t>
      </w:r>
      <w:proofErr w:type="spellStart"/>
      <w:r w:rsidRPr="00E27839">
        <w:rPr>
          <w:rFonts w:ascii="Times New Roman" w:hAnsi="Times New Roman" w:cs="Times New Roman"/>
          <w:sz w:val="24"/>
          <w:szCs w:val="24"/>
        </w:rPr>
        <w:t>suas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publicações</w:t>
      </w:r>
      <w:proofErr w:type="spellEnd"/>
      <w:r w:rsidRPr="00E27839">
        <w:rPr>
          <w:rFonts w:ascii="Times New Roman" w:hAnsi="Times New Roman" w:cs="Times New Roman"/>
          <w:sz w:val="24"/>
          <w:szCs w:val="24"/>
        </w:rPr>
        <w:t>.</w:t>
      </w:r>
    </w:p>
    <w:p w14:paraId="57EBEE13" w14:textId="5D3EF292" w:rsidR="00E27839" w:rsidRDefault="00E27839" w:rsidP="00E27839">
      <w:pPr>
        <w:spacing w:after="0" w:line="360" w:lineRule="auto"/>
        <w:rPr>
          <w:rFonts w:ascii="Times New Roman" w:hAnsi="Times New Roman" w:cs="Times New Roman"/>
          <w:sz w:val="24"/>
          <w:szCs w:val="24"/>
        </w:rPr>
      </w:pPr>
      <w:proofErr w:type="spellStart"/>
      <w:r w:rsidRPr="00E27839">
        <w:rPr>
          <w:rFonts w:ascii="Calibri" w:eastAsiaTheme="minorHAnsi" w:hAnsi="Calibri" w:cs="Calibri"/>
          <w:b/>
          <w:sz w:val="28"/>
          <w:szCs w:val="24"/>
          <w:lang w:val="es-ES" w:eastAsia="en-US"/>
        </w:rPr>
        <w:t>Palavras</w:t>
      </w:r>
      <w:proofErr w:type="spellEnd"/>
      <w:r w:rsidRPr="00E27839">
        <w:rPr>
          <w:rFonts w:ascii="Calibri" w:eastAsiaTheme="minorHAnsi" w:hAnsi="Calibri" w:cs="Calibri"/>
          <w:b/>
          <w:sz w:val="28"/>
          <w:szCs w:val="24"/>
          <w:lang w:val="es-ES" w:eastAsia="en-US"/>
        </w:rPr>
        <w:t>-chave:</w:t>
      </w:r>
      <w:r w:rsidRPr="00E27839">
        <w:rPr>
          <w:rFonts w:ascii="Times New Roman" w:hAnsi="Times New Roman" w:cs="Times New Roman"/>
          <w:b/>
          <w:sz w:val="32"/>
          <w:szCs w:val="24"/>
        </w:rPr>
        <w:t xml:space="preserve"> </w:t>
      </w:r>
      <w:r w:rsidRPr="00E27839">
        <w:rPr>
          <w:rFonts w:ascii="Times New Roman" w:hAnsi="Times New Roman" w:cs="Times New Roman"/>
          <w:sz w:val="24"/>
          <w:szCs w:val="24"/>
        </w:rPr>
        <w:t xml:space="preserve">impacto de redes de </w:t>
      </w:r>
      <w:proofErr w:type="spellStart"/>
      <w:r w:rsidRPr="00E27839">
        <w:rPr>
          <w:rFonts w:ascii="Times New Roman" w:hAnsi="Times New Roman" w:cs="Times New Roman"/>
          <w:sz w:val="24"/>
          <w:szCs w:val="24"/>
        </w:rPr>
        <w:t>co-autores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pesquisadores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nacionais</w:t>
      </w:r>
      <w:proofErr w:type="spellEnd"/>
      <w:r w:rsidRPr="00E27839">
        <w:rPr>
          <w:rFonts w:ascii="Times New Roman" w:hAnsi="Times New Roman" w:cs="Times New Roman"/>
          <w:sz w:val="24"/>
          <w:szCs w:val="24"/>
        </w:rPr>
        <w:t xml:space="preserve"> em </w:t>
      </w:r>
      <w:proofErr w:type="spellStart"/>
      <w:r w:rsidRPr="00E27839">
        <w:rPr>
          <w:rFonts w:ascii="Times New Roman" w:hAnsi="Times New Roman" w:cs="Times New Roman"/>
          <w:sz w:val="24"/>
          <w:szCs w:val="24"/>
        </w:rPr>
        <w:t>ciências</w:t>
      </w:r>
      <w:proofErr w:type="spellEnd"/>
      <w:r w:rsidRPr="00E27839">
        <w:rPr>
          <w:rFonts w:ascii="Times New Roman" w:hAnsi="Times New Roman" w:cs="Times New Roman"/>
          <w:sz w:val="24"/>
          <w:szCs w:val="24"/>
        </w:rPr>
        <w:t xml:space="preserve"> </w:t>
      </w:r>
      <w:proofErr w:type="spellStart"/>
      <w:r w:rsidRPr="00E27839">
        <w:rPr>
          <w:rFonts w:ascii="Times New Roman" w:hAnsi="Times New Roman" w:cs="Times New Roman"/>
          <w:sz w:val="24"/>
          <w:szCs w:val="24"/>
        </w:rPr>
        <w:t>ambientais</w:t>
      </w:r>
      <w:proofErr w:type="spellEnd"/>
      <w:r w:rsidRPr="00E27839">
        <w:rPr>
          <w:rFonts w:ascii="Times New Roman" w:hAnsi="Times New Roman" w:cs="Times New Roman"/>
          <w:sz w:val="24"/>
          <w:szCs w:val="24"/>
        </w:rPr>
        <w:t xml:space="preserve">, métricas de </w:t>
      </w:r>
      <w:proofErr w:type="spellStart"/>
      <w:r w:rsidRPr="00E27839">
        <w:rPr>
          <w:rFonts w:ascii="Times New Roman" w:hAnsi="Times New Roman" w:cs="Times New Roman"/>
          <w:sz w:val="24"/>
          <w:szCs w:val="24"/>
        </w:rPr>
        <w:t>centralidade</w:t>
      </w:r>
      <w:proofErr w:type="spellEnd"/>
      <w:r w:rsidRPr="00E27839">
        <w:rPr>
          <w:rFonts w:ascii="Times New Roman" w:hAnsi="Times New Roman" w:cs="Times New Roman"/>
          <w:sz w:val="24"/>
          <w:szCs w:val="24"/>
        </w:rPr>
        <w:t>.</w:t>
      </w:r>
    </w:p>
    <w:p w14:paraId="30039AC2" w14:textId="77777777" w:rsidR="00E27839" w:rsidRDefault="00E27839" w:rsidP="00E27839">
      <w:pPr>
        <w:spacing w:after="0" w:line="360" w:lineRule="auto"/>
        <w:rPr>
          <w:rFonts w:ascii="Times New Roman" w:hAnsi="Times New Roman" w:cs="Times New Roman"/>
          <w:sz w:val="24"/>
          <w:szCs w:val="24"/>
        </w:rPr>
      </w:pPr>
    </w:p>
    <w:p w14:paraId="7772E574" w14:textId="12C796F4" w:rsidR="00E27839" w:rsidRDefault="00E27839" w:rsidP="00E27839">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Abril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Agosto 2019</w:t>
      </w:r>
    </w:p>
    <w:p w14:paraId="50902085" w14:textId="0DD97AB2" w:rsidR="00E27839" w:rsidRDefault="00937978" w:rsidP="00E27839">
      <w:pPr>
        <w:spacing w:after="0" w:line="360" w:lineRule="auto"/>
        <w:rPr>
          <w:rFonts w:ascii="Times New Roman" w:hAnsi="Times New Roman" w:cs="Times New Roman"/>
          <w:b/>
          <w:sz w:val="32"/>
          <w:szCs w:val="24"/>
        </w:rPr>
      </w:pPr>
      <w:r>
        <w:pict w14:anchorId="3D8376D7">
          <v:rect id="_x0000_i1025" style="width:446.5pt;height:1.5pt" o:hralign="center" o:hrstd="t" o:hr="t" fillcolor="#a0a0a0" stroked="f"/>
        </w:pict>
      </w:r>
    </w:p>
    <w:p w14:paraId="381A303E" w14:textId="77777777" w:rsidR="00B539A8" w:rsidRDefault="00B539A8" w:rsidP="00E27839">
      <w:pPr>
        <w:spacing w:after="0" w:line="360" w:lineRule="auto"/>
        <w:jc w:val="center"/>
        <w:rPr>
          <w:rFonts w:ascii="Times New Roman" w:hAnsi="Times New Roman" w:cs="Times New Roman"/>
          <w:b/>
          <w:sz w:val="32"/>
          <w:szCs w:val="24"/>
        </w:rPr>
      </w:pPr>
    </w:p>
    <w:p w14:paraId="6C4FB309" w14:textId="77777777" w:rsidR="00B539A8" w:rsidRDefault="00B539A8" w:rsidP="00E27839">
      <w:pPr>
        <w:spacing w:after="0" w:line="360" w:lineRule="auto"/>
        <w:jc w:val="center"/>
        <w:rPr>
          <w:rFonts w:ascii="Times New Roman" w:hAnsi="Times New Roman" w:cs="Times New Roman"/>
          <w:b/>
          <w:sz w:val="32"/>
          <w:szCs w:val="24"/>
        </w:rPr>
      </w:pPr>
    </w:p>
    <w:p w14:paraId="7B037E6E" w14:textId="5FB98C7E" w:rsidR="00600E4C" w:rsidRPr="00B16B7D" w:rsidRDefault="00600E4C" w:rsidP="00E27839">
      <w:pPr>
        <w:spacing w:after="0" w:line="360" w:lineRule="auto"/>
        <w:jc w:val="center"/>
        <w:rPr>
          <w:rFonts w:ascii="Times New Roman" w:hAnsi="Times New Roman" w:cs="Times New Roman"/>
          <w:b/>
          <w:sz w:val="32"/>
          <w:szCs w:val="24"/>
          <w:lang w:val="en-US"/>
        </w:rPr>
      </w:pPr>
      <w:r w:rsidRPr="00B16B7D">
        <w:rPr>
          <w:rFonts w:ascii="Times New Roman" w:hAnsi="Times New Roman" w:cs="Times New Roman"/>
          <w:b/>
          <w:sz w:val="32"/>
          <w:szCs w:val="24"/>
        </w:rPr>
        <w:lastRenderedPageBreak/>
        <w:t>Introducción</w:t>
      </w:r>
    </w:p>
    <w:p w14:paraId="7B037E6F" w14:textId="68FCD182" w:rsidR="003C2755" w:rsidRDefault="003E2129"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En México</w:t>
      </w:r>
      <w:r w:rsidR="00A13AF3">
        <w:rPr>
          <w:rFonts w:ascii="Times New Roman" w:hAnsi="Times New Roman" w:cs="Times New Roman"/>
          <w:sz w:val="24"/>
          <w:szCs w:val="24"/>
        </w:rPr>
        <w:t>,</w:t>
      </w:r>
      <w:r w:rsidR="008C233E" w:rsidRPr="003C6865">
        <w:rPr>
          <w:rFonts w:ascii="Times New Roman" w:hAnsi="Times New Roman" w:cs="Times New Roman"/>
          <w:sz w:val="24"/>
          <w:szCs w:val="24"/>
        </w:rPr>
        <w:t xml:space="preserve"> l</w:t>
      </w:r>
      <w:r w:rsidR="00871633" w:rsidRPr="003C6865">
        <w:rPr>
          <w:rFonts w:ascii="Times New Roman" w:hAnsi="Times New Roman" w:cs="Times New Roman"/>
          <w:sz w:val="24"/>
          <w:szCs w:val="24"/>
        </w:rPr>
        <w:t>os</w:t>
      </w:r>
      <w:r w:rsidR="00A57E82" w:rsidRPr="003C6865">
        <w:rPr>
          <w:rFonts w:ascii="Times New Roman" w:hAnsi="Times New Roman" w:cs="Times New Roman"/>
          <w:sz w:val="24"/>
          <w:szCs w:val="24"/>
        </w:rPr>
        <w:t xml:space="preserve"> investigadores</w:t>
      </w:r>
      <w:r w:rsidR="00814044" w:rsidRPr="003C6865">
        <w:rPr>
          <w:rFonts w:ascii="Times New Roman" w:hAnsi="Times New Roman" w:cs="Times New Roman"/>
          <w:sz w:val="24"/>
          <w:szCs w:val="24"/>
        </w:rPr>
        <w:t xml:space="preserve"> en cualquiera que sea su disciplina de trabajo</w:t>
      </w:r>
      <w:r w:rsidR="00290F42" w:rsidRPr="003C6865">
        <w:rPr>
          <w:rFonts w:ascii="Times New Roman" w:hAnsi="Times New Roman" w:cs="Times New Roman"/>
          <w:sz w:val="24"/>
          <w:szCs w:val="24"/>
        </w:rPr>
        <w:t xml:space="preserve"> </w:t>
      </w:r>
      <w:r w:rsidR="00871633" w:rsidRPr="003C6865">
        <w:rPr>
          <w:rFonts w:ascii="Times New Roman" w:hAnsi="Times New Roman" w:cs="Times New Roman"/>
          <w:sz w:val="24"/>
          <w:szCs w:val="24"/>
        </w:rPr>
        <w:t>son reconocidos</w:t>
      </w:r>
      <w:r w:rsidRPr="003C6865">
        <w:rPr>
          <w:rFonts w:ascii="Times New Roman" w:hAnsi="Times New Roman" w:cs="Times New Roman"/>
          <w:sz w:val="24"/>
          <w:szCs w:val="24"/>
        </w:rPr>
        <w:t xml:space="preserve"> por el</w:t>
      </w:r>
      <w:r w:rsidR="00871633" w:rsidRPr="003C6865">
        <w:rPr>
          <w:rFonts w:ascii="Times New Roman" w:hAnsi="Times New Roman" w:cs="Times New Roman"/>
          <w:sz w:val="24"/>
          <w:szCs w:val="24"/>
        </w:rPr>
        <w:t xml:space="preserve"> </w:t>
      </w:r>
      <w:r w:rsidRPr="003C6865">
        <w:rPr>
          <w:rFonts w:ascii="Times New Roman" w:hAnsi="Times New Roman" w:cs="Times New Roman"/>
          <w:sz w:val="24"/>
          <w:szCs w:val="24"/>
        </w:rPr>
        <w:t xml:space="preserve">Sistema Nacional de Investigadores </w:t>
      </w:r>
      <w:r w:rsidR="00115EA1">
        <w:rPr>
          <w:rFonts w:ascii="Times New Roman" w:hAnsi="Times New Roman" w:cs="Times New Roman"/>
          <w:sz w:val="24"/>
          <w:szCs w:val="24"/>
        </w:rPr>
        <w:t xml:space="preserve">(SNI) </w:t>
      </w:r>
      <w:r w:rsidR="008C233E" w:rsidRPr="003C6865">
        <w:rPr>
          <w:rFonts w:ascii="Times New Roman" w:hAnsi="Times New Roman" w:cs="Times New Roman"/>
          <w:sz w:val="24"/>
          <w:szCs w:val="24"/>
        </w:rPr>
        <w:t>en alguno de</w:t>
      </w:r>
      <w:r w:rsidR="002F7E21">
        <w:rPr>
          <w:rFonts w:ascii="Times New Roman" w:hAnsi="Times New Roman" w:cs="Times New Roman"/>
          <w:sz w:val="24"/>
          <w:szCs w:val="24"/>
        </w:rPr>
        <w:t xml:space="preserve"> sus</w:t>
      </w:r>
      <w:r w:rsidR="008C233E" w:rsidRPr="003C6865">
        <w:rPr>
          <w:rFonts w:ascii="Times New Roman" w:hAnsi="Times New Roman" w:cs="Times New Roman"/>
          <w:sz w:val="24"/>
          <w:szCs w:val="24"/>
        </w:rPr>
        <w:t xml:space="preserve"> </w:t>
      </w:r>
      <w:r w:rsidRPr="003C6865">
        <w:rPr>
          <w:rFonts w:ascii="Times New Roman" w:hAnsi="Times New Roman" w:cs="Times New Roman"/>
          <w:sz w:val="24"/>
          <w:szCs w:val="24"/>
        </w:rPr>
        <w:t xml:space="preserve">cinco niveles: </w:t>
      </w:r>
      <w:r w:rsidR="008C233E" w:rsidRPr="003C6865">
        <w:rPr>
          <w:rFonts w:ascii="Times New Roman" w:hAnsi="Times New Roman" w:cs="Times New Roman"/>
          <w:sz w:val="24"/>
          <w:szCs w:val="24"/>
        </w:rPr>
        <w:t>candidato, nive</w:t>
      </w:r>
      <w:r w:rsidRPr="003C6865">
        <w:rPr>
          <w:rFonts w:ascii="Times New Roman" w:hAnsi="Times New Roman" w:cs="Times New Roman"/>
          <w:sz w:val="24"/>
          <w:szCs w:val="24"/>
        </w:rPr>
        <w:t xml:space="preserve">l </w:t>
      </w:r>
      <w:r w:rsidR="00D169A8">
        <w:rPr>
          <w:rFonts w:ascii="Times New Roman" w:hAnsi="Times New Roman" w:cs="Times New Roman"/>
          <w:sz w:val="24"/>
          <w:szCs w:val="24"/>
        </w:rPr>
        <w:t>uno, nivel dos</w:t>
      </w:r>
      <w:r w:rsidRPr="003C6865">
        <w:rPr>
          <w:rFonts w:ascii="Times New Roman" w:hAnsi="Times New Roman" w:cs="Times New Roman"/>
          <w:sz w:val="24"/>
          <w:szCs w:val="24"/>
        </w:rPr>
        <w:t xml:space="preserve">, nivel </w:t>
      </w:r>
      <w:r w:rsidR="00D169A8">
        <w:rPr>
          <w:rFonts w:ascii="Times New Roman" w:hAnsi="Times New Roman" w:cs="Times New Roman"/>
          <w:sz w:val="24"/>
          <w:szCs w:val="24"/>
        </w:rPr>
        <w:t>tres</w:t>
      </w:r>
      <w:r w:rsidRPr="003C6865">
        <w:rPr>
          <w:rFonts w:ascii="Times New Roman" w:hAnsi="Times New Roman" w:cs="Times New Roman"/>
          <w:sz w:val="24"/>
          <w:szCs w:val="24"/>
        </w:rPr>
        <w:t xml:space="preserve"> y emérito</w:t>
      </w:r>
      <w:r w:rsidR="00DE0BBD">
        <w:rPr>
          <w:rFonts w:ascii="Times New Roman" w:hAnsi="Times New Roman" w:cs="Times New Roman"/>
          <w:sz w:val="24"/>
          <w:szCs w:val="24"/>
        </w:rPr>
        <w:t xml:space="preserve">; </w:t>
      </w:r>
      <w:r w:rsidRPr="003C6865">
        <w:rPr>
          <w:rFonts w:ascii="Times New Roman" w:hAnsi="Times New Roman" w:cs="Times New Roman"/>
          <w:sz w:val="24"/>
          <w:szCs w:val="24"/>
        </w:rPr>
        <w:t>estos últimos</w:t>
      </w:r>
      <w:r w:rsidR="00DE0BBD">
        <w:rPr>
          <w:rFonts w:ascii="Times New Roman" w:hAnsi="Times New Roman" w:cs="Times New Roman"/>
          <w:sz w:val="24"/>
          <w:szCs w:val="24"/>
        </w:rPr>
        <w:t xml:space="preserve"> son</w:t>
      </w:r>
      <w:r w:rsidR="00AB398E" w:rsidRPr="003C6865">
        <w:rPr>
          <w:rFonts w:ascii="Times New Roman" w:hAnsi="Times New Roman" w:cs="Times New Roman"/>
          <w:sz w:val="24"/>
          <w:szCs w:val="24"/>
        </w:rPr>
        <w:t xml:space="preserve"> de</w:t>
      </w:r>
      <w:r w:rsidRPr="003C6865">
        <w:rPr>
          <w:rFonts w:ascii="Times New Roman" w:hAnsi="Times New Roman" w:cs="Times New Roman"/>
          <w:sz w:val="24"/>
          <w:szCs w:val="24"/>
        </w:rPr>
        <w:t xml:space="preserve"> los más distinguidos por la calidad de sus publicaciones. </w:t>
      </w:r>
      <w:r w:rsidR="00725BAB" w:rsidRPr="003C6865">
        <w:rPr>
          <w:rFonts w:ascii="Times New Roman" w:hAnsi="Times New Roman" w:cs="Times New Roman"/>
          <w:sz w:val="24"/>
          <w:szCs w:val="24"/>
        </w:rPr>
        <w:t>Si bien los investigadores pueden exhibir diferente</w:t>
      </w:r>
      <w:r w:rsidR="00A13AF3">
        <w:rPr>
          <w:rFonts w:ascii="Times New Roman" w:hAnsi="Times New Roman" w:cs="Times New Roman"/>
          <w:sz w:val="24"/>
          <w:szCs w:val="24"/>
        </w:rPr>
        <w:t>s tendencias en la colaboración,</w:t>
      </w:r>
      <w:r w:rsidR="00725BAB" w:rsidRPr="003C6865">
        <w:rPr>
          <w:rFonts w:ascii="Times New Roman" w:hAnsi="Times New Roman" w:cs="Times New Roman"/>
          <w:sz w:val="24"/>
          <w:szCs w:val="24"/>
        </w:rPr>
        <w:t xml:space="preserve"> hay una creciente popularidad en publicar en coautoría independientemente de la disciplina de la que forman parte (</w:t>
      </w:r>
      <w:proofErr w:type="spellStart"/>
      <w:r w:rsidR="00725BAB" w:rsidRPr="003C6865">
        <w:rPr>
          <w:rFonts w:ascii="Times New Roman" w:hAnsi="Times New Roman" w:cs="Times New Roman"/>
          <w:sz w:val="24"/>
          <w:szCs w:val="24"/>
        </w:rPr>
        <w:t>Lopaciuk</w:t>
      </w:r>
      <w:proofErr w:type="spellEnd"/>
      <w:r w:rsidR="00215880">
        <w:rPr>
          <w:rFonts w:ascii="Times New Roman" w:hAnsi="Times New Roman" w:cs="Times New Roman"/>
          <w:sz w:val="24"/>
          <w:szCs w:val="24"/>
        </w:rPr>
        <w:t>-</w:t>
      </w:r>
      <w:proofErr w:type="spellStart"/>
      <w:r w:rsidR="00215880" w:rsidRPr="003171EE">
        <w:rPr>
          <w:rFonts w:ascii="Times New Roman" w:hAnsi="Times New Roman" w:cs="Times New Roman"/>
          <w:sz w:val="24"/>
          <w:szCs w:val="24"/>
          <w:lang w:val="en-US"/>
        </w:rPr>
        <w:t>Gonczaryk</w:t>
      </w:r>
      <w:proofErr w:type="spellEnd"/>
      <w:r w:rsidR="00215880">
        <w:rPr>
          <w:rFonts w:ascii="Times New Roman" w:hAnsi="Times New Roman" w:cs="Times New Roman"/>
          <w:sz w:val="24"/>
          <w:szCs w:val="24"/>
          <w:lang w:val="en-US"/>
        </w:rPr>
        <w:t>,</w:t>
      </w:r>
      <w:r w:rsidR="00725BAB" w:rsidRPr="003C6865">
        <w:rPr>
          <w:rFonts w:ascii="Times New Roman" w:hAnsi="Times New Roman" w:cs="Times New Roman"/>
          <w:sz w:val="24"/>
          <w:szCs w:val="24"/>
        </w:rPr>
        <w:t xml:space="preserve"> 2016; De Stefano</w:t>
      </w:r>
      <w:r w:rsidR="003B513E">
        <w:rPr>
          <w:rFonts w:ascii="Times New Roman" w:hAnsi="Times New Roman" w:cs="Times New Roman"/>
          <w:sz w:val="24"/>
          <w:szCs w:val="24"/>
        </w:rPr>
        <w:t>,</w:t>
      </w:r>
      <w:r w:rsidR="00725BAB" w:rsidRPr="003C6865">
        <w:rPr>
          <w:rFonts w:ascii="Times New Roman" w:hAnsi="Times New Roman" w:cs="Times New Roman"/>
          <w:sz w:val="24"/>
          <w:szCs w:val="24"/>
        </w:rPr>
        <w:t xml:space="preserve"> </w:t>
      </w:r>
      <w:proofErr w:type="spellStart"/>
      <w:r w:rsidR="00286E66" w:rsidRPr="003C6865">
        <w:rPr>
          <w:rFonts w:ascii="Times New Roman" w:hAnsi="Times New Roman" w:cs="Times New Roman"/>
          <w:sz w:val="24"/>
          <w:szCs w:val="24"/>
          <w:lang w:val="en-US"/>
        </w:rPr>
        <w:t>Fuccella</w:t>
      </w:r>
      <w:proofErr w:type="spellEnd"/>
      <w:r w:rsidR="00286E66" w:rsidRPr="003C6865">
        <w:rPr>
          <w:rFonts w:ascii="Times New Roman" w:hAnsi="Times New Roman" w:cs="Times New Roman"/>
          <w:sz w:val="24"/>
          <w:szCs w:val="24"/>
          <w:lang w:val="en-US"/>
        </w:rPr>
        <w:t xml:space="preserve">, </w:t>
      </w:r>
      <w:proofErr w:type="spellStart"/>
      <w:r w:rsidR="00286E66" w:rsidRPr="003C6865">
        <w:rPr>
          <w:rFonts w:ascii="Times New Roman" w:hAnsi="Times New Roman" w:cs="Times New Roman"/>
          <w:sz w:val="24"/>
          <w:szCs w:val="24"/>
          <w:lang w:val="en-US"/>
        </w:rPr>
        <w:t>Prosperina</w:t>
      </w:r>
      <w:proofErr w:type="spellEnd"/>
      <w:r w:rsidR="00286E66" w:rsidRPr="003C6865">
        <w:rPr>
          <w:rFonts w:ascii="Times New Roman" w:hAnsi="Times New Roman" w:cs="Times New Roman"/>
          <w:sz w:val="24"/>
          <w:szCs w:val="24"/>
          <w:lang w:val="en-US"/>
        </w:rPr>
        <w:t xml:space="preserve"> y </w:t>
      </w:r>
      <w:proofErr w:type="spellStart"/>
      <w:r w:rsidR="00286E66" w:rsidRPr="003C6865">
        <w:rPr>
          <w:rFonts w:ascii="Times New Roman" w:hAnsi="Times New Roman" w:cs="Times New Roman"/>
          <w:sz w:val="24"/>
          <w:szCs w:val="24"/>
          <w:lang w:val="en-US"/>
        </w:rPr>
        <w:t>Zaccarin</w:t>
      </w:r>
      <w:proofErr w:type="spellEnd"/>
      <w:r w:rsidR="00725BAB" w:rsidRPr="003C6865">
        <w:rPr>
          <w:rFonts w:ascii="Times New Roman" w:hAnsi="Times New Roman" w:cs="Times New Roman"/>
          <w:i/>
          <w:sz w:val="24"/>
          <w:szCs w:val="24"/>
        </w:rPr>
        <w:t>,</w:t>
      </w:r>
      <w:r w:rsidR="00725BAB" w:rsidRPr="003C6865">
        <w:rPr>
          <w:rFonts w:ascii="Times New Roman" w:hAnsi="Times New Roman" w:cs="Times New Roman"/>
          <w:sz w:val="24"/>
          <w:szCs w:val="24"/>
        </w:rPr>
        <w:t xml:space="preserve"> 2013; </w:t>
      </w:r>
      <w:proofErr w:type="spellStart"/>
      <w:r w:rsidR="00725BAB" w:rsidRPr="003C6865">
        <w:rPr>
          <w:rFonts w:ascii="Times New Roman" w:hAnsi="Times New Roman" w:cs="Times New Roman"/>
          <w:sz w:val="24"/>
          <w:szCs w:val="24"/>
        </w:rPr>
        <w:t>Kronegger</w:t>
      </w:r>
      <w:proofErr w:type="spellEnd"/>
      <w:r w:rsidR="00286E66" w:rsidRPr="003C6865">
        <w:rPr>
          <w:rFonts w:ascii="Times New Roman" w:hAnsi="Times New Roman" w:cs="Times New Roman"/>
          <w:i/>
          <w:sz w:val="24"/>
          <w:szCs w:val="24"/>
        </w:rPr>
        <w:t xml:space="preserve">, </w:t>
      </w:r>
      <w:proofErr w:type="spellStart"/>
      <w:r w:rsidR="00286E66" w:rsidRPr="003C6865">
        <w:rPr>
          <w:rFonts w:ascii="Times New Roman" w:hAnsi="Times New Roman" w:cs="Times New Roman"/>
          <w:iCs/>
          <w:color w:val="000000" w:themeColor="text1"/>
          <w:sz w:val="24"/>
          <w:szCs w:val="24"/>
        </w:rPr>
        <w:t>Ferligoj</w:t>
      </w:r>
      <w:proofErr w:type="spellEnd"/>
      <w:r w:rsidR="00286E66" w:rsidRPr="003C6865">
        <w:rPr>
          <w:rFonts w:ascii="Times New Roman" w:hAnsi="Times New Roman" w:cs="Times New Roman"/>
          <w:iCs/>
          <w:color w:val="000000" w:themeColor="text1"/>
          <w:sz w:val="24"/>
          <w:szCs w:val="24"/>
        </w:rPr>
        <w:t xml:space="preserve"> y </w:t>
      </w:r>
      <w:proofErr w:type="spellStart"/>
      <w:r w:rsidR="00286E66" w:rsidRPr="003C6865">
        <w:rPr>
          <w:rFonts w:ascii="Times New Roman" w:hAnsi="Times New Roman" w:cs="Times New Roman"/>
          <w:iCs/>
          <w:color w:val="000000" w:themeColor="text1"/>
          <w:sz w:val="24"/>
          <w:szCs w:val="24"/>
        </w:rPr>
        <w:t>Doreian</w:t>
      </w:r>
      <w:proofErr w:type="spellEnd"/>
      <w:r w:rsidR="00725BAB" w:rsidRPr="003C6865">
        <w:rPr>
          <w:rFonts w:ascii="Times New Roman" w:hAnsi="Times New Roman" w:cs="Times New Roman"/>
          <w:i/>
          <w:sz w:val="24"/>
          <w:szCs w:val="24"/>
        </w:rPr>
        <w:t xml:space="preserve">, </w:t>
      </w:r>
      <w:r w:rsidR="00342128" w:rsidRPr="003C6865">
        <w:rPr>
          <w:rFonts w:ascii="Times New Roman" w:hAnsi="Times New Roman" w:cs="Times New Roman"/>
          <w:sz w:val="24"/>
          <w:szCs w:val="24"/>
        </w:rPr>
        <w:t>2011</w:t>
      </w:r>
      <w:r w:rsidR="00E65311" w:rsidRPr="003C6865">
        <w:rPr>
          <w:rFonts w:ascii="Times New Roman" w:hAnsi="Times New Roman" w:cs="Times New Roman"/>
          <w:sz w:val="24"/>
          <w:szCs w:val="24"/>
        </w:rPr>
        <w:t>)</w:t>
      </w:r>
      <w:r w:rsidR="00A13AF3">
        <w:rPr>
          <w:rFonts w:ascii="Times New Roman" w:hAnsi="Times New Roman" w:cs="Times New Roman"/>
          <w:sz w:val="24"/>
          <w:szCs w:val="24"/>
        </w:rPr>
        <w:t>,</w:t>
      </w:r>
      <w:r w:rsidR="005963FB" w:rsidRPr="003C6865">
        <w:rPr>
          <w:rFonts w:ascii="Times New Roman" w:hAnsi="Times New Roman" w:cs="Times New Roman"/>
          <w:sz w:val="24"/>
          <w:szCs w:val="24"/>
        </w:rPr>
        <w:t xml:space="preserve"> aunque</w:t>
      </w:r>
      <w:r w:rsidR="00E65311" w:rsidRPr="003C6865">
        <w:rPr>
          <w:rFonts w:ascii="Times New Roman" w:hAnsi="Times New Roman" w:cs="Times New Roman"/>
          <w:sz w:val="24"/>
          <w:szCs w:val="24"/>
        </w:rPr>
        <w:t xml:space="preserve"> en diversos grados, difiriendo</w:t>
      </w:r>
      <w:r w:rsidR="00713FA8" w:rsidRPr="003C6865">
        <w:rPr>
          <w:rFonts w:ascii="Times New Roman" w:hAnsi="Times New Roman" w:cs="Times New Roman"/>
          <w:sz w:val="24"/>
          <w:szCs w:val="24"/>
        </w:rPr>
        <w:t xml:space="preserve"> de un país a otr</w:t>
      </w:r>
      <w:r w:rsidR="00122CB6" w:rsidRPr="003C6865">
        <w:rPr>
          <w:rFonts w:ascii="Times New Roman" w:hAnsi="Times New Roman" w:cs="Times New Roman"/>
          <w:sz w:val="24"/>
          <w:szCs w:val="24"/>
        </w:rPr>
        <w:t>o</w:t>
      </w:r>
      <w:r w:rsidR="00A564FA" w:rsidRPr="003C6865">
        <w:rPr>
          <w:rFonts w:ascii="Times New Roman" w:hAnsi="Times New Roman" w:cs="Times New Roman"/>
          <w:sz w:val="24"/>
          <w:szCs w:val="24"/>
        </w:rPr>
        <w:t>,</w:t>
      </w:r>
      <w:r w:rsidR="00122CB6" w:rsidRPr="003C6865">
        <w:rPr>
          <w:rFonts w:ascii="Times New Roman" w:hAnsi="Times New Roman" w:cs="Times New Roman"/>
          <w:sz w:val="24"/>
          <w:szCs w:val="24"/>
        </w:rPr>
        <w:t xml:space="preserve"> e incluso</w:t>
      </w:r>
      <w:r w:rsidR="00713FA8" w:rsidRPr="003C6865">
        <w:rPr>
          <w:rFonts w:ascii="Times New Roman" w:hAnsi="Times New Roman" w:cs="Times New Roman"/>
          <w:sz w:val="24"/>
          <w:szCs w:val="24"/>
        </w:rPr>
        <w:t xml:space="preserve"> </w:t>
      </w:r>
      <w:r w:rsidR="00E65311" w:rsidRPr="003C6865">
        <w:rPr>
          <w:rFonts w:ascii="Times New Roman" w:hAnsi="Times New Roman" w:cs="Times New Roman"/>
          <w:sz w:val="24"/>
          <w:szCs w:val="24"/>
        </w:rPr>
        <w:t>entre</w:t>
      </w:r>
      <w:r w:rsidR="00713FA8" w:rsidRPr="003C6865">
        <w:rPr>
          <w:rFonts w:ascii="Times New Roman" w:hAnsi="Times New Roman" w:cs="Times New Roman"/>
          <w:sz w:val="24"/>
          <w:szCs w:val="24"/>
        </w:rPr>
        <w:t xml:space="preserve"> disciplina</w:t>
      </w:r>
      <w:r w:rsidR="00E65311" w:rsidRPr="003C6865">
        <w:rPr>
          <w:rFonts w:ascii="Times New Roman" w:hAnsi="Times New Roman" w:cs="Times New Roman"/>
          <w:sz w:val="24"/>
          <w:szCs w:val="24"/>
        </w:rPr>
        <w:t>s</w:t>
      </w:r>
      <w:r w:rsidR="005113FC">
        <w:rPr>
          <w:rFonts w:ascii="Times New Roman" w:hAnsi="Times New Roman" w:cs="Times New Roman"/>
          <w:sz w:val="24"/>
          <w:szCs w:val="24"/>
        </w:rPr>
        <w:t xml:space="preserve"> (Liberman y Wolf, 2013</w:t>
      </w:r>
      <w:r w:rsidR="00713FA8" w:rsidRPr="003C6865">
        <w:rPr>
          <w:rFonts w:ascii="Times New Roman" w:hAnsi="Times New Roman" w:cs="Times New Roman"/>
          <w:sz w:val="24"/>
          <w:szCs w:val="24"/>
        </w:rPr>
        <w:t xml:space="preserve">; </w:t>
      </w:r>
      <w:proofErr w:type="spellStart"/>
      <w:r w:rsidR="00713FA8" w:rsidRPr="003C6865">
        <w:rPr>
          <w:rFonts w:ascii="Times New Roman" w:hAnsi="Times New Roman" w:cs="Times New Roman"/>
          <w:sz w:val="24"/>
          <w:szCs w:val="24"/>
        </w:rPr>
        <w:t>Yu</w:t>
      </w:r>
      <w:proofErr w:type="spellEnd"/>
      <w:r w:rsidR="00713FA8" w:rsidRPr="003C6865">
        <w:rPr>
          <w:rFonts w:ascii="Times New Roman" w:hAnsi="Times New Roman" w:cs="Times New Roman"/>
          <w:sz w:val="24"/>
          <w:szCs w:val="24"/>
        </w:rPr>
        <w:t xml:space="preserve"> </w:t>
      </w:r>
      <w:r w:rsidR="00713FA8" w:rsidRPr="00AD2BEF">
        <w:rPr>
          <w:rFonts w:ascii="Times New Roman" w:hAnsi="Times New Roman" w:cs="Times New Roman"/>
          <w:sz w:val="24"/>
          <w:szCs w:val="24"/>
        </w:rPr>
        <w:t>Cheng</w:t>
      </w:r>
      <w:r w:rsidR="00DE1186">
        <w:rPr>
          <w:rFonts w:ascii="Times New Roman" w:hAnsi="Times New Roman" w:cs="Times New Roman"/>
          <w:sz w:val="24"/>
          <w:szCs w:val="24"/>
        </w:rPr>
        <w:t>,</w:t>
      </w:r>
      <w:r w:rsidR="00713FA8" w:rsidRPr="003C6865">
        <w:rPr>
          <w:rFonts w:ascii="Times New Roman" w:hAnsi="Times New Roman" w:cs="Times New Roman"/>
          <w:sz w:val="24"/>
          <w:szCs w:val="24"/>
        </w:rPr>
        <w:t xml:space="preserve"> </w:t>
      </w:r>
      <w:proofErr w:type="spellStart"/>
      <w:r w:rsidR="00713FA8" w:rsidRPr="003C6865">
        <w:rPr>
          <w:rFonts w:ascii="Times New Roman" w:hAnsi="Times New Roman" w:cs="Times New Roman"/>
          <w:sz w:val="24"/>
          <w:szCs w:val="24"/>
        </w:rPr>
        <w:t>Wah</w:t>
      </w:r>
      <w:proofErr w:type="spellEnd"/>
      <w:r w:rsidR="00713FA8" w:rsidRPr="003C6865">
        <w:rPr>
          <w:rFonts w:ascii="Times New Roman" w:hAnsi="Times New Roman" w:cs="Times New Roman"/>
          <w:sz w:val="24"/>
          <w:szCs w:val="24"/>
        </w:rPr>
        <w:t xml:space="preserve"> </w:t>
      </w:r>
      <w:proofErr w:type="spellStart"/>
      <w:r w:rsidR="00713FA8" w:rsidRPr="003C6865">
        <w:rPr>
          <w:rFonts w:ascii="Times New Roman" w:hAnsi="Times New Roman" w:cs="Times New Roman"/>
          <w:sz w:val="24"/>
          <w:szCs w:val="24"/>
        </w:rPr>
        <w:t>Hen</w:t>
      </w:r>
      <w:proofErr w:type="spellEnd"/>
      <w:r w:rsidR="00713FA8" w:rsidRPr="003C6865">
        <w:rPr>
          <w:rFonts w:ascii="Times New Roman" w:hAnsi="Times New Roman" w:cs="Times New Roman"/>
          <w:sz w:val="24"/>
          <w:szCs w:val="24"/>
        </w:rPr>
        <w:t xml:space="preserve">, </w:t>
      </w:r>
      <w:proofErr w:type="spellStart"/>
      <w:r w:rsidR="00713FA8" w:rsidRPr="003C6865">
        <w:rPr>
          <w:rFonts w:ascii="Times New Roman" w:hAnsi="Times New Roman" w:cs="Times New Roman"/>
          <w:sz w:val="24"/>
          <w:szCs w:val="24"/>
        </w:rPr>
        <w:t>Piew</w:t>
      </w:r>
      <w:proofErr w:type="spellEnd"/>
      <w:r w:rsidR="00713FA8" w:rsidRPr="003C6865">
        <w:rPr>
          <w:rFonts w:ascii="Times New Roman" w:hAnsi="Times New Roman" w:cs="Times New Roman"/>
          <w:sz w:val="24"/>
          <w:szCs w:val="24"/>
        </w:rPr>
        <w:t xml:space="preserve"> Tan y Fai </w:t>
      </w:r>
      <w:proofErr w:type="spellStart"/>
      <w:r w:rsidR="00713FA8" w:rsidRPr="003C6865">
        <w:rPr>
          <w:rFonts w:ascii="Times New Roman" w:hAnsi="Times New Roman" w:cs="Times New Roman"/>
          <w:sz w:val="24"/>
          <w:szCs w:val="24"/>
        </w:rPr>
        <w:t>Fok</w:t>
      </w:r>
      <w:proofErr w:type="spellEnd"/>
      <w:r w:rsidR="00713FA8" w:rsidRPr="003C6865">
        <w:rPr>
          <w:rFonts w:ascii="Times New Roman" w:hAnsi="Times New Roman" w:cs="Times New Roman"/>
          <w:sz w:val="24"/>
          <w:szCs w:val="24"/>
        </w:rPr>
        <w:t>, 2013).</w:t>
      </w:r>
      <w:r w:rsidR="007C0A46" w:rsidRPr="003C6865">
        <w:rPr>
          <w:rFonts w:ascii="Times New Roman" w:hAnsi="Times New Roman" w:cs="Times New Roman"/>
          <w:sz w:val="24"/>
          <w:szCs w:val="24"/>
        </w:rPr>
        <w:t xml:space="preserve"> </w:t>
      </w:r>
    </w:p>
    <w:p w14:paraId="7B037E70" w14:textId="6A261752" w:rsidR="00D3487B" w:rsidRDefault="00504B68"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La coautoría es un producto explícito</w:t>
      </w:r>
      <w:r w:rsidR="00AB398E" w:rsidRPr="003C6865">
        <w:rPr>
          <w:rFonts w:ascii="Times New Roman" w:hAnsi="Times New Roman" w:cs="Times New Roman"/>
          <w:sz w:val="24"/>
          <w:szCs w:val="24"/>
        </w:rPr>
        <w:t xml:space="preserve"> de la colaboración científica con</w:t>
      </w:r>
      <w:r w:rsidRPr="003C6865">
        <w:rPr>
          <w:rFonts w:ascii="Times New Roman" w:hAnsi="Times New Roman" w:cs="Times New Roman"/>
          <w:sz w:val="24"/>
          <w:szCs w:val="24"/>
        </w:rPr>
        <w:t xml:space="preserve"> patrones </w:t>
      </w:r>
      <w:r w:rsidR="00AE613C" w:rsidRPr="003C6865">
        <w:rPr>
          <w:rFonts w:ascii="Times New Roman" w:hAnsi="Times New Roman" w:cs="Times New Roman"/>
          <w:sz w:val="24"/>
          <w:szCs w:val="24"/>
        </w:rPr>
        <w:t>relacionales</w:t>
      </w:r>
      <w:r w:rsidR="00AB398E" w:rsidRPr="003C6865">
        <w:rPr>
          <w:rFonts w:ascii="Times New Roman" w:hAnsi="Times New Roman" w:cs="Times New Roman"/>
          <w:sz w:val="24"/>
          <w:szCs w:val="24"/>
        </w:rPr>
        <w:t xml:space="preserve"> que</w:t>
      </w:r>
      <w:r w:rsidRPr="003C6865">
        <w:rPr>
          <w:rFonts w:ascii="Times New Roman" w:hAnsi="Times New Roman" w:cs="Times New Roman"/>
          <w:sz w:val="24"/>
          <w:szCs w:val="24"/>
        </w:rPr>
        <w:t xml:space="preserve"> han sido explicados por</w:t>
      </w:r>
      <w:r w:rsidR="004538E7" w:rsidRPr="003C6865">
        <w:rPr>
          <w:rFonts w:ascii="Times New Roman" w:hAnsi="Times New Roman" w:cs="Times New Roman"/>
          <w:sz w:val="24"/>
          <w:szCs w:val="24"/>
        </w:rPr>
        <w:t xml:space="preserve"> </w:t>
      </w:r>
      <w:r w:rsidRPr="003C6865">
        <w:rPr>
          <w:rFonts w:ascii="Times New Roman" w:hAnsi="Times New Roman" w:cs="Times New Roman"/>
          <w:sz w:val="24"/>
          <w:szCs w:val="24"/>
        </w:rPr>
        <w:t>estructuras</w:t>
      </w:r>
      <w:r w:rsidR="00A564FA" w:rsidRPr="003C6865">
        <w:rPr>
          <w:rFonts w:ascii="Times New Roman" w:hAnsi="Times New Roman" w:cs="Times New Roman"/>
          <w:sz w:val="24"/>
          <w:szCs w:val="24"/>
        </w:rPr>
        <w:t xml:space="preserve"> y propiedades topológicas</w:t>
      </w:r>
      <w:r w:rsidRPr="003C6865">
        <w:rPr>
          <w:rFonts w:ascii="Times New Roman" w:hAnsi="Times New Roman" w:cs="Times New Roman"/>
          <w:sz w:val="24"/>
          <w:szCs w:val="24"/>
        </w:rPr>
        <w:t xml:space="preserve"> de</w:t>
      </w:r>
      <w:r w:rsidR="00A564FA" w:rsidRPr="003C6865">
        <w:rPr>
          <w:rFonts w:ascii="Times New Roman" w:hAnsi="Times New Roman" w:cs="Times New Roman"/>
          <w:sz w:val="24"/>
          <w:szCs w:val="24"/>
        </w:rPr>
        <w:t xml:space="preserve"> las</w:t>
      </w:r>
      <w:r w:rsidRPr="003C6865">
        <w:rPr>
          <w:rFonts w:ascii="Times New Roman" w:hAnsi="Times New Roman" w:cs="Times New Roman"/>
          <w:sz w:val="24"/>
          <w:szCs w:val="24"/>
        </w:rPr>
        <w:t xml:space="preserve"> red</w:t>
      </w:r>
      <w:r w:rsidR="004538E7" w:rsidRPr="003C6865">
        <w:rPr>
          <w:rFonts w:ascii="Times New Roman" w:hAnsi="Times New Roman" w:cs="Times New Roman"/>
          <w:sz w:val="24"/>
          <w:szCs w:val="24"/>
        </w:rPr>
        <w:t>es</w:t>
      </w:r>
      <w:r w:rsidRPr="003C6865">
        <w:rPr>
          <w:rFonts w:ascii="Times New Roman" w:hAnsi="Times New Roman" w:cs="Times New Roman"/>
          <w:sz w:val="24"/>
          <w:szCs w:val="24"/>
        </w:rPr>
        <w:t xml:space="preserve"> fundamentadas en la teoría de la centralidad (Newman, 2001</w:t>
      </w:r>
      <w:r w:rsidR="00286E66" w:rsidRPr="003C6865">
        <w:rPr>
          <w:rFonts w:ascii="Times New Roman" w:hAnsi="Times New Roman" w:cs="Times New Roman"/>
          <w:sz w:val="24"/>
          <w:szCs w:val="24"/>
        </w:rPr>
        <w:t>a</w:t>
      </w:r>
      <w:r w:rsidRPr="003C6865">
        <w:rPr>
          <w:rFonts w:ascii="Times New Roman" w:hAnsi="Times New Roman" w:cs="Times New Roman"/>
          <w:sz w:val="24"/>
          <w:szCs w:val="24"/>
        </w:rPr>
        <w:t>,</w:t>
      </w:r>
      <w:r w:rsidR="00286E66" w:rsidRPr="003C6865">
        <w:rPr>
          <w:rFonts w:ascii="Times New Roman" w:hAnsi="Times New Roman" w:cs="Times New Roman"/>
          <w:sz w:val="24"/>
          <w:szCs w:val="24"/>
        </w:rPr>
        <w:t xml:space="preserve"> 2001b,</w:t>
      </w:r>
      <w:r w:rsidRPr="003C6865">
        <w:rPr>
          <w:rFonts w:ascii="Times New Roman" w:hAnsi="Times New Roman" w:cs="Times New Roman"/>
          <w:sz w:val="24"/>
          <w:szCs w:val="24"/>
        </w:rPr>
        <w:t xml:space="preserve"> 2004</w:t>
      </w:r>
      <w:r w:rsidR="00286E66" w:rsidRPr="003C6865">
        <w:rPr>
          <w:rFonts w:ascii="Times New Roman" w:hAnsi="Times New Roman" w:cs="Times New Roman"/>
          <w:sz w:val="24"/>
          <w:szCs w:val="24"/>
        </w:rPr>
        <w:t>a</w:t>
      </w:r>
      <w:r w:rsidRPr="003C6865">
        <w:rPr>
          <w:rFonts w:ascii="Times New Roman" w:hAnsi="Times New Roman" w:cs="Times New Roman"/>
          <w:sz w:val="24"/>
          <w:szCs w:val="24"/>
        </w:rPr>
        <w:t xml:space="preserve">; </w:t>
      </w:r>
      <w:proofErr w:type="spellStart"/>
      <w:r w:rsidRPr="003C6865">
        <w:rPr>
          <w:rFonts w:ascii="Times New Roman" w:hAnsi="Times New Roman" w:cs="Times New Roman"/>
          <w:sz w:val="24"/>
          <w:szCs w:val="24"/>
        </w:rPr>
        <w:t>Barabasi</w:t>
      </w:r>
      <w:proofErr w:type="spellEnd"/>
      <w:r w:rsidRPr="003C6865">
        <w:rPr>
          <w:rFonts w:ascii="Times New Roman" w:hAnsi="Times New Roman" w:cs="Times New Roman"/>
          <w:sz w:val="24"/>
          <w:szCs w:val="24"/>
        </w:rPr>
        <w:t xml:space="preserve"> y Albert, 1999; Freeman, 1979)</w:t>
      </w:r>
      <w:r w:rsidR="00DE1186">
        <w:rPr>
          <w:rFonts w:ascii="Times New Roman" w:hAnsi="Times New Roman" w:cs="Times New Roman"/>
          <w:sz w:val="24"/>
          <w:szCs w:val="24"/>
        </w:rPr>
        <w:t>;</w:t>
      </w:r>
      <w:r w:rsidR="00A564FA" w:rsidRPr="003C6865">
        <w:rPr>
          <w:rFonts w:ascii="Times New Roman" w:hAnsi="Times New Roman" w:cs="Times New Roman"/>
          <w:color w:val="000000" w:themeColor="text1"/>
          <w:sz w:val="24"/>
          <w:szCs w:val="24"/>
        </w:rPr>
        <w:t xml:space="preserve"> </w:t>
      </w:r>
      <w:r w:rsidR="00DE1186">
        <w:rPr>
          <w:rFonts w:ascii="Times New Roman" w:hAnsi="Times New Roman" w:cs="Times New Roman"/>
          <w:color w:val="000000" w:themeColor="text1"/>
          <w:sz w:val="24"/>
          <w:szCs w:val="24"/>
        </w:rPr>
        <w:t>a</w:t>
      </w:r>
      <w:r w:rsidR="00DE1186" w:rsidRPr="003C6865">
        <w:rPr>
          <w:rFonts w:ascii="Times New Roman" w:hAnsi="Times New Roman" w:cs="Times New Roman"/>
          <w:color w:val="000000" w:themeColor="text1"/>
          <w:sz w:val="24"/>
          <w:szCs w:val="24"/>
        </w:rPr>
        <w:t>demás</w:t>
      </w:r>
      <w:r w:rsidR="00A13AF3">
        <w:rPr>
          <w:rFonts w:ascii="Times New Roman" w:hAnsi="Times New Roman" w:cs="Times New Roman"/>
          <w:color w:val="000000" w:themeColor="text1"/>
          <w:sz w:val="24"/>
          <w:szCs w:val="24"/>
        </w:rPr>
        <w:t>,</w:t>
      </w:r>
      <w:r w:rsidR="00A564FA" w:rsidRPr="003C6865">
        <w:rPr>
          <w:rFonts w:ascii="Times New Roman" w:hAnsi="Times New Roman" w:cs="Times New Roman"/>
          <w:color w:val="000000" w:themeColor="text1"/>
          <w:sz w:val="24"/>
          <w:szCs w:val="24"/>
        </w:rPr>
        <w:t xml:space="preserve"> posibilitan</w:t>
      </w:r>
      <w:r w:rsidRPr="003C6865">
        <w:rPr>
          <w:rFonts w:ascii="Times New Roman" w:hAnsi="Times New Roman" w:cs="Times New Roman"/>
          <w:sz w:val="24"/>
          <w:szCs w:val="24"/>
        </w:rPr>
        <w:t xml:space="preserve"> respuestas a preguntas tales como </w:t>
      </w:r>
      <w:r w:rsidR="00DE1186">
        <w:rPr>
          <w:rFonts w:ascii="Times New Roman" w:hAnsi="Times New Roman" w:cs="Times New Roman"/>
          <w:sz w:val="24"/>
          <w:szCs w:val="24"/>
        </w:rPr>
        <w:t>“</w:t>
      </w:r>
      <w:r w:rsidRPr="00D3487B">
        <w:rPr>
          <w:rFonts w:ascii="Times New Roman" w:hAnsi="Times New Roman" w:cs="Times New Roman"/>
          <w:sz w:val="24"/>
          <w:szCs w:val="24"/>
        </w:rPr>
        <w:t>quién es el autor más central de la red</w:t>
      </w:r>
      <w:r w:rsidR="00DE1186">
        <w:rPr>
          <w:rFonts w:ascii="Times New Roman" w:hAnsi="Times New Roman" w:cs="Times New Roman"/>
          <w:sz w:val="24"/>
          <w:szCs w:val="24"/>
        </w:rPr>
        <w:t>”</w:t>
      </w:r>
      <w:r w:rsidR="00DE1186" w:rsidRPr="003C6865">
        <w:rPr>
          <w:rFonts w:ascii="Times New Roman" w:hAnsi="Times New Roman" w:cs="Times New Roman"/>
          <w:sz w:val="24"/>
          <w:szCs w:val="24"/>
        </w:rPr>
        <w:t xml:space="preserve"> </w:t>
      </w:r>
      <w:r w:rsidR="004538E7" w:rsidRPr="003C6865">
        <w:rPr>
          <w:rFonts w:ascii="Times New Roman" w:hAnsi="Times New Roman" w:cs="Times New Roman"/>
          <w:sz w:val="24"/>
          <w:szCs w:val="24"/>
        </w:rPr>
        <w:t>y “</w:t>
      </w:r>
      <w:r w:rsidRPr="00E27839">
        <w:rPr>
          <w:rFonts w:ascii="Times New Roman" w:hAnsi="Times New Roman" w:cs="Times New Roman"/>
          <w:iCs/>
          <w:sz w:val="24"/>
          <w:szCs w:val="24"/>
        </w:rPr>
        <w:t>s</w:t>
      </w:r>
      <w:r w:rsidRPr="00D3487B">
        <w:rPr>
          <w:rFonts w:ascii="Times New Roman" w:hAnsi="Times New Roman" w:cs="Times New Roman"/>
          <w:sz w:val="24"/>
          <w:szCs w:val="24"/>
        </w:rPr>
        <w:t>i existe una relación entre la colaboración y la productividad del autor</w:t>
      </w:r>
      <w:r w:rsidR="009145A7" w:rsidRPr="00E27839">
        <w:rPr>
          <w:rFonts w:ascii="Times New Roman" w:hAnsi="Times New Roman" w:cs="Times New Roman"/>
          <w:iCs/>
          <w:sz w:val="24"/>
          <w:szCs w:val="24"/>
        </w:rPr>
        <w:t>”</w:t>
      </w:r>
      <w:r w:rsidR="009145A7" w:rsidRPr="003C6865">
        <w:rPr>
          <w:rFonts w:ascii="Times New Roman" w:hAnsi="Times New Roman" w:cs="Times New Roman"/>
          <w:sz w:val="24"/>
          <w:szCs w:val="24"/>
        </w:rPr>
        <w:t xml:space="preserve"> </w:t>
      </w:r>
      <w:r w:rsidRPr="003C6865">
        <w:rPr>
          <w:rFonts w:ascii="Times New Roman" w:hAnsi="Times New Roman" w:cs="Times New Roman"/>
          <w:sz w:val="24"/>
          <w:szCs w:val="24"/>
        </w:rPr>
        <w:t xml:space="preserve">(Kumar y </w:t>
      </w:r>
      <w:proofErr w:type="spellStart"/>
      <w:r w:rsidRPr="003C6865">
        <w:rPr>
          <w:rFonts w:ascii="Times New Roman" w:hAnsi="Times New Roman" w:cs="Times New Roman"/>
          <w:sz w:val="24"/>
          <w:szCs w:val="24"/>
        </w:rPr>
        <w:t>Mohd</w:t>
      </w:r>
      <w:proofErr w:type="spellEnd"/>
      <w:r w:rsidRPr="003C6865">
        <w:rPr>
          <w:rFonts w:ascii="Times New Roman" w:hAnsi="Times New Roman" w:cs="Times New Roman"/>
          <w:sz w:val="24"/>
          <w:szCs w:val="24"/>
        </w:rPr>
        <w:t>, 2014</w:t>
      </w:r>
      <w:r w:rsidR="00077A53">
        <w:rPr>
          <w:rFonts w:ascii="Times New Roman" w:hAnsi="Times New Roman" w:cs="Times New Roman"/>
          <w:sz w:val="24"/>
          <w:szCs w:val="24"/>
        </w:rPr>
        <w:t>, p. 356</w:t>
      </w:r>
      <w:r w:rsidRPr="003C6865">
        <w:rPr>
          <w:rFonts w:ascii="Times New Roman" w:hAnsi="Times New Roman" w:cs="Times New Roman"/>
          <w:sz w:val="24"/>
          <w:szCs w:val="24"/>
        </w:rPr>
        <w:t>).</w:t>
      </w:r>
      <w:r w:rsidR="00AE613C" w:rsidRPr="003C6865">
        <w:rPr>
          <w:rFonts w:ascii="Times New Roman" w:hAnsi="Times New Roman" w:cs="Times New Roman"/>
          <w:sz w:val="24"/>
          <w:szCs w:val="24"/>
        </w:rPr>
        <w:t xml:space="preserve"> </w:t>
      </w:r>
      <w:r w:rsidR="00A564FA" w:rsidRPr="003C6865">
        <w:rPr>
          <w:rFonts w:ascii="Times New Roman" w:hAnsi="Times New Roman" w:cs="Times New Roman"/>
          <w:sz w:val="24"/>
          <w:szCs w:val="24"/>
        </w:rPr>
        <w:t>Al respecto, e</w:t>
      </w:r>
      <w:r w:rsidR="009551CC" w:rsidRPr="003C6865">
        <w:rPr>
          <w:rFonts w:ascii="Times New Roman" w:hAnsi="Times New Roman" w:cs="Times New Roman"/>
          <w:sz w:val="24"/>
          <w:szCs w:val="24"/>
        </w:rPr>
        <w:t>studios anteriores han evidenciado que la colaboración en investigación produce un mayor impacto que un solo investigador en términos del número de publicaciones (</w:t>
      </w:r>
      <w:proofErr w:type="spellStart"/>
      <w:r w:rsidR="009551CC" w:rsidRPr="003C6865">
        <w:rPr>
          <w:rFonts w:ascii="Times New Roman" w:hAnsi="Times New Roman" w:cs="Times New Roman"/>
          <w:sz w:val="24"/>
          <w:szCs w:val="24"/>
        </w:rPr>
        <w:t>Lotka</w:t>
      </w:r>
      <w:proofErr w:type="spellEnd"/>
      <w:r w:rsidR="009551CC" w:rsidRPr="003C6865">
        <w:rPr>
          <w:rFonts w:ascii="Times New Roman" w:hAnsi="Times New Roman" w:cs="Times New Roman"/>
          <w:sz w:val="24"/>
          <w:szCs w:val="24"/>
        </w:rPr>
        <w:t xml:space="preserve">, 1926; </w:t>
      </w:r>
      <w:r w:rsidR="00F21B7F" w:rsidRPr="003C6865">
        <w:rPr>
          <w:rFonts w:ascii="Times New Roman" w:hAnsi="Times New Roman" w:cs="Times New Roman"/>
          <w:sz w:val="24"/>
          <w:szCs w:val="24"/>
        </w:rPr>
        <w:t>Katz</w:t>
      </w:r>
      <w:r w:rsidR="005039B9" w:rsidRPr="003C6865">
        <w:rPr>
          <w:rFonts w:ascii="Times New Roman" w:hAnsi="Times New Roman" w:cs="Times New Roman"/>
          <w:sz w:val="24"/>
          <w:szCs w:val="24"/>
        </w:rPr>
        <w:t xml:space="preserve"> y Hicks,</w:t>
      </w:r>
      <w:r w:rsidR="00F21B7F" w:rsidRPr="003C6865">
        <w:rPr>
          <w:rFonts w:ascii="Times New Roman" w:hAnsi="Times New Roman" w:cs="Times New Roman"/>
          <w:sz w:val="24"/>
          <w:szCs w:val="24"/>
        </w:rPr>
        <w:t xml:space="preserve"> 1997;</w:t>
      </w:r>
      <w:r w:rsidR="00A564FA" w:rsidRPr="003C6865">
        <w:rPr>
          <w:rFonts w:ascii="Times New Roman" w:hAnsi="Times New Roman" w:cs="Times New Roman"/>
          <w:sz w:val="24"/>
          <w:szCs w:val="24"/>
        </w:rPr>
        <w:t xml:space="preserve"> </w:t>
      </w:r>
      <w:r w:rsidR="009551CC" w:rsidRPr="003C6865">
        <w:rPr>
          <w:rFonts w:ascii="Times New Roman" w:hAnsi="Times New Roman" w:cs="Times New Roman"/>
          <w:sz w:val="24"/>
          <w:szCs w:val="24"/>
        </w:rPr>
        <w:t>Lee y Bozeman 2005</w:t>
      </w:r>
      <w:r w:rsidR="005852E7">
        <w:rPr>
          <w:rFonts w:ascii="Times New Roman" w:hAnsi="Times New Roman" w:cs="Times New Roman"/>
          <w:sz w:val="24"/>
          <w:szCs w:val="24"/>
        </w:rPr>
        <w:t>;</w:t>
      </w:r>
      <w:r w:rsidR="005852E7" w:rsidRPr="003C6865">
        <w:rPr>
          <w:rFonts w:ascii="Times New Roman" w:hAnsi="Times New Roman" w:cs="Times New Roman"/>
          <w:sz w:val="24"/>
          <w:szCs w:val="24"/>
        </w:rPr>
        <w:t xml:space="preserve"> </w:t>
      </w:r>
      <w:proofErr w:type="spellStart"/>
      <w:r w:rsidR="009551CC" w:rsidRPr="003C6865">
        <w:rPr>
          <w:rFonts w:ascii="Times New Roman" w:hAnsi="Times New Roman" w:cs="Times New Roman"/>
          <w:sz w:val="24"/>
          <w:szCs w:val="24"/>
        </w:rPr>
        <w:t>Ponomariov</w:t>
      </w:r>
      <w:proofErr w:type="spellEnd"/>
      <w:r w:rsidR="009551CC" w:rsidRPr="003C6865">
        <w:rPr>
          <w:rFonts w:ascii="Times New Roman" w:hAnsi="Times New Roman" w:cs="Times New Roman"/>
          <w:sz w:val="24"/>
          <w:szCs w:val="24"/>
        </w:rPr>
        <w:t xml:space="preserve"> y Boardman</w:t>
      </w:r>
      <w:r w:rsidR="00442FB6">
        <w:rPr>
          <w:rFonts w:ascii="Times New Roman" w:hAnsi="Times New Roman" w:cs="Times New Roman"/>
          <w:sz w:val="24"/>
          <w:szCs w:val="24"/>
        </w:rPr>
        <w:t>,</w:t>
      </w:r>
      <w:r w:rsidR="009551CC" w:rsidRPr="003C6865">
        <w:rPr>
          <w:rFonts w:ascii="Times New Roman" w:hAnsi="Times New Roman" w:cs="Times New Roman"/>
          <w:sz w:val="24"/>
          <w:szCs w:val="24"/>
        </w:rPr>
        <w:t xml:space="preserve"> 2010; </w:t>
      </w:r>
      <w:r w:rsidR="004A247D" w:rsidRPr="003C6865">
        <w:rPr>
          <w:rFonts w:ascii="Times New Roman" w:hAnsi="Times New Roman" w:cs="Times New Roman"/>
          <w:sz w:val="24"/>
          <w:szCs w:val="24"/>
        </w:rPr>
        <w:t>De S</w:t>
      </w:r>
      <w:r w:rsidR="009551CC" w:rsidRPr="003C6865">
        <w:rPr>
          <w:rFonts w:ascii="Times New Roman" w:hAnsi="Times New Roman" w:cs="Times New Roman"/>
          <w:sz w:val="24"/>
          <w:szCs w:val="24"/>
        </w:rPr>
        <w:t>tefano</w:t>
      </w:r>
      <w:r w:rsidR="005D00F8">
        <w:rPr>
          <w:rFonts w:ascii="Times New Roman" w:hAnsi="Times New Roman" w:cs="Times New Roman"/>
          <w:sz w:val="24"/>
          <w:szCs w:val="24"/>
        </w:rPr>
        <w:t xml:space="preserve"> </w:t>
      </w:r>
      <w:r w:rsidR="005D00F8" w:rsidRPr="005D00F8">
        <w:rPr>
          <w:rFonts w:ascii="Times New Roman" w:hAnsi="Times New Roman" w:cs="Times New Roman"/>
          <w:i/>
          <w:sz w:val="24"/>
          <w:szCs w:val="24"/>
        </w:rPr>
        <w:t>et al.,</w:t>
      </w:r>
      <w:r w:rsidR="009551CC" w:rsidRPr="003C6865">
        <w:rPr>
          <w:rFonts w:ascii="Times New Roman" w:hAnsi="Times New Roman" w:cs="Times New Roman"/>
          <w:sz w:val="24"/>
          <w:szCs w:val="24"/>
        </w:rPr>
        <w:t xml:space="preserve"> 2013</w:t>
      </w:r>
      <w:r w:rsidR="002975B2" w:rsidRPr="003C6865">
        <w:rPr>
          <w:rFonts w:ascii="Times New Roman" w:hAnsi="Times New Roman" w:cs="Times New Roman"/>
          <w:sz w:val="24"/>
          <w:szCs w:val="24"/>
        </w:rPr>
        <w:t xml:space="preserve">) y citas (Gazni, </w:t>
      </w:r>
      <w:proofErr w:type="spellStart"/>
      <w:r w:rsidR="002975B2" w:rsidRPr="003C6865">
        <w:rPr>
          <w:rFonts w:ascii="Times New Roman" w:hAnsi="Times New Roman" w:cs="Times New Roman"/>
          <w:sz w:val="24"/>
          <w:szCs w:val="24"/>
        </w:rPr>
        <w:t>Sugimoto</w:t>
      </w:r>
      <w:proofErr w:type="spellEnd"/>
      <w:r w:rsidR="002975B2" w:rsidRPr="003C6865">
        <w:rPr>
          <w:rFonts w:ascii="Times New Roman" w:hAnsi="Times New Roman" w:cs="Times New Roman"/>
          <w:sz w:val="24"/>
          <w:szCs w:val="24"/>
        </w:rPr>
        <w:t xml:space="preserve"> </w:t>
      </w:r>
      <w:r w:rsidR="002975B2" w:rsidRPr="003C6865">
        <w:rPr>
          <w:rFonts w:ascii="Times New Roman" w:hAnsi="Times New Roman" w:cs="Times New Roman"/>
          <w:sz w:val="24"/>
          <w:szCs w:val="24"/>
          <w:lang w:val="en-US"/>
        </w:rPr>
        <w:t>y</w:t>
      </w:r>
      <w:r w:rsidR="009551CC" w:rsidRPr="003C6865">
        <w:rPr>
          <w:rFonts w:ascii="Times New Roman" w:hAnsi="Times New Roman" w:cs="Times New Roman"/>
          <w:sz w:val="24"/>
          <w:szCs w:val="24"/>
        </w:rPr>
        <w:t xml:space="preserve"> </w:t>
      </w:r>
      <w:proofErr w:type="spellStart"/>
      <w:r w:rsidR="009551CC" w:rsidRPr="003C6865">
        <w:rPr>
          <w:rFonts w:ascii="Times New Roman" w:hAnsi="Times New Roman" w:cs="Times New Roman"/>
          <w:sz w:val="24"/>
          <w:szCs w:val="24"/>
        </w:rPr>
        <w:t>Didegah</w:t>
      </w:r>
      <w:proofErr w:type="spellEnd"/>
      <w:r w:rsidR="009551CC" w:rsidRPr="003C6865">
        <w:rPr>
          <w:rFonts w:ascii="Times New Roman" w:hAnsi="Times New Roman" w:cs="Times New Roman"/>
          <w:sz w:val="24"/>
          <w:szCs w:val="24"/>
        </w:rPr>
        <w:t>, 201</w:t>
      </w:r>
      <w:r w:rsidR="002975B2" w:rsidRPr="003C6865">
        <w:rPr>
          <w:rFonts w:ascii="Times New Roman" w:hAnsi="Times New Roman" w:cs="Times New Roman"/>
          <w:sz w:val="24"/>
          <w:szCs w:val="24"/>
        </w:rPr>
        <w:t>2</w:t>
      </w:r>
      <w:r w:rsidR="009551CC" w:rsidRPr="003C6865">
        <w:rPr>
          <w:rFonts w:ascii="Times New Roman" w:hAnsi="Times New Roman" w:cs="Times New Roman"/>
          <w:sz w:val="24"/>
          <w:szCs w:val="24"/>
        </w:rPr>
        <w:t xml:space="preserve">; </w:t>
      </w:r>
      <w:proofErr w:type="spellStart"/>
      <w:r w:rsidR="009551CC" w:rsidRPr="003C6865">
        <w:rPr>
          <w:rFonts w:ascii="Times New Roman" w:hAnsi="Times New Roman" w:cs="Times New Roman"/>
          <w:sz w:val="24"/>
          <w:szCs w:val="24"/>
        </w:rPr>
        <w:t>Sooryamoorthy</w:t>
      </w:r>
      <w:proofErr w:type="spellEnd"/>
      <w:r w:rsidR="009551CC" w:rsidRPr="003C6865">
        <w:rPr>
          <w:rFonts w:ascii="Times New Roman" w:hAnsi="Times New Roman" w:cs="Times New Roman"/>
          <w:sz w:val="24"/>
          <w:szCs w:val="24"/>
        </w:rPr>
        <w:t xml:space="preserve">, 2009). </w:t>
      </w:r>
      <w:r w:rsidR="00985FBF" w:rsidRPr="003C6865">
        <w:rPr>
          <w:rFonts w:ascii="Times New Roman" w:hAnsi="Times New Roman" w:cs="Times New Roman"/>
          <w:sz w:val="24"/>
          <w:szCs w:val="24"/>
        </w:rPr>
        <w:t>También</w:t>
      </w:r>
      <w:r w:rsidR="00A564FA" w:rsidRPr="003C6865">
        <w:rPr>
          <w:rFonts w:ascii="Times New Roman" w:hAnsi="Times New Roman" w:cs="Times New Roman"/>
          <w:sz w:val="24"/>
          <w:szCs w:val="24"/>
        </w:rPr>
        <w:t xml:space="preserve"> que la</w:t>
      </w:r>
      <w:r w:rsidR="00985FBF" w:rsidRPr="003C6865">
        <w:rPr>
          <w:rFonts w:ascii="Times New Roman" w:hAnsi="Times New Roman" w:cs="Times New Roman"/>
          <w:sz w:val="24"/>
          <w:szCs w:val="24"/>
        </w:rPr>
        <w:t>s</w:t>
      </w:r>
      <w:r w:rsidR="00A564FA" w:rsidRPr="003C6865">
        <w:rPr>
          <w:rFonts w:ascii="Times New Roman" w:hAnsi="Times New Roman" w:cs="Times New Roman"/>
          <w:sz w:val="24"/>
          <w:szCs w:val="24"/>
        </w:rPr>
        <w:t xml:space="preserve"> relac</w:t>
      </w:r>
      <w:r w:rsidR="00985FBF" w:rsidRPr="003C6865">
        <w:rPr>
          <w:rFonts w:ascii="Times New Roman" w:hAnsi="Times New Roman" w:cs="Times New Roman"/>
          <w:sz w:val="24"/>
          <w:szCs w:val="24"/>
        </w:rPr>
        <w:t xml:space="preserve">iones </w:t>
      </w:r>
      <w:r w:rsidR="004538E7" w:rsidRPr="003C6865">
        <w:rPr>
          <w:rFonts w:ascii="Times New Roman" w:hAnsi="Times New Roman" w:cs="Times New Roman"/>
          <w:sz w:val="24"/>
          <w:szCs w:val="24"/>
        </w:rPr>
        <w:t>entre la colaboración y el impacto científico parece</w:t>
      </w:r>
      <w:r w:rsidR="00985FBF" w:rsidRPr="003C6865">
        <w:rPr>
          <w:rFonts w:ascii="Times New Roman" w:hAnsi="Times New Roman" w:cs="Times New Roman"/>
          <w:sz w:val="24"/>
          <w:szCs w:val="24"/>
        </w:rPr>
        <w:t>n</w:t>
      </w:r>
      <w:r w:rsidR="004538E7" w:rsidRPr="003C6865">
        <w:rPr>
          <w:rFonts w:ascii="Times New Roman" w:hAnsi="Times New Roman" w:cs="Times New Roman"/>
          <w:sz w:val="24"/>
          <w:szCs w:val="24"/>
        </w:rPr>
        <w:t xml:space="preserve"> ser más positiva</w:t>
      </w:r>
      <w:r w:rsidR="008C01C6">
        <w:rPr>
          <w:rFonts w:ascii="Times New Roman" w:hAnsi="Times New Roman" w:cs="Times New Roman"/>
          <w:sz w:val="24"/>
          <w:szCs w:val="24"/>
        </w:rPr>
        <w:t>s</w:t>
      </w:r>
      <w:r w:rsidR="00985FBF" w:rsidRPr="003C6865">
        <w:rPr>
          <w:rFonts w:ascii="Times New Roman" w:hAnsi="Times New Roman" w:cs="Times New Roman"/>
          <w:sz w:val="24"/>
          <w:szCs w:val="24"/>
        </w:rPr>
        <w:t xml:space="preserve"> en las ciencias </w:t>
      </w:r>
      <w:r w:rsidR="004538E7" w:rsidRPr="003C6865">
        <w:rPr>
          <w:rFonts w:ascii="Times New Roman" w:hAnsi="Times New Roman" w:cs="Times New Roman"/>
          <w:sz w:val="24"/>
          <w:szCs w:val="24"/>
        </w:rPr>
        <w:t>duras, como la física y la astronomía, que en</w:t>
      </w:r>
      <w:r w:rsidR="00985FBF" w:rsidRPr="003C6865">
        <w:rPr>
          <w:rFonts w:ascii="Times New Roman" w:hAnsi="Times New Roman" w:cs="Times New Roman"/>
          <w:sz w:val="24"/>
          <w:szCs w:val="24"/>
        </w:rPr>
        <w:t xml:space="preserve"> las ciencias blandas</w:t>
      </w:r>
      <w:r w:rsidR="004538E7" w:rsidRPr="003C6865">
        <w:rPr>
          <w:rFonts w:ascii="Times New Roman" w:hAnsi="Times New Roman" w:cs="Times New Roman"/>
          <w:sz w:val="24"/>
          <w:szCs w:val="24"/>
        </w:rPr>
        <w:t>, como la sociología (</w:t>
      </w:r>
      <w:proofErr w:type="spellStart"/>
      <w:r w:rsidR="004538E7" w:rsidRPr="003C6865">
        <w:rPr>
          <w:rFonts w:ascii="Times New Roman" w:hAnsi="Times New Roman" w:cs="Times New Roman"/>
          <w:sz w:val="24"/>
          <w:szCs w:val="24"/>
        </w:rPr>
        <w:t>Bridgstock</w:t>
      </w:r>
      <w:proofErr w:type="spellEnd"/>
      <w:r w:rsidR="00442FB6">
        <w:rPr>
          <w:rFonts w:ascii="Times New Roman" w:hAnsi="Times New Roman" w:cs="Times New Roman"/>
          <w:sz w:val="24"/>
          <w:szCs w:val="24"/>
        </w:rPr>
        <w:t>,</w:t>
      </w:r>
      <w:r w:rsidR="004538E7" w:rsidRPr="003C6865">
        <w:rPr>
          <w:rFonts w:ascii="Times New Roman" w:hAnsi="Times New Roman" w:cs="Times New Roman"/>
          <w:sz w:val="24"/>
          <w:szCs w:val="24"/>
        </w:rPr>
        <w:t xml:space="preserve"> 1991) y la ecología (Peters</w:t>
      </w:r>
      <w:r w:rsidR="00442FB6">
        <w:rPr>
          <w:rFonts w:ascii="Times New Roman" w:hAnsi="Times New Roman" w:cs="Times New Roman"/>
          <w:sz w:val="24"/>
          <w:szCs w:val="24"/>
        </w:rPr>
        <w:t>,</w:t>
      </w:r>
      <w:r w:rsidR="004538E7" w:rsidRPr="003C6865">
        <w:rPr>
          <w:rFonts w:ascii="Times New Roman" w:hAnsi="Times New Roman" w:cs="Times New Roman"/>
          <w:sz w:val="24"/>
          <w:szCs w:val="24"/>
        </w:rPr>
        <w:t xml:space="preserve"> 1991)</w:t>
      </w:r>
      <w:r w:rsidR="003E74DF" w:rsidRPr="003C6865">
        <w:rPr>
          <w:rFonts w:ascii="Times New Roman" w:hAnsi="Times New Roman" w:cs="Times New Roman"/>
          <w:sz w:val="24"/>
          <w:szCs w:val="24"/>
        </w:rPr>
        <w:t>.</w:t>
      </w:r>
      <w:r w:rsidR="000E4293" w:rsidRPr="003C6865">
        <w:rPr>
          <w:rFonts w:ascii="Times New Roman" w:hAnsi="Times New Roman" w:cs="Times New Roman"/>
          <w:sz w:val="24"/>
          <w:szCs w:val="24"/>
        </w:rPr>
        <w:t xml:space="preserve"> </w:t>
      </w:r>
    </w:p>
    <w:p w14:paraId="7B037E71" w14:textId="789EB9F7" w:rsidR="00290F42" w:rsidRPr="00D3487B" w:rsidRDefault="003E74DF"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 xml:space="preserve">Sorprendentemente, </w:t>
      </w:r>
      <w:r w:rsidR="00985FBF" w:rsidRPr="003C6865">
        <w:rPr>
          <w:rFonts w:ascii="Times New Roman" w:hAnsi="Times New Roman" w:cs="Times New Roman"/>
          <w:sz w:val="24"/>
          <w:szCs w:val="24"/>
        </w:rPr>
        <w:t xml:space="preserve">son </w:t>
      </w:r>
      <w:r w:rsidRPr="003C6865">
        <w:rPr>
          <w:rFonts w:ascii="Times New Roman" w:hAnsi="Times New Roman" w:cs="Times New Roman"/>
          <w:sz w:val="24"/>
          <w:szCs w:val="24"/>
        </w:rPr>
        <w:t>pocos</w:t>
      </w:r>
      <w:r w:rsidR="00985FBF" w:rsidRPr="003C6865">
        <w:rPr>
          <w:rFonts w:ascii="Times New Roman" w:hAnsi="Times New Roman" w:cs="Times New Roman"/>
          <w:sz w:val="24"/>
          <w:szCs w:val="24"/>
        </w:rPr>
        <w:t xml:space="preserve"> los</w:t>
      </w:r>
      <w:r w:rsidRPr="003C6865">
        <w:rPr>
          <w:rFonts w:ascii="Times New Roman" w:hAnsi="Times New Roman" w:cs="Times New Roman"/>
          <w:sz w:val="24"/>
          <w:szCs w:val="24"/>
        </w:rPr>
        <w:t xml:space="preserve"> estudios </w:t>
      </w:r>
      <w:r w:rsidR="00985FBF" w:rsidRPr="003C6865">
        <w:rPr>
          <w:rFonts w:ascii="Times New Roman" w:hAnsi="Times New Roman" w:cs="Times New Roman"/>
          <w:sz w:val="24"/>
          <w:szCs w:val="24"/>
        </w:rPr>
        <w:t xml:space="preserve">que </w:t>
      </w:r>
      <w:r w:rsidRPr="003C6865">
        <w:rPr>
          <w:rFonts w:ascii="Times New Roman" w:hAnsi="Times New Roman" w:cs="Times New Roman"/>
          <w:sz w:val="24"/>
          <w:szCs w:val="24"/>
        </w:rPr>
        <w:t>han probado esta proposición</w:t>
      </w:r>
      <w:r w:rsidR="008C01C6">
        <w:rPr>
          <w:rFonts w:ascii="Times New Roman" w:hAnsi="Times New Roman" w:cs="Times New Roman"/>
          <w:sz w:val="24"/>
          <w:szCs w:val="24"/>
        </w:rPr>
        <w:t>,</w:t>
      </w:r>
      <w:r w:rsidRPr="003C6865">
        <w:rPr>
          <w:rFonts w:ascii="Times New Roman" w:hAnsi="Times New Roman" w:cs="Times New Roman"/>
          <w:color w:val="000000" w:themeColor="text1"/>
          <w:sz w:val="24"/>
          <w:szCs w:val="24"/>
        </w:rPr>
        <w:t xml:space="preserve"> </w:t>
      </w:r>
      <w:r w:rsidR="001A47C4" w:rsidRPr="003C6865">
        <w:rPr>
          <w:rFonts w:ascii="Times New Roman" w:hAnsi="Times New Roman" w:cs="Times New Roman"/>
          <w:color w:val="000000" w:themeColor="text1"/>
          <w:sz w:val="24"/>
          <w:szCs w:val="24"/>
        </w:rPr>
        <w:t xml:space="preserve">y particularmente </w:t>
      </w:r>
      <w:r w:rsidR="00985FBF" w:rsidRPr="003C6865">
        <w:rPr>
          <w:rFonts w:ascii="Times New Roman" w:hAnsi="Times New Roman" w:cs="Times New Roman"/>
          <w:color w:val="000000" w:themeColor="text1"/>
          <w:sz w:val="24"/>
          <w:szCs w:val="24"/>
        </w:rPr>
        <w:t>los orientados a</w:t>
      </w:r>
      <w:r w:rsidR="001A47C4" w:rsidRPr="003C6865">
        <w:rPr>
          <w:rFonts w:ascii="Times New Roman" w:hAnsi="Times New Roman" w:cs="Times New Roman"/>
          <w:color w:val="000000" w:themeColor="text1"/>
          <w:sz w:val="24"/>
          <w:szCs w:val="24"/>
        </w:rPr>
        <w:t xml:space="preserve">l ámbito de las ciencias ambientales. </w:t>
      </w:r>
      <w:r w:rsidR="00290F42" w:rsidRPr="003C6865">
        <w:rPr>
          <w:rFonts w:ascii="Times New Roman" w:hAnsi="Times New Roman" w:cs="Times New Roman"/>
          <w:color w:val="000000" w:themeColor="text1"/>
          <w:sz w:val="24"/>
          <w:szCs w:val="24"/>
        </w:rPr>
        <w:t>Por lo que</w:t>
      </w:r>
      <w:r w:rsidR="00985FBF" w:rsidRPr="003C6865">
        <w:rPr>
          <w:rFonts w:ascii="Times New Roman" w:hAnsi="Times New Roman" w:cs="Times New Roman"/>
          <w:color w:val="000000" w:themeColor="text1"/>
          <w:sz w:val="24"/>
          <w:szCs w:val="24"/>
        </w:rPr>
        <w:t xml:space="preserve"> el objetivo de esta investigación consistió en</w:t>
      </w:r>
      <w:r w:rsidR="001A47C4" w:rsidRPr="003C6865">
        <w:rPr>
          <w:rFonts w:ascii="Times New Roman" w:hAnsi="Times New Roman" w:cs="Times New Roman"/>
          <w:sz w:val="24"/>
          <w:szCs w:val="24"/>
        </w:rPr>
        <w:t xml:space="preserve"> explorar la naturaleza </w:t>
      </w:r>
      <w:r w:rsidR="00985FBF" w:rsidRPr="003C6865">
        <w:rPr>
          <w:rFonts w:ascii="Times New Roman" w:hAnsi="Times New Roman" w:cs="Times New Roman"/>
          <w:sz w:val="24"/>
          <w:szCs w:val="24"/>
        </w:rPr>
        <w:t>de</w:t>
      </w:r>
      <w:r w:rsidR="001A47C4" w:rsidRPr="003C6865">
        <w:rPr>
          <w:rFonts w:ascii="Times New Roman" w:hAnsi="Times New Roman" w:cs="Times New Roman"/>
          <w:sz w:val="24"/>
          <w:szCs w:val="24"/>
        </w:rPr>
        <w:t xml:space="preserve"> la correlación entre la centralidad y </w:t>
      </w:r>
      <w:r w:rsidR="002568AC" w:rsidRPr="003C6865">
        <w:rPr>
          <w:rFonts w:ascii="Times New Roman" w:hAnsi="Times New Roman" w:cs="Times New Roman"/>
          <w:sz w:val="24"/>
          <w:szCs w:val="24"/>
        </w:rPr>
        <w:t>el impacto de las publicaciones</w:t>
      </w:r>
      <w:r w:rsidR="001A47C4" w:rsidRPr="003C6865">
        <w:rPr>
          <w:rFonts w:ascii="Times New Roman" w:hAnsi="Times New Roman" w:cs="Times New Roman"/>
          <w:sz w:val="24"/>
          <w:szCs w:val="24"/>
        </w:rPr>
        <w:t xml:space="preserve"> (índice </w:t>
      </w:r>
      <w:r w:rsidR="001A47C4" w:rsidRPr="008552E7">
        <w:rPr>
          <w:rFonts w:ascii="Times New Roman" w:hAnsi="Times New Roman" w:cs="Times New Roman"/>
          <w:i/>
          <w:sz w:val="24"/>
          <w:szCs w:val="24"/>
        </w:rPr>
        <w:t>h</w:t>
      </w:r>
      <w:r w:rsidR="001A47C4" w:rsidRPr="003C6865">
        <w:rPr>
          <w:rFonts w:ascii="Times New Roman" w:hAnsi="Times New Roman" w:cs="Times New Roman"/>
          <w:sz w:val="24"/>
          <w:szCs w:val="24"/>
        </w:rPr>
        <w:t xml:space="preserve">) de los investigadores nacionales </w:t>
      </w:r>
      <w:r w:rsidR="001A47C4" w:rsidRPr="003C6865">
        <w:rPr>
          <w:rFonts w:ascii="Times New Roman" w:eastAsia="Calibri" w:hAnsi="Times New Roman" w:cs="Times New Roman"/>
          <w:sz w:val="24"/>
          <w:szCs w:val="24"/>
        </w:rPr>
        <w:t>ambie</w:t>
      </w:r>
      <w:r w:rsidR="005A4C64" w:rsidRPr="003C6865">
        <w:rPr>
          <w:rFonts w:ascii="Times New Roman" w:eastAsia="Calibri" w:hAnsi="Times New Roman" w:cs="Times New Roman"/>
          <w:sz w:val="24"/>
          <w:szCs w:val="24"/>
        </w:rPr>
        <w:t xml:space="preserve">ntalistas eméritos, </w:t>
      </w:r>
      <w:r w:rsidR="001A47C4" w:rsidRPr="003C6865">
        <w:rPr>
          <w:rFonts w:ascii="Times New Roman" w:eastAsia="Calibri" w:hAnsi="Times New Roman" w:cs="Times New Roman"/>
          <w:sz w:val="24"/>
          <w:szCs w:val="24"/>
        </w:rPr>
        <w:t>nivel</w:t>
      </w:r>
      <w:r w:rsidR="00D169A8">
        <w:rPr>
          <w:rFonts w:ascii="Times New Roman" w:eastAsia="Calibri" w:hAnsi="Times New Roman" w:cs="Times New Roman"/>
          <w:sz w:val="24"/>
          <w:szCs w:val="24"/>
        </w:rPr>
        <w:t>es dos</w:t>
      </w:r>
      <w:r w:rsidR="005A4C64" w:rsidRPr="003C6865">
        <w:rPr>
          <w:rFonts w:ascii="Times New Roman" w:eastAsia="Calibri" w:hAnsi="Times New Roman" w:cs="Times New Roman"/>
          <w:sz w:val="24"/>
          <w:szCs w:val="24"/>
        </w:rPr>
        <w:t xml:space="preserve"> y</w:t>
      </w:r>
      <w:r w:rsidR="001A47C4" w:rsidRPr="003C6865">
        <w:rPr>
          <w:rFonts w:ascii="Times New Roman" w:eastAsia="Calibri" w:hAnsi="Times New Roman" w:cs="Times New Roman"/>
          <w:sz w:val="24"/>
          <w:szCs w:val="24"/>
        </w:rPr>
        <w:t xml:space="preserve"> </w:t>
      </w:r>
      <w:r w:rsidR="00D169A8">
        <w:rPr>
          <w:rFonts w:ascii="Times New Roman" w:eastAsia="Calibri" w:hAnsi="Times New Roman" w:cs="Times New Roman"/>
          <w:sz w:val="24"/>
          <w:szCs w:val="24"/>
        </w:rPr>
        <w:t>tres</w:t>
      </w:r>
      <w:r w:rsidR="001A47C4" w:rsidRPr="003C6865">
        <w:rPr>
          <w:rFonts w:ascii="Times New Roman" w:eastAsia="Calibri" w:hAnsi="Times New Roman" w:cs="Times New Roman"/>
          <w:sz w:val="24"/>
          <w:szCs w:val="24"/>
        </w:rPr>
        <w:t xml:space="preserve"> de México</w:t>
      </w:r>
      <w:r w:rsidR="00290F42" w:rsidRPr="003C6865">
        <w:rPr>
          <w:rFonts w:ascii="Times New Roman" w:hAnsi="Times New Roman" w:cs="Times New Roman"/>
          <w:color w:val="000000" w:themeColor="text1"/>
          <w:sz w:val="24"/>
          <w:szCs w:val="24"/>
        </w:rPr>
        <w:t>. Para lograrlo, el método de investig</w:t>
      </w:r>
      <w:r w:rsidR="002721AC" w:rsidRPr="003C6865">
        <w:rPr>
          <w:rFonts w:ascii="Times New Roman" w:hAnsi="Times New Roman" w:cs="Times New Roman"/>
          <w:color w:val="000000" w:themeColor="text1"/>
          <w:sz w:val="24"/>
          <w:szCs w:val="24"/>
        </w:rPr>
        <w:t>ación se fundamentó en las métricas</w:t>
      </w:r>
      <w:r w:rsidR="00290F42" w:rsidRPr="003C6865">
        <w:rPr>
          <w:rFonts w:ascii="Times New Roman" w:hAnsi="Times New Roman" w:cs="Times New Roman"/>
          <w:color w:val="000000" w:themeColor="text1"/>
          <w:sz w:val="24"/>
          <w:szCs w:val="24"/>
        </w:rPr>
        <w:t xml:space="preserve"> de</w:t>
      </w:r>
      <w:r w:rsidR="001A47C4" w:rsidRPr="003C6865">
        <w:rPr>
          <w:rFonts w:ascii="Times New Roman" w:hAnsi="Times New Roman" w:cs="Times New Roman"/>
          <w:color w:val="000000" w:themeColor="text1"/>
          <w:sz w:val="24"/>
          <w:szCs w:val="24"/>
        </w:rPr>
        <w:t xml:space="preserve"> centralidad de </w:t>
      </w:r>
      <w:r w:rsidR="002721AC" w:rsidRPr="003C6865">
        <w:rPr>
          <w:rFonts w:ascii="Times New Roman" w:hAnsi="Times New Roman" w:cs="Times New Roman"/>
          <w:color w:val="000000" w:themeColor="text1"/>
          <w:sz w:val="24"/>
          <w:szCs w:val="24"/>
        </w:rPr>
        <w:t>Freeman</w:t>
      </w:r>
      <w:r w:rsidR="001A47C4" w:rsidRPr="003C6865">
        <w:rPr>
          <w:rFonts w:ascii="Times New Roman" w:hAnsi="Times New Roman" w:cs="Times New Roman"/>
          <w:color w:val="000000" w:themeColor="text1"/>
          <w:sz w:val="24"/>
          <w:szCs w:val="24"/>
        </w:rPr>
        <w:t xml:space="preserve"> y de correlación de Pearson.</w:t>
      </w:r>
      <w:r w:rsidR="00290F42" w:rsidRPr="003C6865">
        <w:rPr>
          <w:rFonts w:ascii="Times New Roman" w:hAnsi="Times New Roman" w:cs="Times New Roman"/>
          <w:color w:val="000000" w:themeColor="text1"/>
          <w:sz w:val="24"/>
          <w:szCs w:val="24"/>
        </w:rPr>
        <w:t xml:space="preserve"> </w:t>
      </w:r>
    </w:p>
    <w:p w14:paraId="174EEC2B" w14:textId="77777777" w:rsidR="00C9545A" w:rsidRDefault="00C9545A" w:rsidP="007133A3">
      <w:pPr>
        <w:pStyle w:val="Ttulo1"/>
        <w:spacing w:line="360" w:lineRule="auto"/>
        <w:rPr>
          <w:rFonts w:ascii="Times New Roman" w:hAnsi="Times New Roman" w:cs="Times New Roman"/>
          <w:sz w:val="32"/>
          <w:szCs w:val="24"/>
        </w:rPr>
      </w:pPr>
    </w:p>
    <w:p w14:paraId="7B0FE41F" w14:textId="77777777" w:rsidR="00B539A8" w:rsidRDefault="00B539A8" w:rsidP="00E27839">
      <w:pPr>
        <w:pStyle w:val="Ttulo1"/>
        <w:spacing w:line="360" w:lineRule="auto"/>
        <w:jc w:val="center"/>
        <w:rPr>
          <w:rFonts w:ascii="Times New Roman" w:hAnsi="Times New Roman" w:cs="Times New Roman"/>
          <w:sz w:val="28"/>
          <w:szCs w:val="24"/>
        </w:rPr>
      </w:pPr>
    </w:p>
    <w:p w14:paraId="7B037E72" w14:textId="48944460" w:rsidR="00290F42" w:rsidRPr="00E27839" w:rsidRDefault="00290F42" w:rsidP="00E27839">
      <w:pPr>
        <w:pStyle w:val="Ttulo1"/>
        <w:spacing w:line="360" w:lineRule="auto"/>
        <w:jc w:val="center"/>
        <w:rPr>
          <w:rFonts w:ascii="Times New Roman" w:hAnsi="Times New Roman" w:cs="Times New Roman"/>
          <w:sz w:val="28"/>
          <w:szCs w:val="24"/>
        </w:rPr>
      </w:pPr>
      <w:r w:rsidRPr="00E27839">
        <w:rPr>
          <w:rFonts w:ascii="Times New Roman" w:hAnsi="Times New Roman" w:cs="Times New Roman"/>
          <w:sz w:val="28"/>
          <w:szCs w:val="24"/>
        </w:rPr>
        <w:lastRenderedPageBreak/>
        <w:t>Base teórica</w:t>
      </w:r>
    </w:p>
    <w:p w14:paraId="7B037E73" w14:textId="77777777" w:rsidR="00281750" w:rsidRPr="00E27839" w:rsidRDefault="00281750" w:rsidP="00E27839">
      <w:pPr>
        <w:pStyle w:val="Ttulo3"/>
        <w:spacing w:before="0" w:line="360" w:lineRule="auto"/>
        <w:jc w:val="center"/>
        <w:rPr>
          <w:rFonts w:ascii="Times New Roman" w:hAnsi="Times New Roman" w:cs="Times New Roman"/>
          <w:b/>
          <w:sz w:val="26"/>
          <w:szCs w:val="26"/>
        </w:rPr>
      </w:pPr>
      <w:r w:rsidRPr="00E27839">
        <w:rPr>
          <w:rFonts w:ascii="Times New Roman" w:hAnsi="Times New Roman" w:cs="Times New Roman"/>
          <w:b/>
          <w:color w:val="auto"/>
          <w:sz w:val="26"/>
          <w:szCs w:val="26"/>
        </w:rPr>
        <w:t>Impacto</w:t>
      </w:r>
      <w:r w:rsidR="00712468" w:rsidRPr="00E27839">
        <w:rPr>
          <w:rFonts w:ascii="Times New Roman" w:hAnsi="Times New Roman" w:cs="Times New Roman"/>
          <w:b/>
          <w:color w:val="auto"/>
          <w:sz w:val="26"/>
          <w:szCs w:val="26"/>
        </w:rPr>
        <w:t xml:space="preserve"> de la colaboración científica</w:t>
      </w:r>
    </w:p>
    <w:p w14:paraId="7B037E74" w14:textId="2F709931" w:rsidR="00D3487B" w:rsidRDefault="00712468"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 xml:space="preserve">La publicación </w:t>
      </w:r>
      <w:r w:rsidR="00BE3326" w:rsidRPr="003C6865">
        <w:rPr>
          <w:rFonts w:ascii="Times New Roman" w:hAnsi="Times New Roman" w:cs="Times New Roman"/>
          <w:sz w:val="24"/>
          <w:szCs w:val="24"/>
        </w:rPr>
        <w:t>de los resultados de investigación</w:t>
      </w:r>
      <w:r w:rsidRPr="003C6865">
        <w:rPr>
          <w:rFonts w:ascii="Times New Roman" w:hAnsi="Times New Roman" w:cs="Times New Roman"/>
          <w:sz w:val="24"/>
          <w:szCs w:val="24"/>
        </w:rPr>
        <w:t xml:space="preserve"> </w:t>
      </w:r>
      <w:r w:rsidR="003F7365" w:rsidRPr="003C6865">
        <w:rPr>
          <w:rFonts w:ascii="Times New Roman" w:hAnsi="Times New Roman" w:cs="Times New Roman"/>
          <w:sz w:val="24"/>
          <w:szCs w:val="24"/>
        </w:rPr>
        <w:t>es</w:t>
      </w:r>
      <w:r w:rsidRPr="003C6865">
        <w:rPr>
          <w:rFonts w:ascii="Times New Roman" w:hAnsi="Times New Roman" w:cs="Times New Roman"/>
          <w:sz w:val="24"/>
          <w:szCs w:val="24"/>
        </w:rPr>
        <w:t xml:space="preserve"> uno de los principales impulsores del</w:t>
      </w:r>
      <w:r w:rsidR="007A0919" w:rsidRPr="003C6865">
        <w:rPr>
          <w:rFonts w:ascii="Times New Roman" w:hAnsi="Times New Roman" w:cs="Times New Roman"/>
          <w:sz w:val="24"/>
          <w:szCs w:val="24"/>
        </w:rPr>
        <w:t xml:space="preserve"> </w:t>
      </w:r>
      <w:r w:rsidR="00734A44" w:rsidRPr="003C6865">
        <w:rPr>
          <w:rFonts w:ascii="Times New Roman" w:hAnsi="Times New Roman" w:cs="Times New Roman"/>
          <w:sz w:val="24"/>
          <w:szCs w:val="24"/>
        </w:rPr>
        <w:t xml:space="preserve">prestigio de las instituciones </w:t>
      </w:r>
      <w:r w:rsidR="007A78F9" w:rsidRPr="003C6865">
        <w:rPr>
          <w:rFonts w:ascii="Times New Roman" w:hAnsi="Times New Roman" w:cs="Times New Roman"/>
          <w:sz w:val="24"/>
          <w:szCs w:val="24"/>
        </w:rPr>
        <w:t xml:space="preserve">por </w:t>
      </w:r>
      <w:r w:rsidR="00734A44" w:rsidRPr="003C6865">
        <w:rPr>
          <w:rFonts w:ascii="Times New Roman" w:hAnsi="Times New Roman" w:cs="Times New Roman"/>
          <w:sz w:val="24"/>
          <w:szCs w:val="24"/>
        </w:rPr>
        <w:t xml:space="preserve">ser uno </w:t>
      </w:r>
      <w:r w:rsidR="007A0919" w:rsidRPr="003C6865">
        <w:rPr>
          <w:rFonts w:ascii="Times New Roman" w:hAnsi="Times New Roman" w:cs="Times New Roman"/>
          <w:sz w:val="24"/>
          <w:szCs w:val="24"/>
        </w:rPr>
        <w:t>de los criterios en l</w:t>
      </w:r>
      <w:r w:rsidRPr="003C6865">
        <w:rPr>
          <w:rFonts w:ascii="Times New Roman" w:hAnsi="Times New Roman" w:cs="Times New Roman"/>
          <w:sz w:val="24"/>
          <w:szCs w:val="24"/>
        </w:rPr>
        <w:t xml:space="preserve">as clasificaciones </w:t>
      </w:r>
      <w:r w:rsidR="007A0919" w:rsidRPr="003C6865">
        <w:rPr>
          <w:rFonts w:ascii="Times New Roman" w:hAnsi="Times New Roman" w:cs="Times New Roman"/>
          <w:sz w:val="24"/>
          <w:szCs w:val="24"/>
        </w:rPr>
        <w:t>que</w:t>
      </w:r>
      <w:r w:rsidRPr="003C6865">
        <w:rPr>
          <w:rFonts w:ascii="Times New Roman" w:hAnsi="Times New Roman" w:cs="Times New Roman"/>
          <w:sz w:val="24"/>
          <w:szCs w:val="24"/>
        </w:rPr>
        <w:t xml:space="preserve"> jerarquizan</w:t>
      </w:r>
      <w:r w:rsidR="007A0919" w:rsidRPr="003C6865">
        <w:rPr>
          <w:rFonts w:ascii="Times New Roman" w:hAnsi="Times New Roman" w:cs="Times New Roman"/>
          <w:sz w:val="24"/>
          <w:szCs w:val="24"/>
        </w:rPr>
        <w:t xml:space="preserve"> a las</w:t>
      </w:r>
      <w:r w:rsidRPr="003C6865">
        <w:rPr>
          <w:rFonts w:ascii="Times New Roman" w:hAnsi="Times New Roman" w:cs="Times New Roman"/>
          <w:sz w:val="24"/>
          <w:szCs w:val="24"/>
        </w:rPr>
        <w:t xml:space="preserve"> universidades de todo el mundo</w:t>
      </w:r>
      <w:r w:rsidR="00734A44" w:rsidRPr="003C6865">
        <w:rPr>
          <w:rFonts w:ascii="Times New Roman" w:hAnsi="Times New Roman" w:cs="Times New Roman"/>
          <w:sz w:val="24"/>
          <w:szCs w:val="24"/>
        </w:rPr>
        <w:t>, en</w:t>
      </w:r>
      <w:r w:rsidRPr="003C6865">
        <w:rPr>
          <w:rFonts w:ascii="Times New Roman" w:hAnsi="Times New Roman" w:cs="Times New Roman"/>
          <w:sz w:val="24"/>
          <w:szCs w:val="24"/>
        </w:rPr>
        <w:t xml:space="preserve"> donde la publicación académica en revistas indexadas juega un papel importan</w:t>
      </w:r>
      <w:r w:rsidR="007A5682" w:rsidRPr="003C6865">
        <w:rPr>
          <w:rFonts w:ascii="Times New Roman" w:hAnsi="Times New Roman" w:cs="Times New Roman"/>
          <w:sz w:val="24"/>
          <w:szCs w:val="24"/>
        </w:rPr>
        <w:t>te en sus métodos de puntuación</w:t>
      </w:r>
      <w:r w:rsidR="00B57207" w:rsidRPr="003C6865">
        <w:rPr>
          <w:rFonts w:ascii="Times New Roman" w:hAnsi="Times New Roman" w:cs="Times New Roman"/>
          <w:sz w:val="24"/>
          <w:szCs w:val="24"/>
        </w:rPr>
        <w:t xml:space="preserve"> (</w:t>
      </w:r>
      <w:proofErr w:type="spellStart"/>
      <w:r w:rsidR="00CE2267" w:rsidRPr="003C6865">
        <w:rPr>
          <w:rFonts w:ascii="Times New Roman" w:hAnsi="Times New Roman" w:cs="Times New Roman"/>
          <w:color w:val="000000"/>
          <w:sz w:val="24"/>
          <w:szCs w:val="24"/>
        </w:rPr>
        <w:t>Munoz</w:t>
      </w:r>
      <w:proofErr w:type="spellEnd"/>
      <w:r w:rsidR="00CE2267" w:rsidRPr="003C6865">
        <w:rPr>
          <w:rFonts w:ascii="Times New Roman" w:hAnsi="Times New Roman" w:cs="Times New Roman"/>
          <w:color w:val="000000"/>
          <w:sz w:val="24"/>
          <w:szCs w:val="24"/>
        </w:rPr>
        <w:t xml:space="preserve">, </w:t>
      </w:r>
      <w:proofErr w:type="spellStart"/>
      <w:r w:rsidR="00CE2267" w:rsidRPr="003C6865">
        <w:rPr>
          <w:rFonts w:ascii="Times New Roman" w:hAnsi="Times New Roman" w:cs="Times New Roman"/>
          <w:color w:val="000000"/>
          <w:sz w:val="24"/>
          <w:szCs w:val="24"/>
        </w:rPr>
        <w:t>Queupil</w:t>
      </w:r>
      <w:proofErr w:type="spellEnd"/>
      <w:r w:rsidR="00CE2267" w:rsidRPr="003C6865">
        <w:rPr>
          <w:rFonts w:ascii="Times New Roman" w:hAnsi="Times New Roman" w:cs="Times New Roman"/>
          <w:color w:val="000000"/>
          <w:sz w:val="24"/>
          <w:szCs w:val="24"/>
        </w:rPr>
        <w:t xml:space="preserve"> y Fraser</w:t>
      </w:r>
      <w:r w:rsidR="00B57207" w:rsidRPr="003C6865">
        <w:rPr>
          <w:rFonts w:ascii="Times New Roman" w:hAnsi="Times New Roman" w:cs="Times New Roman"/>
          <w:sz w:val="24"/>
          <w:szCs w:val="24"/>
        </w:rPr>
        <w:t>, 2016)</w:t>
      </w:r>
      <w:r w:rsidR="003F7365" w:rsidRPr="003C6865">
        <w:rPr>
          <w:rFonts w:ascii="Times New Roman" w:hAnsi="Times New Roman" w:cs="Times New Roman"/>
          <w:sz w:val="24"/>
          <w:szCs w:val="24"/>
        </w:rPr>
        <w:t>. L</w:t>
      </w:r>
      <w:r w:rsidRPr="003C6865">
        <w:rPr>
          <w:rFonts w:ascii="Times New Roman" w:hAnsi="Times New Roman" w:cs="Times New Roman"/>
          <w:sz w:val="24"/>
          <w:szCs w:val="24"/>
        </w:rPr>
        <w:t>a posición de la</w:t>
      </w:r>
      <w:r w:rsidR="00734A44" w:rsidRPr="003C6865">
        <w:rPr>
          <w:rFonts w:ascii="Times New Roman" w:hAnsi="Times New Roman" w:cs="Times New Roman"/>
          <w:sz w:val="24"/>
          <w:szCs w:val="24"/>
        </w:rPr>
        <w:t>s</w:t>
      </w:r>
      <w:r w:rsidRPr="003C6865">
        <w:rPr>
          <w:rFonts w:ascii="Times New Roman" w:hAnsi="Times New Roman" w:cs="Times New Roman"/>
          <w:sz w:val="24"/>
          <w:szCs w:val="24"/>
        </w:rPr>
        <w:t xml:space="preserve"> universidad</w:t>
      </w:r>
      <w:r w:rsidR="00734A44" w:rsidRPr="003C6865">
        <w:rPr>
          <w:rFonts w:ascii="Times New Roman" w:hAnsi="Times New Roman" w:cs="Times New Roman"/>
          <w:sz w:val="24"/>
          <w:szCs w:val="24"/>
        </w:rPr>
        <w:t>es</w:t>
      </w:r>
      <w:r w:rsidRPr="003C6865">
        <w:rPr>
          <w:rFonts w:ascii="Times New Roman" w:hAnsi="Times New Roman" w:cs="Times New Roman"/>
          <w:sz w:val="24"/>
          <w:szCs w:val="24"/>
        </w:rPr>
        <w:t xml:space="preserve"> en el </w:t>
      </w:r>
      <w:r w:rsidRPr="00E27839">
        <w:rPr>
          <w:rFonts w:ascii="Times New Roman" w:hAnsi="Times New Roman" w:cs="Times New Roman"/>
          <w:i/>
          <w:iCs/>
          <w:sz w:val="24"/>
          <w:szCs w:val="24"/>
        </w:rPr>
        <w:t>ranking</w:t>
      </w:r>
      <w:r w:rsidRPr="003C6865">
        <w:rPr>
          <w:rFonts w:ascii="Times New Roman" w:hAnsi="Times New Roman" w:cs="Times New Roman"/>
          <w:sz w:val="24"/>
          <w:szCs w:val="24"/>
        </w:rPr>
        <w:t xml:space="preserve"> puede tener un impacto directo </w:t>
      </w:r>
      <w:r w:rsidR="00BE3326" w:rsidRPr="003C6865">
        <w:rPr>
          <w:rFonts w:ascii="Times New Roman" w:hAnsi="Times New Roman" w:cs="Times New Roman"/>
          <w:sz w:val="24"/>
          <w:szCs w:val="24"/>
        </w:rPr>
        <w:t xml:space="preserve">tanto </w:t>
      </w:r>
      <w:r w:rsidR="003F7365" w:rsidRPr="003C6865">
        <w:rPr>
          <w:rFonts w:ascii="Times New Roman" w:hAnsi="Times New Roman" w:cs="Times New Roman"/>
          <w:sz w:val="24"/>
          <w:szCs w:val="24"/>
        </w:rPr>
        <w:t>en su matriculación de estudiantes</w:t>
      </w:r>
      <w:r w:rsidRPr="003C6865">
        <w:rPr>
          <w:rFonts w:ascii="Times New Roman" w:hAnsi="Times New Roman" w:cs="Times New Roman"/>
          <w:sz w:val="24"/>
          <w:szCs w:val="24"/>
        </w:rPr>
        <w:t xml:space="preserve"> </w:t>
      </w:r>
      <w:r w:rsidR="00952C87">
        <w:rPr>
          <w:rFonts w:ascii="Times New Roman" w:hAnsi="Times New Roman" w:cs="Times New Roman"/>
          <w:sz w:val="24"/>
          <w:szCs w:val="24"/>
        </w:rPr>
        <w:t>como en su</w:t>
      </w:r>
      <w:r w:rsidR="00952C87" w:rsidRPr="003C6865">
        <w:rPr>
          <w:rFonts w:ascii="Times New Roman" w:hAnsi="Times New Roman" w:cs="Times New Roman"/>
          <w:sz w:val="24"/>
          <w:szCs w:val="24"/>
        </w:rPr>
        <w:t xml:space="preserve"> </w:t>
      </w:r>
      <w:r w:rsidRPr="003C6865">
        <w:rPr>
          <w:rFonts w:ascii="Times New Roman" w:hAnsi="Times New Roman" w:cs="Times New Roman"/>
          <w:sz w:val="24"/>
          <w:szCs w:val="24"/>
        </w:rPr>
        <w:t>financiamiento (</w:t>
      </w:r>
      <w:proofErr w:type="spellStart"/>
      <w:r w:rsidRPr="003C6865">
        <w:rPr>
          <w:rFonts w:ascii="Times New Roman" w:hAnsi="Times New Roman" w:cs="Times New Roman"/>
          <w:sz w:val="24"/>
          <w:szCs w:val="24"/>
        </w:rPr>
        <w:t>Dill</w:t>
      </w:r>
      <w:proofErr w:type="spellEnd"/>
      <w:r w:rsidRPr="003C6865">
        <w:rPr>
          <w:rFonts w:ascii="Times New Roman" w:hAnsi="Times New Roman" w:cs="Times New Roman"/>
          <w:sz w:val="24"/>
          <w:szCs w:val="24"/>
        </w:rPr>
        <w:t xml:space="preserve"> y </w:t>
      </w:r>
      <w:proofErr w:type="spellStart"/>
      <w:r w:rsidRPr="003C6865">
        <w:rPr>
          <w:rFonts w:ascii="Times New Roman" w:hAnsi="Times New Roman" w:cs="Times New Roman"/>
          <w:sz w:val="24"/>
          <w:szCs w:val="24"/>
        </w:rPr>
        <w:t>Soo</w:t>
      </w:r>
      <w:proofErr w:type="spellEnd"/>
      <w:r w:rsidRPr="003C6865">
        <w:rPr>
          <w:rFonts w:ascii="Times New Roman" w:hAnsi="Times New Roman" w:cs="Times New Roman"/>
          <w:sz w:val="24"/>
          <w:szCs w:val="24"/>
        </w:rPr>
        <w:t xml:space="preserve">, 2005; </w:t>
      </w:r>
      <w:proofErr w:type="spellStart"/>
      <w:r w:rsidRPr="003C6865">
        <w:rPr>
          <w:rFonts w:ascii="Times New Roman" w:hAnsi="Times New Roman" w:cs="Times New Roman"/>
          <w:sz w:val="24"/>
          <w:szCs w:val="24"/>
        </w:rPr>
        <w:t>Dill</w:t>
      </w:r>
      <w:proofErr w:type="spellEnd"/>
      <w:r w:rsidRPr="003C6865">
        <w:rPr>
          <w:rFonts w:ascii="Times New Roman" w:hAnsi="Times New Roman" w:cs="Times New Roman"/>
          <w:sz w:val="24"/>
          <w:szCs w:val="24"/>
        </w:rPr>
        <w:t>, 2009).</w:t>
      </w:r>
      <w:r w:rsidR="007A0919" w:rsidRPr="003C6865">
        <w:rPr>
          <w:rFonts w:ascii="Times New Roman" w:hAnsi="Times New Roman" w:cs="Times New Roman"/>
          <w:sz w:val="24"/>
          <w:szCs w:val="24"/>
        </w:rPr>
        <w:t xml:space="preserve"> </w:t>
      </w:r>
      <w:r w:rsidR="00E7660B" w:rsidRPr="003C6865">
        <w:rPr>
          <w:rFonts w:ascii="Times New Roman" w:hAnsi="Times New Roman" w:cs="Times New Roman"/>
          <w:sz w:val="24"/>
          <w:szCs w:val="24"/>
        </w:rPr>
        <w:t>Por lo que</w:t>
      </w:r>
      <w:r w:rsidR="003F7365" w:rsidRPr="003C6865">
        <w:rPr>
          <w:rFonts w:ascii="Times New Roman" w:hAnsi="Times New Roman" w:cs="Times New Roman"/>
          <w:sz w:val="24"/>
          <w:szCs w:val="24"/>
        </w:rPr>
        <w:t xml:space="preserve"> cuantificar el impacto científico de un autor se ha convertido en la métrica por excelencia para las facultades y/o centros de investigación</w:t>
      </w:r>
      <w:r w:rsidR="002313F0" w:rsidRPr="003C6865">
        <w:rPr>
          <w:rFonts w:ascii="Times New Roman" w:hAnsi="Times New Roman" w:cs="Times New Roman"/>
          <w:sz w:val="24"/>
          <w:szCs w:val="24"/>
        </w:rPr>
        <w:t xml:space="preserve">. </w:t>
      </w:r>
    </w:p>
    <w:p w14:paraId="7B037E75" w14:textId="7181B94B" w:rsidR="00933679" w:rsidRPr="003C6865" w:rsidRDefault="002313F0"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 xml:space="preserve">En la bibliometría y en la cienciometría se utilizan diversas medidas del rendimiento de un investigador, tales como el recuento de artículos (Lee y Bozeman, 2005); </w:t>
      </w:r>
      <w:r w:rsidR="00D55F5F" w:rsidRPr="003C6865">
        <w:rPr>
          <w:rFonts w:ascii="Times New Roman" w:hAnsi="Times New Roman" w:cs="Times New Roman"/>
          <w:sz w:val="24"/>
          <w:szCs w:val="24"/>
        </w:rPr>
        <w:t>el número</w:t>
      </w:r>
      <w:r w:rsidR="00F9499E" w:rsidRPr="003C6865">
        <w:rPr>
          <w:rFonts w:ascii="Times New Roman" w:hAnsi="Times New Roman" w:cs="Times New Roman"/>
          <w:sz w:val="24"/>
          <w:szCs w:val="24"/>
        </w:rPr>
        <w:t xml:space="preserve"> de citas proporcionado por </w:t>
      </w:r>
      <w:proofErr w:type="spellStart"/>
      <w:r w:rsidR="00F9499E" w:rsidRPr="003C6865">
        <w:rPr>
          <w:rFonts w:ascii="Times New Roman" w:hAnsi="Times New Roman" w:cs="Times New Roman"/>
          <w:sz w:val="24"/>
          <w:szCs w:val="24"/>
        </w:rPr>
        <w:t>Clarivate</w:t>
      </w:r>
      <w:proofErr w:type="spellEnd"/>
      <w:r w:rsidR="00F9499E" w:rsidRPr="003C6865">
        <w:rPr>
          <w:rFonts w:ascii="Times New Roman" w:hAnsi="Times New Roman" w:cs="Times New Roman"/>
          <w:sz w:val="24"/>
          <w:szCs w:val="24"/>
        </w:rPr>
        <w:t xml:space="preserve">, antes Web </w:t>
      </w:r>
      <w:proofErr w:type="spellStart"/>
      <w:r w:rsidR="00F9499E" w:rsidRPr="003C6865">
        <w:rPr>
          <w:rFonts w:ascii="Times New Roman" w:hAnsi="Times New Roman" w:cs="Times New Roman"/>
          <w:sz w:val="24"/>
          <w:szCs w:val="24"/>
        </w:rPr>
        <w:t>of</w:t>
      </w:r>
      <w:proofErr w:type="spellEnd"/>
      <w:r w:rsidR="00F9499E" w:rsidRPr="003C6865">
        <w:rPr>
          <w:rFonts w:ascii="Times New Roman" w:hAnsi="Times New Roman" w:cs="Times New Roman"/>
          <w:sz w:val="24"/>
          <w:szCs w:val="24"/>
        </w:rPr>
        <w:t xml:space="preserve"> </w:t>
      </w:r>
      <w:proofErr w:type="spellStart"/>
      <w:r w:rsidR="00F9499E" w:rsidRPr="003C6865">
        <w:rPr>
          <w:rFonts w:ascii="Times New Roman" w:hAnsi="Times New Roman" w:cs="Times New Roman"/>
          <w:sz w:val="24"/>
          <w:szCs w:val="24"/>
        </w:rPr>
        <w:t>Knowledge</w:t>
      </w:r>
      <w:proofErr w:type="spellEnd"/>
      <w:r w:rsidR="00F9499E" w:rsidRPr="003C6865">
        <w:rPr>
          <w:rFonts w:ascii="Times New Roman" w:hAnsi="Times New Roman" w:cs="Times New Roman"/>
          <w:sz w:val="24"/>
          <w:szCs w:val="24"/>
        </w:rPr>
        <w:t xml:space="preserve"> de ISI (</w:t>
      </w:r>
      <w:proofErr w:type="spellStart"/>
      <w:r w:rsidR="005E379E" w:rsidRPr="003C6865">
        <w:rPr>
          <w:rFonts w:ascii="Times New Roman" w:hAnsi="Times New Roman" w:cs="Times New Roman"/>
          <w:sz w:val="24"/>
          <w:szCs w:val="24"/>
        </w:rPr>
        <w:t>McFadyen</w:t>
      </w:r>
      <w:proofErr w:type="spellEnd"/>
      <w:r w:rsidR="005E379E" w:rsidRPr="003C6865">
        <w:rPr>
          <w:rFonts w:ascii="Times New Roman" w:hAnsi="Times New Roman" w:cs="Times New Roman"/>
          <w:sz w:val="24"/>
          <w:szCs w:val="24"/>
        </w:rPr>
        <w:t xml:space="preserve"> y </w:t>
      </w:r>
      <w:proofErr w:type="spellStart"/>
      <w:r w:rsidR="005E379E" w:rsidRPr="003C6865">
        <w:rPr>
          <w:rFonts w:ascii="Times New Roman" w:hAnsi="Times New Roman" w:cs="Times New Roman"/>
          <w:sz w:val="24"/>
          <w:szCs w:val="24"/>
        </w:rPr>
        <w:t>Cannella</w:t>
      </w:r>
      <w:proofErr w:type="spellEnd"/>
      <w:r w:rsidR="005E379E">
        <w:rPr>
          <w:rFonts w:ascii="Times New Roman" w:hAnsi="Times New Roman" w:cs="Times New Roman"/>
          <w:sz w:val="24"/>
          <w:szCs w:val="24"/>
        </w:rPr>
        <w:t xml:space="preserve">, 2017; </w:t>
      </w:r>
      <w:proofErr w:type="spellStart"/>
      <w:r w:rsidR="00F9499E" w:rsidRPr="003C6865">
        <w:rPr>
          <w:rFonts w:ascii="Times New Roman" w:hAnsi="Times New Roman" w:cs="Times New Roman"/>
          <w:sz w:val="24"/>
          <w:szCs w:val="24"/>
        </w:rPr>
        <w:t>Badar</w:t>
      </w:r>
      <w:proofErr w:type="spellEnd"/>
      <w:r w:rsidR="00B83B56" w:rsidRPr="003C6865">
        <w:rPr>
          <w:rFonts w:ascii="Times New Roman" w:hAnsi="Times New Roman" w:cs="Times New Roman"/>
          <w:sz w:val="24"/>
          <w:szCs w:val="24"/>
        </w:rPr>
        <w:t>,</w:t>
      </w:r>
      <w:r w:rsidR="00F9499E" w:rsidRPr="003C6865">
        <w:rPr>
          <w:rFonts w:ascii="Times New Roman" w:hAnsi="Times New Roman" w:cs="Times New Roman"/>
          <w:sz w:val="24"/>
          <w:szCs w:val="24"/>
        </w:rPr>
        <w:t xml:space="preserve"> </w:t>
      </w:r>
      <w:r w:rsidR="00B83B56" w:rsidRPr="003C6865">
        <w:rPr>
          <w:rFonts w:ascii="Times New Roman" w:hAnsi="Times New Roman" w:cs="Times New Roman"/>
          <w:sz w:val="24"/>
          <w:szCs w:val="24"/>
        </w:rPr>
        <w:t xml:space="preserve">Hite y </w:t>
      </w:r>
      <w:proofErr w:type="spellStart"/>
      <w:r w:rsidR="00B83B56" w:rsidRPr="003C6865">
        <w:rPr>
          <w:rFonts w:ascii="Times New Roman" w:hAnsi="Times New Roman" w:cs="Times New Roman"/>
          <w:sz w:val="24"/>
          <w:szCs w:val="24"/>
        </w:rPr>
        <w:t>Yuosre</w:t>
      </w:r>
      <w:proofErr w:type="spellEnd"/>
      <w:r w:rsidR="003171EE">
        <w:rPr>
          <w:rFonts w:ascii="Times New Roman" w:hAnsi="Times New Roman" w:cs="Times New Roman"/>
          <w:sz w:val="24"/>
          <w:szCs w:val="24"/>
        </w:rPr>
        <w:t>, 2013</w:t>
      </w:r>
      <w:r w:rsidR="00F9499E" w:rsidRPr="003C6865">
        <w:rPr>
          <w:rFonts w:ascii="Times New Roman" w:hAnsi="Times New Roman" w:cs="Times New Roman"/>
          <w:sz w:val="24"/>
          <w:szCs w:val="24"/>
        </w:rPr>
        <w:t>);</w:t>
      </w:r>
      <w:r w:rsidRPr="003C6865">
        <w:rPr>
          <w:rFonts w:ascii="Times New Roman" w:hAnsi="Times New Roman" w:cs="Times New Roman"/>
          <w:sz w:val="24"/>
          <w:szCs w:val="24"/>
        </w:rPr>
        <w:t xml:space="preserve"> el índice </w:t>
      </w:r>
      <w:r w:rsidR="00A76CBE" w:rsidRPr="003C6865">
        <w:rPr>
          <w:rFonts w:ascii="Times New Roman" w:hAnsi="Times New Roman" w:cs="Times New Roman"/>
          <w:sz w:val="24"/>
          <w:szCs w:val="24"/>
        </w:rPr>
        <w:t>de impacto Hirsch</w:t>
      </w:r>
      <w:r w:rsidR="00A76CBE" w:rsidRPr="003C6865">
        <w:rPr>
          <w:rFonts w:ascii="Times New Roman" w:hAnsi="Times New Roman" w:cs="Times New Roman"/>
          <w:i/>
          <w:sz w:val="24"/>
          <w:szCs w:val="24"/>
        </w:rPr>
        <w:t xml:space="preserve"> </w:t>
      </w:r>
      <w:r w:rsidR="00A76CBE" w:rsidRPr="003C6865">
        <w:rPr>
          <w:rFonts w:ascii="Times New Roman" w:hAnsi="Times New Roman" w:cs="Times New Roman"/>
          <w:sz w:val="24"/>
          <w:szCs w:val="24"/>
        </w:rPr>
        <w:t>(</w:t>
      </w:r>
      <w:r w:rsidRPr="003C6865">
        <w:rPr>
          <w:rFonts w:ascii="Times New Roman" w:hAnsi="Times New Roman" w:cs="Times New Roman"/>
          <w:i/>
          <w:sz w:val="24"/>
          <w:szCs w:val="24"/>
        </w:rPr>
        <w:t>h</w:t>
      </w:r>
      <w:r w:rsidR="00A76CBE" w:rsidRPr="003C6865">
        <w:rPr>
          <w:rFonts w:ascii="Times New Roman" w:hAnsi="Times New Roman" w:cs="Times New Roman"/>
          <w:sz w:val="24"/>
          <w:szCs w:val="24"/>
        </w:rPr>
        <w:t>)</w:t>
      </w:r>
      <w:r w:rsidRPr="003C6865">
        <w:rPr>
          <w:rFonts w:ascii="Times New Roman" w:hAnsi="Times New Roman" w:cs="Times New Roman"/>
          <w:sz w:val="24"/>
          <w:szCs w:val="24"/>
        </w:rPr>
        <w:t xml:space="preserve"> (</w:t>
      </w:r>
      <w:r w:rsidR="00933679" w:rsidRPr="003C6865">
        <w:rPr>
          <w:rFonts w:ascii="Times New Roman" w:hAnsi="Times New Roman" w:cs="Times New Roman"/>
          <w:sz w:val="24"/>
          <w:szCs w:val="24"/>
        </w:rPr>
        <w:t xml:space="preserve">Pike, 2010; </w:t>
      </w:r>
      <w:proofErr w:type="spellStart"/>
      <w:r w:rsidR="00F9499E" w:rsidRPr="003C6865">
        <w:rPr>
          <w:rFonts w:ascii="Times New Roman" w:hAnsi="Times New Roman" w:cs="Times New Roman"/>
          <w:sz w:val="24"/>
          <w:szCs w:val="24"/>
        </w:rPr>
        <w:t>Sidiropoulos</w:t>
      </w:r>
      <w:proofErr w:type="spellEnd"/>
      <w:r w:rsidR="000E3FEB" w:rsidRPr="003C6865">
        <w:rPr>
          <w:rFonts w:ascii="Times New Roman" w:hAnsi="Times New Roman" w:cs="Times New Roman"/>
          <w:sz w:val="24"/>
          <w:szCs w:val="24"/>
        </w:rPr>
        <w:t>,</w:t>
      </w:r>
      <w:r w:rsidR="00F9499E" w:rsidRPr="003C6865">
        <w:rPr>
          <w:rFonts w:ascii="Times New Roman" w:hAnsi="Times New Roman" w:cs="Times New Roman"/>
          <w:sz w:val="24"/>
          <w:szCs w:val="24"/>
        </w:rPr>
        <w:t xml:space="preserve"> </w:t>
      </w:r>
      <w:proofErr w:type="spellStart"/>
      <w:r w:rsidR="000E3FEB" w:rsidRPr="003C6865">
        <w:rPr>
          <w:rFonts w:ascii="Times New Roman" w:hAnsi="Times New Roman" w:cs="Times New Roman"/>
          <w:sz w:val="24"/>
          <w:szCs w:val="24"/>
        </w:rPr>
        <w:t>Katsaros</w:t>
      </w:r>
      <w:proofErr w:type="spellEnd"/>
      <w:r w:rsidR="000E3FEB" w:rsidRPr="003C6865">
        <w:rPr>
          <w:rFonts w:ascii="Times New Roman" w:hAnsi="Times New Roman" w:cs="Times New Roman"/>
          <w:sz w:val="24"/>
          <w:szCs w:val="24"/>
        </w:rPr>
        <w:t xml:space="preserve"> y </w:t>
      </w:r>
      <w:proofErr w:type="spellStart"/>
      <w:r w:rsidR="000E3FEB" w:rsidRPr="003C6865">
        <w:rPr>
          <w:rFonts w:ascii="Times New Roman" w:hAnsi="Times New Roman" w:cs="Times New Roman"/>
          <w:sz w:val="24"/>
          <w:szCs w:val="24"/>
        </w:rPr>
        <w:t>Manolopoulos</w:t>
      </w:r>
      <w:proofErr w:type="spellEnd"/>
      <w:r w:rsidR="000E3FEB" w:rsidRPr="003C6865">
        <w:rPr>
          <w:rFonts w:ascii="Times New Roman" w:hAnsi="Times New Roman" w:cs="Times New Roman"/>
          <w:sz w:val="24"/>
          <w:szCs w:val="24"/>
        </w:rPr>
        <w:t>,</w:t>
      </w:r>
      <w:r w:rsidR="00F9499E" w:rsidRPr="003C6865">
        <w:rPr>
          <w:rFonts w:ascii="Times New Roman" w:hAnsi="Times New Roman" w:cs="Times New Roman"/>
          <w:sz w:val="24"/>
          <w:szCs w:val="24"/>
        </w:rPr>
        <w:t xml:space="preserve"> 2007; </w:t>
      </w:r>
      <w:r w:rsidRPr="003C6865">
        <w:rPr>
          <w:rFonts w:ascii="Times New Roman" w:hAnsi="Times New Roman" w:cs="Times New Roman"/>
          <w:sz w:val="24"/>
          <w:szCs w:val="24"/>
        </w:rPr>
        <w:t>Batista</w:t>
      </w:r>
      <w:r w:rsidR="000E3FEB" w:rsidRPr="003C6865">
        <w:rPr>
          <w:rFonts w:ascii="Times New Roman" w:hAnsi="Times New Roman" w:cs="Times New Roman"/>
          <w:sz w:val="24"/>
          <w:szCs w:val="24"/>
        </w:rPr>
        <w:t>,</w:t>
      </w:r>
      <w:r w:rsidRPr="003C6865">
        <w:rPr>
          <w:rFonts w:ascii="Times New Roman" w:hAnsi="Times New Roman" w:cs="Times New Roman"/>
          <w:sz w:val="24"/>
          <w:szCs w:val="24"/>
        </w:rPr>
        <w:t xml:space="preserve"> </w:t>
      </w:r>
      <w:proofErr w:type="spellStart"/>
      <w:r w:rsidR="000E3FEB" w:rsidRPr="003C6865">
        <w:rPr>
          <w:rFonts w:ascii="Times New Roman" w:hAnsi="Times New Roman" w:cs="Times New Roman"/>
          <w:sz w:val="24"/>
          <w:szCs w:val="24"/>
        </w:rPr>
        <w:t>Campitel</w:t>
      </w:r>
      <w:proofErr w:type="spellEnd"/>
      <w:r w:rsidR="000E3FEB" w:rsidRPr="003C6865">
        <w:rPr>
          <w:rFonts w:ascii="Times New Roman" w:hAnsi="Times New Roman" w:cs="Times New Roman"/>
          <w:sz w:val="24"/>
          <w:szCs w:val="24"/>
        </w:rPr>
        <w:t xml:space="preserve">, </w:t>
      </w:r>
      <w:proofErr w:type="spellStart"/>
      <w:r w:rsidR="000E3FEB" w:rsidRPr="003C6865">
        <w:rPr>
          <w:rFonts w:ascii="Times New Roman" w:hAnsi="Times New Roman" w:cs="Times New Roman"/>
          <w:sz w:val="24"/>
          <w:szCs w:val="24"/>
        </w:rPr>
        <w:t>Kinouchi</w:t>
      </w:r>
      <w:proofErr w:type="spellEnd"/>
      <w:r w:rsidR="000E3FEB" w:rsidRPr="003C6865">
        <w:rPr>
          <w:rFonts w:ascii="Times New Roman" w:hAnsi="Times New Roman" w:cs="Times New Roman"/>
          <w:sz w:val="24"/>
          <w:szCs w:val="24"/>
        </w:rPr>
        <w:t xml:space="preserve"> y </w:t>
      </w:r>
      <w:proofErr w:type="spellStart"/>
      <w:r w:rsidR="000E3FEB" w:rsidRPr="003C6865">
        <w:rPr>
          <w:rFonts w:ascii="Times New Roman" w:hAnsi="Times New Roman" w:cs="Times New Roman"/>
          <w:sz w:val="24"/>
          <w:szCs w:val="24"/>
        </w:rPr>
        <w:t>Martinez</w:t>
      </w:r>
      <w:proofErr w:type="spellEnd"/>
      <w:r w:rsidR="000E3FEB" w:rsidRPr="003C6865">
        <w:rPr>
          <w:rFonts w:ascii="Times New Roman" w:hAnsi="Times New Roman" w:cs="Times New Roman"/>
          <w:sz w:val="24"/>
          <w:szCs w:val="24"/>
        </w:rPr>
        <w:t>,</w:t>
      </w:r>
      <w:r w:rsidRPr="003C6865">
        <w:rPr>
          <w:rFonts w:ascii="Times New Roman" w:hAnsi="Times New Roman" w:cs="Times New Roman"/>
          <w:sz w:val="24"/>
          <w:szCs w:val="24"/>
        </w:rPr>
        <w:t xml:space="preserve"> 2006; Kelly y </w:t>
      </w:r>
      <w:proofErr w:type="spellStart"/>
      <w:r w:rsidRPr="003C6865">
        <w:rPr>
          <w:rFonts w:ascii="Times New Roman" w:hAnsi="Times New Roman" w:cs="Times New Roman"/>
          <w:sz w:val="24"/>
          <w:szCs w:val="24"/>
        </w:rPr>
        <w:t>Jennions</w:t>
      </w:r>
      <w:proofErr w:type="spellEnd"/>
      <w:r w:rsidRPr="003C6865">
        <w:rPr>
          <w:rFonts w:ascii="Times New Roman" w:hAnsi="Times New Roman" w:cs="Times New Roman"/>
          <w:sz w:val="24"/>
          <w:szCs w:val="24"/>
        </w:rPr>
        <w:t>, 2006;</w:t>
      </w:r>
      <w:r w:rsidR="00F9499E" w:rsidRPr="003C6865">
        <w:rPr>
          <w:rFonts w:ascii="Times New Roman" w:hAnsi="Times New Roman" w:cs="Times New Roman"/>
          <w:sz w:val="24"/>
          <w:szCs w:val="24"/>
        </w:rPr>
        <w:t xml:space="preserve"> Hirsch, 2005</w:t>
      </w:r>
      <w:r w:rsidRPr="003C6865">
        <w:rPr>
          <w:rFonts w:ascii="Times New Roman" w:hAnsi="Times New Roman" w:cs="Times New Roman"/>
          <w:sz w:val="24"/>
          <w:szCs w:val="24"/>
        </w:rPr>
        <w:t>); y el índice</w:t>
      </w:r>
      <w:r w:rsidR="009B6728" w:rsidRPr="003C6865">
        <w:rPr>
          <w:rFonts w:ascii="Times New Roman" w:hAnsi="Times New Roman" w:cs="Times New Roman"/>
          <w:sz w:val="24"/>
          <w:szCs w:val="24"/>
        </w:rPr>
        <w:t xml:space="preserve"> de Leo </w:t>
      </w:r>
      <w:proofErr w:type="spellStart"/>
      <w:r w:rsidR="009B6728" w:rsidRPr="003C6865">
        <w:rPr>
          <w:rFonts w:ascii="Times New Roman" w:hAnsi="Times New Roman" w:cs="Times New Roman"/>
          <w:sz w:val="24"/>
          <w:szCs w:val="24"/>
        </w:rPr>
        <w:t>Egghe</w:t>
      </w:r>
      <w:proofErr w:type="spellEnd"/>
      <w:r w:rsidRPr="003C6865">
        <w:rPr>
          <w:rFonts w:ascii="Times New Roman" w:hAnsi="Times New Roman" w:cs="Times New Roman"/>
          <w:sz w:val="24"/>
          <w:szCs w:val="24"/>
        </w:rPr>
        <w:t xml:space="preserve"> </w:t>
      </w:r>
      <w:r w:rsidR="00C84951" w:rsidRPr="00E27839">
        <w:rPr>
          <w:rFonts w:ascii="Times New Roman" w:hAnsi="Times New Roman" w:cs="Times New Roman"/>
          <w:iCs/>
          <w:sz w:val="24"/>
          <w:szCs w:val="24"/>
        </w:rPr>
        <w:t>(</w:t>
      </w:r>
      <w:r w:rsidR="001204D8">
        <w:rPr>
          <w:rFonts w:ascii="Times New Roman" w:hAnsi="Times New Roman" w:cs="Times New Roman"/>
          <w:iCs/>
          <w:sz w:val="24"/>
          <w:szCs w:val="24"/>
        </w:rPr>
        <w:t>G</w:t>
      </w:r>
      <w:r w:rsidR="00C84951" w:rsidRPr="00E27839">
        <w:rPr>
          <w:rFonts w:ascii="Times New Roman" w:hAnsi="Times New Roman" w:cs="Times New Roman"/>
          <w:iCs/>
          <w:sz w:val="24"/>
          <w:szCs w:val="24"/>
        </w:rPr>
        <w:t>)</w:t>
      </w:r>
      <w:r w:rsidR="00C84951" w:rsidRPr="003C6865">
        <w:rPr>
          <w:rFonts w:ascii="Times New Roman" w:hAnsi="Times New Roman" w:cs="Times New Roman"/>
          <w:sz w:val="24"/>
          <w:szCs w:val="24"/>
        </w:rPr>
        <w:t xml:space="preserve"> </w:t>
      </w:r>
      <w:r w:rsidRPr="003C6865">
        <w:rPr>
          <w:rFonts w:ascii="Times New Roman" w:hAnsi="Times New Roman" w:cs="Times New Roman"/>
          <w:sz w:val="24"/>
          <w:szCs w:val="24"/>
        </w:rPr>
        <w:t>(</w:t>
      </w:r>
      <w:r w:rsidR="00F9499E" w:rsidRPr="003C6865">
        <w:rPr>
          <w:rFonts w:ascii="Times New Roman" w:hAnsi="Times New Roman" w:cs="Times New Roman"/>
          <w:sz w:val="24"/>
          <w:szCs w:val="24"/>
        </w:rPr>
        <w:t xml:space="preserve">Costas y </w:t>
      </w:r>
      <w:proofErr w:type="spellStart"/>
      <w:r w:rsidR="00F9499E" w:rsidRPr="003C6865">
        <w:rPr>
          <w:rFonts w:ascii="Times New Roman" w:hAnsi="Times New Roman" w:cs="Times New Roman"/>
          <w:sz w:val="24"/>
          <w:szCs w:val="24"/>
        </w:rPr>
        <w:t>Bordons</w:t>
      </w:r>
      <w:proofErr w:type="spellEnd"/>
      <w:r w:rsidR="00F9499E" w:rsidRPr="003C6865">
        <w:rPr>
          <w:rFonts w:ascii="Times New Roman" w:hAnsi="Times New Roman" w:cs="Times New Roman"/>
          <w:sz w:val="24"/>
          <w:szCs w:val="24"/>
        </w:rPr>
        <w:t xml:space="preserve">, 2007; </w:t>
      </w:r>
      <w:proofErr w:type="spellStart"/>
      <w:r w:rsidR="005D23AA" w:rsidRPr="003C6865">
        <w:rPr>
          <w:rFonts w:ascii="Times New Roman" w:hAnsi="Times New Roman" w:cs="Times New Roman"/>
          <w:sz w:val="24"/>
          <w:szCs w:val="24"/>
        </w:rPr>
        <w:t>Egghe</w:t>
      </w:r>
      <w:proofErr w:type="spellEnd"/>
      <w:r w:rsidR="005D23AA">
        <w:rPr>
          <w:rFonts w:ascii="Times New Roman" w:hAnsi="Times New Roman" w:cs="Times New Roman"/>
          <w:sz w:val="24"/>
          <w:szCs w:val="24"/>
        </w:rPr>
        <w:t>,</w:t>
      </w:r>
      <w:r w:rsidR="005D23AA" w:rsidRPr="003C6865">
        <w:rPr>
          <w:rFonts w:ascii="Times New Roman" w:hAnsi="Times New Roman" w:cs="Times New Roman"/>
          <w:sz w:val="24"/>
          <w:szCs w:val="24"/>
        </w:rPr>
        <w:t xml:space="preserve"> </w:t>
      </w:r>
      <w:r w:rsidR="005D23AA">
        <w:rPr>
          <w:rFonts w:ascii="Times New Roman" w:hAnsi="Times New Roman" w:cs="Times New Roman"/>
          <w:sz w:val="24"/>
          <w:szCs w:val="24"/>
        </w:rPr>
        <w:t xml:space="preserve">2006; </w:t>
      </w:r>
      <w:r w:rsidRPr="003C6865">
        <w:rPr>
          <w:rFonts w:ascii="Times New Roman" w:hAnsi="Times New Roman" w:cs="Times New Roman"/>
          <w:sz w:val="24"/>
          <w:szCs w:val="24"/>
        </w:rPr>
        <w:t xml:space="preserve">Van </w:t>
      </w:r>
      <w:proofErr w:type="spellStart"/>
      <w:r w:rsidRPr="003C6865">
        <w:rPr>
          <w:rFonts w:ascii="Times New Roman" w:hAnsi="Times New Roman" w:cs="Times New Roman"/>
          <w:sz w:val="24"/>
          <w:szCs w:val="24"/>
        </w:rPr>
        <w:t>Raan</w:t>
      </w:r>
      <w:proofErr w:type="spellEnd"/>
      <w:r w:rsidR="009B6728" w:rsidRPr="003C6865">
        <w:rPr>
          <w:rFonts w:ascii="Times New Roman" w:hAnsi="Times New Roman" w:cs="Times New Roman"/>
          <w:sz w:val="24"/>
          <w:szCs w:val="24"/>
        </w:rPr>
        <w:t>, 2006</w:t>
      </w:r>
      <w:r w:rsidRPr="003C6865">
        <w:rPr>
          <w:rFonts w:ascii="Times New Roman" w:hAnsi="Times New Roman" w:cs="Times New Roman"/>
          <w:sz w:val="24"/>
          <w:szCs w:val="24"/>
        </w:rPr>
        <w:t>)</w:t>
      </w:r>
      <w:r w:rsidR="009B6728" w:rsidRPr="003C6865">
        <w:rPr>
          <w:rFonts w:ascii="Times New Roman" w:hAnsi="Times New Roman" w:cs="Times New Roman"/>
          <w:sz w:val="24"/>
          <w:szCs w:val="24"/>
        </w:rPr>
        <w:t xml:space="preserve"> y el índice </w:t>
      </w:r>
      <w:r w:rsidR="009B6728" w:rsidRPr="003C6865">
        <w:rPr>
          <w:rFonts w:ascii="Times New Roman" w:hAnsi="Times New Roman" w:cs="Times New Roman"/>
          <w:iCs/>
          <w:color w:val="000000"/>
          <w:sz w:val="24"/>
          <w:szCs w:val="24"/>
          <w:shd w:val="clear" w:color="auto" w:fill="FFFFFF"/>
        </w:rPr>
        <w:t xml:space="preserve">Jin </w:t>
      </w:r>
      <w:proofErr w:type="spellStart"/>
      <w:r w:rsidR="009B6728" w:rsidRPr="003C6865">
        <w:rPr>
          <w:rFonts w:ascii="Times New Roman" w:hAnsi="Times New Roman" w:cs="Times New Roman"/>
          <w:iCs/>
          <w:color w:val="000000"/>
          <w:sz w:val="24"/>
          <w:szCs w:val="24"/>
          <w:shd w:val="clear" w:color="auto" w:fill="FFFFFF"/>
        </w:rPr>
        <w:t>BiHui</w:t>
      </w:r>
      <w:proofErr w:type="spellEnd"/>
      <w:r w:rsidR="00C16B72" w:rsidRPr="003C6865">
        <w:rPr>
          <w:rFonts w:ascii="Times New Roman" w:hAnsi="Times New Roman" w:cs="Times New Roman"/>
          <w:iCs/>
          <w:color w:val="000000"/>
          <w:sz w:val="24"/>
          <w:szCs w:val="24"/>
          <w:shd w:val="clear" w:color="auto" w:fill="FFFFFF"/>
        </w:rPr>
        <w:t xml:space="preserve"> (</w:t>
      </w:r>
      <w:r w:rsidR="001204D8">
        <w:rPr>
          <w:rFonts w:ascii="Times New Roman" w:hAnsi="Times New Roman" w:cs="Times New Roman"/>
          <w:iCs/>
          <w:color w:val="000000"/>
          <w:sz w:val="24"/>
          <w:szCs w:val="24"/>
          <w:shd w:val="clear" w:color="auto" w:fill="FFFFFF"/>
        </w:rPr>
        <w:t>R</w:t>
      </w:r>
      <w:r w:rsidR="00C16B72" w:rsidRPr="003C6865">
        <w:rPr>
          <w:rFonts w:ascii="Times New Roman" w:hAnsi="Times New Roman" w:cs="Times New Roman"/>
          <w:iCs/>
          <w:color w:val="000000"/>
          <w:sz w:val="24"/>
          <w:szCs w:val="24"/>
          <w:shd w:val="clear" w:color="auto" w:fill="FFFFFF"/>
        </w:rPr>
        <w:t>)</w:t>
      </w:r>
      <w:r w:rsidRPr="003C6865">
        <w:rPr>
          <w:rFonts w:ascii="Times New Roman" w:hAnsi="Times New Roman" w:cs="Times New Roman"/>
          <w:sz w:val="24"/>
          <w:szCs w:val="24"/>
        </w:rPr>
        <w:t>.</w:t>
      </w:r>
      <w:r w:rsidR="00F9499E" w:rsidRPr="003C6865">
        <w:rPr>
          <w:rFonts w:ascii="Times New Roman" w:hAnsi="Times New Roman" w:cs="Times New Roman"/>
          <w:sz w:val="24"/>
          <w:szCs w:val="24"/>
        </w:rPr>
        <w:t xml:space="preserve"> No obstante, todos ellos </w:t>
      </w:r>
      <w:r w:rsidR="00BE3326" w:rsidRPr="003C6865">
        <w:rPr>
          <w:rFonts w:ascii="Times New Roman" w:hAnsi="Times New Roman" w:cs="Times New Roman"/>
          <w:sz w:val="24"/>
          <w:szCs w:val="24"/>
        </w:rPr>
        <w:t>i</w:t>
      </w:r>
      <w:r w:rsidR="00F9499E" w:rsidRPr="003C6865">
        <w:rPr>
          <w:rFonts w:ascii="Times New Roman" w:hAnsi="Times New Roman" w:cs="Times New Roman"/>
          <w:sz w:val="24"/>
          <w:szCs w:val="24"/>
        </w:rPr>
        <w:t>ndican</w:t>
      </w:r>
      <w:r w:rsidR="00BE3326" w:rsidRPr="003C6865">
        <w:rPr>
          <w:rFonts w:ascii="Times New Roman" w:hAnsi="Times New Roman" w:cs="Times New Roman"/>
          <w:sz w:val="24"/>
          <w:szCs w:val="24"/>
        </w:rPr>
        <w:t xml:space="preserve"> </w:t>
      </w:r>
      <w:r w:rsidR="00CE2D22">
        <w:rPr>
          <w:rFonts w:ascii="Times New Roman" w:hAnsi="Times New Roman" w:cs="Times New Roman"/>
          <w:sz w:val="24"/>
          <w:szCs w:val="24"/>
        </w:rPr>
        <w:t xml:space="preserve">el </w:t>
      </w:r>
      <w:r w:rsidR="009B1196">
        <w:rPr>
          <w:rFonts w:ascii="Times New Roman" w:hAnsi="Times New Roman" w:cs="Times New Roman"/>
          <w:sz w:val="24"/>
          <w:szCs w:val="24"/>
        </w:rPr>
        <w:t>grado en</w:t>
      </w:r>
      <w:r w:rsidR="00CE2D22" w:rsidRPr="003C6865">
        <w:rPr>
          <w:rFonts w:ascii="Times New Roman" w:hAnsi="Times New Roman" w:cs="Times New Roman"/>
          <w:sz w:val="24"/>
          <w:szCs w:val="24"/>
        </w:rPr>
        <w:t xml:space="preserve"> </w:t>
      </w:r>
      <w:r w:rsidR="00BE3326" w:rsidRPr="003C6865">
        <w:rPr>
          <w:rFonts w:ascii="Times New Roman" w:hAnsi="Times New Roman" w:cs="Times New Roman"/>
          <w:sz w:val="24"/>
          <w:szCs w:val="24"/>
        </w:rPr>
        <w:t xml:space="preserve">que el trabajo de un </w:t>
      </w:r>
      <w:r w:rsidR="00933679" w:rsidRPr="003C6865">
        <w:rPr>
          <w:rFonts w:ascii="Times New Roman" w:hAnsi="Times New Roman" w:cs="Times New Roman"/>
          <w:sz w:val="24"/>
          <w:szCs w:val="24"/>
        </w:rPr>
        <w:t>científico</w:t>
      </w:r>
      <w:r w:rsidR="00BE3326" w:rsidRPr="003C6865">
        <w:rPr>
          <w:rFonts w:ascii="Times New Roman" w:hAnsi="Times New Roman" w:cs="Times New Roman"/>
          <w:sz w:val="24"/>
          <w:szCs w:val="24"/>
        </w:rPr>
        <w:t xml:space="preserve"> ha sido utilizado por otros investigadores (</w:t>
      </w:r>
      <w:proofErr w:type="spellStart"/>
      <w:r w:rsidR="00BE3326" w:rsidRPr="003C6865">
        <w:rPr>
          <w:rFonts w:ascii="Times New Roman" w:hAnsi="Times New Roman" w:cs="Times New Roman"/>
          <w:sz w:val="24"/>
          <w:szCs w:val="24"/>
        </w:rPr>
        <w:t>Bornmann</w:t>
      </w:r>
      <w:proofErr w:type="spellEnd"/>
      <w:r w:rsidR="00C33E45" w:rsidRPr="003C6865">
        <w:rPr>
          <w:rFonts w:ascii="Times New Roman" w:hAnsi="Times New Roman" w:cs="Times New Roman"/>
          <w:sz w:val="24"/>
          <w:szCs w:val="24"/>
        </w:rPr>
        <w:t xml:space="preserve">, </w:t>
      </w:r>
      <w:proofErr w:type="spellStart"/>
      <w:r w:rsidR="00C33E45" w:rsidRPr="003C6865">
        <w:rPr>
          <w:rFonts w:ascii="Times New Roman" w:hAnsi="Times New Roman" w:cs="Times New Roman"/>
          <w:sz w:val="24"/>
          <w:szCs w:val="24"/>
        </w:rPr>
        <w:t>Mutz</w:t>
      </w:r>
      <w:proofErr w:type="spellEnd"/>
      <w:r w:rsidR="00C33E45" w:rsidRPr="003C6865">
        <w:rPr>
          <w:rFonts w:ascii="Times New Roman" w:hAnsi="Times New Roman" w:cs="Times New Roman"/>
          <w:sz w:val="24"/>
          <w:szCs w:val="24"/>
        </w:rPr>
        <w:t xml:space="preserve">, </w:t>
      </w:r>
      <w:proofErr w:type="spellStart"/>
      <w:r w:rsidR="00C33E45" w:rsidRPr="003C6865">
        <w:rPr>
          <w:rFonts w:ascii="Times New Roman" w:hAnsi="Times New Roman" w:cs="Times New Roman"/>
          <w:sz w:val="24"/>
          <w:szCs w:val="24"/>
        </w:rPr>
        <w:t>Neuhaus</w:t>
      </w:r>
      <w:proofErr w:type="spellEnd"/>
      <w:r w:rsidR="00C33E45" w:rsidRPr="003C6865">
        <w:rPr>
          <w:rFonts w:ascii="Times New Roman" w:hAnsi="Times New Roman" w:cs="Times New Roman"/>
          <w:sz w:val="24"/>
          <w:szCs w:val="24"/>
        </w:rPr>
        <w:t xml:space="preserve"> y Daniel</w:t>
      </w:r>
      <w:r w:rsidR="00BE3326" w:rsidRPr="003C6865">
        <w:rPr>
          <w:rFonts w:ascii="Times New Roman" w:hAnsi="Times New Roman" w:cs="Times New Roman"/>
          <w:sz w:val="24"/>
          <w:szCs w:val="24"/>
        </w:rPr>
        <w:t>, 2008)</w:t>
      </w:r>
      <w:r w:rsidR="00C65F34" w:rsidRPr="003C6865">
        <w:rPr>
          <w:rFonts w:ascii="Times New Roman" w:hAnsi="Times New Roman" w:cs="Times New Roman"/>
          <w:sz w:val="24"/>
          <w:szCs w:val="24"/>
        </w:rPr>
        <w:t>,</w:t>
      </w:r>
      <w:r w:rsidR="00A76CBE" w:rsidRPr="003C6865">
        <w:rPr>
          <w:rFonts w:ascii="Times New Roman" w:hAnsi="Times New Roman" w:cs="Times New Roman"/>
          <w:sz w:val="24"/>
          <w:szCs w:val="24"/>
        </w:rPr>
        <w:t xml:space="preserve"> lo que</w:t>
      </w:r>
      <w:r w:rsidR="0037245D" w:rsidRPr="003C6865">
        <w:rPr>
          <w:rFonts w:ascii="Times New Roman" w:hAnsi="Times New Roman" w:cs="Times New Roman"/>
          <w:sz w:val="24"/>
          <w:szCs w:val="24"/>
        </w:rPr>
        <w:t xml:space="preserve"> a su vez puede derivar en</w:t>
      </w:r>
      <w:r w:rsidR="00A76CBE" w:rsidRPr="003C6865">
        <w:rPr>
          <w:rFonts w:ascii="Times New Roman" w:hAnsi="Times New Roman" w:cs="Times New Roman"/>
          <w:sz w:val="24"/>
          <w:szCs w:val="24"/>
        </w:rPr>
        <w:t xml:space="preserve"> que aquellos investigadores que publican más e</w:t>
      </w:r>
      <w:r w:rsidR="0037245D" w:rsidRPr="003C6865">
        <w:rPr>
          <w:rFonts w:ascii="Times New Roman" w:hAnsi="Times New Roman" w:cs="Times New Roman"/>
          <w:sz w:val="24"/>
          <w:szCs w:val="24"/>
        </w:rPr>
        <w:t xml:space="preserve">n términos de factor de impacto atraen a </w:t>
      </w:r>
      <w:r w:rsidR="00A76CBE" w:rsidRPr="003C6865">
        <w:rPr>
          <w:rFonts w:ascii="Times New Roman" w:hAnsi="Times New Roman" w:cs="Times New Roman"/>
          <w:sz w:val="24"/>
          <w:szCs w:val="24"/>
        </w:rPr>
        <w:t>más potenciales co</w:t>
      </w:r>
      <w:r w:rsidR="0037245D" w:rsidRPr="003C6865">
        <w:rPr>
          <w:rFonts w:ascii="Times New Roman" w:hAnsi="Times New Roman" w:cs="Times New Roman"/>
          <w:sz w:val="24"/>
          <w:szCs w:val="24"/>
        </w:rPr>
        <w:t>laboradores</w:t>
      </w:r>
      <w:r w:rsidR="001964CC" w:rsidRPr="003C6865">
        <w:rPr>
          <w:rFonts w:ascii="Times New Roman" w:hAnsi="Times New Roman" w:cs="Times New Roman"/>
          <w:sz w:val="24"/>
          <w:szCs w:val="24"/>
        </w:rPr>
        <w:t xml:space="preserve">, </w:t>
      </w:r>
      <w:r w:rsidR="00C65F34" w:rsidRPr="003C6865">
        <w:rPr>
          <w:rFonts w:ascii="Times New Roman" w:hAnsi="Times New Roman" w:cs="Times New Roman"/>
          <w:sz w:val="24"/>
          <w:szCs w:val="24"/>
        </w:rPr>
        <w:t xml:space="preserve">tienen </w:t>
      </w:r>
      <w:r w:rsidR="0037245D" w:rsidRPr="003C6865">
        <w:rPr>
          <w:rFonts w:ascii="Times New Roman" w:hAnsi="Times New Roman" w:cs="Times New Roman"/>
          <w:sz w:val="24"/>
          <w:szCs w:val="24"/>
        </w:rPr>
        <w:t>un mayor rendimiento</w:t>
      </w:r>
      <w:r w:rsidR="001964CC" w:rsidRPr="003C6865">
        <w:rPr>
          <w:rFonts w:ascii="Times New Roman" w:hAnsi="Times New Roman" w:cs="Times New Roman"/>
          <w:sz w:val="24"/>
          <w:szCs w:val="24"/>
        </w:rPr>
        <w:t xml:space="preserve"> </w:t>
      </w:r>
      <w:r w:rsidR="00D84718" w:rsidRPr="003C6865">
        <w:rPr>
          <w:rFonts w:ascii="Times New Roman" w:hAnsi="Times New Roman" w:cs="Times New Roman"/>
          <w:sz w:val="24"/>
          <w:szCs w:val="24"/>
        </w:rPr>
        <w:t>(Li</w:t>
      </w:r>
      <w:r w:rsidR="00C33E45" w:rsidRPr="003C6865">
        <w:rPr>
          <w:rFonts w:ascii="Times New Roman" w:hAnsi="Times New Roman" w:cs="Times New Roman"/>
          <w:sz w:val="24"/>
          <w:szCs w:val="24"/>
        </w:rPr>
        <w:t>,</w:t>
      </w:r>
      <w:r w:rsidR="00D84718" w:rsidRPr="003C6865">
        <w:rPr>
          <w:rFonts w:ascii="Times New Roman" w:hAnsi="Times New Roman" w:cs="Times New Roman"/>
          <w:sz w:val="24"/>
          <w:szCs w:val="24"/>
        </w:rPr>
        <w:t xml:space="preserve"> </w:t>
      </w:r>
      <w:proofErr w:type="spellStart"/>
      <w:r w:rsidR="00C33E45" w:rsidRPr="003C6865">
        <w:rPr>
          <w:rFonts w:ascii="Times New Roman" w:hAnsi="Times New Roman" w:cs="Times New Roman"/>
          <w:sz w:val="24"/>
          <w:szCs w:val="24"/>
        </w:rPr>
        <w:t>Liao</w:t>
      </w:r>
      <w:proofErr w:type="spellEnd"/>
      <w:r w:rsidR="00C33E45" w:rsidRPr="003C6865">
        <w:rPr>
          <w:rFonts w:ascii="Times New Roman" w:hAnsi="Times New Roman" w:cs="Times New Roman"/>
          <w:sz w:val="24"/>
          <w:szCs w:val="24"/>
        </w:rPr>
        <w:t xml:space="preserve"> y Yen,</w:t>
      </w:r>
      <w:r w:rsidR="00D84718" w:rsidRPr="003C6865">
        <w:rPr>
          <w:rFonts w:ascii="Times New Roman" w:hAnsi="Times New Roman" w:cs="Times New Roman"/>
          <w:sz w:val="24"/>
          <w:szCs w:val="24"/>
        </w:rPr>
        <w:t xml:space="preserve"> 2013; </w:t>
      </w:r>
      <w:proofErr w:type="spellStart"/>
      <w:r w:rsidR="00D84718" w:rsidRPr="003C6865">
        <w:rPr>
          <w:rFonts w:ascii="Times New Roman" w:hAnsi="Times New Roman" w:cs="Times New Roman"/>
          <w:sz w:val="24"/>
          <w:szCs w:val="24"/>
        </w:rPr>
        <w:t>Liao</w:t>
      </w:r>
      <w:proofErr w:type="spellEnd"/>
      <w:r w:rsidR="00D84718" w:rsidRPr="003C6865">
        <w:rPr>
          <w:rFonts w:ascii="Times New Roman" w:hAnsi="Times New Roman" w:cs="Times New Roman"/>
          <w:sz w:val="24"/>
          <w:szCs w:val="24"/>
        </w:rPr>
        <w:t xml:space="preserve">, 2011) </w:t>
      </w:r>
      <w:r w:rsidR="001964CC" w:rsidRPr="003C6865">
        <w:rPr>
          <w:rFonts w:ascii="Times New Roman" w:hAnsi="Times New Roman" w:cs="Times New Roman"/>
          <w:sz w:val="24"/>
          <w:szCs w:val="24"/>
        </w:rPr>
        <w:t>y se vuelven</w:t>
      </w:r>
      <w:r w:rsidR="009B1196">
        <w:rPr>
          <w:rFonts w:ascii="Times New Roman" w:hAnsi="Times New Roman" w:cs="Times New Roman"/>
          <w:sz w:val="24"/>
          <w:szCs w:val="24"/>
        </w:rPr>
        <w:t>,</w:t>
      </w:r>
      <w:r w:rsidR="00C65F34" w:rsidRPr="003C6865">
        <w:rPr>
          <w:rFonts w:ascii="Times New Roman" w:hAnsi="Times New Roman" w:cs="Times New Roman"/>
          <w:sz w:val="24"/>
          <w:szCs w:val="24"/>
        </w:rPr>
        <w:t xml:space="preserve"> desde la perspectiva de la teoría de la centralidad</w:t>
      </w:r>
      <w:r w:rsidR="009B1196">
        <w:rPr>
          <w:rFonts w:ascii="Times New Roman" w:hAnsi="Times New Roman" w:cs="Times New Roman"/>
          <w:sz w:val="24"/>
          <w:szCs w:val="24"/>
        </w:rPr>
        <w:t>,</w:t>
      </w:r>
      <w:r w:rsidR="00C65F34" w:rsidRPr="003C6865">
        <w:rPr>
          <w:rFonts w:ascii="Times New Roman" w:hAnsi="Times New Roman" w:cs="Times New Roman"/>
          <w:sz w:val="24"/>
          <w:szCs w:val="24"/>
        </w:rPr>
        <w:t xml:space="preserve"> en</w:t>
      </w:r>
      <w:r w:rsidR="007139D6" w:rsidRPr="003C6865">
        <w:rPr>
          <w:rFonts w:ascii="Times New Roman" w:hAnsi="Times New Roman" w:cs="Times New Roman"/>
          <w:sz w:val="24"/>
          <w:szCs w:val="24"/>
        </w:rPr>
        <w:t xml:space="preserve"> investigadores</w:t>
      </w:r>
      <w:r w:rsidR="00A76CBE" w:rsidRPr="003C6865">
        <w:rPr>
          <w:rFonts w:ascii="Times New Roman" w:hAnsi="Times New Roman" w:cs="Times New Roman"/>
          <w:sz w:val="24"/>
          <w:szCs w:val="24"/>
        </w:rPr>
        <w:t xml:space="preserve"> más central</w:t>
      </w:r>
      <w:r w:rsidR="0037245D" w:rsidRPr="003C6865">
        <w:rPr>
          <w:rFonts w:ascii="Times New Roman" w:hAnsi="Times New Roman" w:cs="Times New Roman"/>
          <w:sz w:val="24"/>
          <w:szCs w:val="24"/>
        </w:rPr>
        <w:t>es.</w:t>
      </w:r>
      <w:r w:rsidR="00C65F34" w:rsidRPr="003C6865">
        <w:rPr>
          <w:rFonts w:ascii="Times New Roman" w:hAnsi="Times New Roman" w:cs="Times New Roman"/>
          <w:sz w:val="24"/>
          <w:szCs w:val="24"/>
        </w:rPr>
        <w:t xml:space="preserve"> </w:t>
      </w:r>
    </w:p>
    <w:p w14:paraId="6C99BA8E" w14:textId="77777777" w:rsidR="00C9545A" w:rsidRDefault="00C9545A" w:rsidP="007133A3">
      <w:pPr>
        <w:pStyle w:val="Ttulo3"/>
        <w:spacing w:before="0" w:line="360" w:lineRule="auto"/>
        <w:jc w:val="center"/>
        <w:rPr>
          <w:rFonts w:ascii="Times New Roman" w:hAnsi="Times New Roman" w:cs="Times New Roman"/>
          <w:b/>
          <w:color w:val="auto"/>
          <w:sz w:val="28"/>
        </w:rPr>
      </w:pPr>
    </w:p>
    <w:p w14:paraId="7B037E76" w14:textId="49C6D9AE" w:rsidR="00290F42" w:rsidRPr="00B16B7D" w:rsidRDefault="009F27F6" w:rsidP="007133A3">
      <w:pPr>
        <w:pStyle w:val="Ttulo3"/>
        <w:spacing w:before="0" w:line="360" w:lineRule="auto"/>
        <w:jc w:val="center"/>
        <w:rPr>
          <w:rFonts w:ascii="Times New Roman" w:hAnsi="Times New Roman" w:cs="Times New Roman"/>
          <w:b/>
          <w:color w:val="auto"/>
          <w:sz w:val="28"/>
        </w:rPr>
      </w:pPr>
      <w:r w:rsidRPr="00B16B7D">
        <w:rPr>
          <w:rFonts w:ascii="Times New Roman" w:hAnsi="Times New Roman" w:cs="Times New Roman"/>
          <w:b/>
          <w:color w:val="auto"/>
          <w:sz w:val="28"/>
        </w:rPr>
        <w:t xml:space="preserve">Redes de coautoría científica: </w:t>
      </w:r>
      <w:r w:rsidR="001964CC" w:rsidRPr="00B16B7D">
        <w:rPr>
          <w:rFonts w:ascii="Times New Roman" w:hAnsi="Times New Roman" w:cs="Times New Roman"/>
          <w:b/>
          <w:color w:val="auto"/>
          <w:sz w:val="28"/>
        </w:rPr>
        <w:t xml:space="preserve">índice de impacto y </w:t>
      </w:r>
      <w:r w:rsidRPr="00B16B7D">
        <w:rPr>
          <w:rFonts w:ascii="Times New Roman" w:hAnsi="Times New Roman" w:cs="Times New Roman"/>
          <w:b/>
          <w:color w:val="auto"/>
          <w:sz w:val="28"/>
        </w:rPr>
        <w:t>métricas de centralidad</w:t>
      </w:r>
    </w:p>
    <w:p w14:paraId="7B037E77" w14:textId="291108F8" w:rsidR="00D3487B" w:rsidRDefault="001964CC" w:rsidP="007133A3">
      <w:pPr>
        <w:autoSpaceDE w:val="0"/>
        <w:autoSpaceDN w:val="0"/>
        <w:adjustRightInd w:val="0"/>
        <w:spacing w:after="0" w:line="360" w:lineRule="auto"/>
        <w:ind w:firstLine="708"/>
        <w:jc w:val="both"/>
        <w:rPr>
          <w:rFonts w:ascii="Times New Roman" w:hAnsi="Times New Roman" w:cs="Times New Roman"/>
          <w:sz w:val="24"/>
          <w:szCs w:val="24"/>
          <w:lang w:val="es-MX"/>
        </w:rPr>
      </w:pPr>
      <w:r w:rsidRPr="003C6865">
        <w:rPr>
          <w:rFonts w:ascii="Times New Roman" w:hAnsi="Times New Roman" w:cs="Times New Roman"/>
          <w:sz w:val="24"/>
          <w:szCs w:val="24"/>
        </w:rPr>
        <w:t>Desde el estudio clásico de Zuckerman (1967)</w:t>
      </w:r>
      <w:r w:rsidR="00525E58">
        <w:rPr>
          <w:rFonts w:ascii="Times New Roman" w:hAnsi="Times New Roman" w:cs="Times New Roman"/>
          <w:sz w:val="24"/>
          <w:szCs w:val="24"/>
        </w:rPr>
        <w:t>,</w:t>
      </w:r>
      <w:r w:rsidRPr="003C6865">
        <w:rPr>
          <w:rFonts w:ascii="Times New Roman" w:hAnsi="Times New Roman" w:cs="Times New Roman"/>
          <w:sz w:val="24"/>
          <w:szCs w:val="24"/>
        </w:rPr>
        <w:t xml:space="preserve"> en el que analizó los patrones de investigación de 41 premios Nobel </w:t>
      </w:r>
      <w:r w:rsidR="002B4354" w:rsidRPr="003C6865">
        <w:rPr>
          <w:rFonts w:ascii="Times New Roman" w:hAnsi="Times New Roman" w:cs="Times New Roman"/>
          <w:sz w:val="24"/>
          <w:szCs w:val="24"/>
        </w:rPr>
        <w:t>y</w:t>
      </w:r>
      <w:r w:rsidRPr="003C6865">
        <w:rPr>
          <w:rFonts w:ascii="Times New Roman" w:hAnsi="Times New Roman" w:cs="Times New Roman"/>
          <w:sz w:val="24"/>
          <w:szCs w:val="24"/>
        </w:rPr>
        <w:t xml:space="preserve"> evidenció</w:t>
      </w:r>
      <w:r w:rsidR="002B4354" w:rsidRPr="003C6865">
        <w:rPr>
          <w:rFonts w:ascii="Times New Roman" w:hAnsi="Times New Roman" w:cs="Times New Roman"/>
          <w:sz w:val="24"/>
          <w:szCs w:val="24"/>
        </w:rPr>
        <w:t xml:space="preserve"> empíricamente</w:t>
      </w:r>
      <w:r w:rsidRPr="003C6865">
        <w:rPr>
          <w:rFonts w:ascii="Times New Roman" w:hAnsi="Times New Roman" w:cs="Times New Roman"/>
          <w:sz w:val="24"/>
          <w:szCs w:val="24"/>
        </w:rPr>
        <w:t xml:space="preserve"> que los galardonados son muy selectivos al elegir a sus colaboradores </w:t>
      </w:r>
      <w:r w:rsidR="00011A83">
        <w:rPr>
          <w:rFonts w:ascii="Times New Roman" w:hAnsi="Times New Roman" w:cs="Times New Roman"/>
          <w:sz w:val="24"/>
          <w:szCs w:val="24"/>
        </w:rPr>
        <w:t>pues seleccionan</w:t>
      </w:r>
      <w:r w:rsidR="00FB7B82" w:rsidRPr="003C6865">
        <w:rPr>
          <w:rFonts w:ascii="Times New Roman" w:hAnsi="Times New Roman" w:cs="Times New Roman"/>
          <w:sz w:val="24"/>
          <w:szCs w:val="24"/>
        </w:rPr>
        <w:t xml:space="preserve"> a científicos de renombre</w:t>
      </w:r>
      <w:r w:rsidRPr="003C6865">
        <w:rPr>
          <w:rFonts w:ascii="Times New Roman" w:hAnsi="Times New Roman" w:cs="Times New Roman"/>
          <w:sz w:val="24"/>
          <w:szCs w:val="24"/>
        </w:rPr>
        <w:t xml:space="preserve"> </w:t>
      </w:r>
      <w:r w:rsidR="00011AC0" w:rsidRPr="003C6865">
        <w:rPr>
          <w:rFonts w:ascii="Times New Roman" w:hAnsi="Times New Roman" w:cs="Times New Roman"/>
          <w:sz w:val="24"/>
          <w:szCs w:val="24"/>
        </w:rPr>
        <w:t xml:space="preserve">y </w:t>
      </w:r>
      <w:r w:rsidRPr="003C6865">
        <w:rPr>
          <w:rFonts w:ascii="Times New Roman" w:hAnsi="Times New Roman" w:cs="Times New Roman"/>
          <w:sz w:val="24"/>
          <w:szCs w:val="24"/>
        </w:rPr>
        <w:t>productivos. Zuckerman</w:t>
      </w:r>
      <w:r w:rsidR="00011A83">
        <w:rPr>
          <w:rFonts w:ascii="Times New Roman" w:hAnsi="Times New Roman" w:cs="Times New Roman"/>
          <w:sz w:val="24"/>
          <w:szCs w:val="24"/>
        </w:rPr>
        <w:t xml:space="preserve"> (1967)</w:t>
      </w:r>
      <w:r w:rsidRPr="003C6865">
        <w:rPr>
          <w:rFonts w:ascii="Times New Roman" w:hAnsi="Times New Roman" w:cs="Times New Roman"/>
          <w:sz w:val="24"/>
          <w:szCs w:val="24"/>
        </w:rPr>
        <w:t xml:space="preserve"> identificó una fuerte relación entre la colaboración y la productividad. Estudios más recientes se han enfocado en el impacto</w:t>
      </w:r>
      <w:r w:rsidR="000F08DE" w:rsidRPr="003C6865">
        <w:rPr>
          <w:rFonts w:ascii="Times New Roman" w:hAnsi="Times New Roman" w:cs="Times New Roman"/>
          <w:sz w:val="24"/>
          <w:szCs w:val="24"/>
        </w:rPr>
        <w:t xml:space="preserve"> científico</w:t>
      </w:r>
      <w:r w:rsidRPr="003C6865">
        <w:rPr>
          <w:rFonts w:ascii="Times New Roman" w:hAnsi="Times New Roman" w:cs="Times New Roman"/>
          <w:sz w:val="24"/>
          <w:szCs w:val="24"/>
        </w:rPr>
        <w:t xml:space="preserve"> de la</w:t>
      </w:r>
      <w:r w:rsidR="00011AC0" w:rsidRPr="003C6865">
        <w:rPr>
          <w:rFonts w:ascii="Times New Roman" w:hAnsi="Times New Roman" w:cs="Times New Roman"/>
          <w:sz w:val="24"/>
          <w:szCs w:val="24"/>
        </w:rPr>
        <w:t>s</w:t>
      </w:r>
      <w:r w:rsidRPr="003C6865">
        <w:rPr>
          <w:rFonts w:ascii="Times New Roman" w:hAnsi="Times New Roman" w:cs="Times New Roman"/>
          <w:sz w:val="24"/>
          <w:szCs w:val="24"/>
        </w:rPr>
        <w:t xml:space="preserve"> publicaciones de</w:t>
      </w:r>
      <w:r w:rsidR="00011AC0" w:rsidRPr="003C6865">
        <w:rPr>
          <w:rFonts w:ascii="Times New Roman" w:hAnsi="Times New Roman" w:cs="Times New Roman"/>
          <w:sz w:val="24"/>
          <w:szCs w:val="24"/>
        </w:rPr>
        <w:t xml:space="preserve"> </w:t>
      </w:r>
      <w:r w:rsidRPr="003C6865">
        <w:rPr>
          <w:rFonts w:ascii="Times New Roman" w:hAnsi="Times New Roman" w:cs="Times New Roman"/>
          <w:sz w:val="24"/>
          <w:szCs w:val="24"/>
        </w:rPr>
        <w:t>l</w:t>
      </w:r>
      <w:r w:rsidR="00011AC0" w:rsidRPr="003C6865">
        <w:rPr>
          <w:rFonts w:ascii="Times New Roman" w:hAnsi="Times New Roman" w:cs="Times New Roman"/>
          <w:sz w:val="24"/>
          <w:szCs w:val="24"/>
        </w:rPr>
        <w:t>os</w:t>
      </w:r>
      <w:r w:rsidRPr="003C6865">
        <w:rPr>
          <w:rFonts w:ascii="Times New Roman" w:hAnsi="Times New Roman" w:cs="Times New Roman"/>
          <w:sz w:val="24"/>
          <w:szCs w:val="24"/>
        </w:rPr>
        <w:t xml:space="preserve"> investigador</w:t>
      </w:r>
      <w:r w:rsidR="00011AC0" w:rsidRPr="003C6865">
        <w:rPr>
          <w:rFonts w:ascii="Times New Roman" w:hAnsi="Times New Roman" w:cs="Times New Roman"/>
          <w:sz w:val="24"/>
          <w:szCs w:val="24"/>
        </w:rPr>
        <w:t>es</w:t>
      </w:r>
      <w:r w:rsidRPr="003C6865">
        <w:rPr>
          <w:rFonts w:ascii="Times New Roman" w:hAnsi="Times New Roman" w:cs="Times New Roman"/>
          <w:sz w:val="24"/>
          <w:szCs w:val="24"/>
        </w:rPr>
        <w:t xml:space="preserve"> como </w:t>
      </w:r>
      <w:r w:rsidR="00FB7B82" w:rsidRPr="003C6865">
        <w:rPr>
          <w:rFonts w:ascii="Times New Roman" w:hAnsi="Times New Roman" w:cs="Times New Roman"/>
          <w:sz w:val="24"/>
          <w:szCs w:val="24"/>
        </w:rPr>
        <w:t xml:space="preserve">una </w:t>
      </w:r>
      <w:r w:rsidRPr="003C6865">
        <w:rPr>
          <w:rFonts w:ascii="Times New Roman" w:hAnsi="Times New Roman" w:cs="Times New Roman"/>
          <w:sz w:val="24"/>
          <w:szCs w:val="24"/>
        </w:rPr>
        <w:t>métrica de su productividad</w:t>
      </w:r>
      <w:r w:rsidR="00011A83">
        <w:rPr>
          <w:rFonts w:ascii="Times New Roman" w:hAnsi="Times New Roman" w:cs="Times New Roman"/>
          <w:sz w:val="24"/>
          <w:szCs w:val="24"/>
        </w:rPr>
        <w:t>. E</w:t>
      </w:r>
      <w:r w:rsidRPr="003C6865">
        <w:rPr>
          <w:rFonts w:ascii="Times New Roman" w:hAnsi="Times New Roman" w:cs="Times New Roman"/>
          <w:sz w:val="24"/>
          <w:szCs w:val="24"/>
        </w:rPr>
        <w:t xml:space="preserve">jemplo de ello es </w:t>
      </w:r>
      <w:r w:rsidR="00FB7B82" w:rsidRPr="003C6865">
        <w:rPr>
          <w:rFonts w:ascii="Times New Roman" w:hAnsi="Times New Roman" w:cs="Times New Roman"/>
          <w:sz w:val="24"/>
          <w:szCs w:val="24"/>
        </w:rPr>
        <w:t xml:space="preserve">el realizado por </w:t>
      </w:r>
      <w:r w:rsidRPr="003C6865">
        <w:rPr>
          <w:rFonts w:ascii="Times New Roman" w:hAnsi="Times New Roman" w:cs="Times New Roman"/>
          <w:sz w:val="24"/>
          <w:szCs w:val="24"/>
        </w:rPr>
        <w:t>Pike (2010)</w:t>
      </w:r>
      <w:r w:rsidR="00C54E2E">
        <w:rPr>
          <w:rFonts w:ascii="Times New Roman" w:hAnsi="Times New Roman" w:cs="Times New Roman"/>
          <w:sz w:val="24"/>
          <w:szCs w:val="24"/>
        </w:rPr>
        <w:t>,</w:t>
      </w:r>
      <w:r w:rsidRPr="003C6865">
        <w:rPr>
          <w:rFonts w:ascii="Times New Roman" w:hAnsi="Times New Roman" w:cs="Times New Roman"/>
          <w:sz w:val="24"/>
          <w:szCs w:val="24"/>
        </w:rPr>
        <w:t xml:space="preserve"> </w:t>
      </w:r>
      <w:r w:rsidR="00FB7B82" w:rsidRPr="003C6865">
        <w:rPr>
          <w:rFonts w:ascii="Times New Roman" w:hAnsi="Times New Roman" w:cs="Times New Roman"/>
          <w:sz w:val="24"/>
          <w:szCs w:val="24"/>
        </w:rPr>
        <w:t>quien</w:t>
      </w:r>
      <w:r w:rsidR="00C54E2E">
        <w:rPr>
          <w:rFonts w:ascii="Times New Roman" w:hAnsi="Times New Roman" w:cs="Times New Roman"/>
          <w:sz w:val="24"/>
          <w:szCs w:val="24"/>
        </w:rPr>
        <w:t>,</w:t>
      </w:r>
      <w:r w:rsidR="00FB7B82" w:rsidRPr="003C6865">
        <w:rPr>
          <w:rFonts w:ascii="Times New Roman" w:hAnsi="Times New Roman" w:cs="Times New Roman"/>
          <w:sz w:val="24"/>
          <w:szCs w:val="24"/>
        </w:rPr>
        <w:t xml:space="preserve"> </w:t>
      </w:r>
      <w:r w:rsidRPr="003C6865">
        <w:rPr>
          <w:rFonts w:ascii="Times New Roman" w:hAnsi="Times New Roman" w:cs="Times New Roman"/>
          <w:sz w:val="24"/>
          <w:szCs w:val="24"/>
        </w:rPr>
        <w:t xml:space="preserve">al emplear el índice de impacto </w:t>
      </w:r>
      <w:r w:rsidRPr="00C54E2E">
        <w:rPr>
          <w:rFonts w:ascii="Times New Roman" w:hAnsi="Times New Roman" w:cs="Times New Roman"/>
          <w:sz w:val="24"/>
          <w:szCs w:val="24"/>
        </w:rPr>
        <w:t>(</w:t>
      </w:r>
      <w:r w:rsidRPr="003C6865">
        <w:rPr>
          <w:rFonts w:ascii="Times New Roman" w:hAnsi="Times New Roman" w:cs="Times New Roman"/>
          <w:i/>
          <w:sz w:val="24"/>
          <w:szCs w:val="24"/>
        </w:rPr>
        <w:t>h</w:t>
      </w:r>
      <w:r w:rsidRPr="00E27839">
        <w:rPr>
          <w:rFonts w:ascii="Times New Roman" w:hAnsi="Times New Roman" w:cs="Times New Roman"/>
          <w:iCs/>
          <w:sz w:val="24"/>
          <w:szCs w:val="24"/>
        </w:rPr>
        <w:t>)</w:t>
      </w:r>
      <w:r w:rsidR="00C54E2E" w:rsidRPr="00E27839">
        <w:rPr>
          <w:rFonts w:ascii="Times New Roman" w:hAnsi="Times New Roman" w:cs="Times New Roman"/>
          <w:iCs/>
          <w:sz w:val="24"/>
          <w:szCs w:val="24"/>
        </w:rPr>
        <w:t>,</w:t>
      </w:r>
      <w:r w:rsidRPr="003C6865">
        <w:rPr>
          <w:rFonts w:ascii="Times New Roman" w:hAnsi="Times New Roman" w:cs="Times New Roman"/>
          <w:i/>
          <w:sz w:val="24"/>
          <w:szCs w:val="24"/>
        </w:rPr>
        <w:t xml:space="preserve"> </w:t>
      </w:r>
      <w:r w:rsidRPr="003C6865">
        <w:rPr>
          <w:rFonts w:ascii="Times New Roman" w:hAnsi="Times New Roman" w:cs="Times New Roman"/>
          <w:sz w:val="24"/>
          <w:szCs w:val="24"/>
        </w:rPr>
        <w:t xml:space="preserve">determinó que los </w:t>
      </w:r>
      <w:r w:rsidRPr="003C6865">
        <w:rPr>
          <w:rFonts w:ascii="Times New Roman" w:hAnsi="Times New Roman" w:cs="Times New Roman"/>
          <w:sz w:val="24"/>
          <w:szCs w:val="24"/>
        </w:rPr>
        <w:lastRenderedPageBreak/>
        <w:t xml:space="preserve">investigadores con altos índices </w:t>
      </w:r>
      <w:r w:rsidRPr="003C6865">
        <w:rPr>
          <w:rFonts w:ascii="Times New Roman" w:hAnsi="Times New Roman" w:cs="Times New Roman"/>
          <w:i/>
          <w:sz w:val="24"/>
          <w:szCs w:val="24"/>
        </w:rPr>
        <w:t>h</w:t>
      </w:r>
      <w:r w:rsidRPr="003C6865">
        <w:rPr>
          <w:rFonts w:ascii="Times New Roman" w:hAnsi="Times New Roman" w:cs="Times New Roman"/>
          <w:sz w:val="24"/>
          <w:szCs w:val="24"/>
        </w:rPr>
        <w:t xml:space="preserve"> tienden a colaborar con otros científicos de alto impacto, mientras que los que tienen un bajo índice de impacto parecen no desear colaborar con otros menos exitosos que ellos. En otros estudios se ha</w:t>
      </w:r>
      <w:r w:rsidR="000F08DE" w:rsidRPr="003C6865">
        <w:rPr>
          <w:rFonts w:ascii="Times New Roman" w:hAnsi="Times New Roman" w:cs="Times New Roman"/>
          <w:sz w:val="24"/>
          <w:szCs w:val="24"/>
        </w:rPr>
        <w:t xml:space="preserve"> </w:t>
      </w:r>
      <w:r w:rsidRPr="003C6865">
        <w:rPr>
          <w:rFonts w:ascii="Times New Roman" w:hAnsi="Times New Roman" w:cs="Times New Roman"/>
          <w:sz w:val="24"/>
          <w:szCs w:val="24"/>
        </w:rPr>
        <w:t xml:space="preserve">identificado la influencia positiva </w:t>
      </w:r>
      <w:r w:rsidR="00011AC0" w:rsidRPr="003C6865">
        <w:rPr>
          <w:rFonts w:ascii="Times New Roman" w:hAnsi="Times New Roman" w:cs="Times New Roman"/>
          <w:sz w:val="24"/>
          <w:szCs w:val="24"/>
        </w:rPr>
        <w:t>entre</w:t>
      </w:r>
      <w:r w:rsidRPr="003C6865">
        <w:rPr>
          <w:rFonts w:ascii="Times New Roman" w:hAnsi="Times New Roman" w:cs="Times New Roman"/>
          <w:sz w:val="24"/>
          <w:szCs w:val="24"/>
        </w:rPr>
        <w:t xml:space="preserve"> la centralidad d</w:t>
      </w:r>
      <w:r w:rsidR="000F08DE" w:rsidRPr="003C6865">
        <w:rPr>
          <w:rFonts w:ascii="Times New Roman" w:hAnsi="Times New Roman" w:cs="Times New Roman"/>
          <w:sz w:val="24"/>
          <w:szCs w:val="24"/>
        </w:rPr>
        <w:t>e los investigadores</w:t>
      </w:r>
      <w:r w:rsidRPr="003C6865">
        <w:rPr>
          <w:rFonts w:ascii="Times New Roman" w:hAnsi="Times New Roman" w:cs="Times New Roman"/>
          <w:sz w:val="24"/>
          <w:szCs w:val="24"/>
        </w:rPr>
        <w:t xml:space="preserve"> </w:t>
      </w:r>
      <w:r w:rsidR="00011AC0" w:rsidRPr="003C6865">
        <w:rPr>
          <w:rFonts w:ascii="Times New Roman" w:hAnsi="Times New Roman" w:cs="Times New Roman"/>
          <w:sz w:val="24"/>
          <w:szCs w:val="24"/>
        </w:rPr>
        <w:t>y</w:t>
      </w:r>
      <w:r w:rsidRPr="003C6865">
        <w:rPr>
          <w:rFonts w:ascii="Times New Roman" w:hAnsi="Times New Roman" w:cs="Times New Roman"/>
          <w:sz w:val="24"/>
          <w:szCs w:val="24"/>
        </w:rPr>
        <w:t xml:space="preserve"> </w:t>
      </w:r>
      <w:r w:rsidR="000F08DE" w:rsidRPr="003C6865">
        <w:rPr>
          <w:rFonts w:ascii="Times New Roman" w:hAnsi="Times New Roman" w:cs="Times New Roman"/>
          <w:sz w:val="24"/>
          <w:szCs w:val="24"/>
        </w:rPr>
        <w:t xml:space="preserve">la eficiencia </w:t>
      </w:r>
      <w:r w:rsidRPr="003C6865">
        <w:rPr>
          <w:rFonts w:ascii="Times New Roman" w:hAnsi="Times New Roman" w:cs="Times New Roman"/>
          <w:sz w:val="24"/>
          <w:szCs w:val="24"/>
        </w:rPr>
        <w:t>en</w:t>
      </w:r>
      <w:r w:rsidR="000F08DE" w:rsidRPr="003C6865">
        <w:rPr>
          <w:rFonts w:ascii="Times New Roman" w:hAnsi="Times New Roman" w:cs="Times New Roman"/>
          <w:sz w:val="24"/>
          <w:szCs w:val="24"/>
        </w:rPr>
        <w:t xml:space="preserve"> las</w:t>
      </w:r>
      <w:r w:rsidR="00F1311D" w:rsidRPr="003C6865">
        <w:rPr>
          <w:rFonts w:ascii="Times New Roman" w:hAnsi="Times New Roman" w:cs="Times New Roman"/>
          <w:sz w:val="24"/>
          <w:szCs w:val="24"/>
        </w:rPr>
        <w:t xml:space="preserve"> redes de coautoría</w:t>
      </w:r>
      <w:r w:rsidR="000F08DE" w:rsidRPr="003C6865">
        <w:rPr>
          <w:rFonts w:ascii="Times New Roman" w:hAnsi="Times New Roman" w:cs="Times New Roman"/>
          <w:sz w:val="24"/>
          <w:szCs w:val="24"/>
        </w:rPr>
        <w:t xml:space="preserve">: </w:t>
      </w:r>
      <w:proofErr w:type="spellStart"/>
      <w:r w:rsidRPr="003C6865">
        <w:rPr>
          <w:rFonts w:ascii="Times New Roman" w:hAnsi="Times New Roman" w:cs="Times New Roman"/>
          <w:sz w:val="24"/>
          <w:szCs w:val="24"/>
        </w:rPr>
        <w:t>Badar</w:t>
      </w:r>
      <w:proofErr w:type="spellEnd"/>
      <w:r w:rsidR="00885499" w:rsidRPr="003C6865">
        <w:rPr>
          <w:rFonts w:ascii="Times New Roman" w:hAnsi="Times New Roman" w:cs="Times New Roman"/>
          <w:sz w:val="24"/>
          <w:szCs w:val="24"/>
        </w:rPr>
        <w:t>,</w:t>
      </w:r>
      <w:r w:rsidRPr="003C6865">
        <w:rPr>
          <w:rFonts w:ascii="Times New Roman" w:hAnsi="Times New Roman" w:cs="Times New Roman"/>
          <w:sz w:val="24"/>
          <w:szCs w:val="24"/>
        </w:rPr>
        <w:t xml:space="preserve"> </w:t>
      </w:r>
      <w:r w:rsidR="00885499" w:rsidRPr="003C6865">
        <w:rPr>
          <w:rFonts w:ascii="Times New Roman" w:hAnsi="Times New Roman" w:cs="Times New Roman"/>
          <w:sz w:val="24"/>
          <w:szCs w:val="24"/>
        </w:rPr>
        <w:t xml:space="preserve">Hite y </w:t>
      </w:r>
      <w:proofErr w:type="spellStart"/>
      <w:r w:rsidR="00885499" w:rsidRPr="003C6865">
        <w:rPr>
          <w:rFonts w:ascii="Times New Roman" w:hAnsi="Times New Roman" w:cs="Times New Roman"/>
          <w:sz w:val="24"/>
          <w:szCs w:val="24"/>
        </w:rPr>
        <w:t>Badir</w:t>
      </w:r>
      <w:proofErr w:type="spellEnd"/>
      <w:r w:rsidRPr="003C6865">
        <w:rPr>
          <w:rFonts w:ascii="Times New Roman" w:hAnsi="Times New Roman" w:cs="Times New Roman"/>
          <w:sz w:val="24"/>
          <w:szCs w:val="24"/>
        </w:rPr>
        <w:t xml:space="preserve"> </w:t>
      </w:r>
      <w:r w:rsidR="000F08DE" w:rsidRPr="003C6865">
        <w:rPr>
          <w:rFonts w:ascii="Times New Roman" w:hAnsi="Times New Roman" w:cs="Times New Roman"/>
          <w:sz w:val="24"/>
          <w:szCs w:val="24"/>
        </w:rPr>
        <w:t>(</w:t>
      </w:r>
      <w:r w:rsidRPr="003C6865">
        <w:rPr>
          <w:rFonts w:ascii="Times New Roman" w:hAnsi="Times New Roman" w:cs="Times New Roman"/>
          <w:sz w:val="24"/>
          <w:szCs w:val="24"/>
        </w:rPr>
        <w:t>2014</w:t>
      </w:r>
      <w:r w:rsidR="000F08DE" w:rsidRPr="003C6865">
        <w:rPr>
          <w:rFonts w:ascii="Times New Roman" w:hAnsi="Times New Roman" w:cs="Times New Roman"/>
          <w:sz w:val="24"/>
          <w:szCs w:val="24"/>
        </w:rPr>
        <w:t>) en los científicos</w:t>
      </w:r>
      <w:r w:rsidR="00887341" w:rsidRPr="003C6865">
        <w:rPr>
          <w:rFonts w:ascii="Times New Roman" w:hAnsi="Times New Roman" w:cs="Times New Roman"/>
          <w:sz w:val="24"/>
          <w:szCs w:val="24"/>
        </w:rPr>
        <w:t xml:space="preserve"> en </w:t>
      </w:r>
      <w:r w:rsidR="000F08DE" w:rsidRPr="003C6865">
        <w:rPr>
          <w:rFonts w:ascii="Times New Roman" w:hAnsi="Times New Roman" w:cs="Times New Roman"/>
          <w:sz w:val="24"/>
          <w:szCs w:val="24"/>
        </w:rPr>
        <w:t>quí</w:t>
      </w:r>
      <w:r w:rsidR="00887341" w:rsidRPr="003C6865">
        <w:rPr>
          <w:rFonts w:ascii="Times New Roman" w:hAnsi="Times New Roman" w:cs="Times New Roman"/>
          <w:sz w:val="24"/>
          <w:szCs w:val="24"/>
        </w:rPr>
        <w:t>mica</w:t>
      </w:r>
      <w:r w:rsidR="00F77837" w:rsidRPr="003C6865">
        <w:rPr>
          <w:rFonts w:ascii="Times New Roman" w:hAnsi="Times New Roman" w:cs="Times New Roman"/>
          <w:sz w:val="24"/>
          <w:szCs w:val="24"/>
        </w:rPr>
        <w:t xml:space="preserve"> </w:t>
      </w:r>
      <w:r w:rsidR="00887341" w:rsidRPr="003C6865">
        <w:rPr>
          <w:rFonts w:ascii="Times New Roman" w:hAnsi="Times New Roman" w:cs="Times New Roman"/>
          <w:sz w:val="24"/>
          <w:szCs w:val="24"/>
        </w:rPr>
        <w:t>de</w:t>
      </w:r>
      <w:r w:rsidR="000F08DE" w:rsidRPr="003C6865">
        <w:rPr>
          <w:rFonts w:ascii="Times New Roman" w:hAnsi="Times New Roman" w:cs="Times New Roman"/>
          <w:sz w:val="24"/>
          <w:szCs w:val="24"/>
        </w:rPr>
        <w:t xml:space="preserve"> </w:t>
      </w:r>
      <w:r w:rsidR="00F77837" w:rsidRPr="003C6865">
        <w:rPr>
          <w:rFonts w:ascii="Times New Roman" w:hAnsi="Times New Roman" w:cs="Times New Roman"/>
          <w:sz w:val="24"/>
          <w:szCs w:val="24"/>
        </w:rPr>
        <w:t>Pakistá</w:t>
      </w:r>
      <w:r w:rsidRPr="003C6865">
        <w:rPr>
          <w:rFonts w:ascii="Times New Roman" w:hAnsi="Times New Roman" w:cs="Times New Roman"/>
          <w:sz w:val="24"/>
          <w:szCs w:val="24"/>
        </w:rPr>
        <w:t xml:space="preserve">n; </w:t>
      </w:r>
      <w:proofErr w:type="spellStart"/>
      <w:r w:rsidRPr="003C6865">
        <w:rPr>
          <w:rFonts w:ascii="Times New Roman" w:hAnsi="Times New Roman" w:cs="Times New Roman"/>
          <w:sz w:val="24"/>
          <w:szCs w:val="24"/>
        </w:rPr>
        <w:t>Bordons</w:t>
      </w:r>
      <w:proofErr w:type="spellEnd"/>
      <w:r w:rsidR="00B039C0" w:rsidRPr="003C6865">
        <w:rPr>
          <w:rFonts w:ascii="Times New Roman" w:hAnsi="Times New Roman" w:cs="Times New Roman"/>
          <w:sz w:val="24"/>
          <w:szCs w:val="24"/>
        </w:rPr>
        <w:t>,</w:t>
      </w:r>
      <w:r w:rsidRPr="003C6865">
        <w:rPr>
          <w:rFonts w:ascii="Times New Roman" w:hAnsi="Times New Roman" w:cs="Times New Roman"/>
          <w:sz w:val="24"/>
          <w:szCs w:val="24"/>
        </w:rPr>
        <w:t xml:space="preserve"> </w:t>
      </w:r>
      <w:r w:rsidR="00D169A8">
        <w:rPr>
          <w:rFonts w:ascii="Times New Roman" w:hAnsi="Times New Roman" w:cs="Times New Roman"/>
          <w:sz w:val="24"/>
          <w:szCs w:val="24"/>
        </w:rPr>
        <w:t>Aparicio, González-Albo</w:t>
      </w:r>
      <w:r w:rsidR="00B039C0" w:rsidRPr="00D169A8">
        <w:rPr>
          <w:rFonts w:ascii="Times New Roman" w:hAnsi="Times New Roman" w:cs="Times New Roman"/>
          <w:sz w:val="24"/>
          <w:szCs w:val="24"/>
        </w:rPr>
        <w:t xml:space="preserve"> y Díaz-</w:t>
      </w:r>
      <w:proofErr w:type="spellStart"/>
      <w:r w:rsidR="00B039C0" w:rsidRPr="00D169A8">
        <w:rPr>
          <w:rFonts w:ascii="Times New Roman" w:hAnsi="Times New Roman" w:cs="Times New Roman"/>
          <w:sz w:val="24"/>
          <w:szCs w:val="24"/>
        </w:rPr>
        <w:t>Faes</w:t>
      </w:r>
      <w:proofErr w:type="spellEnd"/>
      <w:r w:rsidRPr="003C6865">
        <w:rPr>
          <w:rFonts w:ascii="Times New Roman" w:hAnsi="Times New Roman" w:cs="Times New Roman"/>
          <w:sz w:val="24"/>
          <w:szCs w:val="24"/>
        </w:rPr>
        <w:t xml:space="preserve"> </w:t>
      </w:r>
      <w:r w:rsidR="000F08DE" w:rsidRPr="003C6865">
        <w:rPr>
          <w:rFonts w:ascii="Times New Roman" w:hAnsi="Times New Roman" w:cs="Times New Roman"/>
          <w:sz w:val="24"/>
          <w:szCs w:val="24"/>
        </w:rPr>
        <w:t>(</w:t>
      </w:r>
      <w:r w:rsidRPr="003C6865">
        <w:rPr>
          <w:rFonts w:ascii="Times New Roman" w:hAnsi="Times New Roman" w:cs="Times New Roman"/>
          <w:sz w:val="24"/>
          <w:szCs w:val="24"/>
        </w:rPr>
        <w:t>2015</w:t>
      </w:r>
      <w:r w:rsidR="000F08DE" w:rsidRPr="003C6865">
        <w:rPr>
          <w:rFonts w:ascii="Times New Roman" w:hAnsi="Times New Roman" w:cs="Times New Roman"/>
          <w:sz w:val="24"/>
          <w:szCs w:val="24"/>
        </w:rPr>
        <w:t>)</w:t>
      </w:r>
      <w:r w:rsidRPr="003C6865">
        <w:rPr>
          <w:rFonts w:ascii="Times New Roman" w:hAnsi="Times New Roman" w:cs="Times New Roman"/>
          <w:sz w:val="24"/>
          <w:szCs w:val="24"/>
        </w:rPr>
        <w:t xml:space="preserve"> </w:t>
      </w:r>
      <w:r w:rsidR="00F77837" w:rsidRPr="003C6865">
        <w:rPr>
          <w:rFonts w:ascii="Times New Roman" w:hAnsi="Times New Roman" w:cs="Times New Roman"/>
          <w:sz w:val="24"/>
          <w:szCs w:val="24"/>
        </w:rPr>
        <w:t>en los de nanociencia</w:t>
      </w:r>
      <w:r w:rsidRPr="003C6865">
        <w:rPr>
          <w:rFonts w:ascii="Times New Roman" w:hAnsi="Times New Roman" w:cs="Times New Roman"/>
          <w:sz w:val="24"/>
          <w:szCs w:val="24"/>
        </w:rPr>
        <w:t xml:space="preserve">, </w:t>
      </w:r>
      <w:r w:rsidR="00F77837" w:rsidRPr="003C6865">
        <w:rPr>
          <w:rFonts w:ascii="Times New Roman" w:hAnsi="Times New Roman" w:cs="Times New Roman"/>
          <w:sz w:val="24"/>
          <w:szCs w:val="24"/>
        </w:rPr>
        <w:t>farmacología y estadística de España</w:t>
      </w:r>
      <w:r w:rsidRPr="003C6865">
        <w:rPr>
          <w:rFonts w:ascii="Times New Roman" w:hAnsi="Times New Roman" w:cs="Times New Roman"/>
          <w:sz w:val="24"/>
          <w:szCs w:val="24"/>
        </w:rPr>
        <w:t>; Eaton</w:t>
      </w:r>
      <w:r w:rsidR="00B039C0" w:rsidRPr="003C6865">
        <w:rPr>
          <w:rFonts w:ascii="Times New Roman" w:hAnsi="Times New Roman" w:cs="Times New Roman"/>
          <w:sz w:val="24"/>
          <w:szCs w:val="24"/>
        </w:rPr>
        <w:t>,</w:t>
      </w:r>
      <w:r w:rsidRPr="003C6865">
        <w:rPr>
          <w:rFonts w:ascii="Times New Roman" w:hAnsi="Times New Roman" w:cs="Times New Roman"/>
          <w:sz w:val="24"/>
          <w:szCs w:val="24"/>
        </w:rPr>
        <w:t xml:space="preserve"> </w:t>
      </w:r>
      <w:r w:rsidR="00B039C0" w:rsidRPr="003C6865">
        <w:rPr>
          <w:rFonts w:ascii="Times New Roman" w:hAnsi="Times New Roman" w:cs="Times New Roman"/>
          <w:sz w:val="24"/>
          <w:szCs w:val="24"/>
        </w:rPr>
        <w:t>Ward, Kumar</w:t>
      </w:r>
      <w:r w:rsidR="00C54E2E">
        <w:rPr>
          <w:rFonts w:ascii="Times New Roman" w:hAnsi="Times New Roman" w:cs="Times New Roman"/>
          <w:sz w:val="24"/>
          <w:szCs w:val="24"/>
        </w:rPr>
        <w:t xml:space="preserve"> y</w:t>
      </w:r>
      <w:r w:rsidR="00C54E2E" w:rsidRPr="003C6865">
        <w:rPr>
          <w:rFonts w:ascii="Times New Roman" w:hAnsi="Times New Roman" w:cs="Times New Roman"/>
          <w:sz w:val="24"/>
          <w:szCs w:val="24"/>
        </w:rPr>
        <w:t xml:space="preserve"> </w:t>
      </w:r>
      <w:proofErr w:type="spellStart"/>
      <w:r w:rsidR="00B039C0" w:rsidRPr="003C6865">
        <w:rPr>
          <w:rFonts w:ascii="Times New Roman" w:hAnsi="Times New Roman" w:cs="Times New Roman"/>
          <w:sz w:val="24"/>
          <w:szCs w:val="24"/>
        </w:rPr>
        <w:t>Reingen</w:t>
      </w:r>
      <w:proofErr w:type="spellEnd"/>
      <w:r w:rsidRPr="003C6865">
        <w:rPr>
          <w:rFonts w:ascii="Times New Roman" w:hAnsi="Times New Roman" w:cs="Times New Roman"/>
          <w:sz w:val="24"/>
          <w:szCs w:val="24"/>
        </w:rPr>
        <w:t xml:space="preserve"> </w:t>
      </w:r>
      <w:r w:rsidR="00F77837" w:rsidRPr="003C6865">
        <w:rPr>
          <w:rFonts w:ascii="Times New Roman" w:hAnsi="Times New Roman" w:cs="Times New Roman"/>
          <w:sz w:val="24"/>
          <w:szCs w:val="24"/>
        </w:rPr>
        <w:t>(</w:t>
      </w:r>
      <w:r w:rsidRPr="003C6865">
        <w:rPr>
          <w:rFonts w:ascii="Times New Roman" w:hAnsi="Times New Roman" w:cs="Times New Roman"/>
          <w:sz w:val="24"/>
          <w:szCs w:val="24"/>
        </w:rPr>
        <w:t>1999</w:t>
      </w:r>
      <w:r w:rsidR="00F77837" w:rsidRPr="003C6865">
        <w:rPr>
          <w:rFonts w:ascii="Times New Roman" w:hAnsi="Times New Roman" w:cs="Times New Roman"/>
          <w:sz w:val="24"/>
          <w:szCs w:val="24"/>
        </w:rPr>
        <w:t>)</w:t>
      </w:r>
      <w:r w:rsidRPr="003C6865">
        <w:rPr>
          <w:rFonts w:ascii="Times New Roman" w:hAnsi="Times New Roman" w:cs="Times New Roman"/>
          <w:sz w:val="24"/>
          <w:szCs w:val="24"/>
        </w:rPr>
        <w:t xml:space="preserve"> </w:t>
      </w:r>
      <w:r w:rsidR="00F77837" w:rsidRPr="003C6865">
        <w:rPr>
          <w:rFonts w:ascii="Times New Roman" w:hAnsi="Times New Roman" w:cs="Times New Roman"/>
          <w:sz w:val="24"/>
          <w:szCs w:val="24"/>
        </w:rPr>
        <w:t xml:space="preserve">en los investigadores del comportamiento del consumidor; </w:t>
      </w:r>
      <w:r w:rsidR="00554468" w:rsidRPr="003C6865">
        <w:rPr>
          <w:rFonts w:ascii="Times New Roman" w:hAnsi="Times New Roman" w:cs="Times New Roman"/>
          <w:sz w:val="24"/>
          <w:szCs w:val="24"/>
        </w:rPr>
        <w:fldChar w:fldCharType="begin" w:fldLock="1"/>
      </w:r>
      <w:r w:rsidR="00554468" w:rsidRPr="003C6865">
        <w:rPr>
          <w:rFonts w:ascii="Times New Roman" w:hAnsi="Times New Roman" w:cs="Times New Roman"/>
          <w:sz w:val="24"/>
          <w:szCs w:val="24"/>
        </w:rPr>
        <w:instrText>ADDIN CSL_CITATION {"citationItems":[{"id":"ITEM-1","itemData":{"DOI":"10.1007/s12525-011-0051-5","ISSN":"1422-8890","abstract":"This article examines co-authorship networks of researchers publishing in Electronic Markets---The International Journal of Networked Business (EM). The authors visualize the co-authorship network and provide descriptive statistics regarding the degree to which researchers are embedded in the co-authorship network. They develop and test seven hypotheses associating the researchers' embeddedness in the co-authorship network with the number of the researchers' citations. Results indicate that author who publish co-authored articles in EM have their EM articles (whether co-authored or not) cited more frequently than those who publish EM articles only in their own names, and that the more they co-author the more they are cited because they are located in the center of a co-authorship network.","author":[{"dropping-particle":"","family":"Fischbach","given":"Kai","non-dropping-particle":"","parse-names":false,"suffix":""},{"dropping-particle":"","family":"Putzke","given":"Johannes","non-dropping-particle":"","parse-names":false,"suffix":""},{"dropping-particle":"","family":"Schoder","given":"Detlef","non-dropping-particle":"","parse-names":false,"suffix":""}],"container-title":"Electronic Markets","id":"ITEM-1","issue":"1","issued":{"date-parts":[["2011","2"]]},"page":"19-40","title":"Co-authorship networks in electronic markets research","type":"article-journal","volume":"21"},"uris":["http://www.mendeley.com/documents/?uuid=ac49c000-7564-4675-a667-eba96304ea97"]}],"mendeley":{"formattedCitation":"(Fischbach, Putzke, &amp; Schoder, 2011)","manualFormatting":"Fischbach, Putzke, y Schoder, (2011)","plainTextFormattedCitation":"(Fischbach, Putzke, &amp; Schoder, 2011)","previouslyFormattedCitation":"(Fischbach, Putzke, &amp; Schoder, 2011)"},"properties":{"noteIndex":0},"schema":"https://github.com/citation-style-language/schema/raw/master/csl-citation.json"}</w:instrText>
      </w:r>
      <w:r w:rsidR="00554468" w:rsidRPr="003C6865">
        <w:rPr>
          <w:rFonts w:ascii="Times New Roman" w:hAnsi="Times New Roman" w:cs="Times New Roman"/>
          <w:sz w:val="24"/>
          <w:szCs w:val="24"/>
        </w:rPr>
        <w:fldChar w:fldCharType="separate"/>
      </w:r>
      <w:r w:rsidR="00554468" w:rsidRPr="003C6865">
        <w:rPr>
          <w:rFonts w:ascii="Times New Roman" w:hAnsi="Times New Roman" w:cs="Times New Roman"/>
          <w:noProof/>
          <w:sz w:val="24"/>
          <w:szCs w:val="24"/>
        </w:rPr>
        <w:t>Fischbach, Putzke y Schoder (2011)</w:t>
      </w:r>
      <w:r w:rsidR="00554468" w:rsidRPr="003C6865">
        <w:rPr>
          <w:rFonts w:ascii="Times New Roman" w:hAnsi="Times New Roman" w:cs="Times New Roman"/>
          <w:sz w:val="24"/>
          <w:szCs w:val="24"/>
        </w:rPr>
        <w:fldChar w:fldCharType="end"/>
      </w:r>
      <w:r w:rsidRPr="003C6865">
        <w:rPr>
          <w:rFonts w:ascii="Times New Roman" w:hAnsi="Times New Roman" w:cs="Times New Roman"/>
          <w:sz w:val="24"/>
          <w:szCs w:val="24"/>
        </w:rPr>
        <w:t xml:space="preserve"> </w:t>
      </w:r>
      <w:r w:rsidR="00D84718" w:rsidRPr="003C6865">
        <w:rPr>
          <w:rFonts w:ascii="Times New Roman" w:hAnsi="Times New Roman" w:cs="Times New Roman"/>
          <w:sz w:val="24"/>
          <w:szCs w:val="24"/>
        </w:rPr>
        <w:t>e</w:t>
      </w:r>
      <w:r w:rsidRPr="003C6865">
        <w:rPr>
          <w:rFonts w:ascii="Times New Roman" w:hAnsi="Times New Roman" w:cs="Times New Roman"/>
          <w:sz w:val="24"/>
          <w:szCs w:val="24"/>
        </w:rPr>
        <w:t xml:space="preserve">n </w:t>
      </w:r>
      <w:r w:rsidR="00D84718" w:rsidRPr="003C6865">
        <w:rPr>
          <w:rFonts w:ascii="Times New Roman" w:hAnsi="Times New Roman" w:cs="Times New Roman"/>
          <w:sz w:val="24"/>
          <w:szCs w:val="24"/>
        </w:rPr>
        <w:t>la investigación de mercados electrónicos</w:t>
      </w:r>
      <w:r w:rsidRPr="003C6865">
        <w:rPr>
          <w:rFonts w:ascii="Times New Roman" w:hAnsi="Times New Roman" w:cs="Times New Roman"/>
          <w:sz w:val="24"/>
          <w:szCs w:val="24"/>
        </w:rPr>
        <w:t xml:space="preserve">; González-Brambila </w:t>
      </w:r>
      <w:r w:rsidR="00D84718" w:rsidRPr="003C6865">
        <w:rPr>
          <w:rFonts w:ascii="Times New Roman" w:hAnsi="Times New Roman" w:cs="Times New Roman"/>
          <w:sz w:val="24"/>
          <w:szCs w:val="24"/>
        </w:rPr>
        <w:t>(</w:t>
      </w:r>
      <w:r w:rsidRPr="003C6865">
        <w:rPr>
          <w:rFonts w:ascii="Times New Roman" w:hAnsi="Times New Roman" w:cs="Times New Roman"/>
          <w:sz w:val="24"/>
          <w:szCs w:val="24"/>
        </w:rPr>
        <w:t>2014</w:t>
      </w:r>
      <w:r w:rsidR="00D84718" w:rsidRPr="003C6865">
        <w:rPr>
          <w:rFonts w:ascii="Times New Roman" w:hAnsi="Times New Roman" w:cs="Times New Roman"/>
          <w:sz w:val="24"/>
          <w:szCs w:val="24"/>
        </w:rPr>
        <w:t>) en los científicos en ciencias sociales de México</w:t>
      </w:r>
      <w:r w:rsidRPr="003C6865">
        <w:rPr>
          <w:rFonts w:ascii="Times New Roman" w:hAnsi="Times New Roman" w:cs="Times New Roman"/>
          <w:sz w:val="24"/>
          <w:szCs w:val="24"/>
        </w:rPr>
        <w:t>; Lee</w:t>
      </w:r>
      <w:r w:rsidR="00FC406B">
        <w:rPr>
          <w:rFonts w:ascii="Times New Roman" w:hAnsi="Times New Roman" w:cs="Times New Roman"/>
          <w:sz w:val="24"/>
          <w:szCs w:val="24"/>
        </w:rPr>
        <w:t>,</w:t>
      </w:r>
      <w:r w:rsidRPr="003C6865">
        <w:rPr>
          <w:rFonts w:ascii="Times New Roman" w:hAnsi="Times New Roman" w:cs="Times New Roman"/>
          <w:sz w:val="24"/>
          <w:szCs w:val="24"/>
        </w:rPr>
        <w:t xml:space="preserve"> </w:t>
      </w:r>
      <w:r w:rsidR="00FC406B">
        <w:rPr>
          <w:rFonts w:ascii="Times New Roman" w:hAnsi="Times New Roman" w:cs="Times New Roman"/>
          <w:sz w:val="24"/>
          <w:szCs w:val="24"/>
        </w:rPr>
        <w:t xml:space="preserve">Seo </w:t>
      </w:r>
      <w:r w:rsidR="00AB78AE" w:rsidRPr="003C6865">
        <w:rPr>
          <w:rFonts w:ascii="Times New Roman" w:hAnsi="Times New Roman" w:cs="Times New Roman"/>
          <w:sz w:val="24"/>
          <w:szCs w:val="24"/>
        </w:rPr>
        <w:t>y</w:t>
      </w:r>
      <w:r w:rsidR="00AB78AE" w:rsidRPr="003C6865">
        <w:rPr>
          <w:rFonts w:ascii="Times New Roman" w:hAnsi="Times New Roman" w:cs="Times New Roman"/>
          <w:color w:val="333333"/>
          <w:spacing w:val="4"/>
          <w:sz w:val="24"/>
          <w:szCs w:val="24"/>
          <w:shd w:val="clear" w:color="auto" w:fill="FCFCFC"/>
        </w:rPr>
        <w:t xml:space="preserve"> </w:t>
      </w:r>
      <w:proofErr w:type="spellStart"/>
      <w:r w:rsidR="00AB78AE" w:rsidRPr="003C6865">
        <w:rPr>
          <w:rFonts w:ascii="Times New Roman" w:hAnsi="Times New Roman" w:cs="Times New Roman"/>
          <w:color w:val="333333"/>
          <w:spacing w:val="4"/>
          <w:sz w:val="24"/>
          <w:szCs w:val="24"/>
          <w:shd w:val="clear" w:color="auto" w:fill="FCFCFC"/>
        </w:rPr>
        <w:t>Choe</w:t>
      </w:r>
      <w:proofErr w:type="spellEnd"/>
      <w:r w:rsidRPr="003C6865">
        <w:rPr>
          <w:rFonts w:ascii="Times New Roman" w:hAnsi="Times New Roman" w:cs="Times New Roman"/>
          <w:sz w:val="24"/>
          <w:szCs w:val="24"/>
        </w:rPr>
        <w:t xml:space="preserve"> </w:t>
      </w:r>
      <w:r w:rsidR="00D84718" w:rsidRPr="003C6865">
        <w:rPr>
          <w:rFonts w:ascii="Times New Roman" w:hAnsi="Times New Roman" w:cs="Times New Roman"/>
          <w:sz w:val="24"/>
          <w:szCs w:val="24"/>
        </w:rPr>
        <w:t>(</w:t>
      </w:r>
      <w:r w:rsidRPr="003C6865">
        <w:rPr>
          <w:rFonts w:ascii="Times New Roman" w:hAnsi="Times New Roman" w:cs="Times New Roman"/>
          <w:sz w:val="24"/>
          <w:szCs w:val="24"/>
        </w:rPr>
        <w:t>2012</w:t>
      </w:r>
      <w:r w:rsidR="00D84718" w:rsidRPr="003C6865">
        <w:rPr>
          <w:rFonts w:ascii="Times New Roman" w:hAnsi="Times New Roman" w:cs="Times New Roman"/>
          <w:sz w:val="24"/>
          <w:szCs w:val="24"/>
        </w:rPr>
        <w:t xml:space="preserve">) en </w:t>
      </w:r>
      <w:r w:rsidR="00163EC4" w:rsidRPr="003C6865">
        <w:rPr>
          <w:rFonts w:ascii="Times New Roman" w:hAnsi="Times New Roman" w:cs="Times New Roman"/>
          <w:sz w:val="24"/>
          <w:szCs w:val="24"/>
        </w:rPr>
        <w:t>campos de ciencia e ingeniería de</w:t>
      </w:r>
      <w:r w:rsidR="00F1311D" w:rsidRPr="003C6865">
        <w:rPr>
          <w:rFonts w:ascii="Times New Roman" w:hAnsi="Times New Roman" w:cs="Times New Roman"/>
          <w:sz w:val="24"/>
          <w:szCs w:val="24"/>
        </w:rPr>
        <w:t xml:space="preserve"> las</w:t>
      </w:r>
      <w:r w:rsidR="00163EC4" w:rsidRPr="003C6865">
        <w:rPr>
          <w:rFonts w:ascii="Times New Roman" w:hAnsi="Times New Roman" w:cs="Times New Roman"/>
          <w:sz w:val="24"/>
          <w:szCs w:val="24"/>
        </w:rPr>
        <w:t xml:space="preserve"> </w:t>
      </w:r>
      <w:r w:rsidR="00D84718" w:rsidRPr="003C6865">
        <w:rPr>
          <w:rFonts w:ascii="Times New Roman" w:hAnsi="Times New Roman" w:cs="Times New Roman"/>
          <w:sz w:val="24"/>
          <w:szCs w:val="24"/>
        </w:rPr>
        <w:t>instituciones</w:t>
      </w:r>
      <w:r w:rsidR="00163EC4" w:rsidRPr="003C6865">
        <w:rPr>
          <w:rFonts w:ascii="Times New Roman" w:hAnsi="Times New Roman" w:cs="Times New Roman"/>
          <w:sz w:val="24"/>
          <w:szCs w:val="24"/>
        </w:rPr>
        <w:t xml:space="preserve"> públicas de investigación de</w:t>
      </w:r>
      <w:r w:rsidRPr="003C6865">
        <w:rPr>
          <w:rFonts w:ascii="Times New Roman" w:hAnsi="Times New Roman" w:cs="Times New Roman"/>
          <w:sz w:val="24"/>
          <w:szCs w:val="24"/>
        </w:rPr>
        <w:t xml:space="preserve"> </w:t>
      </w:r>
      <w:r w:rsidR="00F1311D" w:rsidRPr="003C6865">
        <w:rPr>
          <w:rFonts w:ascii="Times New Roman" w:hAnsi="Times New Roman" w:cs="Times New Roman"/>
          <w:sz w:val="24"/>
          <w:szCs w:val="24"/>
        </w:rPr>
        <w:t>Corea</w:t>
      </w:r>
      <w:r w:rsidRPr="003C6865">
        <w:rPr>
          <w:rFonts w:ascii="Times New Roman" w:hAnsi="Times New Roman" w:cs="Times New Roman"/>
          <w:sz w:val="24"/>
          <w:szCs w:val="24"/>
        </w:rPr>
        <w:t xml:space="preserve">. </w:t>
      </w:r>
    </w:p>
    <w:p w14:paraId="7B037E78" w14:textId="32EA2D95" w:rsidR="001964CC" w:rsidRPr="00D3487B" w:rsidRDefault="00434BEB" w:rsidP="007133A3">
      <w:pPr>
        <w:autoSpaceDE w:val="0"/>
        <w:autoSpaceDN w:val="0"/>
        <w:adjustRightInd w:val="0"/>
        <w:spacing w:after="0" w:line="360" w:lineRule="auto"/>
        <w:ind w:firstLine="708"/>
        <w:jc w:val="both"/>
        <w:rPr>
          <w:rFonts w:ascii="Times New Roman" w:hAnsi="Times New Roman" w:cs="Times New Roman"/>
          <w:sz w:val="24"/>
          <w:szCs w:val="24"/>
          <w:lang w:val="es-MX"/>
        </w:rPr>
      </w:pPr>
      <w:r w:rsidRPr="003C6865">
        <w:rPr>
          <w:rFonts w:ascii="Times New Roman" w:hAnsi="Times New Roman" w:cs="Times New Roman"/>
          <w:sz w:val="24"/>
          <w:szCs w:val="24"/>
        </w:rPr>
        <w:t>Si bien los est</w:t>
      </w:r>
      <w:r w:rsidR="008173F0" w:rsidRPr="003C6865">
        <w:rPr>
          <w:rFonts w:ascii="Times New Roman" w:hAnsi="Times New Roman" w:cs="Times New Roman"/>
          <w:sz w:val="24"/>
          <w:szCs w:val="24"/>
        </w:rPr>
        <w:t>udios antes mencionados han probado</w:t>
      </w:r>
      <w:r w:rsidR="00116962">
        <w:rPr>
          <w:rFonts w:ascii="Times New Roman" w:hAnsi="Times New Roman" w:cs="Times New Roman"/>
          <w:sz w:val="24"/>
          <w:szCs w:val="24"/>
        </w:rPr>
        <w:t xml:space="preserve"> </w:t>
      </w:r>
      <w:r w:rsidR="00116962" w:rsidRPr="003C6865">
        <w:rPr>
          <w:rFonts w:ascii="Times New Roman" w:hAnsi="Times New Roman" w:cs="Times New Roman"/>
          <w:sz w:val="24"/>
          <w:szCs w:val="24"/>
        </w:rPr>
        <w:t>rigurosamente</w:t>
      </w:r>
      <w:r w:rsidR="008173F0" w:rsidRPr="003C6865">
        <w:rPr>
          <w:rFonts w:ascii="Times New Roman" w:hAnsi="Times New Roman" w:cs="Times New Roman"/>
          <w:sz w:val="24"/>
          <w:szCs w:val="24"/>
        </w:rPr>
        <w:t xml:space="preserve"> que</w:t>
      </w:r>
      <w:r w:rsidRPr="003C6865">
        <w:rPr>
          <w:rFonts w:ascii="Times New Roman" w:hAnsi="Times New Roman" w:cs="Times New Roman"/>
          <w:sz w:val="24"/>
          <w:szCs w:val="24"/>
        </w:rPr>
        <w:t xml:space="preserve"> la centralidad de la red conduce a </w:t>
      </w:r>
      <w:r w:rsidR="007B199E" w:rsidRPr="003C6865">
        <w:rPr>
          <w:rFonts w:ascii="Times New Roman" w:hAnsi="Times New Roman" w:cs="Times New Roman"/>
          <w:sz w:val="24"/>
          <w:szCs w:val="24"/>
        </w:rPr>
        <w:t xml:space="preserve">la </w:t>
      </w:r>
      <w:r w:rsidRPr="003C6865">
        <w:rPr>
          <w:rFonts w:ascii="Times New Roman" w:hAnsi="Times New Roman" w:cs="Times New Roman"/>
          <w:sz w:val="24"/>
          <w:szCs w:val="24"/>
        </w:rPr>
        <w:t>hipótesis de rendimiento</w:t>
      </w:r>
      <w:r w:rsidR="007B199E" w:rsidRPr="003C6865">
        <w:rPr>
          <w:rFonts w:ascii="Times New Roman" w:hAnsi="Times New Roman" w:cs="Times New Roman"/>
          <w:sz w:val="24"/>
          <w:szCs w:val="24"/>
        </w:rPr>
        <w:t xml:space="preserve"> </w:t>
      </w:r>
      <w:r w:rsidR="00F44347">
        <w:rPr>
          <w:rFonts w:ascii="Times New Roman" w:hAnsi="Times New Roman" w:cs="Times New Roman"/>
          <w:sz w:val="24"/>
          <w:szCs w:val="24"/>
        </w:rPr>
        <w:t>—</w:t>
      </w:r>
      <w:r w:rsidR="007B199E" w:rsidRPr="003C6865">
        <w:rPr>
          <w:rFonts w:ascii="Times New Roman" w:hAnsi="Times New Roman" w:cs="Times New Roman"/>
          <w:sz w:val="24"/>
          <w:szCs w:val="24"/>
        </w:rPr>
        <w:t>mientras que</w:t>
      </w:r>
      <w:r w:rsidR="0062130C" w:rsidRPr="003C6865">
        <w:rPr>
          <w:rFonts w:ascii="Times New Roman" w:hAnsi="Times New Roman" w:cs="Times New Roman"/>
          <w:sz w:val="24"/>
          <w:szCs w:val="24"/>
        </w:rPr>
        <w:t xml:space="preserve"> </w:t>
      </w:r>
      <w:r w:rsidR="000B4D3A" w:rsidRPr="003C6865">
        <w:rPr>
          <w:rFonts w:ascii="Times New Roman" w:hAnsi="Times New Roman" w:cs="Times New Roman"/>
          <w:sz w:val="24"/>
          <w:szCs w:val="24"/>
        </w:rPr>
        <w:t xml:space="preserve">otros más demuestran </w:t>
      </w:r>
      <w:r w:rsidR="0062130C" w:rsidRPr="003C6865">
        <w:rPr>
          <w:rFonts w:ascii="Times New Roman" w:hAnsi="Times New Roman" w:cs="Times New Roman"/>
          <w:sz w:val="24"/>
          <w:szCs w:val="24"/>
        </w:rPr>
        <w:t xml:space="preserve">que </w:t>
      </w:r>
      <w:r w:rsidR="000B4D3A" w:rsidRPr="003C6865">
        <w:rPr>
          <w:rFonts w:ascii="Times New Roman" w:hAnsi="Times New Roman" w:cs="Times New Roman"/>
          <w:sz w:val="24"/>
          <w:szCs w:val="24"/>
        </w:rPr>
        <w:t>los grados y tipos de colaboración difieren de un país a otro y de disciplina a disciplina (Newman, 2004</w:t>
      </w:r>
      <w:r w:rsidR="00286E66" w:rsidRPr="003C6865">
        <w:rPr>
          <w:rFonts w:ascii="Times New Roman" w:hAnsi="Times New Roman" w:cs="Times New Roman"/>
          <w:sz w:val="24"/>
          <w:szCs w:val="24"/>
        </w:rPr>
        <w:t>a, 2004b</w:t>
      </w:r>
      <w:r w:rsidR="000B4D3A" w:rsidRPr="003C6865">
        <w:rPr>
          <w:rFonts w:ascii="Times New Roman" w:hAnsi="Times New Roman" w:cs="Times New Roman"/>
          <w:sz w:val="24"/>
          <w:szCs w:val="24"/>
        </w:rPr>
        <w:t>, Liberman y Wolf, 201</w:t>
      </w:r>
      <w:r w:rsidR="005113FC">
        <w:rPr>
          <w:rFonts w:ascii="Times New Roman" w:hAnsi="Times New Roman" w:cs="Times New Roman"/>
          <w:sz w:val="24"/>
          <w:szCs w:val="24"/>
        </w:rPr>
        <w:t>3</w:t>
      </w:r>
      <w:r w:rsidR="000B4D3A" w:rsidRPr="003C6865">
        <w:rPr>
          <w:rFonts w:ascii="Times New Roman" w:hAnsi="Times New Roman" w:cs="Times New Roman"/>
          <w:sz w:val="24"/>
          <w:szCs w:val="24"/>
        </w:rPr>
        <w:t xml:space="preserve">; </w:t>
      </w:r>
      <w:proofErr w:type="spellStart"/>
      <w:r w:rsidR="000B4D3A" w:rsidRPr="003C6865">
        <w:rPr>
          <w:rFonts w:ascii="Times New Roman" w:hAnsi="Times New Roman" w:cs="Times New Roman"/>
          <w:sz w:val="24"/>
          <w:szCs w:val="24"/>
        </w:rPr>
        <w:t>Yu</w:t>
      </w:r>
      <w:proofErr w:type="spellEnd"/>
      <w:r w:rsidR="000B4D3A" w:rsidRPr="003C6865">
        <w:rPr>
          <w:rFonts w:ascii="Times New Roman" w:hAnsi="Times New Roman" w:cs="Times New Roman"/>
          <w:sz w:val="24"/>
          <w:szCs w:val="24"/>
        </w:rPr>
        <w:t xml:space="preserve"> Cheng </w:t>
      </w:r>
      <w:proofErr w:type="spellStart"/>
      <w:r w:rsidR="000B4D3A" w:rsidRPr="003C6865">
        <w:rPr>
          <w:rFonts w:ascii="Times New Roman" w:hAnsi="Times New Roman" w:cs="Times New Roman"/>
          <w:sz w:val="24"/>
          <w:szCs w:val="24"/>
        </w:rPr>
        <w:t>Wah</w:t>
      </w:r>
      <w:proofErr w:type="spellEnd"/>
      <w:r w:rsidR="000B4D3A" w:rsidRPr="003C6865">
        <w:rPr>
          <w:rFonts w:ascii="Times New Roman" w:hAnsi="Times New Roman" w:cs="Times New Roman"/>
          <w:sz w:val="24"/>
          <w:szCs w:val="24"/>
        </w:rPr>
        <w:t xml:space="preserve"> </w:t>
      </w:r>
      <w:proofErr w:type="spellStart"/>
      <w:r w:rsidR="000B4D3A" w:rsidRPr="003C6865">
        <w:rPr>
          <w:rFonts w:ascii="Times New Roman" w:hAnsi="Times New Roman" w:cs="Times New Roman"/>
          <w:sz w:val="24"/>
          <w:szCs w:val="24"/>
        </w:rPr>
        <w:t>Hen</w:t>
      </w:r>
      <w:proofErr w:type="spellEnd"/>
      <w:r w:rsidR="000B4D3A" w:rsidRPr="003C6865">
        <w:rPr>
          <w:rFonts w:ascii="Times New Roman" w:hAnsi="Times New Roman" w:cs="Times New Roman"/>
          <w:sz w:val="24"/>
          <w:szCs w:val="24"/>
        </w:rPr>
        <w:t xml:space="preserve">, </w:t>
      </w:r>
      <w:proofErr w:type="spellStart"/>
      <w:r w:rsidR="000B4D3A" w:rsidRPr="003C6865">
        <w:rPr>
          <w:rFonts w:ascii="Times New Roman" w:hAnsi="Times New Roman" w:cs="Times New Roman"/>
          <w:sz w:val="24"/>
          <w:szCs w:val="24"/>
        </w:rPr>
        <w:t>Piew</w:t>
      </w:r>
      <w:proofErr w:type="spellEnd"/>
      <w:r w:rsidR="000B4D3A" w:rsidRPr="003C6865">
        <w:rPr>
          <w:rFonts w:ascii="Times New Roman" w:hAnsi="Times New Roman" w:cs="Times New Roman"/>
          <w:sz w:val="24"/>
          <w:szCs w:val="24"/>
        </w:rPr>
        <w:t xml:space="preserve"> Tan y Fai </w:t>
      </w:r>
      <w:proofErr w:type="spellStart"/>
      <w:r w:rsidR="000B4D3A" w:rsidRPr="003C6865">
        <w:rPr>
          <w:rFonts w:ascii="Times New Roman" w:hAnsi="Times New Roman" w:cs="Times New Roman"/>
          <w:sz w:val="24"/>
          <w:szCs w:val="24"/>
        </w:rPr>
        <w:t>Fok</w:t>
      </w:r>
      <w:proofErr w:type="spellEnd"/>
      <w:r w:rsidR="000B4D3A" w:rsidRPr="003C6865">
        <w:rPr>
          <w:rFonts w:ascii="Times New Roman" w:hAnsi="Times New Roman" w:cs="Times New Roman"/>
          <w:sz w:val="24"/>
          <w:szCs w:val="24"/>
        </w:rPr>
        <w:t>, 2013)</w:t>
      </w:r>
      <w:r w:rsidR="00F44347">
        <w:rPr>
          <w:rFonts w:ascii="Times New Roman" w:hAnsi="Times New Roman" w:cs="Times New Roman"/>
          <w:sz w:val="24"/>
          <w:szCs w:val="24"/>
        </w:rPr>
        <w:t>—</w:t>
      </w:r>
      <w:r w:rsidR="000B4D3A" w:rsidRPr="003C6865">
        <w:rPr>
          <w:rFonts w:ascii="Times New Roman" w:hAnsi="Times New Roman" w:cs="Times New Roman"/>
          <w:sz w:val="24"/>
          <w:szCs w:val="24"/>
        </w:rPr>
        <w:t>;</w:t>
      </w:r>
      <w:r w:rsidR="008173F0" w:rsidRPr="003C6865">
        <w:rPr>
          <w:rFonts w:ascii="Times New Roman" w:hAnsi="Times New Roman" w:cs="Times New Roman"/>
          <w:sz w:val="24"/>
          <w:szCs w:val="24"/>
        </w:rPr>
        <w:t xml:space="preserve"> </w:t>
      </w:r>
      <w:r w:rsidR="007A6E13">
        <w:rPr>
          <w:rFonts w:ascii="Times New Roman" w:hAnsi="Times New Roman" w:cs="Times New Roman"/>
          <w:sz w:val="24"/>
          <w:szCs w:val="24"/>
        </w:rPr>
        <w:t>el caso de</w:t>
      </w:r>
      <w:r w:rsidR="008173F0" w:rsidRPr="003C6865">
        <w:rPr>
          <w:rFonts w:ascii="Times New Roman" w:hAnsi="Times New Roman" w:cs="Times New Roman"/>
          <w:sz w:val="24"/>
          <w:szCs w:val="24"/>
        </w:rPr>
        <w:t xml:space="preserve"> </w:t>
      </w:r>
      <w:r w:rsidRPr="003C6865">
        <w:rPr>
          <w:rFonts w:ascii="Times New Roman" w:hAnsi="Times New Roman" w:cs="Times New Roman"/>
          <w:sz w:val="24"/>
          <w:szCs w:val="24"/>
        </w:rPr>
        <w:t xml:space="preserve">los investigadores </w:t>
      </w:r>
      <w:r w:rsidR="00177130" w:rsidRPr="003C6865">
        <w:rPr>
          <w:rFonts w:ascii="Times New Roman" w:hAnsi="Times New Roman" w:cs="Times New Roman"/>
          <w:sz w:val="24"/>
          <w:szCs w:val="24"/>
        </w:rPr>
        <w:t>en las ciencias ambientales no ha sido analizado con</w:t>
      </w:r>
      <w:r w:rsidR="0062130C" w:rsidRPr="003C6865">
        <w:rPr>
          <w:rFonts w:ascii="Times New Roman" w:hAnsi="Times New Roman" w:cs="Times New Roman"/>
          <w:sz w:val="24"/>
          <w:szCs w:val="24"/>
        </w:rPr>
        <w:t xml:space="preserve"> la </w:t>
      </w:r>
      <w:r w:rsidR="007A6E13">
        <w:rPr>
          <w:rFonts w:ascii="Times New Roman" w:hAnsi="Times New Roman" w:cs="Times New Roman"/>
          <w:sz w:val="24"/>
          <w:szCs w:val="24"/>
        </w:rPr>
        <w:t xml:space="preserve">misma </w:t>
      </w:r>
      <w:r w:rsidR="0062130C" w:rsidRPr="003C6865">
        <w:rPr>
          <w:rFonts w:ascii="Times New Roman" w:hAnsi="Times New Roman" w:cs="Times New Roman"/>
          <w:sz w:val="24"/>
          <w:szCs w:val="24"/>
        </w:rPr>
        <w:t xml:space="preserve">profundidad con </w:t>
      </w:r>
      <w:r w:rsidR="007A6E13">
        <w:rPr>
          <w:rFonts w:ascii="Times New Roman" w:hAnsi="Times New Roman" w:cs="Times New Roman"/>
          <w:sz w:val="24"/>
          <w:szCs w:val="24"/>
        </w:rPr>
        <w:t>la</w:t>
      </w:r>
      <w:r w:rsidR="007A6E13" w:rsidRPr="003C6865">
        <w:rPr>
          <w:rFonts w:ascii="Times New Roman" w:hAnsi="Times New Roman" w:cs="Times New Roman"/>
          <w:sz w:val="24"/>
          <w:szCs w:val="24"/>
        </w:rPr>
        <w:t xml:space="preserve"> </w:t>
      </w:r>
      <w:r w:rsidR="0062130C" w:rsidRPr="003C6865">
        <w:rPr>
          <w:rFonts w:ascii="Times New Roman" w:hAnsi="Times New Roman" w:cs="Times New Roman"/>
          <w:sz w:val="24"/>
          <w:szCs w:val="24"/>
        </w:rPr>
        <w:t xml:space="preserve">que </w:t>
      </w:r>
      <w:r w:rsidR="005C5129" w:rsidRPr="003C6865">
        <w:rPr>
          <w:rFonts w:ascii="Times New Roman" w:hAnsi="Times New Roman" w:cs="Times New Roman"/>
          <w:sz w:val="24"/>
          <w:szCs w:val="24"/>
        </w:rPr>
        <w:t>lo ha sido para otras ciencias</w:t>
      </w:r>
      <w:r w:rsidR="0062130C" w:rsidRPr="003C6865">
        <w:rPr>
          <w:rFonts w:ascii="Times New Roman" w:hAnsi="Times New Roman" w:cs="Times New Roman"/>
          <w:sz w:val="24"/>
          <w:szCs w:val="24"/>
        </w:rPr>
        <w:t xml:space="preserve">, </w:t>
      </w:r>
      <w:r w:rsidR="00C16B72" w:rsidRPr="003C6865">
        <w:rPr>
          <w:rFonts w:ascii="Times New Roman" w:hAnsi="Times New Roman" w:cs="Times New Roman"/>
          <w:sz w:val="24"/>
          <w:szCs w:val="24"/>
        </w:rPr>
        <w:t>aunque entre ellos se encuentra</w:t>
      </w:r>
      <w:r w:rsidR="007B199E" w:rsidRPr="003C6865">
        <w:rPr>
          <w:rFonts w:ascii="Times New Roman" w:hAnsi="Times New Roman" w:cs="Times New Roman"/>
          <w:sz w:val="24"/>
          <w:szCs w:val="24"/>
        </w:rPr>
        <w:t xml:space="preserve"> </w:t>
      </w:r>
      <w:r w:rsidR="00C16B72" w:rsidRPr="003C6865">
        <w:rPr>
          <w:rFonts w:ascii="Times New Roman" w:hAnsi="Times New Roman" w:cs="Times New Roman"/>
          <w:sz w:val="24"/>
          <w:szCs w:val="24"/>
        </w:rPr>
        <w:t xml:space="preserve">el </w:t>
      </w:r>
      <w:r w:rsidR="007B199E" w:rsidRPr="003C6865">
        <w:rPr>
          <w:rFonts w:ascii="Times New Roman" w:hAnsi="Times New Roman" w:cs="Times New Roman"/>
          <w:sz w:val="24"/>
          <w:szCs w:val="24"/>
        </w:rPr>
        <w:t>de Pike (2010)</w:t>
      </w:r>
      <w:r w:rsidR="00177130" w:rsidRPr="003C6865">
        <w:rPr>
          <w:rFonts w:ascii="Times New Roman" w:hAnsi="Times New Roman" w:cs="Times New Roman"/>
          <w:sz w:val="24"/>
          <w:szCs w:val="24"/>
        </w:rPr>
        <w:t xml:space="preserve"> </w:t>
      </w:r>
      <w:r w:rsidR="007B199E" w:rsidRPr="003C6865">
        <w:rPr>
          <w:rFonts w:ascii="Times New Roman" w:hAnsi="Times New Roman" w:cs="Times New Roman"/>
          <w:sz w:val="24"/>
          <w:szCs w:val="24"/>
        </w:rPr>
        <w:t>para la ecología del comportamiento</w:t>
      </w:r>
      <w:r w:rsidR="004634F9" w:rsidRPr="003C6865">
        <w:rPr>
          <w:rFonts w:ascii="Times New Roman" w:hAnsi="Times New Roman" w:cs="Times New Roman"/>
          <w:sz w:val="24"/>
          <w:szCs w:val="24"/>
        </w:rPr>
        <w:t xml:space="preserve"> bajo u</w:t>
      </w:r>
      <w:r w:rsidR="00177130" w:rsidRPr="003C6865">
        <w:rPr>
          <w:rFonts w:ascii="Times New Roman" w:hAnsi="Times New Roman" w:cs="Times New Roman"/>
          <w:sz w:val="24"/>
          <w:szCs w:val="24"/>
        </w:rPr>
        <w:t xml:space="preserve">n enfoque correlacional </w:t>
      </w:r>
      <w:r w:rsidR="007B199E" w:rsidRPr="003C6865">
        <w:rPr>
          <w:rFonts w:ascii="Times New Roman" w:hAnsi="Times New Roman" w:cs="Times New Roman"/>
          <w:sz w:val="24"/>
          <w:szCs w:val="24"/>
        </w:rPr>
        <w:t>entre e</w:t>
      </w:r>
      <w:r w:rsidR="00177130" w:rsidRPr="003C6865">
        <w:rPr>
          <w:rFonts w:ascii="Times New Roman" w:hAnsi="Times New Roman" w:cs="Times New Roman"/>
          <w:sz w:val="24"/>
          <w:szCs w:val="24"/>
        </w:rPr>
        <w:t xml:space="preserve">l coeficiente de agrupamiento </w:t>
      </w:r>
      <w:r w:rsidR="007B199E" w:rsidRPr="003C6865">
        <w:rPr>
          <w:rFonts w:ascii="Times New Roman" w:hAnsi="Times New Roman" w:cs="Times New Roman"/>
          <w:sz w:val="24"/>
          <w:szCs w:val="24"/>
        </w:rPr>
        <w:t>y</w:t>
      </w:r>
      <w:r w:rsidR="00177130" w:rsidRPr="003C6865">
        <w:rPr>
          <w:rFonts w:ascii="Times New Roman" w:hAnsi="Times New Roman" w:cs="Times New Roman"/>
          <w:sz w:val="24"/>
          <w:szCs w:val="24"/>
        </w:rPr>
        <w:t xml:space="preserve"> el impacto científico</w:t>
      </w:r>
      <w:r w:rsidR="007A6E13">
        <w:rPr>
          <w:rFonts w:ascii="Times New Roman" w:hAnsi="Times New Roman" w:cs="Times New Roman"/>
          <w:sz w:val="24"/>
          <w:szCs w:val="24"/>
        </w:rPr>
        <w:t>,</w:t>
      </w:r>
      <w:r w:rsidR="00177130" w:rsidRPr="003C6865">
        <w:rPr>
          <w:rFonts w:ascii="Times New Roman" w:hAnsi="Times New Roman" w:cs="Times New Roman"/>
          <w:sz w:val="24"/>
          <w:szCs w:val="24"/>
        </w:rPr>
        <w:t xml:space="preserve"> </w:t>
      </w:r>
      <w:r w:rsidR="00427BFF" w:rsidRPr="003C6865">
        <w:rPr>
          <w:rFonts w:ascii="Times New Roman" w:hAnsi="Times New Roman" w:cs="Times New Roman"/>
          <w:sz w:val="24"/>
          <w:szCs w:val="24"/>
        </w:rPr>
        <w:t>y el de</w:t>
      </w:r>
      <w:r w:rsidR="00177130" w:rsidRPr="003C6865">
        <w:rPr>
          <w:rFonts w:ascii="Times New Roman" w:hAnsi="Times New Roman" w:cs="Times New Roman"/>
          <w:sz w:val="24"/>
          <w:szCs w:val="24"/>
        </w:rPr>
        <w:t xml:space="preserve"> </w:t>
      </w:r>
      <w:r w:rsidR="005C5129" w:rsidRPr="003C6865">
        <w:rPr>
          <w:rFonts w:ascii="Times New Roman" w:hAnsi="Times New Roman" w:cs="Times New Roman"/>
          <w:sz w:val="24"/>
          <w:szCs w:val="24"/>
        </w:rPr>
        <w:t xml:space="preserve">Kumar y </w:t>
      </w:r>
      <w:proofErr w:type="spellStart"/>
      <w:r w:rsidR="005C5129" w:rsidRPr="003C6865">
        <w:rPr>
          <w:rFonts w:ascii="Times New Roman" w:hAnsi="Times New Roman" w:cs="Times New Roman"/>
          <w:sz w:val="24"/>
          <w:szCs w:val="24"/>
        </w:rPr>
        <w:t>Mohd</w:t>
      </w:r>
      <w:proofErr w:type="spellEnd"/>
      <w:r w:rsidR="00177130" w:rsidRPr="003C6865">
        <w:rPr>
          <w:rFonts w:ascii="Times New Roman" w:hAnsi="Times New Roman" w:cs="Times New Roman"/>
          <w:sz w:val="24"/>
          <w:szCs w:val="24"/>
        </w:rPr>
        <w:t xml:space="preserve"> (2014) </w:t>
      </w:r>
      <w:r w:rsidR="00011AC0" w:rsidRPr="003C6865">
        <w:rPr>
          <w:rFonts w:ascii="Times New Roman" w:hAnsi="Times New Roman" w:cs="Times New Roman"/>
          <w:sz w:val="24"/>
          <w:szCs w:val="24"/>
        </w:rPr>
        <w:t>para los científicos de la tierra en la India</w:t>
      </w:r>
      <w:r w:rsidR="004634F9" w:rsidRPr="003C6865">
        <w:rPr>
          <w:rFonts w:ascii="Times New Roman" w:hAnsi="Times New Roman" w:cs="Times New Roman"/>
          <w:color w:val="000000"/>
          <w:sz w:val="24"/>
          <w:szCs w:val="24"/>
          <w:lang w:val="es-MX"/>
        </w:rPr>
        <w:t xml:space="preserve">, </w:t>
      </w:r>
      <w:r w:rsidR="00011AC0" w:rsidRPr="003C6865">
        <w:rPr>
          <w:rFonts w:ascii="Times New Roman" w:hAnsi="Times New Roman" w:cs="Times New Roman"/>
          <w:color w:val="000000"/>
          <w:sz w:val="24"/>
          <w:szCs w:val="24"/>
          <w:lang w:val="es-MX"/>
        </w:rPr>
        <w:t xml:space="preserve">en el que concluyeron con la existencia de </w:t>
      </w:r>
      <w:r w:rsidR="001964CC" w:rsidRPr="003C6865">
        <w:rPr>
          <w:rFonts w:ascii="Times New Roman" w:hAnsi="Times New Roman" w:cs="Times New Roman"/>
          <w:sz w:val="24"/>
          <w:szCs w:val="24"/>
        </w:rPr>
        <w:t xml:space="preserve">una fuerte correlación entre </w:t>
      </w:r>
      <w:r w:rsidR="00011AC0" w:rsidRPr="003C6865">
        <w:rPr>
          <w:rFonts w:ascii="Times New Roman" w:hAnsi="Times New Roman" w:cs="Times New Roman"/>
          <w:sz w:val="24"/>
          <w:szCs w:val="24"/>
        </w:rPr>
        <w:t>la centralidad de grado e intermediación con</w:t>
      </w:r>
      <w:r w:rsidR="001964CC" w:rsidRPr="003C6865">
        <w:rPr>
          <w:rFonts w:ascii="Times New Roman" w:hAnsi="Times New Roman" w:cs="Times New Roman"/>
          <w:sz w:val="24"/>
          <w:szCs w:val="24"/>
        </w:rPr>
        <w:t xml:space="preserve"> </w:t>
      </w:r>
      <w:r w:rsidR="00011AC0" w:rsidRPr="003C6865">
        <w:rPr>
          <w:rFonts w:ascii="Times New Roman" w:hAnsi="Times New Roman" w:cs="Times New Roman"/>
          <w:sz w:val="24"/>
          <w:szCs w:val="24"/>
        </w:rPr>
        <w:t xml:space="preserve">la </w:t>
      </w:r>
      <w:r w:rsidR="001964CC" w:rsidRPr="003C6865">
        <w:rPr>
          <w:rFonts w:ascii="Times New Roman" w:hAnsi="Times New Roman" w:cs="Times New Roman"/>
          <w:sz w:val="24"/>
          <w:szCs w:val="24"/>
        </w:rPr>
        <w:t>productividad</w:t>
      </w:r>
      <w:r w:rsidR="007B199E" w:rsidRPr="003C6865">
        <w:rPr>
          <w:rFonts w:ascii="Times New Roman" w:hAnsi="Times New Roman" w:cs="Times New Roman"/>
          <w:sz w:val="24"/>
          <w:szCs w:val="24"/>
        </w:rPr>
        <w:t xml:space="preserve"> del autor (número de trabajos)</w:t>
      </w:r>
      <w:r w:rsidR="001964CC" w:rsidRPr="003C6865">
        <w:rPr>
          <w:rFonts w:ascii="Times New Roman" w:hAnsi="Times New Roman" w:cs="Times New Roman"/>
          <w:sz w:val="24"/>
          <w:szCs w:val="24"/>
        </w:rPr>
        <w:t>.</w:t>
      </w:r>
    </w:p>
    <w:p w14:paraId="1403252B" w14:textId="77777777" w:rsidR="00C9545A" w:rsidRDefault="00C9545A" w:rsidP="007133A3">
      <w:pPr>
        <w:pStyle w:val="Ttulo1"/>
        <w:spacing w:line="360" w:lineRule="auto"/>
        <w:rPr>
          <w:rFonts w:ascii="Times New Roman" w:hAnsi="Times New Roman" w:cs="Times New Roman"/>
          <w:sz w:val="32"/>
          <w:szCs w:val="24"/>
        </w:rPr>
      </w:pPr>
    </w:p>
    <w:p w14:paraId="7B037E79" w14:textId="6096CB53" w:rsidR="00290F42" w:rsidRPr="00B16B7D" w:rsidRDefault="00290F42" w:rsidP="00E27839">
      <w:pPr>
        <w:pStyle w:val="Ttulo1"/>
        <w:spacing w:line="360" w:lineRule="auto"/>
        <w:jc w:val="center"/>
        <w:rPr>
          <w:rFonts w:ascii="Times New Roman" w:hAnsi="Times New Roman" w:cs="Times New Roman"/>
          <w:sz w:val="32"/>
          <w:szCs w:val="24"/>
        </w:rPr>
      </w:pPr>
      <w:r w:rsidRPr="00B16B7D">
        <w:rPr>
          <w:rFonts w:ascii="Times New Roman" w:hAnsi="Times New Roman" w:cs="Times New Roman"/>
          <w:sz w:val="32"/>
          <w:szCs w:val="24"/>
        </w:rPr>
        <w:t>Método de investigación</w:t>
      </w:r>
    </w:p>
    <w:p w14:paraId="7B037E7A" w14:textId="5CE36B78" w:rsidR="00290F42" w:rsidRPr="00262911" w:rsidRDefault="00290F42"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 xml:space="preserve">El objetivo de este estudio consistió </w:t>
      </w:r>
      <w:r w:rsidR="00427BFF" w:rsidRPr="003C6865">
        <w:rPr>
          <w:rFonts w:ascii="Times New Roman" w:hAnsi="Times New Roman" w:cs="Times New Roman"/>
          <w:sz w:val="24"/>
          <w:szCs w:val="24"/>
        </w:rPr>
        <w:t>en analizar la correlación entre la centralidad</w:t>
      </w:r>
      <w:r w:rsidR="00A15B10" w:rsidRPr="003C6865">
        <w:rPr>
          <w:rFonts w:ascii="Times New Roman" w:hAnsi="Times New Roman" w:cs="Times New Roman"/>
          <w:sz w:val="24"/>
          <w:szCs w:val="24"/>
        </w:rPr>
        <w:t xml:space="preserve"> de cercanía</w:t>
      </w:r>
      <w:r w:rsidR="00427BFF" w:rsidRPr="003C6865">
        <w:rPr>
          <w:rFonts w:ascii="Times New Roman" w:hAnsi="Times New Roman" w:cs="Times New Roman"/>
          <w:sz w:val="24"/>
          <w:szCs w:val="24"/>
        </w:rPr>
        <w:t xml:space="preserve"> y </w:t>
      </w:r>
      <w:r w:rsidR="002568AC" w:rsidRPr="003C6865">
        <w:rPr>
          <w:rFonts w:ascii="Times New Roman" w:hAnsi="Times New Roman" w:cs="Times New Roman"/>
          <w:sz w:val="24"/>
          <w:szCs w:val="24"/>
        </w:rPr>
        <w:t>el impacto de las publicaciones</w:t>
      </w:r>
      <w:r w:rsidR="00427BFF" w:rsidRPr="003C6865">
        <w:rPr>
          <w:rFonts w:ascii="Times New Roman" w:hAnsi="Times New Roman" w:cs="Times New Roman"/>
          <w:sz w:val="24"/>
          <w:szCs w:val="24"/>
        </w:rPr>
        <w:t xml:space="preserve"> (índice </w:t>
      </w:r>
      <w:r w:rsidR="00427BFF" w:rsidRPr="003C6865">
        <w:rPr>
          <w:rFonts w:ascii="Times New Roman" w:hAnsi="Times New Roman" w:cs="Times New Roman"/>
          <w:i/>
          <w:sz w:val="24"/>
          <w:szCs w:val="24"/>
        </w:rPr>
        <w:t>h</w:t>
      </w:r>
      <w:r w:rsidR="00427BFF" w:rsidRPr="003C6865">
        <w:rPr>
          <w:rFonts w:ascii="Times New Roman" w:hAnsi="Times New Roman" w:cs="Times New Roman"/>
          <w:sz w:val="24"/>
          <w:szCs w:val="24"/>
        </w:rPr>
        <w:t xml:space="preserve">) de los investigadores </w:t>
      </w:r>
      <w:r w:rsidR="00427BFF" w:rsidRPr="003C6865">
        <w:rPr>
          <w:rFonts w:ascii="Times New Roman" w:eastAsia="Calibri" w:hAnsi="Times New Roman" w:cs="Times New Roman"/>
          <w:sz w:val="24"/>
          <w:szCs w:val="24"/>
        </w:rPr>
        <w:t>ambi</w:t>
      </w:r>
      <w:r w:rsidR="005A4C64" w:rsidRPr="003C6865">
        <w:rPr>
          <w:rFonts w:ascii="Times New Roman" w:eastAsia="Calibri" w:hAnsi="Times New Roman" w:cs="Times New Roman"/>
          <w:sz w:val="24"/>
          <w:szCs w:val="24"/>
        </w:rPr>
        <w:t xml:space="preserve">entalistas eméritos, </w:t>
      </w:r>
      <w:r w:rsidR="00427BFF" w:rsidRPr="003C6865">
        <w:rPr>
          <w:rFonts w:ascii="Times New Roman" w:eastAsia="Calibri" w:hAnsi="Times New Roman" w:cs="Times New Roman"/>
          <w:sz w:val="24"/>
          <w:szCs w:val="24"/>
        </w:rPr>
        <w:t>nivel</w:t>
      </w:r>
      <w:r w:rsidR="005A4C64" w:rsidRPr="003C6865">
        <w:rPr>
          <w:rFonts w:ascii="Times New Roman" w:eastAsia="Calibri" w:hAnsi="Times New Roman" w:cs="Times New Roman"/>
          <w:sz w:val="24"/>
          <w:szCs w:val="24"/>
        </w:rPr>
        <w:t xml:space="preserve">es </w:t>
      </w:r>
      <w:r w:rsidR="00D169A8">
        <w:rPr>
          <w:rFonts w:ascii="Times New Roman" w:eastAsia="Calibri" w:hAnsi="Times New Roman" w:cs="Times New Roman"/>
          <w:sz w:val="24"/>
          <w:szCs w:val="24"/>
        </w:rPr>
        <w:t>dos</w:t>
      </w:r>
      <w:r w:rsidR="005A4C64" w:rsidRPr="003C6865">
        <w:rPr>
          <w:rFonts w:ascii="Times New Roman" w:eastAsia="Calibri" w:hAnsi="Times New Roman" w:cs="Times New Roman"/>
          <w:sz w:val="24"/>
          <w:szCs w:val="24"/>
        </w:rPr>
        <w:t xml:space="preserve"> y</w:t>
      </w:r>
      <w:r w:rsidR="00427BFF" w:rsidRPr="003C6865">
        <w:rPr>
          <w:rFonts w:ascii="Times New Roman" w:eastAsia="Calibri" w:hAnsi="Times New Roman" w:cs="Times New Roman"/>
          <w:sz w:val="24"/>
          <w:szCs w:val="24"/>
        </w:rPr>
        <w:t xml:space="preserve"> </w:t>
      </w:r>
      <w:r w:rsidR="00D169A8">
        <w:rPr>
          <w:rFonts w:ascii="Times New Roman" w:eastAsia="Calibri" w:hAnsi="Times New Roman" w:cs="Times New Roman"/>
          <w:sz w:val="24"/>
          <w:szCs w:val="24"/>
        </w:rPr>
        <w:t>tres</w:t>
      </w:r>
      <w:r w:rsidR="00427BFF" w:rsidRPr="003C6865">
        <w:rPr>
          <w:rFonts w:ascii="Times New Roman" w:eastAsia="Calibri" w:hAnsi="Times New Roman" w:cs="Times New Roman"/>
          <w:sz w:val="24"/>
          <w:szCs w:val="24"/>
        </w:rPr>
        <w:t xml:space="preserve"> de México</w:t>
      </w:r>
      <w:r w:rsidR="00A15B10" w:rsidRPr="003C6865">
        <w:rPr>
          <w:rFonts w:ascii="Times New Roman" w:hAnsi="Times New Roman" w:cs="Times New Roman"/>
          <w:sz w:val="24"/>
          <w:szCs w:val="24"/>
        </w:rPr>
        <w:t>. Para ello, l</w:t>
      </w:r>
      <w:r w:rsidRPr="003C6865">
        <w:rPr>
          <w:rFonts w:ascii="Times New Roman" w:hAnsi="Times New Roman" w:cs="Times New Roman"/>
          <w:sz w:val="24"/>
          <w:szCs w:val="24"/>
        </w:rPr>
        <w:t xml:space="preserve">a metodología </w:t>
      </w:r>
      <w:r w:rsidR="00ED3442">
        <w:rPr>
          <w:rFonts w:ascii="Times New Roman" w:hAnsi="Times New Roman" w:cs="Times New Roman"/>
          <w:sz w:val="24"/>
          <w:szCs w:val="24"/>
        </w:rPr>
        <w:t xml:space="preserve">de corte cuantitativo </w:t>
      </w:r>
      <w:r w:rsidRPr="003C6865">
        <w:rPr>
          <w:rFonts w:ascii="Times New Roman" w:hAnsi="Times New Roman" w:cs="Times New Roman"/>
          <w:sz w:val="24"/>
          <w:szCs w:val="24"/>
        </w:rPr>
        <w:t xml:space="preserve">implicó </w:t>
      </w:r>
      <w:r w:rsidR="00AE1BEF" w:rsidRPr="003C6865">
        <w:rPr>
          <w:rFonts w:ascii="Times New Roman" w:hAnsi="Times New Roman" w:cs="Times New Roman"/>
          <w:sz w:val="24"/>
          <w:szCs w:val="24"/>
        </w:rPr>
        <w:t xml:space="preserve">dos </w:t>
      </w:r>
      <w:r w:rsidR="00262911">
        <w:rPr>
          <w:rFonts w:ascii="Times New Roman" w:hAnsi="Times New Roman" w:cs="Times New Roman"/>
          <w:sz w:val="24"/>
          <w:szCs w:val="24"/>
        </w:rPr>
        <w:t>fases</w:t>
      </w:r>
      <w:r w:rsidRPr="003C6865">
        <w:rPr>
          <w:rFonts w:ascii="Times New Roman" w:hAnsi="Times New Roman" w:cs="Times New Roman"/>
          <w:sz w:val="24"/>
          <w:szCs w:val="24"/>
        </w:rPr>
        <w:t>:</w:t>
      </w:r>
      <w:r w:rsidR="00262911">
        <w:rPr>
          <w:rFonts w:ascii="Times New Roman" w:hAnsi="Times New Roman" w:cs="Times New Roman"/>
          <w:sz w:val="24"/>
          <w:szCs w:val="24"/>
        </w:rPr>
        <w:t xml:space="preserve"> una primera</w:t>
      </w:r>
      <w:r w:rsidR="00ED3442">
        <w:rPr>
          <w:rFonts w:ascii="Times New Roman" w:hAnsi="Times New Roman" w:cs="Times New Roman"/>
          <w:sz w:val="24"/>
          <w:szCs w:val="24"/>
        </w:rPr>
        <w:t xml:space="preserve"> de recopilación y preparación de la base de datos</w:t>
      </w:r>
      <w:r w:rsidR="00262911">
        <w:rPr>
          <w:rFonts w:ascii="Times New Roman" w:hAnsi="Times New Roman" w:cs="Times New Roman"/>
          <w:sz w:val="24"/>
          <w:szCs w:val="24"/>
        </w:rPr>
        <w:t xml:space="preserve"> de las publicaciones</w:t>
      </w:r>
      <w:r w:rsidR="00D04F2A">
        <w:rPr>
          <w:rFonts w:ascii="Times New Roman" w:hAnsi="Times New Roman" w:cs="Times New Roman"/>
          <w:sz w:val="24"/>
          <w:szCs w:val="24"/>
        </w:rPr>
        <w:t xml:space="preserve"> y </w:t>
      </w:r>
      <w:r w:rsidR="00B33BD8">
        <w:rPr>
          <w:rFonts w:ascii="Times New Roman" w:hAnsi="Times New Roman" w:cs="Times New Roman"/>
          <w:sz w:val="24"/>
          <w:szCs w:val="24"/>
        </w:rPr>
        <w:t>d</w:t>
      </w:r>
      <w:r w:rsidR="00D04F2A">
        <w:rPr>
          <w:rFonts w:ascii="Times New Roman" w:hAnsi="Times New Roman" w:cs="Times New Roman"/>
          <w:sz w:val="24"/>
          <w:szCs w:val="24"/>
        </w:rPr>
        <w:t xml:space="preserve">el </w:t>
      </w:r>
      <w:r w:rsidR="00D04F2A" w:rsidRPr="00044B4E">
        <w:rPr>
          <w:rFonts w:ascii="Times New Roman" w:hAnsi="Times New Roman" w:cs="Times New Roman"/>
          <w:sz w:val="24"/>
          <w:szCs w:val="24"/>
        </w:rPr>
        <w:t>índice</w:t>
      </w:r>
      <w:r w:rsidR="00D04F2A">
        <w:rPr>
          <w:rFonts w:ascii="Times New Roman" w:hAnsi="Times New Roman" w:cs="Times New Roman"/>
          <w:i/>
          <w:sz w:val="24"/>
          <w:szCs w:val="24"/>
        </w:rPr>
        <w:t xml:space="preserve"> </w:t>
      </w:r>
      <w:r w:rsidR="00D04F2A" w:rsidRPr="00262911">
        <w:rPr>
          <w:rFonts w:ascii="Times New Roman" w:hAnsi="Times New Roman" w:cs="Times New Roman"/>
          <w:i/>
          <w:sz w:val="24"/>
          <w:szCs w:val="24"/>
        </w:rPr>
        <w:t xml:space="preserve">h </w:t>
      </w:r>
      <w:r w:rsidR="00D04F2A" w:rsidRPr="00B33BD8">
        <w:rPr>
          <w:rFonts w:ascii="Times New Roman" w:hAnsi="Times New Roman" w:cs="Times New Roman"/>
          <w:sz w:val="24"/>
          <w:szCs w:val="24"/>
        </w:rPr>
        <w:t xml:space="preserve">de </w:t>
      </w:r>
      <w:proofErr w:type="spellStart"/>
      <w:r w:rsidR="00D04F2A" w:rsidRPr="00B33BD8">
        <w:rPr>
          <w:rFonts w:ascii="Times New Roman" w:hAnsi="Times New Roman" w:cs="Times New Roman"/>
          <w:sz w:val="24"/>
          <w:szCs w:val="24"/>
        </w:rPr>
        <w:t>Scopus</w:t>
      </w:r>
      <w:proofErr w:type="spellEnd"/>
      <w:r w:rsidR="00D04F2A">
        <w:rPr>
          <w:rFonts w:ascii="Times New Roman" w:hAnsi="Times New Roman" w:cs="Times New Roman"/>
          <w:sz w:val="24"/>
          <w:szCs w:val="24"/>
        </w:rPr>
        <w:t xml:space="preserve"> (impacto) </w:t>
      </w:r>
      <w:r w:rsidR="00ED3442">
        <w:rPr>
          <w:rFonts w:ascii="Times New Roman" w:hAnsi="Times New Roman" w:cs="Times New Roman"/>
          <w:sz w:val="24"/>
          <w:szCs w:val="24"/>
        </w:rPr>
        <w:t>de los investigadores bajo estudio</w:t>
      </w:r>
      <w:r w:rsidR="009B6AFA">
        <w:rPr>
          <w:rFonts w:ascii="Times New Roman" w:hAnsi="Times New Roman" w:cs="Times New Roman"/>
          <w:sz w:val="24"/>
          <w:szCs w:val="24"/>
        </w:rPr>
        <w:t>;</w:t>
      </w:r>
      <w:r w:rsidR="00ED3442">
        <w:rPr>
          <w:rFonts w:ascii="Times New Roman" w:hAnsi="Times New Roman" w:cs="Times New Roman"/>
          <w:sz w:val="24"/>
          <w:szCs w:val="24"/>
        </w:rPr>
        <w:t xml:space="preserve"> y </w:t>
      </w:r>
      <w:r w:rsidR="00262911">
        <w:rPr>
          <w:rFonts w:ascii="Times New Roman" w:hAnsi="Times New Roman" w:cs="Times New Roman"/>
          <w:sz w:val="24"/>
          <w:szCs w:val="24"/>
        </w:rPr>
        <w:t>una segunda</w:t>
      </w:r>
      <w:r w:rsidR="000E66FB">
        <w:rPr>
          <w:rFonts w:ascii="Times New Roman" w:hAnsi="Times New Roman" w:cs="Times New Roman"/>
          <w:sz w:val="24"/>
          <w:szCs w:val="24"/>
        </w:rPr>
        <w:t xml:space="preserve"> fase</w:t>
      </w:r>
      <w:r w:rsidR="00262911">
        <w:rPr>
          <w:rFonts w:ascii="Times New Roman" w:hAnsi="Times New Roman" w:cs="Times New Roman"/>
          <w:sz w:val="24"/>
          <w:szCs w:val="24"/>
        </w:rPr>
        <w:t xml:space="preserve"> de análisis </w:t>
      </w:r>
      <w:r w:rsidR="00B33BD8">
        <w:rPr>
          <w:rFonts w:ascii="Times New Roman" w:hAnsi="Times New Roman" w:cs="Times New Roman"/>
          <w:sz w:val="24"/>
          <w:szCs w:val="24"/>
        </w:rPr>
        <w:t xml:space="preserve">cuantitativo para calcular las </w:t>
      </w:r>
      <w:r w:rsidR="00262911">
        <w:rPr>
          <w:rFonts w:ascii="Times New Roman" w:hAnsi="Times New Roman" w:cs="Times New Roman"/>
          <w:sz w:val="24"/>
          <w:szCs w:val="24"/>
        </w:rPr>
        <w:t xml:space="preserve">métricas de centralidad de cada uno de los investigadores </w:t>
      </w:r>
      <w:r w:rsidR="00B33BD8">
        <w:rPr>
          <w:rFonts w:ascii="Times New Roman" w:hAnsi="Times New Roman" w:cs="Times New Roman"/>
          <w:sz w:val="24"/>
          <w:szCs w:val="24"/>
        </w:rPr>
        <w:t>y de análisis correlacional con</w:t>
      </w:r>
      <w:r w:rsidR="00262911">
        <w:rPr>
          <w:rFonts w:ascii="Times New Roman" w:hAnsi="Times New Roman" w:cs="Times New Roman"/>
          <w:sz w:val="24"/>
          <w:szCs w:val="24"/>
        </w:rPr>
        <w:t xml:space="preserve"> </w:t>
      </w:r>
      <w:r w:rsidR="00B33BD8">
        <w:rPr>
          <w:rFonts w:ascii="Times New Roman" w:hAnsi="Times New Roman" w:cs="Times New Roman"/>
          <w:sz w:val="24"/>
          <w:szCs w:val="24"/>
        </w:rPr>
        <w:t>el</w:t>
      </w:r>
      <w:r w:rsidR="00262911">
        <w:rPr>
          <w:rFonts w:ascii="Times New Roman" w:hAnsi="Times New Roman" w:cs="Times New Roman"/>
          <w:sz w:val="24"/>
          <w:szCs w:val="24"/>
        </w:rPr>
        <w:t xml:space="preserve"> </w:t>
      </w:r>
      <w:r w:rsidR="00D04F2A">
        <w:rPr>
          <w:rFonts w:ascii="Times New Roman" w:hAnsi="Times New Roman" w:cs="Times New Roman"/>
          <w:sz w:val="24"/>
          <w:szCs w:val="24"/>
        </w:rPr>
        <w:t>impacto</w:t>
      </w:r>
      <w:r w:rsidR="00B33BD8">
        <w:rPr>
          <w:rFonts w:ascii="Times New Roman" w:hAnsi="Times New Roman" w:cs="Times New Roman"/>
          <w:sz w:val="24"/>
          <w:szCs w:val="24"/>
        </w:rPr>
        <w:t xml:space="preserve"> de las mismas</w:t>
      </w:r>
      <w:r w:rsidR="00D04F2A">
        <w:rPr>
          <w:rFonts w:ascii="Times New Roman" w:hAnsi="Times New Roman" w:cs="Times New Roman"/>
          <w:sz w:val="24"/>
          <w:szCs w:val="24"/>
        </w:rPr>
        <w:t>.</w:t>
      </w:r>
      <w:r w:rsidR="00262911">
        <w:rPr>
          <w:rFonts w:ascii="Times New Roman" w:hAnsi="Times New Roman" w:cs="Times New Roman"/>
          <w:sz w:val="24"/>
          <w:szCs w:val="24"/>
        </w:rPr>
        <w:t xml:space="preserve"> A continuación se describen</w:t>
      </w:r>
      <w:r w:rsidR="00B33BD8">
        <w:rPr>
          <w:rFonts w:ascii="Times New Roman" w:hAnsi="Times New Roman" w:cs="Times New Roman"/>
          <w:sz w:val="24"/>
          <w:szCs w:val="24"/>
        </w:rPr>
        <w:t xml:space="preserve"> las fases más ampliamente</w:t>
      </w:r>
      <w:r w:rsidR="00262911">
        <w:rPr>
          <w:rFonts w:ascii="Times New Roman" w:hAnsi="Times New Roman" w:cs="Times New Roman"/>
          <w:sz w:val="24"/>
          <w:szCs w:val="24"/>
        </w:rPr>
        <w:t>:</w:t>
      </w:r>
    </w:p>
    <w:p w14:paraId="7B037E7B" w14:textId="57B59951" w:rsidR="00AE1BEF" w:rsidRPr="00B16B7D" w:rsidRDefault="00B33BD8" w:rsidP="00E27839">
      <w:pPr>
        <w:pStyle w:val="Ttulo3"/>
        <w:spacing w:before="0" w:line="360" w:lineRule="auto"/>
        <w:jc w:val="center"/>
        <w:rPr>
          <w:rFonts w:ascii="Times New Roman" w:hAnsi="Times New Roman" w:cs="Times New Roman"/>
          <w:b/>
          <w:sz w:val="32"/>
        </w:rPr>
      </w:pPr>
      <w:r>
        <w:rPr>
          <w:rFonts w:ascii="Times New Roman" w:hAnsi="Times New Roman" w:cs="Times New Roman"/>
          <w:b/>
          <w:color w:val="auto"/>
          <w:sz w:val="28"/>
        </w:rPr>
        <w:lastRenderedPageBreak/>
        <w:t>Fase de r</w:t>
      </w:r>
      <w:r w:rsidR="00AE1BEF" w:rsidRPr="00B16B7D">
        <w:rPr>
          <w:rFonts w:ascii="Times New Roman" w:hAnsi="Times New Roman" w:cs="Times New Roman"/>
          <w:b/>
          <w:color w:val="auto"/>
          <w:sz w:val="28"/>
        </w:rPr>
        <w:t>ecopilación y preparación de la base de datos</w:t>
      </w:r>
    </w:p>
    <w:p w14:paraId="7B037E7C" w14:textId="47C7E0F8" w:rsidR="00D3487B" w:rsidRDefault="00AE1BEF" w:rsidP="007133A3">
      <w:pPr>
        <w:autoSpaceDE w:val="0"/>
        <w:autoSpaceDN w:val="0"/>
        <w:adjustRightInd w:val="0"/>
        <w:spacing w:after="0" w:line="360" w:lineRule="auto"/>
        <w:ind w:right="49" w:firstLine="708"/>
        <w:jc w:val="both"/>
        <w:rPr>
          <w:rFonts w:ascii="Times New Roman" w:hAnsi="Times New Roman" w:cs="Times New Roman"/>
          <w:sz w:val="24"/>
          <w:szCs w:val="24"/>
        </w:rPr>
      </w:pPr>
      <w:r w:rsidRPr="003C6865">
        <w:rPr>
          <w:rFonts w:ascii="Times New Roman" w:hAnsi="Times New Roman" w:cs="Times New Roman"/>
          <w:sz w:val="24"/>
          <w:szCs w:val="24"/>
        </w:rPr>
        <w:t>N</w:t>
      </w:r>
      <w:r w:rsidR="00290F42" w:rsidRPr="003C6865">
        <w:rPr>
          <w:rFonts w:ascii="Times New Roman" w:hAnsi="Times New Roman" w:cs="Times New Roman"/>
          <w:sz w:val="24"/>
          <w:szCs w:val="24"/>
        </w:rPr>
        <w:t>o existe en el Consejo Nacional de Ciencia y Tecnología</w:t>
      </w:r>
      <w:r w:rsidR="009B6AFA">
        <w:rPr>
          <w:rFonts w:ascii="Times New Roman" w:hAnsi="Times New Roman" w:cs="Times New Roman"/>
          <w:sz w:val="24"/>
          <w:szCs w:val="24"/>
        </w:rPr>
        <w:t xml:space="preserve"> (Conacyt)</w:t>
      </w:r>
      <w:r w:rsidR="00290F42" w:rsidRPr="003C6865">
        <w:rPr>
          <w:rFonts w:ascii="Times New Roman" w:hAnsi="Times New Roman" w:cs="Times New Roman"/>
          <w:sz w:val="24"/>
          <w:szCs w:val="24"/>
        </w:rPr>
        <w:t xml:space="preserve"> una categoría para l</w:t>
      </w:r>
      <w:r w:rsidR="002F7B79">
        <w:rPr>
          <w:rFonts w:ascii="Times New Roman" w:hAnsi="Times New Roman" w:cs="Times New Roman"/>
          <w:sz w:val="24"/>
          <w:szCs w:val="24"/>
        </w:rPr>
        <w:t>os científicos en</w:t>
      </w:r>
      <w:r w:rsidR="00290F42" w:rsidRPr="003C6865">
        <w:rPr>
          <w:rFonts w:ascii="Times New Roman" w:hAnsi="Times New Roman" w:cs="Times New Roman"/>
          <w:sz w:val="24"/>
          <w:szCs w:val="24"/>
        </w:rPr>
        <w:t xml:space="preserve"> ciencias ambientales, por lo que identificar a los investigadores en este campo implicó seleccionar</w:t>
      </w:r>
      <w:r w:rsidR="009B6AFA">
        <w:rPr>
          <w:rFonts w:ascii="Times New Roman" w:hAnsi="Times New Roman" w:cs="Times New Roman"/>
          <w:sz w:val="24"/>
          <w:szCs w:val="24"/>
        </w:rPr>
        <w:t>,</w:t>
      </w:r>
      <w:r w:rsidR="00290F42" w:rsidRPr="003C6865">
        <w:rPr>
          <w:rFonts w:ascii="Times New Roman" w:hAnsi="Times New Roman" w:cs="Times New Roman"/>
          <w:sz w:val="24"/>
          <w:szCs w:val="24"/>
        </w:rPr>
        <w:t xml:space="preserve"> a partir del</w:t>
      </w:r>
      <w:r w:rsidR="00290F42" w:rsidRPr="003C6865">
        <w:rPr>
          <w:rFonts w:ascii="Times New Roman" w:hAnsi="Times New Roman" w:cs="Times New Roman"/>
          <w:color w:val="000000" w:themeColor="text1"/>
          <w:sz w:val="24"/>
          <w:szCs w:val="24"/>
        </w:rPr>
        <w:t xml:space="preserve"> listado de investigadores </w:t>
      </w:r>
      <w:r w:rsidR="007B199E" w:rsidRPr="003C6865">
        <w:rPr>
          <w:rFonts w:ascii="Times New Roman" w:hAnsi="Times New Roman" w:cs="Times New Roman"/>
          <w:color w:val="000000" w:themeColor="text1"/>
          <w:sz w:val="24"/>
          <w:szCs w:val="24"/>
        </w:rPr>
        <w:t xml:space="preserve">vigentes </w:t>
      </w:r>
      <w:r w:rsidR="005F26FA" w:rsidRPr="003C6865">
        <w:rPr>
          <w:rFonts w:ascii="Times New Roman" w:hAnsi="Times New Roman" w:cs="Times New Roman"/>
          <w:color w:val="000000" w:themeColor="text1"/>
          <w:sz w:val="24"/>
          <w:szCs w:val="24"/>
        </w:rPr>
        <w:t>de</w:t>
      </w:r>
      <w:r w:rsidR="007B199E" w:rsidRPr="003C6865">
        <w:rPr>
          <w:rFonts w:ascii="Times New Roman" w:hAnsi="Times New Roman" w:cs="Times New Roman"/>
          <w:color w:val="000000" w:themeColor="text1"/>
          <w:sz w:val="24"/>
          <w:szCs w:val="24"/>
        </w:rPr>
        <w:t xml:space="preserve"> </w:t>
      </w:r>
      <w:r w:rsidR="005F26FA" w:rsidRPr="003C6865">
        <w:rPr>
          <w:rFonts w:ascii="Times New Roman" w:hAnsi="Times New Roman" w:cs="Times New Roman"/>
          <w:color w:val="000000" w:themeColor="text1"/>
          <w:sz w:val="24"/>
          <w:szCs w:val="24"/>
        </w:rPr>
        <w:t xml:space="preserve">enero a </w:t>
      </w:r>
      <w:r w:rsidR="00262911">
        <w:rPr>
          <w:rFonts w:ascii="Times New Roman" w:hAnsi="Times New Roman" w:cs="Times New Roman"/>
          <w:color w:val="000000" w:themeColor="text1"/>
          <w:sz w:val="24"/>
          <w:szCs w:val="24"/>
        </w:rPr>
        <w:t>diciembre 2016</w:t>
      </w:r>
      <w:r w:rsidR="009B6AFA">
        <w:rPr>
          <w:rFonts w:ascii="Times New Roman" w:hAnsi="Times New Roman" w:cs="Times New Roman"/>
          <w:color w:val="000000" w:themeColor="text1"/>
          <w:sz w:val="24"/>
          <w:szCs w:val="24"/>
        </w:rPr>
        <w:t>,</w:t>
      </w:r>
      <w:r w:rsidR="00290F42" w:rsidRPr="003C6865">
        <w:rPr>
          <w:rFonts w:ascii="Times New Roman" w:hAnsi="Times New Roman" w:cs="Times New Roman"/>
          <w:sz w:val="24"/>
          <w:szCs w:val="24"/>
        </w:rPr>
        <w:t xml:space="preserve"> </w:t>
      </w:r>
      <w:r w:rsidR="00262911" w:rsidRPr="003C6865">
        <w:rPr>
          <w:rFonts w:ascii="Times New Roman" w:hAnsi="Times New Roman" w:cs="Times New Roman"/>
          <w:color w:val="000000" w:themeColor="text1"/>
          <w:sz w:val="24"/>
          <w:szCs w:val="24"/>
        </w:rPr>
        <w:t>a los científicos</w:t>
      </w:r>
      <w:r w:rsidR="00262911" w:rsidRPr="003C6865">
        <w:rPr>
          <w:rFonts w:ascii="Times New Roman" w:hAnsi="Times New Roman" w:cs="Times New Roman"/>
          <w:sz w:val="24"/>
          <w:szCs w:val="24"/>
        </w:rPr>
        <w:t xml:space="preserve"> </w:t>
      </w:r>
      <w:r w:rsidR="005F26FA" w:rsidRPr="003C6865">
        <w:rPr>
          <w:rFonts w:ascii="Times New Roman" w:hAnsi="Times New Roman" w:cs="Times New Roman"/>
          <w:sz w:val="24"/>
          <w:szCs w:val="24"/>
        </w:rPr>
        <w:t>de</w:t>
      </w:r>
      <w:r w:rsidR="00290F42" w:rsidRPr="003C6865">
        <w:rPr>
          <w:rFonts w:ascii="Times New Roman" w:hAnsi="Times New Roman" w:cs="Times New Roman"/>
          <w:sz w:val="24"/>
          <w:szCs w:val="24"/>
        </w:rPr>
        <w:t xml:space="preserve"> las disciplinas </w:t>
      </w:r>
      <w:r w:rsidR="007B199E" w:rsidRPr="003C6865">
        <w:rPr>
          <w:rFonts w:ascii="Times New Roman" w:hAnsi="Times New Roman" w:cs="Times New Roman"/>
          <w:sz w:val="24"/>
          <w:szCs w:val="24"/>
        </w:rPr>
        <w:t>relacionadas</w:t>
      </w:r>
      <w:r w:rsidR="00290F42" w:rsidRPr="003C6865">
        <w:rPr>
          <w:rFonts w:ascii="Times New Roman" w:hAnsi="Times New Roman" w:cs="Times New Roman"/>
          <w:sz w:val="24"/>
          <w:szCs w:val="24"/>
        </w:rPr>
        <w:t xml:space="preserve"> con </w:t>
      </w:r>
      <w:r w:rsidR="007B199E" w:rsidRPr="003C6865">
        <w:rPr>
          <w:rFonts w:ascii="Times New Roman" w:hAnsi="Times New Roman" w:cs="Times New Roman"/>
          <w:sz w:val="24"/>
          <w:szCs w:val="24"/>
        </w:rPr>
        <w:t>el estudio del medio ambiente. D</w:t>
      </w:r>
      <w:r w:rsidR="00290F42" w:rsidRPr="003C6865">
        <w:rPr>
          <w:rFonts w:ascii="Times New Roman" w:hAnsi="Times New Roman" w:cs="Times New Roman"/>
          <w:sz w:val="24"/>
          <w:szCs w:val="24"/>
        </w:rPr>
        <w:t>e es</w:t>
      </w:r>
      <w:r w:rsidR="002568AC" w:rsidRPr="003C6865">
        <w:rPr>
          <w:rFonts w:ascii="Times New Roman" w:hAnsi="Times New Roman" w:cs="Times New Roman"/>
          <w:sz w:val="24"/>
          <w:szCs w:val="24"/>
        </w:rPr>
        <w:t>ta forma</w:t>
      </w:r>
      <w:r w:rsidR="00262911">
        <w:rPr>
          <w:rFonts w:ascii="Times New Roman" w:hAnsi="Times New Roman" w:cs="Times New Roman"/>
          <w:sz w:val="24"/>
          <w:szCs w:val="24"/>
        </w:rPr>
        <w:t>,</w:t>
      </w:r>
      <w:r w:rsidR="002568AC" w:rsidRPr="003C6865">
        <w:rPr>
          <w:rFonts w:ascii="Times New Roman" w:hAnsi="Times New Roman" w:cs="Times New Roman"/>
          <w:sz w:val="24"/>
          <w:szCs w:val="24"/>
        </w:rPr>
        <w:t xml:space="preserve"> se identificaron siete</w:t>
      </w:r>
      <w:r w:rsidR="005F26FA" w:rsidRPr="003C6865">
        <w:rPr>
          <w:rFonts w:ascii="Times New Roman" w:hAnsi="Times New Roman" w:cs="Times New Roman"/>
          <w:sz w:val="24"/>
          <w:szCs w:val="24"/>
        </w:rPr>
        <w:t xml:space="preserve"> campos disciplinares</w:t>
      </w:r>
      <w:r w:rsidR="00D169A8">
        <w:rPr>
          <w:rFonts w:ascii="Times New Roman" w:hAnsi="Times New Roman" w:cs="Times New Roman"/>
          <w:sz w:val="24"/>
          <w:szCs w:val="24"/>
        </w:rPr>
        <w:t>: climatología, desarrollo sustentable, e</w:t>
      </w:r>
      <w:r w:rsidR="00290F42" w:rsidRPr="003C6865">
        <w:rPr>
          <w:rFonts w:ascii="Times New Roman" w:hAnsi="Times New Roman" w:cs="Times New Roman"/>
          <w:sz w:val="24"/>
          <w:szCs w:val="24"/>
        </w:rPr>
        <w:t xml:space="preserve">cología, </w:t>
      </w:r>
      <w:r w:rsidR="00D169A8">
        <w:rPr>
          <w:rFonts w:ascii="Times New Roman" w:hAnsi="Times New Roman" w:cs="Times New Roman"/>
          <w:sz w:val="24"/>
          <w:szCs w:val="24"/>
        </w:rPr>
        <w:t>m</w:t>
      </w:r>
      <w:r w:rsidR="00290F42" w:rsidRPr="003C6865">
        <w:rPr>
          <w:rFonts w:ascii="Times New Roman" w:hAnsi="Times New Roman" w:cs="Times New Roman"/>
          <w:sz w:val="24"/>
          <w:szCs w:val="24"/>
        </w:rPr>
        <w:t xml:space="preserve">edio ambiente, </w:t>
      </w:r>
      <w:r w:rsidR="00D169A8">
        <w:rPr>
          <w:rFonts w:ascii="Times New Roman" w:hAnsi="Times New Roman" w:cs="Times New Roman"/>
          <w:sz w:val="24"/>
          <w:szCs w:val="24"/>
        </w:rPr>
        <w:t>oceanografía, t</w:t>
      </w:r>
      <w:r w:rsidR="00290F42" w:rsidRPr="003C6865">
        <w:rPr>
          <w:rFonts w:ascii="Times New Roman" w:hAnsi="Times New Roman" w:cs="Times New Roman"/>
          <w:sz w:val="24"/>
          <w:szCs w:val="24"/>
        </w:rPr>
        <w:t>ec</w:t>
      </w:r>
      <w:r w:rsidR="00D169A8">
        <w:rPr>
          <w:rFonts w:ascii="Times New Roman" w:hAnsi="Times New Roman" w:cs="Times New Roman"/>
          <w:sz w:val="24"/>
          <w:szCs w:val="24"/>
        </w:rPr>
        <w:t>nología del medio ambiente y o</w:t>
      </w:r>
      <w:r w:rsidR="00290F42" w:rsidRPr="003C6865">
        <w:rPr>
          <w:rFonts w:ascii="Times New Roman" w:hAnsi="Times New Roman" w:cs="Times New Roman"/>
          <w:sz w:val="24"/>
          <w:szCs w:val="24"/>
        </w:rPr>
        <w:t>tras especi</w:t>
      </w:r>
      <w:r w:rsidR="005F26FA" w:rsidRPr="003C6865">
        <w:rPr>
          <w:rFonts w:ascii="Times New Roman" w:hAnsi="Times New Roman" w:cs="Times New Roman"/>
          <w:sz w:val="24"/>
          <w:szCs w:val="24"/>
        </w:rPr>
        <w:t>alidades.</w:t>
      </w:r>
      <w:r w:rsidR="00290F42" w:rsidRPr="003C6865">
        <w:rPr>
          <w:rFonts w:ascii="Times New Roman" w:hAnsi="Times New Roman" w:cs="Times New Roman"/>
          <w:sz w:val="24"/>
          <w:szCs w:val="24"/>
        </w:rPr>
        <w:t xml:space="preserve"> </w:t>
      </w:r>
      <w:r w:rsidR="00015E63" w:rsidRPr="003C6865">
        <w:rPr>
          <w:rFonts w:ascii="Times New Roman" w:hAnsi="Times New Roman" w:cs="Times New Roman"/>
          <w:sz w:val="24"/>
          <w:szCs w:val="24"/>
        </w:rPr>
        <w:t xml:space="preserve">A partir de ello, se </w:t>
      </w:r>
      <w:r w:rsidR="00262911">
        <w:rPr>
          <w:rFonts w:ascii="Times New Roman" w:hAnsi="Times New Roman" w:cs="Times New Roman"/>
          <w:sz w:val="24"/>
          <w:szCs w:val="24"/>
        </w:rPr>
        <w:t>reconocieron</w:t>
      </w:r>
      <w:r w:rsidR="00015E63" w:rsidRPr="003C6865">
        <w:rPr>
          <w:rFonts w:ascii="Times New Roman" w:hAnsi="Times New Roman" w:cs="Times New Roman"/>
          <w:sz w:val="24"/>
          <w:szCs w:val="24"/>
        </w:rPr>
        <w:t xml:space="preserve"> a los investigadores nacionales </w:t>
      </w:r>
      <w:r w:rsidR="00290F42" w:rsidRPr="003C6865">
        <w:rPr>
          <w:rFonts w:ascii="Times New Roman" w:hAnsi="Times New Roman" w:cs="Times New Roman"/>
          <w:sz w:val="24"/>
          <w:szCs w:val="24"/>
        </w:rPr>
        <w:t>eméritos</w:t>
      </w:r>
      <w:r w:rsidR="00D169A8">
        <w:rPr>
          <w:rFonts w:ascii="Times New Roman" w:hAnsi="Times New Roman" w:cs="Times New Roman"/>
          <w:sz w:val="24"/>
          <w:szCs w:val="24"/>
        </w:rPr>
        <w:t xml:space="preserve"> y niveles dos</w:t>
      </w:r>
      <w:r w:rsidR="005A4C64" w:rsidRPr="003C6865">
        <w:rPr>
          <w:rFonts w:ascii="Times New Roman" w:hAnsi="Times New Roman" w:cs="Times New Roman"/>
          <w:sz w:val="24"/>
          <w:szCs w:val="24"/>
        </w:rPr>
        <w:t xml:space="preserve"> y </w:t>
      </w:r>
      <w:r w:rsidR="00D169A8">
        <w:rPr>
          <w:rFonts w:ascii="Times New Roman" w:hAnsi="Times New Roman" w:cs="Times New Roman"/>
          <w:sz w:val="24"/>
          <w:szCs w:val="24"/>
        </w:rPr>
        <w:t>tres</w:t>
      </w:r>
      <w:r w:rsidR="00290F42" w:rsidRPr="003C6865">
        <w:rPr>
          <w:rFonts w:ascii="Times New Roman" w:hAnsi="Times New Roman" w:cs="Times New Roman"/>
          <w:sz w:val="24"/>
          <w:szCs w:val="24"/>
        </w:rPr>
        <w:t xml:space="preserve"> de México </w:t>
      </w:r>
      <w:r w:rsidR="005F26FA" w:rsidRPr="003C6865">
        <w:rPr>
          <w:rFonts w:ascii="Times New Roman" w:hAnsi="Times New Roman" w:cs="Times New Roman"/>
          <w:sz w:val="24"/>
          <w:szCs w:val="24"/>
        </w:rPr>
        <w:t>de las ciencias del medio ambiente</w:t>
      </w:r>
      <w:r w:rsidR="009B6AFA">
        <w:rPr>
          <w:rFonts w:ascii="Times New Roman" w:hAnsi="Times New Roman" w:cs="Times New Roman"/>
          <w:sz w:val="24"/>
          <w:szCs w:val="24"/>
        </w:rPr>
        <w:t>.</w:t>
      </w:r>
      <w:r w:rsidR="009B6AFA" w:rsidRPr="003C6865">
        <w:rPr>
          <w:rFonts w:ascii="Times New Roman" w:hAnsi="Times New Roman" w:cs="Times New Roman"/>
          <w:sz w:val="24"/>
          <w:szCs w:val="24"/>
        </w:rPr>
        <w:t xml:space="preserve"> </w:t>
      </w:r>
      <w:r w:rsidR="009B6AFA">
        <w:rPr>
          <w:rFonts w:ascii="Times New Roman" w:hAnsi="Times New Roman" w:cs="Times New Roman"/>
          <w:sz w:val="24"/>
          <w:szCs w:val="24"/>
        </w:rPr>
        <w:t>E</w:t>
      </w:r>
      <w:r w:rsidR="009B6AFA" w:rsidRPr="003C6865">
        <w:rPr>
          <w:rFonts w:ascii="Times New Roman" w:hAnsi="Times New Roman" w:cs="Times New Roman"/>
          <w:sz w:val="24"/>
          <w:szCs w:val="24"/>
        </w:rPr>
        <w:t xml:space="preserve">n </w:t>
      </w:r>
      <w:r w:rsidR="00290F42" w:rsidRPr="003C6865">
        <w:rPr>
          <w:rFonts w:ascii="Times New Roman" w:hAnsi="Times New Roman" w:cs="Times New Roman"/>
          <w:sz w:val="24"/>
          <w:szCs w:val="24"/>
        </w:rPr>
        <w:t xml:space="preserve">total resultaron 88 investigadores activos, de </w:t>
      </w:r>
      <w:r w:rsidR="009B6AFA" w:rsidRPr="003C6865">
        <w:rPr>
          <w:rFonts w:ascii="Times New Roman" w:hAnsi="Times New Roman" w:cs="Times New Roman"/>
          <w:sz w:val="24"/>
          <w:szCs w:val="24"/>
        </w:rPr>
        <w:t>q</w:t>
      </w:r>
      <w:r w:rsidR="009B6AFA">
        <w:rPr>
          <w:rFonts w:ascii="Times New Roman" w:hAnsi="Times New Roman" w:cs="Times New Roman"/>
          <w:sz w:val="24"/>
          <w:szCs w:val="24"/>
        </w:rPr>
        <w:t>uienes, a través de</w:t>
      </w:r>
      <w:r w:rsidR="008B5EA2">
        <w:rPr>
          <w:rFonts w:ascii="Times New Roman" w:hAnsi="Times New Roman" w:cs="Times New Roman"/>
          <w:sz w:val="24"/>
          <w:szCs w:val="24"/>
        </w:rPr>
        <w:t xml:space="preserve"> una</w:t>
      </w:r>
      <w:r w:rsidR="009B6AFA">
        <w:rPr>
          <w:rFonts w:ascii="Times New Roman" w:hAnsi="Times New Roman" w:cs="Times New Roman"/>
          <w:sz w:val="24"/>
          <w:szCs w:val="24"/>
        </w:rPr>
        <w:t xml:space="preserve"> </w:t>
      </w:r>
      <w:r w:rsidR="00D169A8">
        <w:rPr>
          <w:rFonts w:ascii="Times New Roman" w:hAnsi="Times New Roman" w:cs="Times New Roman"/>
          <w:sz w:val="24"/>
          <w:szCs w:val="24"/>
        </w:rPr>
        <w:t>consulta pública</w:t>
      </w:r>
      <w:r w:rsidR="009B6AFA">
        <w:rPr>
          <w:rFonts w:ascii="Times New Roman" w:hAnsi="Times New Roman" w:cs="Times New Roman"/>
          <w:sz w:val="24"/>
          <w:szCs w:val="24"/>
        </w:rPr>
        <w:t xml:space="preserve"> </w:t>
      </w:r>
      <w:r w:rsidR="008B5EA2">
        <w:rPr>
          <w:rFonts w:ascii="Times New Roman" w:hAnsi="Times New Roman" w:cs="Times New Roman"/>
          <w:sz w:val="24"/>
          <w:szCs w:val="24"/>
        </w:rPr>
        <w:t>realizada</w:t>
      </w:r>
      <w:r w:rsidR="00D169A8">
        <w:rPr>
          <w:rFonts w:ascii="Times New Roman" w:hAnsi="Times New Roman" w:cs="Times New Roman"/>
          <w:sz w:val="24"/>
          <w:szCs w:val="24"/>
        </w:rPr>
        <w:t xml:space="preserve"> el </w:t>
      </w:r>
      <w:r w:rsidR="009B6AFA">
        <w:rPr>
          <w:rFonts w:ascii="Times New Roman" w:hAnsi="Times New Roman" w:cs="Times New Roman"/>
          <w:sz w:val="24"/>
          <w:szCs w:val="24"/>
        </w:rPr>
        <w:t>2</w:t>
      </w:r>
      <w:r w:rsidR="009B6AFA" w:rsidRPr="003C6865">
        <w:rPr>
          <w:rFonts w:ascii="Times New Roman" w:hAnsi="Times New Roman" w:cs="Times New Roman"/>
          <w:sz w:val="24"/>
          <w:szCs w:val="24"/>
        </w:rPr>
        <w:t xml:space="preserve"> </w:t>
      </w:r>
      <w:r w:rsidR="00290F42" w:rsidRPr="003C6865">
        <w:rPr>
          <w:rFonts w:ascii="Times New Roman" w:hAnsi="Times New Roman" w:cs="Times New Roman"/>
          <w:sz w:val="24"/>
          <w:szCs w:val="24"/>
        </w:rPr>
        <w:t>de enero de 2017 al Instituto Nacional de Transparencia, Acceso a la Información y Protección de Datos Personales (INAI)</w:t>
      </w:r>
      <w:r w:rsidR="008B5EA2">
        <w:rPr>
          <w:rFonts w:ascii="Times New Roman" w:hAnsi="Times New Roman" w:cs="Times New Roman"/>
          <w:sz w:val="24"/>
          <w:szCs w:val="24"/>
        </w:rPr>
        <w:t>,</w:t>
      </w:r>
      <w:r w:rsidR="00290F42" w:rsidRPr="003C6865">
        <w:rPr>
          <w:rFonts w:ascii="Times New Roman" w:hAnsi="Times New Roman" w:cs="Times New Roman"/>
          <w:sz w:val="24"/>
          <w:szCs w:val="24"/>
        </w:rPr>
        <w:t xml:space="preserve"> se adquirió</w:t>
      </w:r>
      <w:r w:rsidRPr="003C6865">
        <w:rPr>
          <w:rFonts w:ascii="Times New Roman" w:hAnsi="Times New Roman" w:cs="Times New Roman"/>
          <w:sz w:val="24"/>
          <w:szCs w:val="24"/>
        </w:rPr>
        <w:t xml:space="preserve"> y recopiló</w:t>
      </w:r>
      <w:r w:rsidR="00290F42" w:rsidRPr="003C6865">
        <w:rPr>
          <w:rFonts w:ascii="Times New Roman" w:hAnsi="Times New Roman" w:cs="Times New Roman"/>
          <w:sz w:val="24"/>
          <w:szCs w:val="24"/>
        </w:rPr>
        <w:t xml:space="preserve"> su productividad de artículos del período de 2012 al 2016. </w:t>
      </w:r>
    </w:p>
    <w:p w14:paraId="7B037E7D" w14:textId="4F5DDC9A" w:rsidR="00AE1BEF" w:rsidRPr="003C6865" w:rsidRDefault="00AE1BEF" w:rsidP="007133A3">
      <w:pPr>
        <w:autoSpaceDE w:val="0"/>
        <w:autoSpaceDN w:val="0"/>
        <w:adjustRightInd w:val="0"/>
        <w:spacing w:after="0" w:line="360" w:lineRule="auto"/>
        <w:ind w:right="49" w:firstLine="708"/>
        <w:jc w:val="both"/>
        <w:rPr>
          <w:rFonts w:ascii="Times New Roman" w:hAnsi="Times New Roman" w:cs="Times New Roman"/>
          <w:sz w:val="24"/>
          <w:szCs w:val="24"/>
        </w:rPr>
      </w:pPr>
      <w:r w:rsidRPr="003C6865">
        <w:rPr>
          <w:rFonts w:ascii="Times New Roman" w:hAnsi="Times New Roman" w:cs="Times New Roman"/>
          <w:sz w:val="24"/>
          <w:szCs w:val="24"/>
        </w:rPr>
        <w:t>En la p</w:t>
      </w:r>
      <w:r w:rsidR="00290F42" w:rsidRPr="003C6865">
        <w:rPr>
          <w:rFonts w:ascii="Times New Roman" w:hAnsi="Times New Roman" w:cs="Times New Roman"/>
          <w:sz w:val="24"/>
          <w:szCs w:val="24"/>
        </w:rPr>
        <w:t>reparación de la base de datos cada uno de los artículos fue verificado en las revistas donde fueron publicados y validados en cuanto a los coautores participantes</w:t>
      </w:r>
      <w:r w:rsidR="008B5EA2">
        <w:rPr>
          <w:rFonts w:ascii="Times New Roman" w:hAnsi="Times New Roman" w:cs="Times New Roman"/>
          <w:sz w:val="24"/>
          <w:szCs w:val="24"/>
        </w:rPr>
        <w:t>.</w:t>
      </w:r>
      <w:r w:rsidR="008B5EA2" w:rsidRPr="003C6865">
        <w:rPr>
          <w:rFonts w:ascii="Times New Roman" w:hAnsi="Times New Roman" w:cs="Times New Roman"/>
          <w:sz w:val="24"/>
          <w:szCs w:val="24"/>
        </w:rPr>
        <w:t xml:space="preserve"> </w:t>
      </w:r>
      <w:r w:rsidR="008B5EA2">
        <w:rPr>
          <w:rFonts w:ascii="Times New Roman" w:hAnsi="Times New Roman" w:cs="Times New Roman"/>
          <w:sz w:val="24"/>
          <w:szCs w:val="24"/>
        </w:rPr>
        <w:t>C</w:t>
      </w:r>
      <w:r w:rsidR="008B5EA2" w:rsidRPr="003C6865">
        <w:rPr>
          <w:rFonts w:ascii="Times New Roman" w:hAnsi="Times New Roman" w:cs="Times New Roman"/>
          <w:sz w:val="24"/>
          <w:szCs w:val="24"/>
        </w:rPr>
        <w:t xml:space="preserve">on </w:t>
      </w:r>
      <w:r w:rsidR="00290F42" w:rsidRPr="003C6865">
        <w:rPr>
          <w:rFonts w:ascii="Times New Roman" w:hAnsi="Times New Roman" w:cs="Times New Roman"/>
          <w:sz w:val="24"/>
          <w:szCs w:val="24"/>
        </w:rPr>
        <w:t xml:space="preserve">ello se creó una </w:t>
      </w:r>
      <w:r w:rsidR="00D169A8">
        <w:rPr>
          <w:rFonts w:ascii="Times New Roman" w:hAnsi="Times New Roman" w:cs="Times New Roman"/>
          <w:sz w:val="24"/>
          <w:szCs w:val="24"/>
        </w:rPr>
        <w:t>base de datos con un total de 3</w:t>
      </w:r>
      <w:r w:rsidR="00290F42" w:rsidRPr="003C6865">
        <w:rPr>
          <w:rFonts w:ascii="Times New Roman" w:hAnsi="Times New Roman" w:cs="Times New Roman"/>
          <w:sz w:val="24"/>
          <w:szCs w:val="24"/>
        </w:rPr>
        <w:t>642</w:t>
      </w:r>
      <w:r w:rsidR="00D169A8">
        <w:rPr>
          <w:rFonts w:ascii="Times New Roman" w:hAnsi="Times New Roman" w:cs="Times New Roman"/>
          <w:sz w:val="24"/>
          <w:szCs w:val="24"/>
        </w:rPr>
        <w:t xml:space="preserve"> publicaciones, de las cuales 3</w:t>
      </w:r>
      <w:r w:rsidR="00290F42" w:rsidRPr="003C6865">
        <w:rPr>
          <w:rFonts w:ascii="Times New Roman" w:hAnsi="Times New Roman" w:cs="Times New Roman"/>
          <w:sz w:val="24"/>
          <w:szCs w:val="24"/>
        </w:rPr>
        <w:t>537 corresponden a artículos en coautoría y 105 a autorías únicas (</w:t>
      </w:r>
      <w:r w:rsidR="008B5EA2">
        <w:rPr>
          <w:rFonts w:ascii="Times New Roman" w:hAnsi="Times New Roman" w:cs="Times New Roman"/>
          <w:sz w:val="24"/>
          <w:szCs w:val="24"/>
        </w:rPr>
        <w:t>véase anexo</w:t>
      </w:r>
      <w:r w:rsidR="00C73DCB">
        <w:rPr>
          <w:rFonts w:ascii="Times New Roman" w:hAnsi="Times New Roman" w:cs="Times New Roman"/>
          <w:sz w:val="24"/>
          <w:szCs w:val="24"/>
        </w:rPr>
        <w:t xml:space="preserve"> tabla 3</w:t>
      </w:r>
      <w:r w:rsidR="00290F42" w:rsidRPr="003C6865">
        <w:rPr>
          <w:rFonts w:ascii="Times New Roman" w:hAnsi="Times New Roman" w:cs="Times New Roman"/>
          <w:sz w:val="24"/>
          <w:szCs w:val="24"/>
        </w:rPr>
        <w:t>). Se identificaron en total a</w:t>
      </w:r>
      <w:r w:rsidR="00D169A8">
        <w:rPr>
          <w:rFonts w:ascii="Times New Roman" w:hAnsi="Times New Roman" w:cs="Times New Roman"/>
          <w:sz w:val="24"/>
          <w:szCs w:val="24"/>
        </w:rPr>
        <w:t xml:space="preserve"> 4751 autores</w:t>
      </w:r>
      <w:r w:rsidR="00237B4C">
        <w:rPr>
          <w:rFonts w:ascii="Times New Roman" w:hAnsi="Times New Roman" w:cs="Times New Roman"/>
          <w:sz w:val="24"/>
          <w:szCs w:val="24"/>
        </w:rPr>
        <w:t xml:space="preserve"> en las publicaciones</w:t>
      </w:r>
      <w:r w:rsidR="00D169A8">
        <w:rPr>
          <w:rFonts w:ascii="Times New Roman" w:hAnsi="Times New Roman" w:cs="Times New Roman"/>
          <w:sz w:val="24"/>
          <w:szCs w:val="24"/>
        </w:rPr>
        <w:t>, de los cuales 4</w:t>
      </w:r>
      <w:r w:rsidR="00290F42" w:rsidRPr="003C6865">
        <w:rPr>
          <w:rFonts w:ascii="Times New Roman" w:hAnsi="Times New Roman" w:cs="Times New Roman"/>
          <w:sz w:val="24"/>
          <w:szCs w:val="24"/>
        </w:rPr>
        <w:t>663 son coautores</w:t>
      </w:r>
      <w:r w:rsidR="00693F06">
        <w:rPr>
          <w:rFonts w:ascii="Times New Roman" w:hAnsi="Times New Roman" w:cs="Times New Roman"/>
          <w:sz w:val="24"/>
          <w:szCs w:val="24"/>
        </w:rPr>
        <w:t xml:space="preserve"> y el restante </w:t>
      </w:r>
      <w:r w:rsidR="00237B4C">
        <w:rPr>
          <w:rFonts w:ascii="Times New Roman" w:hAnsi="Times New Roman" w:cs="Times New Roman"/>
          <w:sz w:val="24"/>
          <w:szCs w:val="24"/>
        </w:rPr>
        <w:t xml:space="preserve">investigadores </w:t>
      </w:r>
      <w:r w:rsidR="00693F06">
        <w:rPr>
          <w:rFonts w:ascii="Times New Roman" w:hAnsi="Times New Roman" w:cs="Times New Roman"/>
          <w:sz w:val="24"/>
          <w:szCs w:val="24"/>
        </w:rPr>
        <w:t xml:space="preserve">que publican </w:t>
      </w:r>
      <w:r w:rsidR="00237B4C">
        <w:rPr>
          <w:rFonts w:ascii="Times New Roman" w:hAnsi="Times New Roman" w:cs="Times New Roman"/>
          <w:sz w:val="24"/>
          <w:szCs w:val="24"/>
        </w:rPr>
        <w:t xml:space="preserve">de </w:t>
      </w:r>
      <w:r w:rsidR="00693F06">
        <w:rPr>
          <w:rFonts w:ascii="Times New Roman" w:hAnsi="Times New Roman" w:cs="Times New Roman"/>
          <w:sz w:val="24"/>
          <w:szCs w:val="24"/>
        </w:rPr>
        <w:t>forma individual</w:t>
      </w:r>
      <w:r w:rsidR="00290F42" w:rsidRPr="003C6865">
        <w:rPr>
          <w:rFonts w:ascii="Times New Roman" w:hAnsi="Times New Roman" w:cs="Times New Roman"/>
          <w:sz w:val="24"/>
          <w:szCs w:val="24"/>
        </w:rPr>
        <w:t xml:space="preserve">. </w:t>
      </w:r>
      <w:r w:rsidR="00693F06">
        <w:rPr>
          <w:rFonts w:ascii="Times New Roman" w:hAnsi="Times New Roman" w:cs="Times New Roman"/>
          <w:sz w:val="24"/>
          <w:szCs w:val="24"/>
        </w:rPr>
        <w:t>No obstante, e</w:t>
      </w:r>
      <w:r w:rsidR="00290F42" w:rsidRPr="003C6865">
        <w:rPr>
          <w:rFonts w:ascii="Times New Roman" w:hAnsi="Times New Roman" w:cs="Times New Roman"/>
          <w:sz w:val="24"/>
          <w:szCs w:val="24"/>
        </w:rPr>
        <w:t>n algunos de ellos implicó corregir la des</w:t>
      </w:r>
      <w:r w:rsidR="00693F06">
        <w:rPr>
          <w:rStyle w:val="Ttulo2Car"/>
          <w:rFonts w:ascii="Times New Roman" w:hAnsi="Times New Roman" w:cs="Times New Roman"/>
          <w:b w:val="0"/>
          <w:sz w:val="24"/>
          <w:szCs w:val="24"/>
        </w:rPr>
        <w:t>ambiguación de sus nombres</w:t>
      </w:r>
      <w:r w:rsidR="00290F42" w:rsidRPr="003C6865">
        <w:rPr>
          <w:rStyle w:val="Ttulo2Car"/>
          <w:rFonts w:ascii="Times New Roman" w:hAnsi="Times New Roman" w:cs="Times New Roman"/>
          <w:b w:val="0"/>
          <w:sz w:val="24"/>
          <w:szCs w:val="24"/>
        </w:rPr>
        <w:t xml:space="preserve">, es decir, </w:t>
      </w:r>
      <w:r w:rsidR="00290F42" w:rsidRPr="003C6865">
        <w:rPr>
          <w:rFonts w:ascii="Times New Roman" w:hAnsi="Times New Roman" w:cs="Times New Roman"/>
          <w:sz w:val="24"/>
          <w:szCs w:val="24"/>
        </w:rPr>
        <w:t>se ve</w:t>
      </w:r>
      <w:r w:rsidR="00693F06">
        <w:rPr>
          <w:rFonts w:ascii="Times New Roman" w:hAnsi="Times New Roman" w:cs="Times New Roman"/>
          <w:sz w:val="24"/>
          <w:szCs w:val="24"/>
        </w:rPr>
        <w:t>rificaron los registros para visualizar</w:t>
      </w:r>
      <w:r w:rsidR="00290F42" w:rsidRPr="003C6865">
        <w:rPr>
          <w:rFonts w:ascii="Times New Roman" w:hAnsi="Times New Roman" w:cs="Times New Roman"/>
          <w:sz w:val="24"/>
          <w:szCs w:val="24"/>
        </w:rPr>
        <w:t xml:space="preserve"> las variaciones de los nombres de los autores</w:t>
      </w:r>
      <w:r w:rsidR="00237B4C">
        <w:rPr>
          <w:rFonts w:ascii="Times New Roman" w:hAnsi="Times New Roman" w:cs="Times New Roman"/>
          <w:sz w:val="24"/>
          <w:szCs w:val="24"/>
        </w:rPr>
        <w:t>,</w:t>
      </w:r>
      <w:r w:rsidR="00290F42" w:rsidRPr="003C6865">
        <w:rPr>
          <w:rFonts w:ascii="Times New Roman" w:hAnsi="Times New Roman" w:cs="Times New Roman"/>
          <w:sz w:val="24"/>
          <w:szCs w:val="24"/>
        </w:rPr>
        <w:t xml:space="preserve"> además de los caracteres incorrectos de la propia base de datos del Conacyt. La forma de desambiguar fue validando la afiliación institucional de los autores.</w:t>
      </w:r>
    </w:p>
    <w:p w14:paraId="5A692ACE" w14:textId="77777777" w:rsidR="00C9545A" w:rsidRDefault="00C9545A" w:rsidP="007133A3">
      <w:pPr>
        <w:pStyle w:val="Ttulo3"/>
        <w:spacing w:before="0" w:line="360" w:lineRule="auto"/>
        <w:rPr>
          <w:rFonts w:ascii="Times New Roman" w:hAnsi="Times New Roman" w:cs="Times New Roman"/>
          <w:b/>
          <w:color w:val="auto"/>
          <w:sz w:val="28"/>
        </w:rPr>
      </w:pPr>
    </w:p>
    <w:p w14:paraId="7B037E7E" w14:textId="42B2A4CD" w:rsidR="00AE1BEF" w:rsidRPr="00586BD1" w:rsidRDefault="00AE1BEF" w:rsidP="00E27839">
      <w:pPr>
        <w:pStyle w:val="Ttulo3"/>
        <w:spacing w:before="0" w:line="360" w:lineRule="auto"/>
        <w:jc w:val="center"/>
        <w:rPr>
          <w:rFonts w:ascii="Times New Roman" w:hAnsi="Times New Roman" w:cs="Times New Roman"/>
          <w:b/>
          <w:color w:val="auto"/>
          <w:sz w:val="28"/>
        </w:rPr>
      </w:pPr>
      <w:r w:rsidRPr="00586BD1">
        <w:rPr>
          <w:rFonts w:ascii="Times New Roman" w:hAnsi="Times New Roman" w:cs="Times New Roman"/>
          <w:b/>
          <w:color w:val="auto"/>
          <w:sz w:val="28"/>
        </w:rPr>
        <w:t>Fase de análisis</w:t>
      </w:r>
      <w:r w:rsidR="00B33BD8">
        <w:rPr>
          <w:rFonts w:ascii="Times New Roman" w:hAnsi="Times New Roman" w:cs="Times New Roman"/>
          <w:b/>
          <w:color w:val="auto"/>
          <w:sz w:val="28"/>
        </w:rPr>
        <w:t xml:space="preserve"> cuantitativo</w:t>
      </w:r>
      <w:r w:rsidR="00B3624B">
        <w:rPr>
          <w:rFonts w:ascii="Times New Roman" w:hAnsi="Times New Roman" w:cs="Times New Roman"/>
          <w:b/>
          <w:color w:val="auto"/>
          <w:sz w:val="28"/>
        </w:rPr>
        <w:t xml:space="preserve"> y correlacional</w:t>
      </w:r>
    </w:p>
    <w:p w14:paraId="7B037E7F" w14:textId="5B64D0FB" w:rsidR="00D3487B" w:rsidRDefault="00AE1BEF" w:rsidP="007133A3">
      <w:pPr>
        <w:autoSpaceDE w:val="0"/>
        <w:autoSpaceDN w:val="0"/>
        <w:adjustRightInd w:val="0"/>
        <w:spacing w:after="0" w:line="360" w:lineRule="auto"/>
        <w:ind w:firstLine="708"/>
        <w:jc w:val="both"/>
        <w:rPr>
          <w:rFonts w:ascii="Times New Roman" w:eastAsia="Times New Roman" w:hAnsi="Times New Roman" w:cs="Times New Roman"/>
          <w:color w:val="212121"/>
          <w:sz w:val="24"/>
          <w:szCs w:val="24"/>
          <w:lang w:val="es-ES" w:eastAsia="es-MX"/>
        </w:rPr>
      </w:pPr>
      <w:r w:rsidRPr="003C6865">
        <w:rPr>
          <w:rFonts w:ascii="Times New Roman" w:hAnsi="Times New Roman" w:cs="Times New Roman"/>
          <w:sz w:val="24"/>
          <w:szCs w:val="24"/>
        </w:rPr>
        <w:t>Esta fase</w:t>
      </w:r>
      <w:r w:rsidR="005F26FA" w:rsidRPr="003C6865">
        <w:rPr>
          <w:rFonts w:ascii="Times New Roman" w:hAnsi="Times New Roman" w:cs="Times New Roman"/>
          <w:sz w:val="24"/>
          <w:szCs w:val="24"/>
        </w:rPr>
        <w:t xml:space="preserve"> implicó un estadístico</w:t>
      </w:r>
      <w:r w:rsidR="00290F42" w:rsidRPr="003C6865">
        <w:rPr>
          <w:rFonts w:ascii="Times New Roman" w:hAnsi="Times New Roman" w:cs="Times New Roman"/>
          <w:sz w:val="24"/>
          <w:szCs w:val="24"/>
        </w:rPr>
        <w:t xml:space="preserve"> descriptivo</w:t>
      </w:r>
      <w:r w:rsidR="003E43F3" w:rsidRPr="003C6865">
        <w:rPr>
          <w:rFonts w:ascii="Times New Roman" w:hAnsi="Times New Roman" w:cs="Times New Roman"/>
          <w:sz w:val="24"/>
          <w:szCs w:val="24"/>
        </w:rPr>
        <w:t xml:space="preserve"> de la productividad de </w:t>
      </w:r>
      <w:r w:rsidR="00693F06">
        <w:rPr>
          <w:rFonts w:ascii="Times New Roman" w:hAnsi="Times New Roman" w:cs="Times New Roman"/>
          <w:sz w:val="24"/>
          <w:szCs w:val="24"/>
        </w:rPr>
        <w:t xml:space="preserve">los artículos de </w:t>
      </w:r>
      <w:r w:rsidR="003E43F3" w:rsidRPr="003C6865">
        <w:rPr>
          <w:rFonts w:ascii="Times New Roman" w:hAnsi="Times New Roman" w:cs="Times New Roman"/>
          <w:sz w:val="24"/>
          <w:szCs w:val="24"/>
        </w:rPr>
        <w:t>los investigadores.</w:t>
      </w:r>
      <w:r w:rsidR="00693F06">
        <w:rPr>
          <w:rFonts w:ascii="Times New Roman" w:hAnsi="Times New Roman" w:cs="Times New Roman"/>
          <w:sz w:val="24"/>
          <w:szCs w:val="24"/>
        </w:rPr>
        <w:t xml:space="preserve"> Además, para evaluar </w:t>
      </w:r>
      <w:r w:rsidR="00693F06" w:rsidRPr="003C6865">
        <w:rPr>
          <w:rFonts w:ascii="Times New Roman" w:eastAsia="Times New Roman" w:hAnsi="Times New Roman" w:cs="Times New Roman"/>
          <w:color w:val="212121"/>
          <w:sz w:val="24"/>
          <w:szCs w:val="24"/>
          <w:lang w:val="es-ES" w:eastAsia="es-MX"/>
        </w:rPr>
        <w:t xml:space="preserve">en forma individual el </w:t>
      </w:r>
      <w:r w:rsidR="00693F06">
        <w:rPr>
          <w:rFonts w:ascii="Times New Roman" w:eastAsia="Times New Roman" w:hAnsi="Times New Roman" w:cs="Times New Roman"/>
          <w:color w:val="212121"/>
          <w:sz w:val="24"/>
          <w:szCs w:val="24"/>
          <w:lang w:val="es-ES" w:eastAsia="es-MX"/>
        </w:rPr>
        <w:t>impacto</w:t>
      </w:r>
      <w:r w:rsidR="00693F06" w:rsidRPr="003C6865">
        <w:rPr>
          <w:rFonts w:ascii="Times New Roman" w:eastAsia="Times New Roman" w:hAnsi="Times New Roman" w:cs="Times New Roman"/>
          <w:color w:val="212121"/>
          <w:sz w:val="24"/>
          <w:szCs w:val="24"/>
          <w:lang w:val="es-ES" w:eastAsia="es-MX"/>
        </w:rPr>
        <w:t xml:space="preserve"> de los investigadores</w:t>
      </w:r>
      <w:r w:rsidR="00384C2E">
        <w:rPr>
          <w:rFonts w:ascii="Times New Roman" w:eastAsia="Times New Roman" w:hAnsi="Times New Roman" w:cs="Times New Roman"/>
          <w:color w:val="212121"/>
          <w:sz w:val="24"/>
          <w:szCs w:val="24"/>
          <w:lang w:val="es-ES" w:eastAsia="es-MX"/>
        </w:rPr>
        <w:t>,</w:t>
      </w:r>
      <w:r w:rsidR="003E43F3" w:rsidRPr="003C6865">
        <w:rPr>
          <w:rFonts w:ascii="Times New Roman" w:hAnsi="Times New Roman" w:cs="Times New Roman"/>
          <w:sz w:val="24"/>
          <w:szCs w:val="24"/>
        </w:rPr>
        <w:t xml:space="preserve"> </w:t>
      </w:r>
      <w:r w:rsidR="00E77492">
        <w:rPr>
          <w:rFonts w:ascii="Times New Roman" w:hAnsi="Times New Roman" w:cs="Times New Roman"/>
          <w:sz w:val="24"/>
          <w:szCs w:val="24"/>
        </w:rPr>
        <w:t xml:space="preserve">se seleccionó </w:t>
      </w:r>
      <w:r w:rsidR="00693F06">
        <w:rPr>
          <w:rFonts w:ascii="Times New Roman" w:hAnsi="Times New Roman" w:cs="Times New Roman"/>
          <w:sz w:val="24"/>
          <w:szCs w:val="24"/>
        </w:rPr>
        <w:t>e</w:t>
      </w:r>
      <w:r w:rsidR="00797C78" w:rsidRPr="003C6865">
        <w:rPr>
          <w:rFonts w:ascii="Times New Roman" w:hAnsi="Times New Roman" w:cs="Times New Roman"/>
          <w:sz w:val="24"/>
          <w:szCs w:val="24"/>
        </w:rPr>
        <w:t xml:space="preserve">l </w:t>
      </w:r>
      <w:r w:rsidR="00797C78" w:rsidRPr="00E27839">
        <w:rPr>
          <w:rFonts w:ascii="Times New Roman" w:hAnsi="Times New Roman" w:cs="Times New Roman"/>
          <w:iCs/>
          <w:sz w:val="24"/>
          <w:szCs w:val="24"/>
        </w:rPr>
        <w:t>índice</w:t>
      </w:r>
      <w:r w:rsidR="00384C2E">
        <w:rPr>
          <w:rFonts w:ascii="Times New Roman" w:hAnsi="Times New Roman" w:cs="Times New Roman"/>
          <w:iCs/>
          <w:sz w:val="24"/>
          <w:szCs w:val="24"/>
        </w:rPr>
        <w:t xml:space="preserve"> </w:t>
      </w:r>
      <w:r w:rsidR="00797C78" w:rsidRPr="00384C2E">
        <w:rPr>
          <w:rFonts w:ascii="Times New Roman" w:hAnsi="Times New Roman" w:cs="Times New Roman"/>
          <w:i/>
          <w:sz w:val="24"/>
          <w:szCs w:val="24"/>
        </w:rPr>
        <w:t>h</w:t>
      </w:r>
      <w:r w:rsidR="00797C78" w:rsidRPr="00E27839">
        <w:rPr>
          <w:rFonts w:ascii="Times New Roman" w:hAnsi="Times New Roman" w:cs="Times New Roman"/>
          <w:iCs/>
          <w:sz w:val="24"/>
          <w:szCs w:val="24"/>
        </w:rPr>
        <w:t xml:space="preserve"> de </w:t>
      </w:r>
      <w:proofErr w:type="spellStart"/>
      <w:r w:rsidR="00797C78" w:rsidRPr="00E27839">
        <w:rPr>
          <w:rFonts w:ascii="Times New Roman" w:hAnsi="Times New Roman" w:cs="Times New Roman"/>
          <w:iCs/>
          <w:sz w:val="24"/>
          <w:szCs w:val="24"/>
        </w:rPr>
        <w:t>Scopus</w:t>
      </w:r>
      <w:proofErr w:type="spellEnd"/>
      <w:r w:rsidR="00E77492">
        <w:rPr>
          <w:rFonts w:ascii="Times New Roman" w:hAnsi="Times New Roman" w:cs="Times New Roman"/>
          <w:sz w:val="24"/>
          <w:szCs w:val="24"/>
        </w:rPr>
        <w:t xml:space="preserve"> </w:t>
      </w:r>
      <w:r w:rsidR="00E77492">
        <w:rPr>
          <w:rFonts w:ascii="Times New Roman" w:eastAsia="Times New Roman" w:hAnsi="Times New Roman" w:cs="Times New Roman"/>
          <w:color w:val="212121"/>
          <w:sz w:val="24"/>
          <w:szCs w:val="24"/>
          <w:lang w:val="es-ES" w:eastAsia="es-MX"/>
        </w:rPr>
        <w:t>y se</w:t>
      </w:r>
      <w:r w:rsidR="00ED1A05" w:rsidRPr="003C6865">
        <w:rPr>
          <w:rFonts w:ascii="Times New Roman" w:eastAsia="Times New Roman" w:hAnsi="Times New Roman" w:cs="Times New Roman"/>
          <w:color w:val="212121"/>
          <w:sz w:val="24"/>
          <w:szCs w:val="24"/>
          <w:lang w:val="es-ES" w:eastAsia="es-MX"/>
        </w:rPr>
        <w:t xml:space="preserve"> compar</w:t>
      </w:r>
      <w:r w:rsidR="00E77492">
        <w:rPr>
          <w:rFonts w:ascii="Times New Roman" w:eastAsia="Times New Roman" w:hAnsi="Times New Roman" w:cs="Times New Roman"/>
          <w:color w:val="212121"/>
          <w:sz w:val="24"/>
          <w:szCs w:val="24"/>
          <w:lang w:val="es-ES" w:eastAsia="es-MX"/>
        </w:rPr>
        <w:t>ó</w:t>
      </w:r>
      <w:r w:rsidR="00ED1A05" w:rsidRPr="003C6865">
        <w:rPr>
          <w:rFonts w:ascii="Times New Roman" w:eastAsia="Times New Roman" w:hAnsi="Times New Roman" w:cs="Times New Roman"/>
          <w:color w:val="212121"/>
          <w:sz w:val="24"/>
          <w:szCs w:val="24"/>
          <w:lang w:val="es-ES" w:eastAsia="es-MX"/>
        </w:rPr>
        <w:t xml:space="preserve"> entre </w:t>
      </w:r>
      <w:r w:rsidR="00B33BD8">
        <w:rPr>
          <w:rFonts w:ascii="Times New Roman" w:eastAsia="Times New Roman" w:hAnsi="Times New Roman" w:cs="Times New Roman"/>
          <w:color w:val="212121"/>
          <w:sz w:val="24"/>
          <w:szCs w:val="24"/>
          <w:lang w:val="es-ES" w:eastAsia="es-MX"/>
        </w:rPr>
        <w:t xml:space="preserve">los </w:t>
      </w:r>
      <w:r w:rsidR="00ED1A05" w:rsidRPr="003C6865">
        <w:rPr>
          <w:rFonts w:ascii="Times New Roman" w:eastAsia="Times New Roman" w:hAnsi="Times New Roman" w:cs="Times New Roman"/>
          <w:color w:val="212121"/>
          <w:sz w:val="24"/>
          <w:szCs w:val="24"/>
          <w:lang w:val="es-ES" w:eastAsia="es-MX"/>
        </w:rPr>
        <w:t>científicos de las diferentes disciplinas</w:t>
      </w:r>
      <w:r w:rsidR="009B0C80" w:rsidRPr="003C6865">
        <w:rPr>
          <w:rFonts w:ascii="Times New Roman" w:eastAsia="Times New Roman" w:hAnsi="Times New Roman" w:cs="Times New Roman"/>
          <w:color w:val="212121"/>
          <w:sz w:val="24"/>
          <w:szCs w:val="24"/>
          <w:lang w:val="es-ES" w:eastAsia="es-MX"/>
        </w:rPr>
        <w:t xml:space="preserve"> ambientales</w:t>
      </w:r>
      <w:r w:rsidR="00ED1A05" w:rsidRPr="003C6865">
        <w:rPr>
          <w:rFonts w:ascii="Times New Roman" w:eastAsia="Times New Roman" w:hAnsi="Times New Roman" w:cs="Times New Roman"/>
          <w:color w:val="212121"/>
          <w:sz w:val="24"/>
          <w:szCs w:val="24"/>
          <w:lang w:val="es-ES" w:eastAsia="es-MX"/>
        </w:rPr>
        <w:t xml:space="preserve">. Un investigador tiene un </w:t>
      </w:r>
      <w:r w:rsidR="00ED1A05" w:rsidRPr="00693F06">
        <w:rPr>
          <w:rFonts w:ascii="Times New Roman" w:eastAsia="Times New Roman" w:hAnsi="Times New Roman" w:cs="Times New Roman"/>
          <w:color w:val="212121"/>
          <w:sz w:val="24"/>
          <w:szCs w:val="24"/>
          <w:lang w:val="es-ES" w:eastAsia="es-MX"/>
        </w:rPr>
        <w:t>índice</w:t>
      </w:r>
      <w:r w:rsidR="00ED1A05" w:rsidRPr="003C6865">
        <w:rPr>
          <w:rFonts w:ascii="Times New Roman" w:eastAsia="Times New Roman" w:hAnsi="Times New Roman" w:cs="Times New Roman"/>
          <w:i/>
          <w:color w:val="212121"/>
          <w:sz w:val="24"/>
          <w:szCs w:val="24"/>
          <w:lang w:val="es-ES" w:eastAsia="es-MX"/>
        </w:rPr>
        <w:t xml:space="preserve"> h </w:t>
      </w:r>
      <w:r w:rsidR="00ED1A05" w:rsidRPr="003C6865">
        <w:rPr>
          <w:rFonts w:ascii="Times New Roman" w:eastAsia="Times New Roman" w:hAnsi="Times New Roman" w:cs="Times New Roman"/>
          <w:color w:val="212121"/>
          <w:sz w:val="24"/>
          <w:szCs w:val="24"/>
          <w:lang w:val="es-ES" w:eastAsia="es-MX"/>
        </w:rPr>
        <w:t xml:space="preserve">si </w:t>
      </w:r>
      <w:r w:rsidR="00ED1A05" w:rsidRPr="003C6865">
        <w:rPr>
          <w:rFonts w:ascii="Times New Roman" w:eastAsia="Times New Roman" w:hAnsi="Times New Roman" w:cs="Times New Roman"/>
          <w:i/>
          <w:color w:val="212121"/>
          <w:sz w:val="24"/>
          <w:szCs w:val="24"/>
          <w:lang w:val="es-ES" w:eastAsia="es-MX"/>
        </w:rPr>
        <w:t>h</w:t>
      </w:r>
      <w:r w:rsidR="00ED1A05" w:rsidRPr="003C6865">
        <w:rPr>
          <w:rFonts w:ascii="Times New Roman" w:eastAsia="Times New Roman" w:hAnsi="Times New Roman" w:cs="Times New Roman"/>
          <w:color w:val="212121"/>
          <w:sz w:val="24"/>
          <w:szCs w:val="24"/>
          <w:lang w:val="es-ES" w:eastAsia="es-MX"/>
        </w:rPr>
        <w:t xml:space="preserve"> de sus </w:t>
      </w:r>
      <w:r w:rsidR="00ED1A05" w:rsidRPr="003C6865">
        <w:rPr>
          <w:rFonts w:ascii="Times New Roman" w:eastAsia="Times New Roman" w:hAnsi="Times New Roman" w:cs="Times New Roman"/>
          <w:i/>
          <w:color w:val="212121"/>
          <w:sz w:val="24"/>
          <w:szCs w:val="24"/>
          <w:lang w:val="es-ES" w:eastAsia="es-MX"/>
        </w:rPr>
        <w:t>N</w:t>
      </w:r>
      <w:r w:rsidR="00ED1A05" w:rsidRPr="003C6865">
        <w:rPr>
          <w:rFonts w:ascii="Times New Roman" w:eastAsia="Times New Roman" w:hAnsi="Times New Roman" w:cs="Times New Roman"/>
          <w:i/>
          <w:color w:val="212121"/>
          <w:sz w:val="24"/>
          <w:szCs w:val="24"/>
          <w:vertAlign w:val="subscript"/>
          <w:lang w:val="es-ES" w:eastAsia="es-MX"/>
        </w:rPr>
        <w:t>p</w:t>
      </w:r>
      <w:r w:rsidR="00ED1A05" w:rsidRPr="003C6865">
        <w:rPr>
          <w:rFonts w:ascii="Times New Roman" w:eastAsia="Times New Roman" w:hAnsi="Times New Roman" w:cs="Times New Roman"/>
          <w:i/>
          <w:color w:val="212121"/>
          <w:sz w:val="24"/>
          <w:szCs w:val="24"/>
          <w:lang w:val="es-ES" w:eastAsia="es-MX"/>
        </w:rPr>
        <w:t xml:space="preserve"> </w:t>
      </w:r>
      <w:r w:rsidR="00ED1A05" w:rsidRPr="003C6865">
        <w:rPr>
          <w:rFonts w:ascii="Times New Roman" w:eastAsia="Times New Roman" w:hAnsi="Times New Roman" w:cs="Times New Roman"/>
          <w:color w:val="212121"/>
          <w:sz w:val="24"/>
          <w:szCs w:val="24"/>
          <w:lang w:val="es-ES" w:eastAsia="es-MX"/>
        </w:rPr>
        <w:t xml:space="preserve">publicaciones tienen al menos </w:t>
      </w:r>
      <w:r w:rsidR="00ED1A05" w:rsidRPr="003C6865">
        <w:rPr>
          <w:rFonts w:ascii="Times New Roman" w:eastAsia="Times New Roman" w:hAnsi="Times New Roman" w:cs="Times New Roman"/>
          <w:i/>
          <w:color w:val="212121"/>
          <w:sz w:val="24"/>
          <w:szCs w:val="24"/>
          <w:lang w:val="es-ES" w:eastAsia="es-MX"/>
        </w:rPr>
        <w:t>h</w:t>
      </w:r>
      <w:r w:rsidR="00ED1A05" w:rsidRPr="003C6865">
        <w:rPr>
          <w:rFonts w:ascii="Times New Roman" w:eastAsia="Times New Roman" w:hAnsi="Times New Roman" w:cs="Times New Roman"/>
          <w:color w:val="212121"/>
          <w:sz w:val="24"/>
          <w:szCs w:val="24"/>
          <w:lang w:val="es-ES" w:eastAsia="es-MX"/>
        </w:rPr>
        <w:t xml:space="preserve"> citas cada uno, y el otro (</w:t>
      </w:r>
      <w:r w:rsidR="00ED1A05" w:rsidRPr="003C6865">
        <w:rPr>
          <w:rFonts w:ascii="Times New Roman" w:eastAsia="Times New Roman" w:hAnsi="Times New Roman" w:cs="Times New Roman"/>
          <w:i/>
          <w:color w:val="212121"/>
          <w:sz w:val="24"/>
          <w:szCs w:val="24"/>
          <w:lang w:val="es-ES" w:eastAsia="es-MX"/>
        </w:rPr>
        <w:t>N</w:t>
      </w:r>
      <w:r w:rsidR="00ED1A05" w:rsidRPr="003C6865">
        <w:rPr>
          <w:rFonts w:ascii="Times New Roman" w:eastAsia="Times New Roman" w:hAnsi="Times New Roman" w:cs="Times New Roman"/>
          <w:i/>
          <w:color w:val="212121"/>
          <w:sz w:val="24"/>
          <w:szCs w:val="24"/>
          <w:vertAlign w:val="subscript"/>
          <w:lang w:val="es-ES" w:eastAsia="es-MX"/>
        </w:rPr>
        <w:t>p</w:t>
      </w:r>
      <w:r w:rsidR="00ED1A05" w:rsidRPr="003C6865">
        <w:rPr>
          <w:rFonts w:ascii="Times New Roman" w:eastAsia="Times New Roman" w:hAnsi="Times New Roman" w:cs="Times New Roman"/>
          <w:color w:val="212121"/>
          <w:sz w:val="24"/>
          <w:szCs w:val="24"/>
          <w:lang w:val="es-ES" w:eastAsia="es-MX"/>
        </w:rPr>
        <w:t xml:space="preserve"> - </w:t>
      </w:r>
      <w:r w:rsidR="00ED1A05" w:rsidRPr="003C6865">
        <w:rPr>
          <w:rFonts w:ascii="Times New Roman" w:eastAsia="Times New Roman" w:hAnsi="Times New Roman" w:cs="Times New Roman"/>
          <w:i/>
          <w:color w:val="212121"/>
          <w:sz w:val="24"/>
          <w:szCs w:val="24"/>
          <w:lang w:val="es-ES" w:eastAsia="es-MX"/>
        </w:rPr>
        <w:t>h</w:t>
      </w:r>
      <w:r w:rsidR="00ED1A05" w:rsidRPr="003C6865">
        <w:rPr>
          <w:rFonts w:ascii="Times New Roman" w:eastAsia="Times New Roman" w:hAnsi="Times New Roman" w:cs="Times New Roman"/>
          <w:color w:val="212121"/>
          <w:sz w:val="24"/>
          <w:szCs w:val="24"/>
          <w:lang w:val="es-ES" w:eastAsia="es-MX"/>
        </w:rPr>
        <w:t xml:space="preserve">) publicaciones tienen ≤ </w:t>
      </w:r>
      <w:r w:rsidR="00ED1A05" w:rsidRPr="003C6865">
        <w:rPr>
          <w:rFonts w:ascii="Times New Roman" w:eastAsia="Times New Roman" w:hAnsi="Times New Roman" w:cs="Times New Roman"/>
          <w:i/>
          <w:color w:val="212121"/>
          <w:sz w:val="24"/>
          <w:szCs w:val="24"/>
          <w:lang w:val="es-ES" w:eastAsia="es-MX"/>
        </w:rPr>
        <w:t>h</w:t>
      </w:r>
      <w:r w:rsidR="00ED1A05" w:rsidRPr="003C6865">
        <w:rPr>
          <w:rFonts w:ascii="Times New Roman" w:eastAsia="Times New Roman" w:hAnsi="Times New Roman" w:cs="Times New Roman"/>
          <w:color w:val="212121"/>
          <w:sz w:val="24"/>
          <w:szCs w:val="24"/>
          <w:lang w:val="es-ES" w:eastAsia="es-MX"/>
        </w:rPr>
        <w:t xml:space="preserve"> citas cada uno (</w:t>
      </w:r>
      <w:r w:rsidR="00ED1A05" w:rsidRPr="003C6865">
        <w:rPr>
          <w:rFonts w:ascii="Times New Roman" w:hAnsi="Times New Roman" w:cs="Times New Roman"/>
          <w:sz w:val="24"/>
          <w:szCs w:val="24"/>
        </w:rPr>
        <w:t>Hirsch, 2005)</w:t>
      </w:r>
      <w:r w:rsidR="00ED1A05" w:rsidRPr="003C6865">
        <w:rPr>
          <w:rFonts w:ascii="Times New Roman" w:eastAsia="Times New Roman" w:hAnsi="Times New Roman" w:cs="Times New Roman"/>
          <w:color w:val="212121"/>
          <w:sz w:val="24"/>
          <w:szCs w:val="24"/>
          <w:lang w:val="es-ES" w:eastAsia="es-MX"/>
        </w:rPr>
        <w:t>.</w:t>
      </w:r>
      <w:r w:rsidR="00EB0BF7" w:rsidRPr="003C6865">
        <w:rPr>
          <w:rFonts w:ascii="Times New Roman" w:eastAsia="Times New Roman" w:hAnsi="Times New Roman" w:cs="Times New Roman"/>
          <w:color w:val="212121"/>
          <w:sz w:val="24"/>
          <w:szCs w:val="24"/>
          <w:lang w:val="es-ES" w:eastAsia="es-MX"/>
        </w:rPr>
        <w:t xml:space="preserve"> </w:t>
      </w:r>
    </w:p>
    <w:p w14:paraId="7B037E80" w14:textId="533D1A83" w:rsidR="00D3487B" w:rsidRDefault="008A6913" w:rsidP="007133A3">
      <w:pPr>
        <w:autoSpaceDE w:val="0"/>
        <w:autoSpaceDN w:val="0"/>
        <w:adjustRightInd w:val="0"/>
        <w:spacing w:after="0" w:line="360" w:lineRule="auto"/>
        <w:ind w:firstLine="708"/>
        <w:jc w:val="both"/>
        <w:rPr>
          <w:rFonts w:ascii="Times New Roman" w:eastAsia="Times New Roman" w:hAnsi="Times New Roman" w:cs="Times New Roman"/>
          <w:color w:val="212121"/>
          <w:sz w:val="24"/>
          <w:szCs w:val="24"/>
          <w:lang w:val="es-ES" w:eastAsia="es-MX"/>
        </w:rPr>
      </w:pPr>
      <w:r>
        <w:rPr>
          <w:rFonts w:ascii="Times New Roman" w:hAnsi="Times New Roman" w:cs="Times New Roman"/>
          <w:sz w:val="24"/>
          <w:szCs w:val="24"/>
        </w:rPr>
        <w:lastRenderedPageBreak/>
        <w:t xml:space="preserve">Para el análisis de la red de coautoría </w:t>
      </w:r>
      <w:r w:rsidR="00B33BD8">
        <w:rPr>
          <w:rFonts w:ascii="Times New Roman" w:hAnsi="Times New Roman" w:cs="Times New Roman"/>
          <w:sz w:val="24"/>
          <w:szCs w:val="24"/>
        </w:rPr>
        <w:t xml:space="preserve">de los investigadores ambientalistas </w:t>
      </w:r>
      <w:r>
        <w:rPr>
          <w:rFonts w:ascii="Times New Roman" w:hAnsi="Times New Roman" w:cs="Times New Roman"/>
          <w:sz w:val="24"/>
          <w:szCs w:val="24"/>
        </w:rPr>
        <w:t>se c</w:t>
      </w:r>
      <w:r w:rsidR="00B33BD8">
        <w:rPr>
          <w:rFonts w:ascii="Times New Roman" w:hAnsi="Times New Roman" w:cs="Times New Roman"/>
          <w:sz w:val="24"/>
          <w:szCs w:val="24"/>
        </w:rPr>
        <w:t>alculó</w:t>
      </w:r>
      <w:r>
        <w:rPr>
          <w:rFonts w:ascii="Times New Roman" w:hAnsi="Times New Roman" w:cs="Times New Roman"/>
          <w:sz w:val="24"/>
          <w:szCs w:val="24"/>
        </w:rPr>
        <w:t xml:space="preserve"> la</w:t>
      </w:r>
      <w:r w:rsidR="00EB0BF7" w:rsidRPr="003C6865">
        <w:rPr>
          <w:rFonts w:ascii="Times New Roman" w:hAnsi="Times New Roman" w:cs="Times New Roman"/>
          <w:sz w:val="24"/>
          <w:szCs w:val="24"/>
        </w:rPr>
        <w:t xml:space="preserve"> centralidad</w:t>
      </w:r>
      <w:r w:rsidR="00B33BD8">
        <w:rPr>
          <w:rFonts w:ascii="Times New Roman" w:hAnsi="Times New Roman" w:cs="Times New Roman"/>
          <w:sz w:val="24"/>
          <w:szCs w:val="24"/>
        </w:rPr>
        <w:t xml:space="preserve"> para cada uno</w:t>
      </w:r>
      <w:r w:rsidR="00E77492">
        <w:rPr>
          <w:rFonts w:ascii="Times New Roman" w:hAnsi="Times New Roman" w:cs="Times New Roman"/>
          <w:sz w:val="24"/>
          <w:szCs w:val="24"/>
        </w:rPr>
        <w:t xml:space="preserve"> de ellos</w:t>
      </w:r>
      <w:r w:rsidR="00E77492" w:rsidRPr="00E77492">
        <w:rPr>
          <w:rFonts w:ascii="Times New Roman" w:hAnsi="Times New Roman" w:cs="Times New Roman"/>
          <w:sz w:val="24"/>
          <w:szCs w:val="24"/>
        </w:rPr>
        <w:t xml:space="preserve"> </w:t>
      </w:r>
      <w:r w:rsidR="00E77492">
        <w:rPr>
          <w:rFonts w:ascii="Times New Roman" w:hAnsi="Times New Roman" w:cs="Times New Roman"/>
          <w:sz w:val="24"/>
          <w:szCs w:val="24"/>
        </w:rPr>
        <w:t>a partir de la base de datos de sus publicaciones</w:t>
      </w:r>
      <w:r>
        <w:rPr>
          <w:rFonts w:ascii="Times New Roman" w:hAnsi="Times New Roman" w:cs="Times New Roman"/>
          <w:sz w:val="24"/>
          <w:szCs w:val="24"/>
        </w:rPr>
        <w:t xml:space="preserve">. Se </w:t>
      </w:r>
      <w:r w:rsidR="00EB0BF7" w:rsidRPr="003C6865">
        <w:rPr>
          <w:rFonts w:ascii="Times New Roman" w:hAnsi="Times New Roman" w:cs="Times New Roman"/>
          <w:sz w:val="24"/>
          <w:szCs w:val="24"/>
        </w:rPr>
        <w:t xml:space="preserve">consideraron dos de las tres métricas clásicas de Freeman </w:t>
      </w:r>
      <w:r w:rsidR="00E6128E" w:rsidRPr="003C6865">
        <w:rPr>
          <w:rFonts w:ascii="Times New Roman" w:hAnsi="Times New Roman" w:cs="Times New Roman"/>
          <w:sz w:val="24"/>
          <w:szCs w:val="24"/>
        </w:rPr>
        <w:t>(1979)</w:t>
      </w:r>
      <w:r w:rsidR="004C6B34">
        <w:rPr>
          <w:rFonts w:ascii="Times New Roman" w:hAnsi="Times New Roman" w:cs="Times New Roman"/>
          <w:sz w:val="24"/>
          <w:szCs w:val="24"/>
        </w:rPr>
        <w:t>, las cuales son</w:t>
      </w:r>
      <w:r w:rsidR="00E6128E" w:rsidRPr="003C6865">
        <w:rPr>
          <w:rFonts w:ascii="Times New Roman" w:hAnsi="Times New Roman" w:cs="Times New Roman"/>
          <w:sz w:val="24"/>
          <w:szCs w:val="24"/>
        </w:rPr>
        <w:t xml:space="preserve"> </w:t>
      </w:r>
      <w:r w:rsidR="00EB0BF7" w:rsidRPr="003C6865">
        <w:rPr>
          <w:rFonts w:ascii="Times New Roman" w:hAnsi="Times New Roman" w:cs="Times New Roman"/>
          <w:sz w:val="24"/>
          <w:szCs w:val="24"/>
        </w:rPr>
        <w:t>comúnmente utilizadas</w:t>
      </w:r>
      <w:r w:rsidR="00E6128E" w:rsidRPr="003C6865">
        <w:rPr>
          <w:rFonts w:ascii="Times New Roman" w:hAnsi="Times New Roman" w:cs="Times New Roman"/>
          <w:sz w:val="24"/>
          <w:szCs w:val="24"/>
        </w:rPr>
        <w:t xml:space="preserve"> y que son el objeto de interés de este estudio: </w:t>
      </w:r>
      <w:r w:rsidR="00E6128E" w:rsidRPr="003C6865">
        <w:rPr>
          <w:rFonts w:ascii="Times New Roman" w:hAnsi="Times New Roman" w:cs="Times New Roman"/>
          <w:sz w:val="24"/>
          <w:szCs w:val="24"/>
          <w:lang w:val="es-MX"/>
        </w:rPr>
        <w:t>analizar la comunicación (grado) y la independencia (cercanía), no así el control de la comunicación (intermediación).</w:t>
      </w:r>
    </w:p>
    <w:p w14:paraId="7B037E81" w14:textId="45B2096C" w:rsidR="00D3487B" w:rsidRDefault="00EB0BF7"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 xml:space="preserve">La centralidad de grado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C</m:t>
            </m:r>
          </m:e>
          <m:sub>
            <m:r>
              <w:rPr>
                <w:rFonts w:ascii="Cambria Math" w:hAnsi="Cambria Math" w:cs="Times New Roman"/>
                <w:sz w:val="24"/>
                <w:szCs w:val="24"/>
              </w:rPr>
              <m:t>D</m:t>
            </m:r>
          </m:sub>
        </m:sSub>
      </m:oMath>
      <w:r w:rsidRPr="003C6865">
        <w:rPr>
          <w:rFonts w:ascii="Times New Roman" w:hAnsi="Times New Roman" w:cs="Times New Roman"/>
          <w:sz w:val="24"/>
          <w:szCs w:val="24"/>
          <w:lang w:eastAsia="en-US"/>
        </w:rPr>
        <w:t xml:space="preserve"> </w:t>
      </w:r>
      <w:r w:rsidRPr="003C6865">
        <w:rPr>
          <w:rFonts w:ascii="Times New Roman" w:hAnsi="Times New Roman" w:cs="Times New Roman"/>
          <w:sz w:val="24"/>
          <w:szCs w:val="24"/>
        </w:rPr>
        <w:t xml:space="preserve">de un nodo </w:t>
      </w:r>
      <w:r w:rsidR="00E6128E" w:rsidRPr="003C6865">
        <w:rPr>
          <w:rFonts w:ascii="Times New Roman" w:hAnsi="Times New Roman" w:cs="Times New Roman"/>
          <w:sz w:val="24"/>
          <w:szCs w:val="24"/>
          <w:lang w:val="es-MX"/>
        </w:rPr>
        <w:t>es la medida más simple e intuitiva sobre su actividad potencial de comunicación (Freeman, 1979</w:t>
      </w:r>
      <w:r w:rsidR="004C6B34" w:rsidRPr="003C6865">
        <w:rPr>
          <w:rFonts w:ascii="Times New Roman" w:hAnsi="Times New Roman" w:cs="Times New Roman"/>
          <w:sz w:val="24"/>
          <w:szCs w:val="24"/>
          <w:lang w:val="es-MX"/>
        </w:rPr>
        <w:t>)</w:t>
      </w:r>
      <w:r w:rsidR="004C6B34">
        <w:rPr>
          <w:rFonts w:ascii="Times New Roman" w:hAnsi="Times New Roman" w:cs="Times New Roman"/>
          <w:sz w:val="24"/>
          <w:szCs w:val="24"/>
          <w:lang w:val="es-MX"/>
        </w:rPr>
        <w:t>;</w:t>
      </w:r>
      <w:r w:rsidR="004C6B34" w:rsidRPr="003C6865">
        <w:rPr>
          <w:rFonts w:ascii="Times New Roman" w:hAnsi="Times New Roman" w:cs="Times New Roman"/>
          <w:sz w:val="24"/>
          <w:szCs w:val="24"/>
          <w:lang w:val="es-MX"/>
        </w:rPr>
        <w:t xml:space="preserve"> </w:t>
      </w:r>
      <w:r w:rsidR="00AE1BEF" w:rsidRPr="003C6865">
        <w:rPr>
          <w:rFonts w:ascii="Times New Roman" w:hAnsi="Times New Roman" w:cs="Times New Roman"/>
          <w:sz w:val="24"/>
          <w:szCs w:val="24"/>
        </w:rPr>
        <w:t>representa</w:t>
      </w:r>
      <w:r w:rsidRPr="003C6865">
        <w:rPr>
          <w:rFonts w:ascii="Times New Roman" w:hAnsi="Times New Roman" w:cs="Times New Roman"/>
          <w:sz w:val="24"/>
          <w:szCs w:val="24"/>
        </w:rPr>
        <w:t xml:space="preserve"> la cantidad de aristas que se le atribuyen, sin tener en cuenta la intensidad de la conexión.</w:t>
      </w:r>
      <w:r w:rsidR="00E6128E" w:rsidRPr="003C6865">
        <w:rPr>
          <w:rFonts w:ascii="Times New Roman" w:hAnsi="Times New Roman" w:cs="Times New Roman"/>
          <w:sz w:val="24"/>
          <w:szCs w:val="24"/>
        </w:rPr>
        <w:t xml:space="preserve"> </w:t>
      </w:r>
      <w:r w:rsidRPr="003C6865">
        <w:rPr>
          <w:rFonts w:ascii="Times New Roman" w:hAnsi="Times New Roman" w:cs="Times New Roman"/>
          <w:sz w:val="24"/>
          <w:szCs w:val="24"/>
          <w:lang w:val="es-MX"/>
        </w:rPr>
        <w:t xml:space="preserve">El grado de un nodo </w:t>
      </w:r>
      <m:oMath>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i</m:t>
            </m:r>
          </m:sub>
        </m:sSub>
      </m:oMath>
      <w:r w:rsidRPr="003C6865">
        <w:rPr>
          <w:rFonts w:ascii="Times New Roman" w:hAnsi="Times New Roman" w:cs="Times New Roman"/>
          <w:sz w:val="24"/>
          <w:szCs w:val="24"/>
          <w:lang w:val="es-MX"/>
        </w:rPr>
        <w:t xml:space="preserve"> es simplemente el número de nodos </w:t>
      </w:r>
      <m:oMath>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j</m:t>
            </m:r>
          </m:sub>
        </m:sSub>
        <m:r>
          <m:rPr>
            <m:sty m:val="p"/>
          </m:rPr>
          <w:rPr>
            <w:rFonts w:ascii="Cambria Math" w:hAnsi="Cambria Math" w:cs="Times New Roman"/>
            <w:sz w:val="24"/>
            <w:szCs w:val="24"/>
            <w:lang w:val="es-MX"/>
          </w:rPr>
          <m:t xml:space="preserve"> (</m:t>
        </m:r>
        <m:r>
          <w:rPr>
            <w:rFonts w:ascii="Cambria Math" w:hAnsi="Cambria Math" w:cs="Times New Roman"/>
            <w:sz w:val="24"/>
            <w:szCs w:val="24"/>
            <w:lang w:val="es-MX"/>
          </w:rPr>
          <m:t>i</m:t>
        </m:r>
        <m:r>
          <m:rPr>
            <m:sty m:val="p"/>
          </m:rPr>
          <w:rPr>
            <w:rFonts w:ascii="Cambria Math" w:hAnsi="Cambria Math" w:cs="Times New Roman"/>
            <w:sz w:val="24"/>
            <w:szCs w:val="24"/>
            <w:lang w:val="es-MX"/>
          </w:rPr>
          <m:t>≠</m:t>
        </m:r>
        <m:r>
          <w:rPr>
            <w:rFonts w:ascii="Cambria Math" w:hAnsi="Cambria Math" w:cs="Times New Roman"/>
            <w:sz w:val="24"/>
            <w:szCs w:val="24"/>
            <w:lang w:val="es-MX"/>
          </w:rPr>
          <m:t>j</m:t>
        </m:r>
        <m:r>
          <m:rPr>
            <m:sty m:val="p"/>
          </m:rPr>
          <w:rPr>
            <w:rFonts w:ascii="Cambria Math" w:hAnsi="Cambria Math" w:cs="Times New Roman"/>
            <w:sz w:val="24"/>
            <w:szCs w:val="24"/>
            <w:lang w:val="es-MX"/>
          </w:rPr>
          <m:t>)</m:t>
        </m:r>
      </m:oMath>
      <w:r w:rsidRPr="003C6865">
        <w:rPr>
          <w:rFonts w:ascii="Times New Roman" w:hAnsi="Times New Roman" w:cs="Times New Roman"/>
          <w:sz w:val="24"/>
          <w:szCs w:val="24"/>
          <w:lang w:val="es-MX"/>
        </w:rPr>
        <w:t xml:space="preserve"> que son ad</w:t>
      </w:r>
      <w:r w:rsidR="00AE1BEF" w:rsidRPr="003C6865">
        <w:rPr>
          <w:rFonts w:ascii="Times New Roman" w:hAnsi="Times New Roman" w:cs="Times New Roman"/>
          <w:sz w:val="24"/>
          <w:szCs w:val="24"/>
          <w:lang w:val="es-MX"/>
        </w:rPr>
        <w:t>yacentes a él (Nieminen, 1974). S</w:t>
      </w:r>
      <w:r w:rsidRPr="003C6865">
        <w:rPr>
          <w:rFonts w:ascii="Times New Roman" w:hAnsi="Times New Roman" w:cs="Times New Roman"/>
          <w:sz w:val="24"/>
          <w:szCs w:val="24"/>
          <w:lang w:val="es-MX"/>
        </w:rPr>
        <w:t xml:space="preserve">e calcula como el grado o el número de adyacencias para el nodo </w:t>
      </w:r>
      <m:oMath>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k</m:t>
            </m:r>
          </m:sub>
        </m:sSub>
      </m:oMath>
      <w:r w:rsidRPr="003C6865">
        <w:rPr>
          <w:rFonts w:ascii="Times New Roman" w:hAnsi="Times New Roman" w:cs="Times New Roman"/>
          <w:sz w:val="24"/>
          <w:szCs w:val="24"/>
          <w:lang w:val="es-MX"/>
        </w:rPr>
        <w:t>:</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 xml:space="preserve"> C</m:t>
            </m:r>
          </m:e>
          <m:sub>
            <m:r>
              <w:rPr>
                <w:rFonts w:ascii="Cambria Math" w:hAnsi="Cambria Math" w:cs="Times New Roman"/>
                <w:sz w:val="24"/>
                <w:szCs w:val="24"/>
              </w:rPr>
              <m:t>D</m:t>
            </m:r>
          </m:sub>
        </m:sSub>
        <m:d>
          <m:dPr>
            <m:ctrlPr>
              <w:rPr>
                <w:rFonts w:ascii="Cambria Math" w:hAnsi="Cambria Math" w:cs="Times New Roman"/>
                <w:i/>
                <w:sz w:val="24"/>
                <w:szCs w:val="24"/>
                <w:lang w:eastAsia="en-US"/>
              </w:rPr>
            </m:ctrlPr>
          </m:dPr>
          <m:e>
            <m:sSub>
              <m:sSubPr>
                <m:ctrlPr>
                  <w:rPr>
                    <w:rFonts w:ascii="Cambria Math" w:hAnsi="Cambria Math" w:cs="Times New Roman"/>
                    <w:i/>
                    <w:sz w:val="24"/>
                    <w:szCs w:val="24"/>
                    <w:lang w:eastAsia="en-US"/>
                  </w:rPr>
                </m:ctrlPr>
              </m:sSubPr>
              <m:e>
                <m:r>
                  <w:rPr>
                    <w:rFonts w:ascii="Cambria Math" w:hAnsi="Cambria Math" w:cs="Times New Roman"/>
                    <w:sz w:val="24"/>
                    <w:szCs w:val="24"/>
                  </w:rPr>
                  <m:t>p</m:t>
                </m:r>
              </m:e>
              <m:sub>
                <m:r>
                  <w:rPr>
                    <w:rFonts w:ascii="Cambria Math" w:hAnsi="Cambria Math" w:cs="Times New Roman"/>
                    <w:sz w:val="24"/>
                    <w:szCs w:val="24"/>
                  </w:rPr>
                  <m:t>k</m:t>
                </m:r>
              </m:sub>
            </m:sSub>
          </m:e>
        </m:d>
        <m:r>
          <w:rPr>
            <w:rFonts w:ascii="Cambria Math" w:hAnsi="Cambria Math" w:cs="Times New Roman"/>
            <w:sz w:val="24"/>
            <w:szCs w:val="24"/>
          </w:rPr>
          <m:t>=</m:t>
        </m:r>
        <m:nary>
          <m:naryPr>
            <m:chr m:val="∑"/>
            <m:limLoc m:val="subSup"/>
            <m:ctrlPr>
              <w:rPr>
                <w:rFonts w:ascii="Cambria Math" w:hAnsi="Cambria Math" w:cs="Times New Roman"/>
                <w:i/>
                <w:sz w:val="24"/>
                <w:szCs w:val="24"/>
                <w:lang w:eastAsia="en-US"/>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a(</m:t>
            </m:r>
          </m:e>
        </m:nary>
        <m:sSub>
          <m:sSubPr>
            <m:ctrlPr>
              <w:rPr>
                <w:rFonts w:ascii="Cambria Math" w:hAnsi="Cambria Math" w:cs="Times New Roman"/>
                <w:i/>
                <w:sz w:val="24"/>
                <w:szCs w:val="24"/>
                <w:lang w:eastAsia="en-US"/>
              </w:rPr>
            </m:ctrlPr>
          </m:sSubPr>
          <m:e>
            <m:r>
              <w:rPr>
                <w:rFonts w:ascii="Cambria Math" w:hAnsi="Cambria Math" w:cs="Times New Roman"/>
                <w:sz w:val="24"/>
                <w:szCs w:val="24"/>
              </w:rPr>
              <m:t>p</m:t>
            </m:r>
          </m:e>
          <m:sub>
            <m:r>
              <w:rPr>
                <w:rFonts w:ascii="Cambria Math" w:hAnsi="Cambria Math" w:cs="Times New Roman"/>
                <w:sz w:val="24"/>
                <w:szCs w:val="24"/>
              </w:rPr>
              <m:t>i</m:t>
            </m:r>
          </m:sub>
        </m:sSub>
        <m:sSub>
          <m:sSubPr>
            <m:ctrlPr>
              <w:rPr>
                <w:rFonts w:ascii="Cambria Math" w:hAnsi="Cambria Math" w:cs="Times New Roman"/>
                <w:i/>
                <w:sz w:val="24"/>
                <w:szCs w:val="24"/>
                <w:lang w:eastAsia="en-US"/>
              </w:rPr>
            </m:ctrlPr>
          </m:sSubPr>
          <m:e>
            <m:r>
              <w:rPr>
                <w:rFonts w:ascii="Cambria Math" w:hAnsi="Cambria Math" w:cs="Times New Roman"/>
                <w:sz w:val="24"/>
                <w:szCs w:val="24"/>
              </w:rPr>
              <m:t>,p</m:t>
            </m:r>
          </m:e>
          <m:sub>
            <m:r>
              <w:rPr>
                <w:rFonts w:ascii="Cambria Math" w:hAnsi="Cambria Math" w:cs="Times New Roman"/>
                <w:sz w:val="24"/>
                <w:szCs w:val="24"/>
              </w:rPr>
              <m:t>k</m:t>
            </m:r>
          </m:sub>
        </m:sSub>
        <m:r>
          <w:rPr>
            <w:rFonts w:ascii="Cambria Math" w:hAnsi="Cambria Math" w:cs="Times New Roman"/>
            <w:sz w:val="24"/>
            <w:szCs w:val="24"/>
          </w:rPr>
          <m:t>)</m:t>
        </m:r>
      </m:oMath>
      <w:r w:rsidR="00D3487B">
        <w:rPr>
          <w:rFonts w:ascii="Times New Roman" w:hAnsi="Times New Roman" w:cs="Times New Roman"/>
          <w:sz w:val="24"/>
          <w:szCs w:val="24"/>
        </w:rPr>
        <w:t>.</w:t>
      </w:r>
    </w:p>
    <w:p w14:paraId="7B037E82" w14:textId="77777777" w:rsidR="00262911" w:rsidRDefault="00EB0BF7"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lang w:val="es-MX"/>
        </w:rPr>
        <w:t xml:space="preserve">La centralidad de cercanía </w:t>
      </w:r>
      <m:oMath>
        <m:sSub>
          <m:sSubPr>
            <m:ctrlPr>
              <w:rPr>
                <w:rFonts w:ascii="Cambria Math" w:hAnsi="Cambria Math" w:cs="Times New Roman"/>
                <w:sz w:val="24"/>
                <w:szCs w:val="24"/>
                <w:lang w:val="es-MX"/>
              </w:rPr>
            </m:ctrlPr>
          </m:sSubPr>
          <m:e>
            <m:r>
              <w:rPr>
                <w:rFonts w:ascii="Cambria Math" w:hAnsi="Cambria Math" w:cs="Times New Roman"/>
                <w:sz w:val="24"/>
                <w:szCs w:val="24"/>
                <w:lang w:val="es-MX"/>
              </w:rPr>
              <m:t>C</m:t>
            </m:r>
            <m:r>
              <m:rPr>
                <m:sty m:val="p"/>
              </m:rPr>
              <w:rPr>
                <w:rFonts w:ascii="Cambria Math" w:hAnsi="Cambria Math" w:cs="Times New Roman"/>
                <w:sz w:val="24"/>
                <w:szCs w:val="24"/>
                <w:lang w:val="es-MX"/>
              </w:rPr>
              <m:t>´</m:t>
            </m:r>
          </m:e>
          <m:sub>
            <m:r>
              <w:rPr>
                <w:rFonts w:ascii="Cambria Math" w:hAnsi="Cambria Math" w:cs="Times New Roman"/>
                <w:sz w:val="24"/>
                <w:szCs w:val="24"/>
                <w:lang w:val="es-MX"/>
              </w:rPr>
              <m:t>c</m:t>
            </m:r>
          </m:sub>
        </m:sSub>
      </m:oMath>
      <w:r w:rsidRPr="003C6865">
        <w:rPr>
          <w:rFonts w:ascii="Times New Roman" w:hAnsi="Times New Roman" w:cs="Times New Roman"/>
          <w:sz w:val="24"/>
          <w:szCs w:val="24"/>
          <w:lang w:val="es-MX"/>
        </w:rPr>
        <w:t xml:space="preserve"> se basa en el grado en el que un nodo está cerca de los demás nodos de la red. </w:t>
      </w:r>
      <w:r w:rsidR="00E6128E" w:rsidRPr="003C6865">
        <w:rPr>
          <w:rFonts w:ascii="Times New Roman" w:hAnsi="Times New Roman" w:cs="Times New Roman"/>
          <w:sz w:val="24"/>
          <w:szCs w:val="24"/>
          <w:lang w:val="es-MX"/>
        </w:rPr>
        <w:t xml:space="preserve">Aquí un nodo se considera central en la medida en que puede evitar el potencial control de los otros. </w:t>
      </w:r>
      <w:r w:rsidRPr="003C6865">
        <w:rPr>
          <w:rFonts w:ascii="Times New Roman" w:hAnsi="Times New Roman" w:cs="Times New Roman"/>
          <w:sz w:val="24"/>
          <w:szCs w:val="24"/>
          <w:lang w:val="es-MX"/>
        </w:rPr>
        <w:t xml:space="preserve">En realidad, se trata de una medida de </w:t>
      </w:r>
      <w:proofErr w:type="spellStart"/>
      <w:r w:rsidRPr="003C6865">
        <w:rPr>
          <w:rFonts w:ascii="Times New Roman" w:hAnsi="Times New Roman" w:cs="Times New Roman"/>
          <w:sz w:val="24"/>
          <w:szCs w:val="24"/>
          <w:lang w:val="es-MX"/>
        </w:rPr>
        <w:t>descentralidad</w:t>
      </w:r>
      <w:proofErr w:type="spellEnd"/>
      <w:r w:rsidRPr="003C6865">
        <w:rPr>
          <w:rFonts w:ascii="Times New Roman" w:hAnsi="Times New Roman" w:cs="Times New Roman"/>
          <w:sz w:val="24"/>
          <w:szCs w:val="24"/>
          <w:lang w:val="es-MX"/>
        </w:rPr>
        <w:t xml:space="preserve"> o de centralidad inversa, ya que crece a medida que los puntos se separan, y la centralidad en este contexto significa cercanía (Freeman, 1979). Matemáticamente es: </w:t>
      </w:r>
      <m:oMath>
        <m:sSub>
          <m:sSubPr>
            <m:ctrlPr>
              <w:rPr>
                <w:rFonts w:ascii="Cambria Math" w:hAnsi="Cambria Math" w:cs="Times New Roman"/>
                <w:sz w:val="24"/>
                <w:szCs w:val="24"/>
                <w:lang w:val="es-MX"/>
              </w:rPr>
            </m:ctrlPr>
          </m:sSubPr>
          <m:e>
            <m:r>
              <w:rPr>
                <w:rFonts w:ascii="Cambria Math" w:hAnsi="Cambria Math" w:cs="Times New Roman"/>
                <w:sz w:val="24"/>
                <w:szCs w:val="24"/>
                <w:lang w:val="es-MX"/>
              </w:rPr>
              <m:t>C</m:t>
            </m:r>
            <m:r>
              <m:rPr>
                <m:sty m:val="p"/>
              </m:rPr>
              <w:rPr>
                <w:rFonts w:ascii="Cambria Math" w:hAnsi="Cambria Math" w:cs="Times New Roman"/>
                <w:sz w:val="24"/>
                <w:szCs w:val="24"/>
                <w:lang w:val="es-MX"/>
              </w:rPr>
              <m:t>´</m:t>
            </m:r>
          </m:e>
          <m:sub>
            <m:r>
              <w:rPr>
                <w:rFonts w:ascii="Cambria Math" w:hAnsi="Cambria Math" w:cs="Times New Roman"/>
                <w:sz w:val="24"/>
                <w:szCs w:val="24"/>
                <w:lang w:val="es-MX"/>
              </w:rPr>
              <m:t>c</m:t>
            </m:r>
          </m:sub>
        </m:sSub>
        <m:d>
          <m:dPr>
            <m:ctrlPr>
              <w:rPr>
                <w:rFonts w:ascii="Cambria Math" w:hAnsi="Cambria Math" w:cs="Times New Roman"/>
                <w:sz w:val="24"/>
                <w:szCs w:val="24"/>
                <w:lang w:val="es-MX"/>
              </w:rPr>
            </m:ctrlPr>
          </m:dPr>
          <m:e>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k</m:t>
                </m:r>
              </m:sub>
            </m:sSub>
          </m:e>
        </m:d>
        <m:r>
          <m:rPr>
            <m:sty m:val="p"/>
          </m:rPr>
          <w:rPr>
            <w:rFonts w:ascii="Cambria Math" w:hAnsi="Cambria Math" w:cs="Times New Roman"/>
            <w:sz w:val="24"/>
            <w:szCs w:val="24"/>
            <w:lang w:val="es-MX"/>
          </w:rPr>
          <m:t>=</m:t>
        </m:r>
        <m:f>
          <m:fPr>
            <m:ctrlPr>
              <w:rPr>
                <w:rFonts w:ascii="Cambria Math" w:hAnsi="Cambria Math" w:cs="Times New Roman"/>
                <w:sz w:val="24"/>
                <w:szCs w:val="24"/>
                <w:lang w:val="es-MX"/>
              </w:rPr>
            </m:ctrlPr>
          </m:fPr>
          <m:num>
            <m:r>
              <w:rPr>
                <w:rFonts w:ascii="Cambria Math" w:hAnsi="Cambria Math" w:cs="Times New Roman"/>
                <w:sz w:val="24"/>
                <w:szCs w:val="24"/>
                <w:lang w:val="es-MX"/>
              </w:rPr>
              <m:t>n</m:t>
            </m:r>
            <m:r>
              <m:rPr>
                <m:sty m:val="p"/>
              </m:rPr>
              <w:rPr>
                <w:rFonts w:ascii="Cambria Math" w:hAnsi="Cambria Math" w:cs="Times New Roman"/>
                <w:sz w:val="24"/>
                <w:szCs w:val="24"/>
                <w:lang w:val="es-MX"/>
              </w:rPr>
              <m:t>-1</m:t>
            </m:r>
          </m:num>
          <m:den>
            <m:nary>
              <m:naryPr>
                <m:chr m:val="∑"/>
                <m:ctrlPr>
                  <w:rPr>
                    <w:rFonts w:ascii="Cambria Math" w:hAnsi="Cambria Math" w:cs="Times New Roman"/>
                    <w:sz w:val="24"/>
                    <w:szCs w:val="24"/>
                    <w:lang w:val="es-MX"/>
                  </w:rPr>
                </m:ctrlPr>
              </m:naryPr>
              <m:sub>
                <m:r>
                  <w:rPr>
                    <w:rFonts w:ascii="Cambria Math" w:hAnsi="Cambria Math" w:cs="Times New Roman"/>
                    <w:sz w:val="24"/>
                    <w:szCs w:val="24"/>
                    <w:lang w:val="es-MX"/>
                  </w:rPr>
                  <m:t>i</m:t>
                </m:r>
                <m:r>
                  <m:rPr>
                    <m:sty m:val="p"/>
                  </m:rPr>
                  <w:rPr>
                    <w:rFonts w:ascii="Cambria Math" w:hAnsi="Cambria Math" w:cs="Times New Roman"/>
                    <w:sz w:val="24"/>
                    <w:szCs w:val="24"/>
                    <w:lang w:val="es-MX"/>
                  </w:rPr>
                  <m:t>=1</m:t>
                </m:r>
              </m:sub>
              <m:sup>
                <m:r>
                  <w:rPr>
                    <w:rFonts w:ascii="Cambria Math" w:hAnsi="Cambria Math" w:cs="Times New Roman"/>
                    <w:sz w:val="24"/>
                    <w:szCs w:val="24"/>
                    <w:lang w:val="es-MX"/>
                  </w:rPr>
                  <m:t>n</m:t>
                </m:r>
              </m:sup>
              <m:e>
                <m:r>
                  <w:rPr>
                    <w:rFonts w:ascii="Cambria Math" w:hAnsi="Cambria Math" w:cs="Times New Roman"/>
                    <w:sz w:val="24"/>
                    <w:szCs w:val="24"/>
                    <w:lang w:val="es-MX"/>
                  </w:rPr>
                  <m:t>d</m:t>
                </m:r>
                <m:d>
                  <m:dPr>
                    <m:ctrlPr>
                      <w:rPr>
                        <w:rFonts w:ascii="Cambria Math" w:hAnsi="Cambria Math" w:cs="Times New Roman"/>
                        <w:sz w:val="24"/>
                        <w:szCs w:val="24"/>
                        <w:lang w:val="es-MX"/>
                      </w:rPr>
                    </m:ctrlPr>
                  </m:dPr>
                  <m:e>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i</m:t>
                        </m:r>
                      </m:sub>
                    </m:sSub>
                    <m:r>
                      <m:rPr>
                        <m:sty m:val="p"/>
                      </m:rPr>
                      <w:rPr>
                        <w:rFonts w:ascii="Cambria Math" w:hAnsi="Cambria Math" w:cs="Times New Roman"/>
                        <w:sz w:val="24"/>
                        <w:szCs w:val="24"/>
                        <w:lang w:val="es-MX"/>
                      </w:rPr>
                      <m:t>,</m:t>
                    </m:r>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k</m:t>
                        </m:r>
                      </m:sub>
                    </m:sSub>
                  </m:e>
                </m:d>
              </m:e>
            </m:nary>
          </m:den>
        </m:f>
        <m:r>
          <m:rPr>
            <m:sty m:val="p"/>
          </m:rPr>
          <w:rPr>
            <w:rFonts w:ascii="Cambria Math" w:hAnsi="Cambria Math" w:cs="Times New Roman"/>
            <w:sz w:val="24"/>
            <w:szCs w:val="24"/>
            <w:lang w:val="es-MX"/>
          </w:rPr>
          <m:t xml:space="preserve"> </m:t>
        </m:r>
      </m:oMath>
      <w:r w:rsidRPr="003C6865">
        <w:rPr>
          <w:rFonts w:ascii="Times New Roman" w:hAnsi="Times New Roman" w:cs="Times New Roman"/>
          <w:sz w:val="24"/>
          <w:szCs w:val="24"/>
          <w:lang w:val="es-MX"/>
        </w:rPr>
        <w:t xml:space="preserve">, donde </w:t>
      </w:r>
      <m:oMath>
        <m:r>
          <w:rPr>
            <w:rFonts w:ascii="Cambria Math" w:hAnsi="Cambria Math" w:cs="Times New Roman"/>
            <w:sz w:val="24"/>
            <w:szCs w:val="24"/>
            <w:lang w:val="es-MX"/>
          </w:rPr>
          <m:t>d</m:t>
        </m:r>
        <m:r>
          <m:rPr>
            <m:sty m:val="p"/>
          </m:rPr>
          <w:rPr>
            <w:rFonts w:ascii="Cambria Math" w:hAnsi="Cambria Math" w:cs="Times New Roman"/>
            <w:sz w:val="24"/>
            <w:szCs w:val="24"/>
            <w:lang w:val="es-MX"/>
          </w:rPr>
          <m:t>(</m:t>
        </m:r>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i</m:t>
            </m:r>
          </m:sub>
        </m:sSub>
        <m:r>
          <m:rPr>
            <m:sty m:val="p"/>
          </m:rPr>
          <w:rPr>
            <w:rFonts w:ascii="Cambria Math" w:hAnsi="Cambria Math" w:cs="Times New Roman"/>
            <w:sz w:val="24"/>
            <w:szCs w:val="24"/>
            <w:lang w:val="es-MX"/>
          </w:rPr>
          <m:t>,</m:t>
        </m:r>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k</m:t>
            </m:r>
          </m:sub>
        </m:sSub>
        <m:r>
          <m:rPr>
            <m:sty m:val="p"/>
          </m:rPr>
          <w:rPr>
            <w:rFonts w:ascii="Cambria Math" w:hAnsi="Cambria Math" w:cs="Times New Roman"/>
            <w:sz w:val="24"/>
            <w:szCs w:val="24"/>
            <w:lang w:val="es-MX"/>
          </w:rPr>
          <m:t>)</m:t>
        </m:r>
      </m:oMath>
      <w:r w:rsidRPr="003C6865">
        <w:rPr>
          <w:rFonts w:ascii="Times New Roman" w:hAnsi="Times New Roman" w:cs="Times New Roman"/>
          <w:sz w:val="24"/>
          <w:szCs w:val="24"/>
          <w:lang w:val="es-MX"/>
        </w:rPr>
        <w:t xml:space="preserve"> es el número de aristas en la geodésica (distancia más corta de dos nodos) que une a </w:t>
      </w:r>
      <m:oMath>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i</m:t>
            </m:r>
          </m:sub>
        </m:sSub>
        <m:r>
          <m:rPr>
            <m:sty m:val="p"/>
          </m:rPr>
          <w:rPr>
            <w:rFonts w:ascii="Cambria Math" w:hAnsi="Cambria Math" w:cs="Times New Roman"/>
            <w:sz w:val="24"/>
            <w:szCs w:val="24"/>
            <w:lang w:val="es-MX"/>
          </w:rPr>
          <m:t xml:space="preserve"> </m:t>
        </m:r>
        <m:r>
          <w:rPr>
            <w:rFonts w:ascii="Cambria Math" w:hAnsi="Cambria Math" w:cs="Times New Roman"/>
            <w:sz w:val="24"/>
            <w:szCs w:val="24"/>
            <w:lang w:val="es-MX"/>
          </w:rPr>
          <m:t>y</m:t>
        </m:r>
        <m:r>
          <m:rPr>
            <m:sty m:val="p"/>
          </m:rPr>
          <w:rPr>
            <w:rFonts w:ascii="Cambria Math" w:hAnsi="Cambria Math" w:cs="Times New Roman"/>
            <w:sz w:val="24"/>
            <w:szCs w:val="24"/>
            <w:lang w:val="es-MX"/>
          </w:rPr>
          <m:t xml:space="preserve"> </m:t>
        </m:r>
        <m:sSub>
          <m:sSubPr>
            <m:ctrlPr>
              <w:rPr>
                <w:rFonts w:ascii="Cambria Math" w:hAnsi="Cambria Math" w:cs="Times New Roman"/>
                <w:sz w:val="24"/>
                <w:szCs w:val="24"/>
                <w:lang w:val="es-MX"/>
              </w:rPr>
            </m:ctrlPr>
          </m:sSubPr>
          <m:e>
            <m:r>
              <w:rPr>
                <w:rFonts w:ascii="Cambria Math" w:hAnsi="Cambria Math" w:cs="Times New Roman"/>
                <w:sz w:val="24"/>
                <w:szCs w:val="24"/>
                <w:lang w:val="es-MX"/>
              </w:rPr>
              <m:t>p</m:t>
            </m:r>
          </m:e>
          <m:sub>
            <m:r>
              <w:rPr>
                <w:rFonts w:ascii="Cambria Math" w:hAnsi="Cambria Math" w:cs="Times New Roman"/>
                <w:sz w:val="24"/>
                <w:szCs w:val="24"/>
                <w:lang w:val="es-MX"/>
              </w:rPr>
              <m:t>k</m:t>
            </m:r>
          </m:sub>
        </m:sSub>
      </m:oMath>
      <w:r w:rsidRPr="003C6865">
        <w:rPr>
          <w:rFonts w:ascii="Times New Roman" w:hAnsi="Times New Roman" w:cs="Times New Roman"/>
          <w:sz w:val="24"/>
          <w:szCs w:val="24"/>
          <w:lang w:val="es-MX"/>
        </w:rPr>
        <w:t xml:space="preserve">. </w:t>
      </w:r>
      <w:r w:rsidRPr="003C6865">
        <w:rPr>
          <w:rFonts w:ascii="Times New Roman" w:hAnsi="Times New Roman" w:cs="Times New Roman"/>
          <w:sz w:val="24"/>
          <w:szCs w:val="24"/>
        </w:rPr>
        <w:t xml:space="preserve">Las métricas de centralidad </w:t>
      </w:r>
      <w:r w:rsidR="00797C78" w:rsidRPr="003C6865">
        <w:rPr>
          <w:rFonts w:ascii="Times New Roman" w:hAnsi="Times New Roman" w:cs="Times New Roman"/>
          <w:sz w:val="24"/>
          <w:szCs w:val="24"/>
        </w:rPr>
        <w:t xml:space="preserve">fueron computadas mediante el programa </w:t>
      </w:r>
      <w:proofErr w:type="spellStart"/>
      <w:r w:rsidR="00797C78" w:rsidRPr="003C6865">
        <w:rPr>
          <w:rFonts w:ascii="Times New Roman" w:hAnsi="Times New Roman" w:cs="Times New Roman"/>
          <w:sz w:val="24"/>
          <w:szCs w:val="24"/>
        </w:rPr>
        <w:t>Cytoscape</w:t>
      </w:r>
      <w:proofErr w:type="spellEnd"/>
      <w:r w:rsidR="00806E1D" w:rsidRPr="003C6865">
        <w:rPr>
          <w:rFonts w:ascii="Times New Roman" w:hAnsi="Times New Roman" w:cs="Times New Roman"/>
          <w:sz w:val="24"/>
          <w:szCs w:val="24"/>
        </w:rPr>
        <w:t xml:space="preserve">. </w:t>
      </w:r>
    </w:p>
    <w:p w14:paraId="7B037E83" w14:textId="5DB04FEF" w:rsidR="00290F42" w:rsidRDefault="00262911" w:rsidP="007133A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p</w:t>
      </w:r>
      <w:r w:rsidR="00797C78" w:rsidRPr="003C6865">
        <w:rPr>
          <w:rFonts w:ascii="Times New Roman" w:hAnsi="Times New Roman" w:cs="Times New Roman"/>
          <w:sz w:val="24"/>
          <w:szCs w:val="24"/>
        </w:rPr>
        <w:t>ara el cálculo del índice de asociación de las variables estudiadas</w:t>
      </w:r>
      <w:r w:rsidR="00D17BCE">
        <w:rPr>
          <w:rFonts w:ascii="Times New Roman" w:hAnsi="Times New Roman" w:cs="Times New Roman"/>
          <w:sz w:val="24"/>
          <w:szCs w:val="24"/>
        </w:rPr>
        <w:t>,</w:t>
      </w:r>
      <w:r w:rsidR="00797C78" w:rsidRPr="003C6865">
        <w:rPr>
          <w:rFonts w:ascii="Times New Roman" w:hAnsi="Times New Roman" w:cs="Times New Roman"/>
          <w:sz w:val="24"/>
          <w:szCs w:val="24"/>
        </w:rPr>
        <w:t xml:space="preserve"> se utilizó el coeficiente de correlación de Pearson</w:t>
      </w:r>
      <w:r w:rsidR="001774AE" w:rsidRPr="003C6865">
        <w:rPr>
          <w:rFonts w:ascii="Times New Roman" w:hAnsi="Times New Roman" w:cs="Times New Roman"/>
          <w:sz w:val="24"/>
          <w:szCs w:val="24"/>
        </w:rPr>
        <w:t xml:space="preserve"> computado en SPSS</w:t>
      </w:r>
      <w:r w:rsidR="005F26FA" w:rsidRPr="003C6865">
        <w:rPr>
          <w:rFonts w:ascii="Times New Roman" w:hAnsi="Times New Roman" w:cs="Times New Roman"/>
          <w:sz w:val="24"/>
          <w:szCs w:val="24"/>
        </w:rPr>
        <w:t>.</w:t>
      </w:r>
    </w:p>
    <w:p w14:paraId="54F06975" w14:textId="77777777" w:rsidR="00C9545A" w:rsidRDefault="00C9545A" w:rsidP="007133A3">
      <w:pPr>
        <w:pStyle w:val="Ttulo1"/>
        <w:spacing w:line="360" w:lineRule="auto"/>
        <w:rPr>
          <w:rFonts w:ascii="Times New Roman" w:hAnsi="Times New Roman" w:cs="Times New Roman"/>
          <w:sz w:val="32"/>
          <w:szCs w:val="24"/>
        </w:rPr>
      </w:pPr>
    </w:p>
    <w:p w14:paraId="7B037E85" w14:textId="7933D7F2" w:rsidR="00290F42" w:rsidRPr="003C6865" w:rsidRDefault="005B754C" w:rsidP="00E27839">
      <w:pPr>
        <w:pStyle w:val="Ttulo1"/>
        <w:spacing w:line="360" w:lineRule="auto"/>
        <w:jc w:val="center"/>
        <w:rPr>
          <w:rFonts w:ascii="Times New Roman" w:hAnsi="Times New Roman" w:cs="Times New Roman"/>
          <w:sz w:val="24"/>
          <w:szCs w:val="24"/>
        </w:rPr>
      </w:pPr>
      <w:r w:rsidRPr="00586BD1">
        <w:rPr>
          <w:rFonts w:ascii="Times New Roman" w:hAnsi="Times New Roman" w:cs="Times New Roman"/>
          <w:sz w:val="32"/>
          <w:szCs w:val="24"/>
        </w:rPr>
        <w:t>Resultados</w:t>
      </w:r>
    </w:p>
    <w:p w14:paraId="07632A14" w14:textId="1F90F2E4" w:rsidR="00B539A8" w:rsidRDefault="00290F42" w:rsidP="00B539A8">
      <w:pPr>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Se identificaron a 88 investigadores nacionales en</w:t>
      </w:r>
      <w:r w:rsidR="005A4C64" w:rsidRPr="003C6865">
        <w:rPr>
          <w:rFonts w:ascii="Times New Roman" w:hAnsi="Times New Roman" w:cs="Times New Roman"/>
          <w:sz w:val="24"/>
          <w:szCs w:val="24"/>
        </w:rPr>
        <w:t xml:space="preserve"> las c</w:t>
      </w:r>
      <w:r w:rsidRPr="003C6865">
        <w:rPr>
          <w:rFonts w:ascii="Times New Roman" w:hAnsi="Times New Roman" w:cs="Times New Roman"/>
          <w:sz w:val="24"/>
          <w:szCs w:val="24"/>
        </w:rPr>
        <w:t xml:space="preserve">iencias ambientales, todos ellos en </w:t>
      </w:r>
      <w:r w:rsidR="00D169A8">
        <w:rPr>
          <w:rFonts w:ascii="Times New Roman" w:hAnsi="Times New Roman" w:cs="Times New Roman"/>
          <w:sz w:val="24"/>
          <w:szCs w:val="24"/>
        </w:rPr>
        <w:t>siete</w:t>
      </w:r>
      <w:r w:rsidRPr="003C6865">
        <w:rPr>
          <w:rFonts w:ascii="Times New Roman" w:hAnsi="Times New Roman" w:cs="Times New Roman"/>
          <w:sz w:val="24"/>
          <w:szCs w:val="24"/>
        </w:rPr>
        <w:t xml:space="preserve"> diferentes campos</w:t>
      </w:r>
      <w:r w:rsidR="00A23A55" w:rsidRPr="003C6865">
        <w:rPr>
          <w:rFonts w:ascii="Times New Roman" w:hAnsi="Times New Roman" w:cs="Times New Roman"/>
          <w:sz w:val="24"/>
          <w:szCs w:val="24"/>
        </w:rPr>
        <w:t xml:space="preserve"> disciplinares. De ellos, 65 se encuentran en el</w:t>
      </w:r>
      <w:r w:rsidR="00D169A8">
        <w:rPr>
          <w:rFonts w:ascii="Times New Roman" w:hAnsi="Times New Roman" w:cs="Times New Roman"/>
          <w:sz w:val="24"/>
          <w:szCs w:val="24"/>
        </w:rPr>
        <w:t xml:space="preserve"> nivel dos</w:t>
      </w:r>
      <w:r w:rsidRPr="003C6865">
        <w:rPr>
          <w:rFonts w:ascii="Times New Roman" w:hAnsi="Times New Roman" w:cs="Times New Roman"/>
          <w:sz w:val="24"/>
          <w:szCs w:val="24"/>
        </w:rPr>
        <w:t>,</w:t>
      </w:r>
      <w:r w:rsidR="00A23A55" w:rsidRPr="003C6865">
        <w:rPr>
          <w:rFonts w:ascii="Times New Roman" w:hAnsi="Times New Roman" w:cs="Times New Roman"/>
          <w:sz w:val="24"/>
          <w:szCs w:val="24"/>
        </w:rPr>
        <w:t xml:space="preserve"> en el</w:t>
      </w:r>
      <w:r w:rsidR="00D169A8">
        <w:rPr>
          <w:rFonts w:ascii="Times New Roman" w:hAnsi="Times New Roman" w:cs="Times New Roman"/>
          <w:sz w:val="24"/>
          <w:szCs w:val="24"/>
        </w:rPr>
        <w:t xml:space="preserve"> nivel tres</w:t>
      </w:r>
      <w:r w:rsidRPr="003C6865">
        <w:rPr>
          <w:rFonts w:ascii="Times New Roman" w:hAnsi="Times New Roman" w:cs="Times New Roman"/>
          <w:sz w:val="24"/>
          <w:szCs w:val="24"/>
        </w:rPr>
        <w:t xml:space="preserve"> </w:t>
      </w:r>
      <w:r w:rsidR="00A23A55" w:rsidRPr="003C6865">
        <w:rPr>
          <w:rFonts w:ascii="Times New Roman" w:hAnsi="Times New Roman" w:cs="Times New Roman"/>
          <w:sz w:val="24"/>
          <w:szCs w:val="24"/>
        </w:rPr>
        <w:t>están</w:t>
      </w:r>
      <w:r w:rsidRPr="003C6865">
        <w:rPr>
          <w:rFonts w:ascii="Times New Roman" w:hAnsi="Times New Roman" w:cs="Times New Roman"/>
          <w:sz w:val="24"/>
          <w:szCs w:val="24"/>
        </w:rPr>
        <w:t xml:space="preserve"> 22 y un solo emérito. La disciplina de </w:t>
      </w:r>
      <w:r w:rsidR="00E30F31">
        <w:rPr>
          <w:rFonts w:ascii="Times New Roman" w:hAnsi="Times New Roman" w:cs="Times New Roman"/>
          <w:sz w:val="24"/>
          <w:szCs w:val="24"/>
        </w:rPr>
        <w:t>t</w:t>
      </w:r>
      <w:r w:rsidR="00E30F31" w:rsidRPr="003C6865">
        <w:rPr>
          <w:rFonts w:ascii="Times New Roman" w:hAnsi="Times New Roman" w:cs="Times New Roman"/>
          <w:sz w:val="24"/>
          <w:szCs w:val="24"/>
        </w:rPr>
        <w:t xml:space="preserve">ecnología </w:t>
      </w:r>
      <w:r w:rsidR="00196AB7" w:rsidRPr="003C6865">
        <w:rPr>
          <w:rFonts w:ascii="Times New Roman" w:hAnsi="Times New Roman" w:cs="Times New Roman"/>
          <w:sz w:val="24"/>
          <w:szCs w:val="24"/>
        </w:rPr>
        <w:t xml:space="preserve">del medio </w:t>
      </w:r>
      <w:r w:rsidRPr="003C6865">
        <w:rPr>
          <w:rFonts w:ascii="Times New Roman" w:hAnsi="Times New Roman" w:cs="Times New Roman"/>
          <w:sz w:val="24"/>
          <w:szCs w:val="24"/>
        </w:rPr>
        <w:t>ambiente</w:t>
      </w:r>
      <w:r w:rsidR="00196AB7">
        <w:rPr>
          <w:rFonts w:ascii="Times New Roman" w:hAnsi="Times New Roman" w:cs="Times New Roman"/>
          <w:sz w:val="24"/>
          <w:szCs w:val="24"/>
        </w:rPr>
        <w:t>,</w:t>
      </w:r>
      <w:r w:rsidR="00A23A55" w:rsidRPr="003C6865">
        <w:rPr>
          <w:rFonts w:ascii="Times New Roman" w:hAnsi="Times New Roman" w:cs="Times New Roman"/>
          <w:sz w:val="24"/>
          <w:szCs w:val="24"/>
        </w:rPr>
        <w:t xml:space="preserve"> con un total de 40</w:t>
      </w:r>
      <w:r w:rsidR="00196AB7">
        <w:rPr>
          <w:rFonts w:ascii="Times New Roman" w:hAnsi="Times New Roman" w:cs="Times New Roman"/>
          <w:sz w:val="24"/>
          <w:szCs w:val="24"/>
        </w:rPr>
        <w:t>,</w:t>
      </w:r>
      <w:r w:rsidRPr="003C6865">
        <w:rPr>
          <w:rFonts w:ascii="Times New Roman" w:hAnsi="Times New Roman" w:cs="Times New Roman"/>
          <w:sz w:val="24"/>
          <w:szCs w:val="24"/>
        </w:rPr>
        <w:t xml:space="preserve"> es la que cuenta con el</w:t>
      </w:r>
      <w:r w:rsidR="00A23A55" w:rsidRPr="003C6865">
        <w:rPr>
          <w:rFonts w:ascii="Times New Roman" w:hAnsi="Times New Roman" w:cs="Times New Roman"/>
          <w:sz w:val="24"/>
          <w:szCs w:val="24"/>
        </w:rPr>
        <w:t xml:space="preserve"> mayor número de investigadores</w:t>
      </w:r>
      <w:r w:rsidR="00D169A8">
        <w:rPr>
          <w:rFonts w:ascii="Times New Roman" w:hAnsi="Times New Roman" w:cs="Times New Roman"/>
          <w:sz w:val="24"/>
          <w:szCs w:val="24"/>
        </w:rPr>
        <w:t xml:space="preserve">. </w:t>
      </w:r>
      <w:r w:rsidR="00E30F31">
        <w:rPr>
          <w:rFonts w:ascii="Times New Roman" w:hAnsi="Times New Roman" w:cs="Times New Roman"/>
          <w:sz w:val="24"/>
          <w:szCs w:val="24"/>
        </w:rPr>
        <w:t>E</w:t>
      </w:r>
      <w:r w:rsidRPr="003C6865">
        <w:rPr>
          <w:rFonts w:ascii="Times New Roman" w:hAnsi="Times New Roman" w:cs="Times New Roman"/>
          <w:sz w:val="24"/>
          <w:szCs w:val="24"/>
        </w:rPr>
        <w:t xml:space="preserve">cología es </w:t>
      </w:r>
      <w:r w:rsidR="00A23A55" w:rsidRPr="003C6865">
        <w:rPr>
          <w:rFonts w:ascii="Times New Roman" w:hAnsi="Times New Roman" w:cs="Times New Roman"/>
          <w:sz w:val="24"/>
          <w:szCs w:val="24"/>
        </w:rPr>
        <w:t>la disciplina que cuenta con</w:t>
      </w:r>
      <w:r w:rsidRPr="003C6865">
        <w:rPr>
          <w:rFonts w:ascii="Times New Roman" w:hAnsi="Times New Roman" w:cs="Times New Roman"/>
          <w:sz w:val="24"/>
          <w:szCs w:val="24"/>
        </w:rPr>
        <w:t xml:space="preserve"> </w:t>
      </w:r>
      <w:r w:rsidR="00A23A55" w:rsidRPr="003C6865">
        <w:rPr>
          <w:rFonts w:ascii="Times New Roman" w:hAnsi="Times New Roman" w:cs="Times New Roman"/>
          <w:sz w:val="24"/>
          <w:szCs w:val="24"/>
        </w:rPr>
        <w:t>un</w:t>
      </w:r>
      <w:r w:rsidRPr="003C6865">
        <w:rPr>
          <w:rFonts w:ascii="Times New Roman" w:hAnsi="Times New Roman" w:cs="Times New Roman"/>
          <w:sz w:val="24"/>
          <w:szCs w:val="24"/>
        </w:rPr>
        <w:t xml:space="preserve"> único investigador</w:t>
      </w:r>
      <w:r w:rsidR="00A23A55" w:rsidRPr="003C6865">
        <w:rPr>
          <w:rFonts w:ascii="Times New Roman" w:hAnsi="Times New Roman" w:cs="Times New Roman"/>
          <w:sz w:val="24"/>
          <w:szCs w:val="24"/>
        </w:rPr>
        <w:t xml:space="preserve"> y es</w:t>
      </w:r>
      <w:r w:rsidR="001774AE" w:rsidRPr="003C6865">
        <w:rPr>
          <w:rFonts w:ascii="Times New Roman" w:hAnsi="Times New Roman" w:cs="Times New Roman"/>
          <w:sz w:val="24"/>
          <w:szCs w:val="24"/>
        </w:rPr>
        <w:t xml:space="preserve"> emérito (</w:t>
      </w:r>
      <w:r w:rsidR="00E30F31">
        <w:rPr>
          <w:rFonts w:ascii="Times New Roman" w:hAnsi="Times New Roman" w:cs="Times New Roman"/>
          <w:sz w:val="24"/>
          <w:szCs w:val="24"/>
        </w:rPr>
        <w:t>ver a</w:t>
      </w:r>
      <w:r w:rsidR="001774AE" w:rsidRPr="003C6865">
        <w:rPr>
          <w:rFonts w:ascii="Times New Roman" w:hAnsi="Times New Roman" w:cs="Times New Roman"/>
          <w:sz w:val="24"/>
          <w:szCs w:val="24"/>
        </w:rPr>
        <w:t>nexo</w:t>
      </w:r>
      <w:r w:rsidRPr="003C6865">
        <w:rPr>
          <w:rFonts w:ascii="Times New Roman" w:hAnsi="Times New Roman" w:cs="Times New Roman"/>
          <w:sz w:val="24"/>
          <w:szCs w:val="24"/>
        </w:rPr>
        <w:t xml:space="preserve">). </w:t>
      </w:r>
    </w:p>
    <w:p w14:paraId="16C2EA8D" w14:textId="77777777" w:rsidR="00B539A8" w:rsidRDefault="00B539A8" w:rsidP="00B539A8">
      <w:pPr>
        <w:spacing w:after="0" w:line="360" w:lineRule="auto"/>
        <w:ind w:firstLine="708"/>
        <w:jc w:val="both"/>
        <w:rPr>
          <w:rFonts w:ascii="Times New Roman" w:hAnsi="Times New Roman" w:cs="Times New Roman"/>
          <w:b/>
          <w:sz w:val="28"/>
        </w:rPr>
      </w:pPr>
    </w:p>
    <w:p w14:paraId="7B037E87" w14:textId="2BAF83E1" w:rsidR="00290F42" w:rsidRPr="00586BD1" w:rsidRDefault="003C52E4" w:rsidP="00E27839">
      <w:pPr>
        <w:pStyle w:val="Ttulo3"/>
        <w:spacing w:before="0" w:line="360" w:lineRule="auto"/>
        <w:jc w:val="center"/>
        <w:rPr>
          <w:rFonts w:ascii="Times New Roman" w:hAnsi="Times New Roman" w:cs="Times New Roman"/>
          <w:b/>
          <w:color w:val="auto"/>
          <w:sz w:val="28"/>
        </w:rPr>
      </w:pPr>
      <w:r w:rsidRPr="00586BD1">
        <w:rPr>
          <w:rFonts w:ascii="Times New Roman" w:hAnsi="Times New Roman" w:cs="Times New Roman"/>
          <w:b/>
          <w:color w:val="auto"/>
          <w:sz w:val="28"/>
        </w:rPr>
        <w:lastRenderedPageBreak/>
        <w:t>Descripción de la p</w:t>
      </w:r>
      <w:r w:rsidR="00290F42" w:rsidRPr="00586BD1">
        <w:rPr>
          <w:rFonts w:ascii="Times New Roman" w:hAnsi="Times New Roman" w:cs="Times New Roman"/>
          <w:b/>
          <w:color w:val="auto"/>
          <w:sz w:val="28"/>
        </w:rPr>
        <w:t>roductividad de los investigadores</w:t>
      </w:r>
    </w:p>
    <w:p w14:paraId="7B037E88" w14:textId="70A09CEC" w:rsidR="00290F42" w:rsidRPr="003C6865" w:rsidRDefault="004202A5" w:rsidP="007133A3">
      <w:pPr>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Se dis</w:t>
      </w:r>
      <w:r w:rsidR="00290F42" w:rsidRPr="003C6865">
        <w:rPr>
          <w:rFonts w:ascii="Times New Roman" w:hAnsi="Times New Roman" w:cs="Times New Roman"/>
          <w:sz w:val="24"/>
          <w:szCs w:val="24"/>
        </w:rPr>
        <w:t>tingue un importante volumen de</w:t>
      </w:r>
      <w:r w:rsidRPr="003C6865">
        <w:rPr>
          <w:rFonts w:ascii="Times New Roman" w:hAnsi="Times New Roman" w:cs="Times New Roman"/>
          <w:sz w:val="24"/>
          <w:szCs w:val="24"/>
        </w:rPr>
        <w:t xml:space="preserve"> publicaciones en coautoría</w:t>
      </w:r>
      <w:r w:rsidR="00D169A8">
        <w:rPr>
          <w:rFonts w:ascii="Times New Roman" w:hAnsi="Times New Roman" w:cs="Times New Roman"/>
          <w:sz w:val="24"/>
          <w:szCs w:val="24"/>
        </w:rPr>
        <w:t xml:space="preserve"> con </w:t>
      </w:r>
      <w:r w:rsidR="0074599D" w:rsidRPr="003C6865">
        <w:rPr>
          <w:rFonts w:ascii="Times New Roman" w:hAnsi="Times New Roman" w:cs="Times New Roman"/>
          <w:sz w:val="24"/>
          <w:szCs w:val="24"/>
        </w:rPr>
        <w:t>97</w:t>
      </w:r>
      <w:r w:rsidR="00E30F31">
        <w:rPr>
          <w:rFonts w:ascii="Times New Roman" w:hAnsi="Times New Roman" w:cs="Times New Roman"/>
          <w:sz w:val="24"/>
          <w:szCs w:val="24"/>
        </w:rPr>
        <w:t xml:space="preserve"> </w:t>
      </w:r>
      <w:r w:rsidR="0074599D" w:rsidRPr="003C6865">
        <w:rPr>
          <w:rFonts w:ascii="Times New Roman" w:hAnsi="Times New Roman" w:cs="Times New Roman"/>
          <w:sz w:val="24"/>
          <w:szCs w:val="24"/>
        </w:rPr>
        <w:t xml:space="preserve">% de los investigadores ambientalistas, </w:t>
      </w:r>
      <w:r w:rsidR="00290F42" w:rsidRPr="003C6865">
        <w:rPr>
          <w:rFonts w:ascii="Times New Roman" w:hAnsi="Times New Roman" w:cs="Times New Roman"/>
          <w:sz w:val="24"/>
          <w:szCs w:val="24"/>
        </w:rPr>
        <w:t xml:space="preserve">mientras que las </w:t>
      </w:r>
      <w:r w:rsidRPr="003C6865">
        <w:rPr>
          <w:rFonts w:ascii="Times New Roman" w:hAnsi="Times New Roman" w:cs="Times New Roman"/>
          <w:sz w:val="24"/>
          <w:szCs w:val="24"/>
        </w:rPr>
        <w:t>realizad</w:t>
      </w:r>
      <w:r w:rsidR="00C44906">
        <w:rPr>
          <w:rFonts w:ascii="Times New Roman" w:hAnsi="Times New Roman" w:cs="Times New Roman"/>
          <w:sz w:val="24"/>
          <w:szCs w:val="24"/>
        </w:rPr>
        <w:t>a</w:t>
      </w:r>
      <w:r w:rsidRPr="003C6865">
        <w:rPr>
          <w:rFonts w:ascii="Times New Roman" w:hAnsi="Times New Roman" w:cs="Times New Roman"/>
          <w:sz w:val="24"/>
          <w:szCs w:val="24"/>
        </w:rPr>
        <w:t xml:space="preserve">s por </w:t>
      </w:r>
      <w:r w:rsidR="00290F42" w:rsidRPr="003C6865">
        <w:rPr>
          <w:rFonts w:ascii="Times New Roman" w:hAnsi="Times New Roman" w:cs="Times New Roman"/>
          <w:sz w:val="24"/>
          <w:szCs w:val="24"/>
        </w:rPr>
        <w:t xml:space="preserve">un autor individual </w:t>
      </w:r>
      <w:r w:rsidR="00141604">
        <w:rPr>
          <w:rFonts w:ascii="Times New Roman" w:hAnsi="Times New Roman" w:cs="Times New Roman"/>
          <w:sz w:val="24"/>
          <w:szCs w:val="24"/>
        </w:rPr>
        <w:t xml:space="preserve">representan </w:t>
      </w:r>
      <w:r w:rsidR="00D169A8">
        <w:rPr>
          <w:rFonts w:ascii="Times New Roman" w:hAnsi="Times New Roman" w:cs="Times New Roman"/>
          <w:sz w:val="24"/>
          <w:szCs w:val="24"/>
        </w:rPr>
        <w:t xml:space="preserve">el </w:t>
      </w:r>
      <w:r w:rsidR="0074599D" w:rsidRPr="003C6865">
        <w:rPr>
          <w:rFonts w:ascii="Times New Roman" w:hAnsi="Times New Roman" w:cs="Times New Roman"/>
          <w:sz w:val="24"/>
          <w:szCs w:val="24"/>
        </w:rPr>
        <w:t>restante</w:t>
      </w:r>
      <w:r w:rsidR="004D4D7C">
        <w:rPr>
          <w:rFonts w:ascii="Times New Roman" w:hAnsi="Times New Roman" w:cs="Times New Roman"/>
          <w:sz w:val="24"/>
          <w:szCs w:val="24"/>
        </w:rPr>
        <w:t xml:space="preserve"> 3 %</w:t>
      </w:r>
      <w:r w:rsidRPr="003C6865">
        <w:rPr>
          <w:rFonts w:ascii="Times New Roman" w:hAnsi="Times New Roman" w:cs="Times New Roman"/>
          <w:sz w:val="24"/>
          <w:szCs w:val="24"/>
        </w:rPr>
        <w:t xml:space="preserve">. </w:t>
      </w:r>
      <w:r w:rsidR="0074599D" w:rsidRPr="003C6865">
        <w:rPr>
          <w:rFonts w:ascii="Times New Roman" w:hAnsi="Times New Roman" w:cs="Times New Roman"/>
          <w:sz w:val="24"/>
          <w:szCs w:val="24"/>
        </w:rPr>
        <w:t>Estos p</w:t>
      </w:r>
      <w:r w:rsidR="00D169A8">
        <w:rPr>
          <w:rFonts w:ascii="Times New Roman" w:hAnsi="Times New Roman" w:cs="Times New Roman"/>
          <w:sz w:val="24"/>
          <w:szCs w:val="24"/>
        </w:rPr>
        <w:t>orcentajes son muy cercanos en seis</w:t>
      </w:r>
      <w:r w:rsidR="0074599D" w:rsidRPr="003C6865">
        <w:rPr>
          <w:rFonts w:ascii="Times New Roman" w:hAnsi="Times New Roman" w:cs="Times New Roman"/>
          <w:sz w:val="24"/>
          <w:szCs w:val="24"/>
        </w:rPr>
        <w:t xml:space="preserve"> de las </w:t>
      </w:r>
      <w:r w:rsidR="00D169A8">
        <w:rPr>
          <w:rFonts w:ascii="Times New Roman" w:hAnsi="Times New Roman" w:cs="Times New Roman"/>
          <w:sz w:val="24"/>
          <w:szCs w:val="24"/>
        </w:rPr>
        <w:t>siete</w:t>
      </w:r>
      <w:r w:rsidR="0074599D" w:rsidRPr="003C6865">
        <w:rPr>
          <w:rFonts w:ascii="Times New Roman" w:hAnsi="Times New Roman" w:cs="Times New Roman"/>
          <w:sz w:val="24"/>
          <w:szCs w:val="24"/>
        </w:rPr>
        <w:t xml:space="preserve"> disciplinas, salvo en </w:t>
      </w:r>
      <w:r w:rsidR="00C405C9" w:rsidRPr="003C6865">
        <w:rPr>
          <w:rFonts w:ascii="Times New Roman" w:hAnsi="Times New Roman" w:cs="Times New Roman"/>
          <w:sz w:val="24"/>
          <w:szCs w:val="24"/>
        </w:rPr>
        <w:t>e</w:t>
      </w:r>
      <w:r w:rsidR="0074599D" w:rsidRPr="003C6865">
        <w:rPr>
          <w:rFonts w:ascii="Times New Roman" w:hAnsi="Times New Roman" w:cs="Times New Roman"/>
          <w:sz w:val="24"/>
          <w:szCs w:val="24"/>
        </w:rPr>
        <w:t>cología</w:t>
      </w:r>
      <w:r w:rsidR="004D4D7C">
        <w:rPr>
          <w:rFonts w:ascii="Times New Roman" w:hAnsi="Times New Roman" w:cs="Times New Roman"/>
          <w:sz w:val="24"/>
          <w:szCs w:val="24"/>
        </w:rPr>
        <w:t>,</w:t>
      </w:r>
      <w:r w:rsidR="0074599D" w:rsidRPr="003C6865">
        <w:rPr>
          <w:rFonts w:ascii="Times New Roman" w:hAnsi="Times New Roman" w:cs="Times New Roman"/>
          <w:sz w:val="24"/>
          <w:szCs w:val="24"/>
        </w:rPr>
        <w:t xml:space="preserve"> donde el investigador más destacado de las ciencias ambientales publica todos sus artículos </w:t>
      </w:r>
      <w:r w:rsidR="00290F42" w:rsidRPr="003C6865">
        <w:rPr>
          <w:rFonts w:ascii="Times New Roman" w:hAnsi="Times New Roman" w:cs="Times New Roman"/>
          <w:sz w:val="24"/>
          <w:szCs w:val="24"/>
        </w:rPr>
        <w:t xml:space="preserve">en colaboración con otros. </w:t>
      </w:r>
    </w:p>
    <w:p w14:paraId="7B037E8A" w14:textId="2D2D1808" w:rsidR="009F7245" w:rsidRDefault="00A36A56" w:rsidP="007133A3">
      <w:pPr>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En tanto que</w:t>
      </w:r>
      <w:r w:rsidR="00290F42" w:rsidRPr="003C6865">
        <w:rPr>
          <w:rFonts w:ascii="Times New Roman" w:hAnsi="Times New Roman" w:cs="Times New Roman"/>
          <w:sz w:val="24"/>
          <w:szCs w:val="24"/>
        </w:rPr>
        <w:t xml:space="preserve"> desarrollo sustentable y medio ambiente muestran valores atípicos de hasta 49 coautores por publicación. La primer</w:t>
      </w:r>
      <w:r w:rsidR="00D169A8">
        <w:rPr>
          <w:rFonts w:ascii="Times New Roman" w:hAnsi="Times New Roman" w:cs="Times New Roman"/>
          <w:sz w:val="24"/>
          <w:szCs w:val="24"/>
        </w:rPr>
        <w:t>a</w:t>
      </w:r>
      <w:r w:rsidR="0071428D">
        <w:rPr>
          <w:rFonts w:ascii="Times New Roman" w:hAnsi="Times New Roman" w:cs="Times New Roman"/>
          <w:sz w:val="24"/>
          <w:szCs w:val="24"/>
        </w:rPr>
        <w:t>,</w:t>
      </w:r>
      <w:r w:rsidR="00D169A8">
        <w:rPr>
          <w:rFonts w:ascii="Times New Roman" w:hAnsi="Times New Roman" w:cs="Times New Roman"/>
          <w:sz w:val="24"/>
          <w:szCs w:val="24"/>
        </w:rPr>
        <w:t xml:space="preserve"> a pesar de que cuenta con siete</w:t>
      </w:r>
      <w:r w:rsidR="00290F42" w:rsidRPr="003C6865">
        <w:rPr>
          <w:rFonts w:ascii="Times New Roman" w:hAnsi="Times New Roman" w:cs="Times New Roman"/>
          <w:sz w:val="24"/>
          <w:szCs w:val="24"/>
        </w:rPr>
        <w:t xml:space="preserve"> </w:t>
      </w:r>
      <w:r w:rsidR="004E2F29" w:rsidRPr="003C6865">
        <w:rPr>
          <w:rFonts w:ascii="Times New Roman" w:hAnsi="Times New Roman" w:cs="Times New Roman"/>
          <w:sz w:val="24"/>
          <w:szCs w:val="24"/>
        </w:rPr>
        <w:t>investigadores nacionales</w:t>
      </w:r>
      <w:r w:rsidR="0071428D">
        <w:rPr>
          <w:rFonts w:ascii="Times New Roman" w:hAnsi="Times New Roman" w:cs="Times New Roman"/>
          <w:sz w:val="24"/>
          <w:szCs w:val="24"/>
        </w:rPr>
        <w:t>,</w:t>
      </w:r>
      <w:r w:rsidR="004E2F29" w:rsidRPr="003C6865">
        <w:rPr>
          <w:rFonts w:ascii="Times New Roman" w:hAnsi="Times New Roman" w:cs="Times New Roman"/>
          <w:sz w:val="24"/>
          <w:szCs w:val="24"/>
        </w:rPr>
        <w:t xml:space="preserve"> conlleva</w:t>
      </w:r>
      <w:r w:rsidR="00290F42" w:rsidRPr="003C6865">
        <w:rPr>
          <w:rFonts w:ascii="Times New Roman" w:hAnsi="Times New Roman" w:cs="Times New Roman"/>
          <w:sz w:val="24"/>
          <w:szCs w:val="24"/>
        </w:rPr>
        <w:t xml:space="preserve"> una gran diversidad de coautores en sus publicaciones</w:t>
      </w:r>
      <w:r w:rsidR="0071428D">
        <w:rPr>
          <w:rFonts w:ascii="Times New Roman" w:hAnsi="Times New Roman" w:cs="Times New Roman"/>
          <w:sz w:val="24"/>
          <w:szCs w:val="24"/>
        </w:rPr>
        <w:t>.</w:t>
      </w:r>
      <w:r w:rsidR="0071428D" w:rsidRPr="003C6865">
        <w:rPr>
          <w:rFonts w:ascii="Times New Roman" w:hAnsi="Times New Roman" w:cs="Times New Roman"/>
          <w:sz w:val="24"/>
          <w:szCs w:val="24"/>
        </w:rPr>
        <w:t xml:space="preserve"> </w:t>
      </w:r>
      <w:r w:rsidR="0071428D">
        <w:rPr>
          <w:rFonts w:ascii="Times New Roman" w:hAnsi="Times New Roman" w:cs="Times New Roman"/>
          <w:sz w:val="24"/>
          <w:szCs w:val="24"/>
        </w:rPr>
        <w:t>E</w:t>
      </w:r>
      <w:r w:rsidR="0071428D" w:rsidRPr="003C6865">
        <w:rPr>
          <w:rFonts w:ascii="Times New Roman" w:hAnsi="Times New Roman" w:cs="Times New Roman"/>
          <w:sz w:val="24"/>
          <w:szCs w:val="24"/>
        </w:rPr>
        <w:t xml:space="preserve">sto </w:t>
      </w:r>
      <w:r w:rsidR="00290F42" w:rsidRPr="003C6865">
        <w:rPr>
          <w:rFonts w:ascii="Times New Roman" w:hAnsi="Times New Roman" w:cs="Times New Roman"/>
          <w:sz w:val="24"/>
          <w:szCs w:val="24"/>
        </w:rPr>
        <w:t>puede explicar</w:t>
      </w:r>
      <w:r w:rsidR="00C405C9" w:rsidRPr="003C6865">
        <w:rPr>
          <w:rFonts w:ascii="Times New Roman" w:hAnsi="Times New Roman" w:cs="Times New Roman"/>
          <w:sz w:val="24"/>
          <w:szCs w:val="24"/>
        </w:rPr>
        <w:t>se</w:t>
      </w:r>
      <w:r w:rsidR="00290F42" w:rsidRPr="003C6865">
        <w:rPr>
          <w:rFonts w:ascii="Times New Roman" w:hAnsi="Times New Roman" w:cs="Times New Roman"/>
          <w:sz w:val="24"/>
          <w:szCs w:val="24"/>
        </w:rPr>
        <w:t xml:space="preserve"> por alguna reciprocidad colaborativa </w:t>
      </w:r>
      <w:r w:rsidR="009E2FFC">
        <w:rPr>
          <w:rFonts w:ascii="Times New Roman" w:hAnsi="Times New Roman" w:cs="Times New Roman"/>
          <w:sz w:val="24"/>
          <w:szCs w:val="24"/>
        </w:rPr>
        <w:t>a razón de</w:t>
      </w:r>
      <w:r w:rsidR="009E2FFC" w:rsidRPr="003C6865">
        <w:rPr>
          <w:rFonts w:ascii="Times New Roman" w:hAnsi="Times New Roman" w:cs="Times New Roman"/>
          <w:sz w:val="24"/>
          <w:szCs w:val="24"/>
        </w:rPr>
        <w:t xml:space="preserve"> </w:t>
      </w:r>
      <w:r w:rsidR="00290F42" w:rsidRPr="003C6865">
        <w:rPr>
          <w:rFonts w:ascii="Times New Roman" w:hAnsi="Times New Roman" w:cs="Times New Roman"/>
          <w:sz w:val="24"/>
          <w:szCs w:val="24"/>
        </w:rPr>
        <w:t xml:space="preserve">ser la disciplina con la mayor cantidad de publicaciones, mientras que medio ambiente </w:t>
      </w:r>
      <w:r w:rsidR="009E2FFC">
        <w:rPr>
          <w:rFonts w:ascii="Times New Roman" w:hAnsi="Times New Roman" w:cs="Times New Roman"/>
          <w:sz w:val="24"/>
          <w:szCs w:val="24"/>
        </w:rPr>
        <w:t>se posiciona en</w:t>
      </w:r>
      <w:r w:rsidR="009E2FFC" w:rsidRPr="003C6865">
        <w:rPr>
          <w:rFonts w:ascii="Times New Roman" w:hAnsi="Times New Roman" w:cs="Times New Roman"/>
          <w:sz w:val="24"/>
          <w:szCs w:val="24"/>
        </w:rPr>
        <w:t xml:space="preserve"> </w:t>
      </w:r>
      <w:r w:rsidR="004E2F29" w:rsidRPr="003C6865">
        <w:rPr>
          <w:rFonts w:ascii="Times New Roman" w:hAnsi="Times New Roman" w:cs="Times New Roman"/>
          <w:sz w:val="24"/>
          <w:szCs w:val="24"/>
        </w:rPr>
        <w:t>el</w:t>
      </w:r>
      <w:r w:rsidR="00290F42" w:rsidRPr="003C6865">
        <w:rPr>
          <w:rFonts w:ascii="Times New Roman" w:hAnsi="Times New Roman" w:cs="Times New Roman"/>
          <w:sz w:val="24"/>
          <w:szCs w:val="24"/>
        </w:rPr>
        <w:t xml:space="preserve"> tercer lugar. En este sentido, todas las disciplinas cuentan con artículos </w:t>
      </w:r>
      <w:r w:rsidR="004E2F29" w:rsidRPr="003C6865">
        <w:rPr>
          <w:rFonts w:ascii="Times New Roman" w:hAnsi="Times New Roman" w:cs="Times New Roman"/>
          <w:sz w:val="24"/>
          <w:szCs w:val="24"/>
        </w:rPr>
        <w:t xml:space="preserve">publicados </w:t>
      </w:r>
      <w:r w:rsidR="00C405C9" w:rsidRPr="003C6865">
        <w:rPr>
          <w:rFonts w:ascii="Times New Roman" w:hAnsi="Times New Roman" w:cs="Times New Roman"/>
          <w:sz w:val="24"/>
          <w:szCs w:val="24"/>
        </w:rPr>
        <w:t xml:space="preserve">en coautoría con </w:t>
      </w:r>
      <w:r w:rsidR="00290F42" w:rsidRPr="003C6865">
        <w:rPr>
          <w:rFonts w:ascii="Times New Roman" w:hAnsi="Times New Roman" w:cs="Times New Roman"/>
          <w:sz w:val="24"/>
          <w:szCs w:val="24"/>
        </w:rPr>
        <w:t xml:space="preserve">10 </w:t>
      </w:r>
      <w:r w:rsidR="00C405C9" w:rsidRPr="003C6865">
        <w:rPr>
          <w:rFonts w:ascii="Times New Roman" w:hAnsi="Times New Roman" w:cs="Times New Roman"/>
          <w:sz w:val="24"/>
          <w:szCs w:val="24"/>
        </w:rPr>
        <w:t>investigadores o más</w:t>
      </w:r>
      <w:r w:rsidR="00290F42" w:rsidRPr="003C6865">
        <w:rPr>
          <w:rFonts w:ascii="Times New Roman" w:hAnsi="Times New Roman" w:cs="Times New Roman"/>
          <w:sz w:val="24"/>
          <w:szCs w:val="24"/>
        </w:rPr>
        <w:t>, a excepció</w:t>
      </w:r>
      <w:r w:rsidR="00D169A8">
        <w:rPr>
          <w:rFonts w:ascii="Times New Roman" w:hAnsi="Times New Roman" w:cs="Times New Roman"/>
          <w:sz w:val="24"/>
          <w:szCs w:val="24"/>
        </w:rPr>
        <w:t>n de ecología que tiene máximo cinco</w:t>
      </w:r>
      <w:r w:rsidR="00290F42" w:rsidRPr="003C6865">
        <w:rPr>
          <w:rFonts w:ascii="Times New Roman" w:hAnsi="Times New Roman" w:cs="Times New Roman"/>
          <w:sz w:val="24"/>
          <w:szCs w:val="24"/>
        </w:rPr>
        <w:t xml:space="preserve"> y climatología </w:t>
      </w:r>
      <w:r w:rsidR="00C405C9" w:rsidRPr="003C6865">
        <w:rPr>
          <w:rFonts w:ascii="Times New Roman" w:hAnsi="Times New Roman" w:cs="Times New Roman"/>
          <w:sz w:val="24"/>
          <w:szCs w:val="24"/>
        </w:rPr>
        <w:t xml:space="preserve">hasta </w:t>
      </w:r>
      <w:r w:rsidR="00D169A8">
        <w:rPr>
          <w:rFonts w:ascii="Times New Roman" w:hAnsi="Times New Roman" w:cs="Times New Roman"/>
          <w:sz w:val="24"/>
          <w:szCs w:val="24"/>
        </w:rPr>
        <w:t>nueve</w:t>
      </w:r>
      <w:r w:rsidR="00290F42" w:rsidRPr="003C6865">
        <w:rPr>
          <w:rFonts w:ascii="Times New Roman" w:hAnsi="Times New Roman" w:cs="Times New Roman"/>
          <w:sz w:val="24"/>
          <w:szCs w:val="24"/>
        </w:rPr>
        <w:t>.</w:t>
      </w:r>
      <w:r w:rsidR="004E2F29" w:rsidRPr="003C6865">
        <w:rPr>
          <w:rFonts w:ascii="Times New Roman" w:hAnsi="Times New Roman" w:cs="Times New Roman"/>
          <w:sz w:val="24"/>
          <w:szCs w:val="24"/>
        </w:rPr>
        <w:t xml:space="preserve"> No obstante, para los dos últimos años (2015 y 1026) se aprecia una disminución en ambas formas de publicación, lo que es atribuible en gran parte a la falta de actualización del </w:t>
      </w:r>
      <w:r w:rsidR="00BA66F5">
        <w:rPr>
          <w:rFonts w:ascii="Times New Roman" w:hAnsi="Times New Roman" w:cs="Times New Roman"/>
          <w:sz w:val="24"/>
          <w:szCs w:val="24"/>
        </w:rPr>
        <w:t>currículo (</w:t>
      </w:r>
      <w:r w:rsidR="004E2F29" w:rsidRPr="003C6865">
        <w:rPr>
          <w:rFonts w:ascii="Times New Roman" w:hAnsi="Times New Roman" w:cs="Times New Roman"/>
          <w:sz w:val="24"/>
          <w:szCs w:val="24"/>
        </w:rPr>
        <w:t>CVU</w:t>
      </w:r>
      <w:r w:rsidR="00BA66F5">
        <w:rPr>
          <w:rFonts w:ascii="Times New Roman" w:hAnsi="Times New Roman" w:cs="Times New Roman"/>
          <w:sz w:val="24"/>
          <w:szCs w:val="24"/>
        </w:rPr>
        <w:t>)</w:t>
      </w:r>
      <w:r w:rsidR="004E2F29" w:rsidRPr="003C6865">
        <w:rPr>
          <w:rFonts w:ascii="Times New Roman" w:hAnsi="Times New Roman" w:cs="Times New Roman"/>
          <w:sz w:val="24"/>
          <w:szCs w:val="24"/>
        </w:rPr>
        <w:t xml:space="preserve"> de Cona</w:t>
      </w:r>
      <w:r w:rsidR="00BA66F5">
        <w:rPr>
          <w:rFonts w:ascii="Times New Roman" w:hAnsi="Times New Roman" w:cs="Times New Roman"/>
          <w:sz w:val="24"/>
          <w:szCs w:val="24"/>
        </w:rPr>
        <w:t>c</w:t>
      </w:r>
      <w:r w:rsidR="004E2F29" w:rsidRPr="003C6865">
        <w:rPr>
          <w:rFonts w:ascii="Times New Roman" w:hAnsi="Times New Roman" w:cs="Times New Roman"/>
          <w:sz w:val="24"/>
          <w:szCs w:val="24"/>
        </w:rPr>
        <w:t>yt por parte de los investigadores (</w:t>
      </w:r>
      <w:r w:rsidR="00C73DCB">
        <w:rPr>
          <w:rFonts w:ascii="Times New Roman" w:hAnsi="Times New Roman" w:cs="Times New Roman"/>
          <w:sz w:val="24"/>
          <w:szCs w:val="24"/>
        </w:rPr>
        <w:t xml:space="preserve">véase </w:t>
      </w:r>
      <w:r w:rsidR="004E2F29" w:rsidRPr="003C6865">
        <w:rPr>
          <w:rFonts w:ascii="Times New Roman" w:hAnsi="Times New Roman" w:cs="Times New Roman"/>
          <w:sz w:val="24"/>
          <w:szCs w:val="24"/>
        </w:rPr>
        <w:t>figura 1).</w:t>
      </w:r>
    </w:p>
    <w:p w14:paraId="4AF90482" w14:textId="77777777" w:rsidR="00C9545A" w:rsidRDefault="00C9545A" w:rsidP="007133A3">
      <w:pPr>
        <w:spacing w:after="0" w:line="360" w:lineRule="auto"/>
        <w:ind w:firstLine="708"/>
        <w:jc w:val="both"/>
        <w:rPr>
          <w:rFonts w:ascii="Times New Roman" w:hAnsi="Times New Roman" w:cs="Times New Roman"/>
          <w:sz w:val="24"/>
          <w:szCs w:val="24"/>
        </w:rPr>
      </w:pPr>
    </w:p>
    <w:p w14:paraId="7B037E93" w14:textId="77777777" w:rsidR="00290F42" w:rsidRPr="00E27839" w:rsidRDefault="00290F42" w:rsidP="007133A3">
      <w:pPr>
        <w:spacing w:after="0" w:line="360" w:lineRule="auto"/>
        <w:jc w:val="center"/>
        <w:rPr>
          <w:rFonts w:ascii="Times New Roman" w:hAnsi="Times New Roman" w:cs="Times New Roman"/>
          <w:sz w:val="24"/>
          <w:szCs w:val="32"/>
        </w:rPr>
      </w:pPr>
      <w:r w:rsidRPr="00E27839">
        <w:rPr>
          <w:rFonts w:ascii="Times New Roman" w:hAnsi="Times New Roman" w:cs="Times New Roman"/>
          <w:b/>
          <w:bCs/>
          <w:sz w:val="24"/>
          <w:szCs w:val="32"/>
        </w:rPr>
        <w:t>Figura 1</w:t>
      </w:r>
      <w:r w:rsidRPr="00E27839">
        <w:rPr>
          <w:rFonts w:ascii="Times New Roman" w:hAnsi="Times New Roman" w:cs="Times New Roman"/>
          <w:sz w:val="24"/>
          <w:szCs w:val="32"/>
        </w:rPr>
        <w:t>. Número de publicaciones y coautores</w:t>
      </w:r>
    </w:p>
    <w:p w14:paraId="7B037E94" w14:textId="77777777" w:rsidR="00290F42" w:rsidRPr="003C6865" w:rsidRDefault="00CE670F" w:rsidP="007133A3">
      <w:pPr>
        <w:spacing w:after="0" w:line="360" w:lineRule="auto"/>
        <w:jc w:val="center"/>
        <w:rPr>
          <w:rFonts w:ascii="Times New Roman" w:hAnsi="Times New Roman" w:cs="Times New Roman"/>
          <w:sz w:val="20"/>
        </w:rPr>
      </w:pPr>
      <w:r>
        <w:rPr>
          <w:noProof/>
          <w:lang w:val="es-MX" w:eastAsia="es-MX"/>
        </w:rPr>
        <w:drawing>
          <wp:inline distT="0" distB="0" distL="0" distR="0" wp14:anchorId="7B038319" wp14:editId="7B03831A">
            <wp:extent cx="5105400" cy="238760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105400" cy="2387600"/>
                    </a:xfrm>
                    <a:prstGeom prst="rect">
                      <a:avLst/>
                    </a:prstGeom>
                  </pic:spPr>
                </pic:pic>
              </a:graphicData>
            </a:graphic>
          </wp:inline>
        </w:drawing>
      </w:r>
    </w:p>
    <w:p w14:paraId="7B037E95" w14:textId="2EF41B13" w:rsidR="00290F42" w:rsidRPr="00E27839" w:rsidRDefault="00290F42" w:rsidP="007133A3">
      <w:pPr>
        <w:spacing w:after="0" w:line="360" w:lineRule="auto"/>
        <w:jc w:val="center"/>
        <w:rPr>
          <w:rFonts w:ascii="Times New Roman" w:hAnsi="Times New Roman" w:cs="Times New Roman"/>
          <w:sz w:val="24"/>
          <w:szCs w:val="32"/>
        </w:rPr>
      </w:pPr>
      <w:r w:rsidRPr="00E27839">
        <w:rPr>
          <w:rFonts w:ascii="Times New Roman" w:hAnsi="Times New Roman" w:cs="Times New Roman"/>
          <w:sz w:val="24"/>
          <w:szCs w:val="32"/>
        </w:rPr>
        <w:t xml:space="preserve">Fuente: </w:t>
      </w:r>
      <w:r w:rsidR="00C9545A" w:rsidRPr="00E27839">
        <w:rPr>
          <w:rFonts w:ascii="Times New Roman" w:hAnsi="Times New Roman" w:cs="Times New Roman"/>
          <w:sz w:val="24"/>
          <w:szCs w:val="32"/>
        </w:rPr>
        <w:t>E</w:t>
      </w:r>
      <w:r w:rsidRPr="00E27839">
        <w:rPr>
          <w:rFonts w:ascii="Times New Roman" w:hAnsi="Times New Roman" w:cs="Times New Roman"/>
          <w:sz w:val="24"/>
          <w:szCs w:val="32"/>
        </w:rPr>
        <w:t>laboración propia</w:t>
      </w:r>
    </w:p>
    <w:p w14:paraId="7B037E96" w14:textId="64B4ED5F" w:rsidR="00D3487B" w:rsidRPr="00C9545A" w:rsidRDefault="00290F42" w:rsidP="007133A3">
      <w:pPr>
        <w:spacing w:after="0" w:line="360" w:lineRule="auto"/>
        <w:ind w:firstLine="708"/>
        <w:jc w:val="both"/>
        <w:rPr>
          <w:rFonts w:ascii="Times New Roman" w:hAnsi="Times New Roman" w:cs="Times New Roman"/>
          <w:sz w:val="24"/>
          <w:szCs w:val="24"/>
        </w:rPr>
      </w:pPr>
      <w:r w:rsidRPr="00C9545A">
        <w:rPr>
          <w:rFonts w:ascii="Times New Roman" w:hAnsi="Times New Roman" w:cs="Times New Roman"/>
          <w:sz w:val="24"/>
          <w:szCs w:val="24"/>
        </w:rPr>
        <w:t xml:space="preserve">En </w:t>
      </w:r>
      <w:r w:rsidR="00C405C9" w:rsidRPr="00C9545A">
        <w:rPr>
          <w:rFonts w:ascii="Times New Roman" w:hAnsi="Times New Roman" w:cs="Times New Roman"/>
          <w:sz w:val="24"/>
          <w:szCs w:val="24"/>
        </w:rPr>
        <w:t xml:space="preserve">este mismo sentido, en </w:t>
      </w:r>
      <w:r w:rsidRPr="00C9545A">
        <w:rPr>
          <w:rFonts w:ascii="Times New Roman" w:hAnsi="Times New Roman" w:cs="Times New Roman"/>
          <w:sz w:val="24"/>
          <w:szCs w:val="24"/>
        </w:rPr>
        <w:t>promedio cada uno de los investigad</w:t>
      </w:r>
      <w:r w:rsidR="00D169A8" w:rsidRPr="00C9545A">
        <w:rPr>
          <w:rFonts w:ascii="Times New Roman" w:hAnsi="Times New Roman" w:cs="Times New Roman"/>
          <w:sz w:val="24"/>
          <w:szCs w:val="24"/>
        </w:rPr>
        <w:t>ores publica ocho</w:t>
      </w:r>
      <w:r w:rsidR="00C405C9" w:rsidRPr="00C9545A">
        <w:rPr>
          <w:rFonts w:ascii="Times New Roman" w:hAnsi="Times New Roman" w:cs="Times New Roman"/>
          <w:sz w:val="24"/>
          <w:szCs w:val="24"/>
        </w:rPr>
        <w:t xml:space="preserve"> artículos al año</w:t>
      </w:r>
      <w:r w:rsidR="00972FF2">
        <w:rPr>
          <w:rFonts w:ascii="Times New Roman" w:hAnsi="Times New Roman" w:cs="Times New Roman"/>
          <w:sz w:val="24"/>
          <w:szCs w:val="24"/>
        </w:rPr>
        <w:t>.</w:t>
      </w:r>
      <w:r w:rsidRPr="00C9545A">
        <w:rPr>
          <w:rFonts w:ascii="Times New Roman" w:hAnsi="Times New Roman" w:cs="Times New Roman"/>
          <w:sz w:val="24"/>
          <w:szCs w:val="24"/>
        </w:rPr>
        <w:t xml:space="preserve"> </w:t>
      </w:r>
      <w:r w:rsidR="00972FF2">
        <w:rPr>
          <w:rFonts w:ascii="Times New Roman" w:hAnsi="Times New Roman" w:cs="Times New Roman"/>
          <w:sz w:val="24"/>
          <w:szCs w:val="24"/>
        </w:rPr>
        <w:t>A</w:t>
      </w:r>
      <w:r w:rsidR="00972FF2" w:rsidRPr="00C9545A">
        <w:rPr>
          <w:rFonts w:ascii="Times New Roman" w:hAnsi="Times New Roman" w:cs="Times New Roman"/>
          <w:sz w:val="24"/>
          <w:szCs w:val="24"/>
        </w:rPr>
        <w:t xml:space="preserve">unque </w:t>
      </w:r>
      <w:r w:rsidRPr="00C9545A">
        <w:rPr>
          <w:rFonts w:ascii="Times New Roman" w:hAnsi="Times New Roman" w:cs="Times New Roman"/>
          <w:sz w:val="24"/>
          <w:szCs w:val="24"/>
        </w:rPr>
        <w:t>desde la perspectiva particular por disciplina</w:t>
      </w:r>
      <w:r w:rsidR="00972FF2">
        <w:rPr>
          <w:rFonts w:ascii="Times New Roman" w:hAnsi="Times New Roman" w:cs="Times New Roman"/>
          <w:sz w:val="24"/>
          <w:szCs w:val="24"/>
        </w:rPr>
        <w:t>,</w:t>
      </w:r>
      <w:r w:rsidRPr="00C9545A">
        <w:rPr>
          <w:rFonts w:ascii="Times New Roman" w:hAnsi="Times New Roman" w:cs="Times New Roman"/>
          <w:sz w:val="24"/>
          <w:szCs w:val="24"/>
        </w:rPr>
        <w:t xml:space="preserve"> se observa que el in</w:t>
      </w:r>
      <w:r w:rsidR="00D169A8" w:rsidRPr="00C9545A">
        <w:rPr>
          <w:rFonts w:ascii="Times New Roman" w:hAnsi="Times New Roman" w:cs="Times New Roman"/>
          <w:sz w:val="24"/>
          <w:szCs w:val="24"/>
        </w:rPr>
        <w:t>vestigador emérito colabora en cinco</w:t>
      </w:r>
      <w:r w:rsidRPr="00C9545A">
        <w:rPr>
          <w:rFonts w:ascii="Times New Roman" w:hAnsi="Times New Roman" w:cs="Times New Roman"/>
          <w:sz w:val="24"/>
          <w:szCs w:val="24"/>
        </w:rPr>
        <w:t xml:space="preserve"> publicaciones anuales, lo que contrasta con desarrollo </w:t>
      </w:r>
      <w:r w:rsidRPr="00C9545A">
        <w:rPr>
          <w:rFonts w:ascii="Times New Roman" w:hAnsi="Times New Roman" w:cs="Times New Roman"/>
          <w:sz w:val="24"/>
          <w:szCs w:val="24"/>
        </w:rPr>
        <w:lastRenderedPageBreak/>
        <w:t xml:space="preserve">sustentable, </w:t>
      </w:r>
      <w:r w:rsidR="00C405C9" w:rsidRPr="00C9545A">
        <w:rPr>
          <w:rFonts w:ascii="Times New Roman" w:hAnsi="Times New Roman" w:cs="Times New Roman"/>
          <w:sz w:val="24"/>
          <w:szCs w:val="24"/>
        </w:rPr>
        <w:t xml:space="preserve">que es </w:t>
      </w:r>
      <w:r w:rsidRPr="00C9545A">
        <w:rPr>
          <w:rFonts w:ascii="Times New Roman" w:hAnsi="Times New Roman" w:cs="Times New Roman"/>
          <w:sz w:val="24"/>
          <w:szCs w:val="24"/>
        </w:rPr>
        <w:t xml:space="preserve">una de las disciplinas con el menor número de investigadores nacionales con </w:t>
      </w:r>
      <w:r w:rsidR="00D169A8" w:rsidRPr="00C9545A">
        <w:rPr>
          <w:rFonts w:ascii="Times New Roman" w:hAnsi="Times New Roman" w:cs="Times New Roman"/>
          <w:sz w:val="24"/>
          <w:szCs w:val="24"/>
        </w:rPr>
        <w:t>siete</w:t>
      </w:r>
      <w:r w:rsidRPr="00C9545A">
        <w:rPr>
          <w:rFonts w:ascii="Times New Roman" w:hAnsi="Times New Roman" w:cs="Times New Roman"/>
          <w:sz w:val="24"/>
          <w:szCs w:val="24"/>
        </w:rPr>
        <w:t xml:space="preserve">, </w:t>
      </w:r>
      <w:r w:rsidR="00972FF2" w:rsidRPr="00C9545A">
        <w:rPr>
          <w:rFonts w:ascii="Times New Roman" w:hAnsi="Times New Roman" w:cs="Times New Roman"/>
          <w:sz w:val="24"/>
          <w:szCs w:val="24"/>
        </w:rPr>
        <w:t>s</w:t>
      </w:r>
      <w:r w:rsidR="00972FF2">
        <w:rPr>
          <w:rFonts w:ascii="Times New Roman" w:hAnsi="Times New Roman" w:cs="Times New Roman"/>
          <w:sz w:val="24"/>
          <w:szCs w:val="24"/>
        </w:rPr>
        <w:t>o</w:t>
      </w:r>
      <w:r w:rsidR="00972FF2" w:rsidRPr="00C9545A">
        <w:rPr>
          <w:rFonts w:ascii="Times New Roman" w:hAnsi="Times New Roman" w:cs="Times New Roman"/>
          <w:sz w:val="24"/>
          <w:szCs w:val="24"/>
        </w:rPr>
        <w:t xml:space="preserve">lo </w:t>
      </w:r>
      <w:r w:rsidRPr="00C9545A">
        <w:rPr>
          <w:rFonts w:ascii="Times New Roman" w:hAnsi="Times New Roman" w:cs="Times New Roman"/>
          <w:sz w:val="24"/>
          <w:szCs w:val="24"/>
        </w:rPr>
        <w:t>por arriba</w:t>
      </w:r>
      <w:r w:rsidR="00D169A8" w:rsidRPr="00C9545A">
        <w:rPr>
          <w:rFonts w:ascii="Times New Roman" w:hAnsi="Times New Roman" w:cs="Times New Roman"/>
          <w:sz w:val="24"/>
          <w:szCs w:val="24"/>
        </w:rPr>
        <w:t xml:space="preserve"> de oceanografía</w:t>
      </w:r>
      <w:r w:rsidR="00BA66F5">
        <w:rPr>
          <w:rFonts w:ascii="Times New Roman" w:hAnsi="Times New Roman" w:cs="Times New Roman"/>
          <w:sz w:val="24"/>
          <w:szCs w:val="24"/>
        </w:rPr>
        <w:t>,</w:t>
      </w:r>
      <w:r w:rsidR="00D169A8" w:rsidRPr="00C9545A">
        <w:rPr>
          <w:rFonts w:ascii="Times New Roman" w:hAnsi="Times New Roman" w:cs="Times New Roman"/>
          <w:sz w:val="24"/>
          <w:szCs w:val="24"/>
        </w:rPr>
        <w:t xml:space="preserve"> que tiene seis</w:t>
      </w:r>
      <w:r w:rsidR="00BA66F5">
        <w:rPr>
          <w:rFonts w:ascii="Times New Roman" w:hAnsi="Times New Roman" w:cs="Times New Roman"/>
          <w:sz w:val="24"/>
          <w:szCs w:val="24"/>
        </w:rPr>
        <w:t>,</w:t>
      </w:r>
      <w:r w:rsidR="00C405C9" w:rsidRPr="00C9545A">
        <w:rPr>
          <w:rFonts w:ascii="Times New Roman" w:hAnsi="Times New Roman" w:cs="Times New Roman"/>
          <w:sz w:val="24"/>
          <w:szCs w:val="24"/>
        </w:rPr>
        <w:t xml:space="preserve"> y ecología</w:t>
      </w:r>
      <w:r w:rsidR="00BA66F5">
        <w:rPr>
          <w:rFonts w:ascii="Times New Roman" w:hAnsi="Times New Roman" w:cs="Times New Roman"/>
          <w:sz w:val="24"/>
          <w:szCs w:val="24"/>
        </w:rPr>
        <w:t>, que cuenta</w:t>
      </w:r>
      <w:r w:rsidR="00C405C9" w:rsidRPr="00C9545A">
        <w:rPr>
          <w:rFonts w:ascii="Times New Roman" w:hAnsi="Times New Roman" w:cs="Times New Roman"/>
          <w:sz w:val="24"/>
          <w:szCs w:val="24"/>
        </w:rPr>
        <w:t xml:space="preserve"> con solamente uno.</w:t>
      </w:r>
      <w:r w:rsidRPr="00C9545A">
        <w:rPr>
          <w:rFonts w:ascii="Times New Roman" w:hAnsi="Times New Roman" w:cs="Times New Roman"/>
          <w:sz w:val="24"/>
          <w:szCs w:val="24"/>
        </w:rPr>
        <w:t xml:space="preserve"> No obstante, </w:t>
      </w:r>
      <w:r w:rsidR="00C405C9" w:rsidRPr="00C9545A">
        <w:rPr>
          <w:rFonts w:ascii="Times New Roman" w:hAnsi="Times New Roman" w:cs="Times New Roman"/>
          <w:sz w:val="24"/>
          <w:szCs w:val="24"/>
        </w:rPr>
        <w:t xml:space="preserve">desarrollo sustentable </w:t>
      </w:r>
      <w:r w:rsidRPr="00C9545A">
        <w:rPr>
          <w:rFonts w:ascii="Times New Roman" w:hAnsi="Times New Roman" w:cs="Times New Roman"/>
          <w:sz w:val="24"/>
          <w:szCs w:val="24"/>
        </w:rPr>
        <w:t xml:space="preserve">es </w:t>
      </w:r>
      <w:r w:rsidR="00C405C9" w:rsidRPr="00C9545A">
        <w:rPr>
          <w:rFonts w:ascii="Times New Roman" w:hAnsi="Times New Roman" w:cs="Times New Roman"/>
          <w:sz w:val="24"/>
          <w:szCs w:val="24"/>
        </w:rPr>
        <w:t>el campo con</w:t>
      </w:r>
      <w:r w:rsidRPr="00C9545A">
        <w:rPr>
          <w:rFonts w:ascii="Times New Roman" w:hAnsi="Times New Roman" w:cs="Times New Roman"/>
          <w:sz w:val="24"/>
          <w:szCs w:val="24"/>
        </w:rPr>
        <w:t xml:space="preserve"> más artículos </w:t>
      </w:r>
      <w:r w:rsidR="00C405C9" w:rsidRPr="00C9545A">
        <w:rPr>
          <w:rFonts w:ascii="Times New Roman" w:hAnsi="Times New Roman" w:cs="Times New Roman"/>
          <w:sz w:val="24"/>
          <w:szCs w:val="24"/>
        </w:rPr>
        <w:t>publicado</w:t>
      </w:r>
      <w:r w:rsidR="00BA66F5">
        <w:rPr>
          <w:rFonts w:ascii="Times New Roman" w:hAnsi="Times New Roman" w:cs="Times New Roman"/>
          <w:sz w:val="24"/>
          <w:szCs w:val="24"/>
        </w:rPr>
        <w:t>s</w:t>
      </w:r>
      <w:r w:rsidR="00C405C9" w:rsidRPr="00C9545A">
        <w:rPr>
          <w:rFonts w:ascii="Times New Roman" w:hAnsi="Times New Roman" w:cs="Times New Roman"/>
          <w:sz w:val="24"/>
          <w:szCs w:val="24"/>
        </w:rPr>
        <w:t xml:space="preserve"> </w:t>
      </w:r>
      <w:r w:rsidR="00D169A8" w:rsidRPr="00C9545A">
        <w:rPr>
          <w:rFonts w:ascii="Times New Roman" w:hAnsi="Times New Roman" w:cs="Times New Roman"/>
          <w:sz w:val="24"/>
          <w:szCs w:val="24"/>
        </w:rPr>
        <w:t>con un total de 1</w:t>
      </w:r>
      <w:r w:rsidRPr="00C9545A">
        <w:rPr>
          <w:rFonts w:ascii="Times New Roman" w:hAnsi="Times New Roman" w:cs="Times New Roman"/>
          <w:sz w:val="24"/>
          <w:szCs w:val="24"/>
        </w:rPr>
        <w:t>901</w:t>
      </w:r>
      <w:r w:rsidR="00BA66F5">
        <w:rPr>
          <w:rFonts w:ascii="Times New Roman" w:hAnsi="Times New Roman" w:cs="Times New Roman"/>
          <w:sz w:val="24"/>
          <w:szCs w:val="24"/>
        </w:rPr>
        <w:t>,</w:t>
      </w:r>
      <w:r w:rsidRPr="00C9545A">
        <w:rPr>
          <w:rFonts w:ascii="Times New Roman" w:hAnsi="Times New Roman" w:cs="Times New Roman"/>
          <w:sz w:val="24"/>
          <w:szCs w:val="24"/>
        </w:rPr>
        <w:t xml:space="preserve"> </w:t>
      </w:r>
      <w:r w:rsidR="00C405C9" w:rsidRPr="00C9545A">
        <w:rPr>
          <w:rFonts w:ascii="Times New Roman" w:hAnsi="Times New Roman" w:cs="Times New Roman"/>
          <w:sz w:val="24"/>
          <w:szCs w:val="24"/>
        </w:rPr>
        <w:t xml:space="preserve">lo </w:t>
      </w:r>
      <w:r w:rsidR="00D169A8" w:rsidRPr="00C9545A">
        <w:rPr>
          <w:rFonts w:ascii="Times New Roman" w:hAnsi="Times New Roman" w:cs="Times New Roman"/>
          <w:sz w:val="24"/>
          <w:szCs w:val="24"/>
        </w:rPr>
        <w:t xml:space="preserve">que representa </w:t>
      </w:r>
      <w:r w:rsidRPr="00C9545A">
        <w:rPr>
          <w:rFonts w:ascii="Times New Roman" w:hAnsi="Times New Roman" w:cs="Times New Roman"/>
          <w:sz w:val="24"/>
          <w:szCs w:val="24"/>
        </w:rPr>
        <w:t>52</w:t>
      </w:r>
      <w:r w:rsidR="00BA66F5">
        <w:rPr>
          <w:rFonts w:ascii="Times New Roman" w:hAnsi="Times New Roman" w:cs="Times New Roman"/>
          <w:sz w:val="24"/>
          <w:szCs w:val="24"/>
        </w:rPr>
        <w:t xml:space="preserve"> </w:t>
      </w:r>
      <w:r w:rsidRPr="00C9545A">
        <w:rPr>
          <w:rFonts w:ascii="Times New Roman" w:hAnsi="Times New Roman" w:cs="Times New Roman"/>
          <w:sz w:val="24"/>
          <w:szCs w:val="24"/>
        </w:rPr>
        <w:t>% del total de las publicaciones de esta ciencia; de</w:t>
      </w:r>
      <w:r w:rsidR="00D169A8" w:rsidRPr="00C9545A">
        <w:rPr>
          <w:rFonts w:ascii="Times New Roman" w:hAnsi="Times New Roman" w:cs="Times New Roman"/>
          <w:sz w:val="24"/>
          <w:szCs w:val="24"/>
        </w:rPr>
        <w:t xml:space="preserve"> ellos</w:t>
      </w:r>
      <w:r w:rsidR="00BA66F5">
        <w:rPr>
          <w:rFonts w:ascii="Times New Roman" w:hAnsi="Times New Roman" w:cs="Times New Roman"/>
          <w:sz w:val="24"/>
          <w:szCs w:val="24"/>
        </w:rPr>
        <w:t>,</w:t>
      </w:r>
      <w:r w:rsidR="00D169A8" w:rsidRPr="00C9545A">
        <w:rPr>
          <w:rFonts w:ascii="Times New Roman" w:hAnsi="Times New Roman" w:cs="Times New Roman"/>
          <w:sz w:val="24"/>
          <w:szCs w:val="24"/>
        </w:rPr>
        <w:t xml:space="preserve"> 1</w:t>
      </w:r>
      <w:r w:rsidRPr="00C9545A">
        <w:rPr>
          <w:rFonts w:ascii="Times New Roman" w:hAnsi="Times New Roman" w:cs="Times New Roman"/>
          <w:sz w:val="24"/>
          <w:szCs w:val="24"/>
        </w:rPr>
        <w:t>823</w:t>
      </w:r>
      <w:r w:rsidR="00C405C9" w:rsidRPr="00C9545A">
        <w:rPr>
          <w:rFonts w:ascii="Times New Roman" w:hAnsi="Times New Roman" w:cs="Times New Roman"/>
          <w:sz w:val="24"/>
          <w:szCs w:val="24"/>
        </w:rPr>
        <w:t xml:space="preserve"> son</w:t>
      </w:r>
      <w:r w:rsidR="00D169A8" w:rsidRPr="00C9545A">
        <w:rPr>
          <w:rFonts w:ascii="Times New Roman" w:hAnsi="Times New Roman" w:cs="Times New Roman"/>
          <w:sz w:val="24"/>
          <w:szCs w:val="24"/>
        </w:rPr>
        <w:t xml:space="preserve"> en coautoría (representa </w:t>
      </w:r>
      <w:r w:rsidRPr="00C9545A">
        <w:rPr>
          <w:rFonts w:ascii="Times New Roman" w:hAnsi="Times New Roman" w:cs="Times New Roman"/>
          <w:sz w:val="24"/>
          <w:szCs w:val="24"/>
        </w:rPr>
        <w:t>50</w:t>
      </w:r>
      <w:r w:rsidR="00BA66F5">
        <w:rPr>
          <w:rFonts w:ascii="Times New Roman" w:hAnsi="Times New Roman" w:cs="Times New Roman"/>
          <w:sz w:val="24"/>
          <w:szCs w:val="24"/>
        </w:rPr>
        <w:t xml:space="preserve"> </w:t>
      </w:r>
      <w:r w:rsidRPr="00C9545A">
        <w:rPr>
          <w:rFonts w:ascii="Times New Roman" w:hAnsi="Times New Roman" w:cs="Times New Roman"/>
          <w:sz w:val="24"/>
          <w:szCs w:val="24"/>
        </w:rPr>
        <w:t xml:space="preserve">% del total </w:t>
      </w:r>
      <w:r w:rsidR="00C405C9" w:rsidRPr="00C9545A">
        <w:rPr>
          <w:rFonts w:ascii="Times New Roman" w:hAnsi="Times New Roman" w:cs="Times New Roman"/>
          <w:sz w:val="24"/>
          <w:szCs w:val="24"/>
        </w:rPr>
        <w:t xml:space="preserve">de los artículos escritos </w:t>
      </w:r>
      <w:r w:rsidRPr="00C9545A">
        <w:rPr>
          <w:rFonts w:ascii="Times New Roman" w:hAnsi="Times New Roman" w:cs="Times New Roman"/>
          <w:sz w:val="24"/>
          <w:szCs w:val="24"/>
        </w:rPr>
        <w:t xml:space="preserve">colaborativamente) versus 78 </w:t>
      </w:r>
      <w:r w:rsidR="00C405C9" w:rsidRPr="00C9545A">
        <w:rPr>
          <w:rFonts w:ascii="Times New Roman" w:hAnsi="Times New Roman" w:cs="Times New Roman"/>
          <w:sz w:val="24"/>
          <w:szCs w:val="24"/>
        </w:rPr>
        <w:t xml:space="preserve">que se escriben </w:t>
      </w:r>
      <w:r w:rsidRPr="00C9545A">
        <w:rPr>
          <w:rFonts w:ascii="Times New Roman" w:hAnsi="Times New Roman" w:cs="Times New Roman"/>
          <w:sz w:val="24"/>
          <w:szCs w:val="24"/>
        </w:rPr>
        <w:t xml:space="preserve">en forma individual. Derivado de lo anterior, </w:t>
      </w:r>
      <w:r w:rsidR="00C405C9" w:rsidRPr="00C9545A">
        <w:rPr>
          <w:rFonts w:ascii="Times New Roman" w:hAnsi="Times New Roman" w:cs="Times New Roman"/>
          <w:sz w:val="24"/>
          <w:szCs w:val="24"/>
        </w:rPr>
        <w:t xml:space="preserve">no es de extrañarse que </w:t>
      </w:r>
      <w:r w:rsidRPr="00C9545A">
        <w:rPr>
          <w:rFonts w:ascii="Times New Roman" w:hAnsi="Times New Roman" w:cs="Times New Roman"/>
          <w:sz w:val="24"/>
          <w:szCs w:val="24"/>
        </w:rPr>
        <w:t>desarrollo sustentable prom</w:t>
      </w:r>
      <w:r w:rsidR="00C405C9" w:rsidRPr="00C9545A">
        <w:rPr>
          <w:rFonts w:ascii="Times New Roman" w:hAnsi="Times New Roman" w:cs="Times New Roman"/>
          <w:sz w:val="24"/>
          <w:szCs w:val="24"/>
        </w:rPr>
        <w:t>edia el valor más alto</w:t>
      </w:r>
      <w:r w:rsidRPr="00C9545A">
        <w:rPr>
          <w:rFonts w:ascii="Times New Roman" w:hAnsi="Times New Roman" w:cs="Times New Roman"/>
          <w:sz w:val="24"/>
          <w:szCs w:val="24"/>
        </w:rPr>
        <w:t xml:space="preserve"> de publicaciones por investigador nacional </w:t>
      </w:r>
      <w:r w:rsidR="00C405C9" w:rsidRPr="00C9545A">
        <w:rPr>
          <w:rFonts w:ascii="Times New Roman" w:hAnsi="Times New Roman" w:cs="Times New Roman"/>
          <w:sz w:val="24"/>
          <w:szCs w:val="24"/>
        </w:rPr>
        <w:t>con cuatro durante el período analizado</w:t>
      </w:r>
      <w:r w:rsidRPr="00C9545A">
        <w:rPr>
          <w:rFonts w:ascii="Times New Roman" w:hAnsi="Times New Roman" w:cs="Times New Roman"/>
          <w:sz w:val="24"/>
          <w:szCs w:val="24"/>
        </w:rPr>
        <w:t xml:space="preserve"> y la que cuenta con la mayor cantidad de coautores por artículo.</w:t>
      </w:r>
    </w:p>
    <w:p w14:paraId="7B037E97" w14:textId="76E24050" w:rsidR="00D3487B" w:rsidRPr="00C9545A" w:rsidRDefault="00290F42" w:rsidP="007133A3">
      <w:pPr>
        <w:spacing w:after="0" w:line="360" w:lineRule="auto"/>
        <w:ind w:firstLine="708"/>
        <w:jc w:val="both"/>
        <w:rPr>
          <w:rFonts w:ascii="Times New Roman" w:hAnsi="Times New Roman" w:cs="Times New Roman"/>
          <w:sz w:val="24"/>
          <w:szCs w:val="24"/>
        </w:rPr>
      </w:pPr>
      <w:r w:rsidRPr="00C9545A">
        <w:rPr>
          <w:rFonts w:ascii="Times New Roman" w:hAnsi="Times New Roman" w:cs="Times New Roman"/>
          <w:sz w:val="24"/>
          <w:szCs w:val="24"/>
        </w:rPr>
        <w:t>Por debajo de</w:t>
      </w:r>
      <w:r w:rsidR="00760FE5" w:rsidRPr="00C9545A">
        <w:rPr>
          <w:rFonts w:ascii="Times New Roman" w:hAnsi="Times New Roman" w:cs="Times New Roman"/>
          <w:sz w:val="24"/>
          <w:szCs w:val="24"/>
        </w:rPr>
        <w:t>l número de</w:t>
      </w:r>
      <w:r w:rsidR="00C405C9" w:rsidRPr="00C9545A">
        <w:rPr>
          <w:rFonts w:ascii="Times New Roman" w:hAnsi="Times New Roman" w:cs="Times New Roman"/>
          <w:sz w:val="24"/>
          <w:szCs w:val="24"/>
        </w:rPr>
        <w:t xml:space="preserve"> publicaciones de</w:t>
      </w:r>
      <w:r w:rsidRPr="00C9545A">
        <w:rPr>
          <w:rFonts w:ascii="Times New Roman" w:hAnsi="Times New Roman" w:cs="Times New Roman"/>
          <w:sz w:val="24"/>
          <w:szCs w:val="24"/>
        </w:rPr>
        <w:t xml:space="preserve"> desarrollo sustentable</w:t>
      </w:r>
      <w:r w:rsidR="00C405C9" w:rsidRPr="00C9545A">
        <w:rPr>
          <w:rFonts w:ascii="Times New Roman" w:hAnsi="Times New Roman" w:cs="Times New Roman"/>
          <w:sz w:val="24"/>
          <w:szCs w:val="24"/>
        </w:rPr>
        <w:t xml:space="preserve"> está</w:t>
      </w:r>
      <w:r w:rsidRPr="00C9545A">
        <w:rPr>
          <w:rFonts w:ascii="Times New Roman" w:hAnsi="Times New Roman" w:cs="Times New Roman"/>
          <w:sz w:val="24"/>
          <w:szCs w:val="24"/>
        </w:rPr>
        <w:t xml:space="preserve"> </w:t>
      </w:r>
      <w:r w:rsidR="00C405C9" w:rsidRPr="00C9545A">
        <w:rPr>
          <w:rFonts w:ascii="Times New Roman" w:hAnsi="Times New Roman" w:cs="Times New Roman"/>
          <w:sz w:val="24"/>
          <w:szCs w:val="24"/>
        </w:rPr>
        <w:t>t</w:t>
      </w:r>
      <w:r w:rsidRPr="00C9545A">
        <w:rPr>
          <w:rFonts w:ascii="Times New Roman" w:hAnsi="Times New Roman" w:cs="Times New Roman"/>
          <w:sz w:val="24"/>
          <w:szCs w:val="24"/>
        </w:rPr>
        <w:t>ecnología del medio ambiente</w:t>
      </w:r>
      <w:r w:rsidR="000E0F71">
        <w:rPr>
          <w:rFonts w:ascii="Times New Roman" w:hAnsi="Times New Roman" w:cs="Times New Roman"/>
          <w:sz w:val="24"/>
          <w:szCs w:val="24"/>
        </w:rPr>
        <w:t>,</w:t>
      </w:r>
      <w:r w:rsidRPr="00C9545A">
        <w:rPr>
          <w:rFonts w:ascii="Times New Roman" w:hAnsi="Times New Roman" w:cs="Times New Roman"/>
          <w:sz w:val="24"/>
          <w:szCs w:val="24"/>
        </w:rPr>
        <w:t xml:space="preserve"> con 993</w:t>
      </w:r>
      <w:r w:rsidR="000E0F71">
        <w:rPr>
          <w:rFonts w:ascii="Times New Roman" w:hAnsi="Times New Roman" w:cs="Times New Roman"/>
          <w:sz w:val="24"/>
          <w:szCs w:val="24"/>
        </w:rPr>
        <w:t>,</w:t>
      </w:r>
      <w:r w:rsidRPr="00C9545A">
        <w:rPr>
          <w:rFonts w:ascii="Times New Roman" w:hAnsi="Times New Roman" w:cs="Times New Roman"/>
          <w:sz w:val="24"/>
          <w:szCs w:val="24"/>
        </w:rPr>
        <w:t xml:space="preserve"> y es la disciplina que concentra al mayor número de investigador</w:t>
      </w:r>
      <w:r w:rsidR="00D169A8" w:rsidRPr="00C9545A">
        <w:rPr>
          <w:rFonts w:ascii="Times New Roman" w:hAnsi="Times New Roman" w:cs="Times New Roman"/>
          <w:sz w:val="24"/>
          <w:szCs w:val="24"/>
        </w:rPr>
        <w:t xml:space="preserve">es con 40, lo que representa </w:t>
      </w:r>
      <w:r w:rsidRPr="00C9545A">
        <w:rPr>
          <w:rFonts w:ascii="Times New Roman" w:hAnsi="Times New Roman" w:cs="Times New Roman"/>
          <w:sz w:val="24"/>
          <w:szCs w:val="24"/>
        </w:rPr>
        <w:t>45</w:t>
      </w:r>
      <w:r w:rsidR="000E0F71">
        <w:rPr>
          <w:rFonts w:ascii="Times New Roman" w:hAnsi="Times New Roman" w:cs="Times New Roman"/>
          <w:sz w:val="24"/>
          <w:szCs w:val="24"/>
        </w:rPr>
        <w:t xml:space="preserve"> </w:t>
      </w:r>
      <w:r w:rsidRPr="00C9545A">
        <w:rPr>
          <w:rFonts w:ascii="Times New Roman" w:hAnsi="Times New Roman" w:cs="Times New Roman"/>
          <w:sz w:val="24"/>
          <w:szCs w:val="24"/>
        </w:rPr>
        <w:t>% d</w:t>
      </w:r>
      <w:r w:rsidR="00D169A8" w:rsidRPr="00C9545A">
        <w:rPr>
          <w:rFonts w:ascii="Times New Roman" w:hAnsi="Times New Roman" w:cs="Times New Roman"/>
          <w:sz w:val="24"/>
          <w:szCs w:val="24"/>
        </w:rPr>
        <w:t>el total de los científicos y</w:t>
      </w:r>
      <w:r w:rsidRPr="00C9545A">
        <w:rPr>
          <w:rFonts w:ascii="Times New Roman" w:hAnsi="Times New Roman" w:cs="Times New Roman"/>
          <w:sz w:val="24"/>
          <w:szCs w:val="24"/>
        </w:rPr>
        <w:t xml:space="preserve"> 27</w:t>
      </w:r>
      <w:r w:rsidR="000E0F71">
        <w:rPr>
          <w:rFonts w:ascii="Times New Roman" w:hAnsi="Times New Roman" w:cs="Times New Roman"/>
          <w:sz w:val="24"/>
          <w:szCs w:val="24"/>
        </w:rPr>
        <w:t xml:space="preserve"> </w:t>
      </w:r>
      <w:r w:rsidRPr="00C9545A">
        <w:rPr>
          <w:rFonts w:ascii="Times New Roman" w:hAnsi="Times New Roman" w:cs="Times New Roman"/>
          <w:sz w:val="24"/>
          <w:szCs w:val="24"/>
        </w:rPr>
        <w:t>% de</w:t>
      </w:r>
      <w:r w:rsidR="0044444E" w:rsidRPr="00C9545A">
        <w:rPr>
          <w:rFonts w:ascii="Times New Roman" w:hAnsi="Times New Roman" w:cs="Times New Roman"/>
          <w:sz w:val="24"/>
          <w:szCs w:val="24"/>
        </w:rPr>
        <w:t xml:space="preserve">l total de </w:t>
      </w:r>
      <w:r w:rsidRPr="00C9545A">
        <w:rPr>
          <w:rFonts w:ascii="Times New Roman" w:hAnsi="Times New Roman" w:cs="Times New Roman"/>
          <w:sz w:val="24"/>
          <w:szCs w:val="24"/>
        </w:rPr>
        <w:t xml:space="preserve">las </w:t>
      </w:r>
      <w:r w:rsidR="0044444E" w:rsidRPr="00C9545A">
        <w:rPr>
          <w:rFonts w:ascii="Times New Roman" w:hAnsi="Times New Roman" w:cs="Times New Roman"/>
          <w:sz w:val="24"/>
          <w:szCs w:val="24"/>
        </w:rPr>
        <w:t>publicaciones en coautoría</w:t>
      </w:r>
      <w:r w:rsidRPr="00C9545A">
        <w:rPr>
          <w:rFonts w:ascii="Times New Roman" w:hAnsi="Times New Roman" w:cs="Times New Roman"/>
          <w:sz w:val="24"/>
          <w:szCs w:val="24"/>
        </w:rPr>
        <w:t>, lo que la convierte en la segunda con la mayor cantidad de trabajo colaborativo de las ciencias ambientales. En un tercer lugar, se encuentra la discipli</w:t>
      </w:r>
      <w:r w:rsidR="00D169A8" w:rsidRPr="00C9545A">
        <w:rPr>
          <w:rFonts w:ascii="Times New Roman" w:hAnsi="Times New Roman" w:cs="Times New Roman"/>
          <w:sz w:val="24"/>
          <w:szCs w:val="24"/>
        </w:rPr>
        <w:t>na de medio ambiente que</w:t>
      </w:r>
      <w:r w:rsidR="000E0F71">
        <w:rPr>
          <w:rFonts w:ascii="Times New Roman" w:hAnsi="Times New Roman" w:cs="Times New Roman"/>
          <w:sz w:val="24"/>
          <w:szCs w:val="24"/>
        </w:rPr>
        <w:t>,</w:t>
      </w:r>
      <w:r w:rsidR="00D169A8" w:rsidRPr="00C9545A">
        <w:rPr>
          <w:rFonts w:ascii="Times New Roman" w:hAnsi="Times New Roman" w:cs="Times New Roman"/>
          <w:sz w:val="24"/>
          <w:szCs w:val="24"/>
        </w:rPr>
        <w:t xml:space="preserve"> con </w:t>
      </w:r>
      <w:r w:rsidRPr="00C9545A">
        <w:rPr>
          <w:rFonts w:ascii="Times New Roman" w:hAnsi="Times New Roman" w:cs="Times New Roman"/>
          <w:sz w:val="24"/>
          <w:szCs w:val="24"/>
        </w:rPr>
        <w:t>17</w:t>
      </w:r>
      <w:r w:rsidR="000E0F71">
        <w:rPr>
          <w:rFonts w:ascii="Times New Roman" w:hAnsi="Times New Roman" w:cs="Times New Roman"/>
          <w:sz w:val="24"/>
          <w:szCs w:val="24"/>
        </w:rPr>
        <w:t xml:space="preserve"> </w:t>
      </w:r>
      <w:r w:rsidRPr="00C9545A">
        <w:rPr>
          <w:rFonts w:ascii="Times New Roman" w:hAnsi="Times New Roman" w:cs="Times New Roman"/>
          <w:sz w:val="24"/>
          <w:szCs w:val="24"/>
        </w:rPr>
        <w:t xml:space="preserve">% de investigadores nacionales de </w:t>
      </w:r>
      <w:r w:rsidR="00D169A8" w:rsidRPr="00C9545A">
        <w:rPr>
          <w:rFonts w:ascii="Times New Roman" w:hAnsi="Times New Roman" w:cs="Times New Roman"/>
          <w:sz w:val="24"/>
          <w:szCs w:val="24"/>
        </w:rPr>
        <w:t xml:space="preserve">este campo, contribuye con </w:t>
      </w:r>
      <w:r w:rsidR="000E0F71">
        <w:rPr>
          <w:rFonts w:ascii="Times New Roman" w:hAnsi="Times New Roman" w:cs="Times New Roman"/>
          <w:sz w:val="24"/>
          <w:szCs w:val="24"/>
        </w:rPr>
        <w:t>8 %</w:t>
      </w:r>
      <w:r w:rsidRPr="00C9545A">
        <w:rPr>
          <w:rFonts w:ascii="Times New Roman" w:hAnsi="Times New Roman" w:cs="Times New Roman"/>
          <w:sz w:val="24"/>
          <w:szCs w:val="24"/>
        </w:rPr>
        <w:t xml:space="preserve"> del total de las publicaciones en coautoría.</w:t>
      </w:r>
    </w:p>
    <w:p w14:paraId="7B037E98" w14:textId="495B0E59" w:rsidR="00290F42" w:rsidRPr="00C9545A" w:rsidRDefault="00290F42" w:rsidP="007133A3">
      <w:pPr>
        <w:spacing w:after="0" w:line="360" w:lineRule="auto"/>
        <w:ind w:firstLine="708"/>
        <w:jc w:val="both"/>
        <w:rPr>
          <w:rFonts w:ascii="Times New Roman" w:hAnsi="Times New Roman" w:cs="Times New Roman"/>
          <w:sz w:val="24"/>
          <w:szCs w:val="24"/>
        </w:rPr>
      </w:pPr>
      <w:r w:rsidRPr="00C9545A">
        <w:rPr>
          <w:rFonts w:ascii="Times New Roman" w:hAnsi="Times New Roman" w:cs="Times New Roman"/>
          <w:sz w:val="24"/>
          <w:szCs w:val="24"/>
        </w:rPr>
        <w:t xml:space="preserve">En este sentido, desarrollo sustentable es la única área ambientalista que contribuye </w:t>
      </w:r>
      <w:r w:rsidR="000E0F71">
        <w:rPr>
          <w:rFonts w:ascii="Times New Roman" w:hAnsi="Times New Roman" w:cs="Times New Roman"/>
          <w:sz w:val="24"/>
          <w:szCs w:val="24"/>
        </w:rPr>
        <w:t>de</w:t>
      </w:r>
      <w:r w:rsidR="000E0F71" w:rsidRPr="00C9545A">
        <w:rPr>
          <w:rFonts w:ascii="Times New Roman" w:hAnsi="Times New Roman" w:cs="Times New Roman"/>
          <w:sz w:val="24"/>
          <w:szCs w:val="24"/>
        </w:rPr>
        <w:t xml:space="preserve"> </w:t>
      </w:r>
      <w:r w:rsidRPr="00C9545A">
        <w:rPr>
          <w:rFonts w:ascii="Times New Roman" w:hAnsi="Times New Roman" w:cs="Times New Roman"/>
          <w:sz w:val="24"/>
          <w:szCs w:val="24"/>
        </w:rPr>
        <w:t>forma sensible respecto de la totalidad de los artículos public</w:t>
      </w:r>
      <w:r w:rsidR="00D169A8" w:rsidRPr="00C9545A">
        <w:rPr>
          <w:rFonts w:ascii="Times New Roman" w:hAnsi="Times New Roman" w:cs="Times New Roman"/>
          <w:sz w:val="24"/>
          <w:szCs w:val="24"/>
        </w:rPr>
        <w:t xml:space="preserve">ados en forma individual con </w:t>
      </w:r>
      <w:r w:rsidR="000E0F71">
        <w:rPr>
          <w:rFonts w:ascii="Times New Roman" w:hAnsi="Times New Roman" w:cs="Times New Roman"/>
          <w:sz w:val="24"/>
          <w:szCs w:val="24"/>
        </w:rPr>
        <w:t>3 %</w:t>
      </w:r>
      <w:r w:rsidR="00D169A8" w:rsidRPr="00C9545A">
        <w:rPr>
          <w:rFonts w:ascii="Times New Roman" w:hAnsi="Times New Roman" w:cs="Times New Roman"/>
          <w:sz w:val="24"/>
          <w:szCs w:val="24"/>
        </w:rPr>
        <w:t>.</w:t>
      </w:r>
      <w:r w:rsidRPr="00C9545A">
        <w:rPr>
          <w:rFonts w:ascii="Times New Roman" w:hAnsi="Times New Roman" w:cs="Times New Roman"/>
          <w:sz w:val="24"/>
          <w:szCs w:val="24"/>
        </w:rPr>
        <w:t xml:space="preserve"> De esta forma, se concluye que los investigadores ambientalistas publican en forma colaborativa.</w:t>
      </w:r>
    </w:p>
    <w:p w14:paraId="6B886EB5" w14:textId="77777777" w:rsidR="00C9545A" w:rsidRDefault="00C9545A" w:rsidP="007133A3">
      <w:pPr>
        <w:pStyle w:val="Ttulo3"/>
        <w:spacing w:before="0" w:line="360" w:lineRule="auto"/>
        <w:rPr>
          <w:rFonts w:ascii="Times New Roman" w:hAnsi="Times New Roman" w:cs="Times New Roman"/>
          <w:b/>
          <w:color w:val="auto"/>
          <w:sz w:val="28"/>
        </w:rPr>
      </w:pPr>
    </w:p>
    <w:p w14:paraId="7B037E99" w14:textId="454257C7" w:rsidR="00290F42" w:rsidRPr="00586BD1" w:rsidRDefault="003C52E4" w:rsidP="00E27839">
      <w:pPr>
        <w:pStyle w:val="Ttulo3"/>
        <w:spacing w:before="0" w:line="360" w:lineRule="auto"/>
        <w:jc w:val="center"/>
        <w:rPr>
          <w:rFonts w:ascii="Times New Roman" w:hAnsi="Times New Roman" w:cs="Times New Roman"/>
          <w:b/>
          <w:sz w:val="32"/>
        </w:rPr>
      </w:pPr>
      <w:r w:rsidRPr="00586BD1">
        <w:rPr>
          <w:rFonts w:ascii="Times New Roman" w:hAnsi="Times New Roman" w:cs="Times New Roman"/>
          <w:b/>
          <w:color w:val="auto"/>
          <w:sz w:val="28"/>
        </w:rPr>
        <w:t>Co</w:t>
      </w:r>
      <w:r w:rsidR="00994072" w:rsidRPr="00586BD1">
        <w:rPr>
          <w:rFonts w:ascii="Times New Roman" w:hAnsi="Times New Roman" w:cs="Times New Roman"/>
          <w:b/>
          <w:color w:val="auto"/>
          <w:sz w:val="28"/>
        </w:rPr>
        <w:t>rrelación:</w:t>
      </w:r>
      <w:r w:rsidRPr="00586BD1">
        <w:rPr>
          <w:rFonts w:ascii="Times New Roman" w:hAnsi="Times New Roman" w:cs="Times New Roman"/>
          <w:b/>
          <w:color w:val="auto"/>
          <w:sz w:val="28"/>
        </w:rPr>
        <w:t xml:space="preserve"> </w:t>
      </w:r>
      <w:r w:rsidR="005A4C64" w:rsidRPr="00586BD1">
        <w:rPr>
          <w:rFonts w:ascii="Times New Roman" w:hAnsi="Times New Roman" w:cs="Times New Roman"/>
          <w:b/>
          <w:color w:val="auto"/>
          <w:sz w:val="28"/>
        </w:rPr>
        <w:t>centralidad de grado y de cercanía</w:t>
      </w:r>
      <w:r w:rsidR="004B6AC2" w:rsidRPr="00586BD1">
        <w:rPr>
          <w:rFonts w:ascii="Times New Roman" w:hAnsi="Times New Roman" w:cs="Times New Roman"/>
          <w:b/>
          <w:color w:val="auto"/>
          <w:sz w:val="28"/>
        </w:rPr>
        <w:t xml:space="preserve"> con el</w:t>
      </w:r>
      <w:r w:rsidR="00E63186" w:rsidRPr="00586BD1">
        <w:rPr>
          <w:rFonts w:ascii="Times New Roman" w:hAnsi="Times New Roman" w:cs="Times New Roman"/>
          <w:b/>
          <w:color w:val="auto"/>
          <w:sz w:val="28"/>
        </w:rPr>
        <w:t xml:space="preserve"> índice</w:t>
      </w:r>
      <w:r w:rsidR="000E0F71">
        <w:rPr>
          <w:rFonts w:ascii="Times New Roman" w:hAnsi="Times New Roman" w:cs="Times New Roman"/>
          <w:b/>
          <w:color w:val="auto"/>
          <w:sz w:val="28"/>
        </w:rPr>
        <w:t xml:space="preserve"> </w:t>
      </w:r>
      <w:r w:rsidR="00E63186" w:rsidRPr="00E27839">
        <w:rPr>
          <w:rFonts w:ascii="Times New Roman" w:hAnsi="Times New Roman" w:cs="Times New Roman"/>
          <w:b/>
          <w:i/>
          <w:iCs/>
          <w:color w:val="auto"/>
          <w:sz w:val="28"/>
        </w:rPr>
        <w:t>h</w:t>
      </w:r>
    </w:p>
    <w:p w14:paraId="7B037E9A" w14:textId="1D2E5944" w:rsidR="00290F42" w:rsidRDefault="00290F42" w:rsidP="007133A3">
      <w:pPr>
        <w:spacing w:after="0" w:line="360" w:lineRule="auto"/>
        <w:ind w:firstLine="708"/>
        <w:jc w:val="both"/>
        <w:rPr>
          <w:rFonts w:ascii="Times New Roman" w:hAnsi="Times New Roman" w:cs="Times New Roman"/>
          <w:sz w:val="24"/>
          <w:szCs w:val="24"/>
        </w:rPr>
      </w:pPr>
      <w:r w:rsidRPr="00C9545A">
        <w:rPr>
          <w:rFonts w:ascii="Times New Roman" w:hAnsi="Times New Roman" w:cs="Times New Roman"/>
          <w:sz w:val="24"/>
          <w:szCs w:val="24"/>
        </w:rPr>
        <w:t>Las métricas</w:t>
      </w:r>
      <w:r w:rsidR="008D66AE" w:rsidRPr="00C9545A">
        <w:rPr>
          <w:rFonts w:ascii="Times New Roman" w:hAnsi="Times New Roman" w:cs="Times New Roman"/>
          <w:sz w:val="24"/>
          <w:szCs w:val="24"/>
        </w:rPr>
        <w:t xml:space="preserve"> de centralidad</w:t>
      </w:r>
      <w:r w:rsidRPr="00C9545A">
        <w:rPr>
          <w:rFonts w:ascii="Times New Roman" w:hAnsi="Times New Roman" w:cs="Times New Roman"/>
          <w:sz w:val="24"/>
          <w:szCs w:val="24"/>
        </w:rPr>
        <w:t xml:space="preserve"> revelan la concentración de autoridad, control u otros recursos dentro de la red. La tabla 1 sintetiza las </w:t>
      </w:r>
      <w:r w:rsidR="00DD3333" w:rsidRPr="00C9545A">
        <w:rPr>
          <w:rFonts w:ascii="Times New Roman" w:hAnsi="Times New Roman" w:cs="Times New Roman"/>
          <w:sz w:val="24"/>
          <w:szCs w:val="24"/>
        </w:rPr>
        <w:t xml:space="preserve">características y las </w:t>
      </w:r>
      <w:r w:rsidRPr="00C9545A">
        <w:rPr>
          <w:rFonts w:ascii="Times New Roman" w:hAnsi="Times New Roman" w:cs="Times New Roman"/>
          <w:sz w:val="24"/>
          <w:szCs w:val="24"/>
        </w:rPr>
        <w:t xml:space="preserve">métricas </w:t>
      </w:r>
      <w:r w:rsidR="00DD3333" w:rsidRPr="00C9545A">
        <w:rPr>
          <w:rFonts w:ascii="Times New Roman" w:hAnsi="Times New Roman" w:cs="Times New Roman"/>
          <w:sz w:val="24"/>
          <w:szCs w:val="24"/>
        </w:rPr>
        <w:t xml:space="preserve">de centralidad </w:t>
      </w:r>
      <w:r w:rsidRPr="00C9545A">
        <w:rPr>
          <w:rFonts w:ascii="Times New Roman" w:hAnsi="Times New Roman" w:cs="Times New Roman"/>
          <w:sz w:val="24"/>
          <w:szCs w:val="24"/>
        </w:rPr>
        <w:t>de la red de los investigadores nacionales de las ciencias ambientales</w:t>
      </w:r>
      <w:r w:rsidR="000A3CEB">
        <w:rPr>
          <w:rFonts w:ascii="Times New Roman" w:hAnsi="Times New Roman" w:cs="Times New Roman"/>
          <w:sz w:val="24"/>
          <w:szCs w:val="24"/>
        </w:rPr>
        <w:t>,</w:t>
      </w:r>
      <w:r w:rsidRPr="00C9545A">
        <w:rPr>
          <w:rFonts w:ascii="Times New Roman" w:hAnsi="Times New Roman" w:cs="Times New Roman"/>
          <w:sz w:val="24"/>
          <w:szCs w:val="24"/>
        </w:rPr>
        <w:t xml:space="preserve"> </w:t>
      </w:r>
      <w:r w:rsidR="000A3CEB">
        <w:rPr>
          <w:rFonts w:ascii="Times New Roman" w:hAnsi="Times New Roman" w:cs="Times New Roman"/>
          <w:sz w:val="24"/>
          <w:szCs w:val="24"/>
        </w:rPr>
        <w:t>a</w:t>
      </w:r>
      <w:r w:rsidR="00511876" w:rsidRPr="00C9545A">
        <w:rPr>
          <w:rFonts w:ascii="Times New Roman" w:hAnsi="Times New Roman" w:cs="Times New Roman"/>
          <w:sz w:val="24"/>
          <w:szCs w:val="24"/>
        </w:rPr>
        <w:t xml:space="preserve">sí </w:t>
      </w:r>
      <w:r w:rsidRPr="00C9545A">
        <w:rPr>
          <w:rFonts w:ascii="Times New Roman" w:hAnsi="Times New Roman" w:cs="Times New Roman"/>
          <w:sz w:val="24"/>
          <w:szCs w:val="24"/>
        </w:rPr>
        <w:t xml:space="preserve">como de las redes disciplinarias que la componen. </w:t>
      </w:r>
    </w:p>
    <w:p w14:paraId="26878EF3" w14:textId="77777777" w:rsidR="001E06CA" w:rsidRDefault="001E06CA" w:rsidP="007133A3">
      <w:pPr>
        <w:spacing w:after="0" w:line="360" w:lineRule="auto"/>
        <w:ind w:firstLine="708"/>
        <w:jc w:val="both"/>
        <w:rPr>
          <w:rFonts w:ascii="Times New Roman" w:hAnsi="Times New Roman" w:cs="Times New Roman"/>
          <w:sz w:val="24"/>
          <w:szCs w:val="24"/>
        </w:rPr>
      </w:pPr>
    </w:p>
    <w:p w14:paraId="3983B5C7" w14:textId="77777777" w:rsidR="001E06CA" w:rsidRDefault="001E06CA" w:rsidP="007133A3">
      <w:pPr>
        <w:spacing w:after="0" w:line="360" w:lineRule="auto"/>
        <w:ind w:firstLine="708"/>
        <w:jc w:val="both"/>
        <w:rPr>
          <w:rFonts w:ascii="Times New Roman" w:hAnsi="Times New Roman" w:cs="Times New Roman"/>
          <w:sz w:val="24"/>
          <w:szCs w:val="24"/>
        </w:rPr>
      </w:pPr>
    </w:p>
    <w:p w14:paraId="0CE1614C" w14:textId="77777777" w:rsidR="001E06CA" w:rsidRDefault="001E06CA" w:rsidP="007133A3">
      <w:pPr>
        <w:spacing w:after="0" w:line="360" w:lineRule="auto"/>
        <w:ind w:firstLine="708"/>
        <w:jc w:val="both"/>
        <w:rPr>
          <w:rFonts w:ascii="Times New Roman" w:hAnsi="Times New Roman" w:cs="Times New Roman"/>
          <w:sz w:val="24"/>
          <w:szCs w:val="24"/>
        </w:rPr>
      </w:pPr>
    </w:p>
    <w:p w14:paraId="3D5E5775" w14:textId="77777777" w:rsidR="001E06CA" w:rsidRDefault="001E06CA" w:rsidP="007133A3">
      <w:pPr>
        <w:spacing w:after="0" w:line="360" w:lineRule="auto"/>
        <w:ind w:firstLine="708"/>
        <w:jc w:val="both"/>
        <w:rPr>
          <w:rFonts w:ascii="Times New Roman" w:hAnsi="Times New Roman" w:cs="Times New Roman"/>
          <w:sz w:val="24"/>
          <w:szCs w:val="24"/>
        </w:rPr>
      </w:pPr>
    </w:p>
    <w:p w14:paraId="674DFBD8" w14:textId="77777777" w:rsidR="001E06CA" w:rsidRDefault="001E06CA" w:rsidP="007133A3">
      <w:pPr>
        <w:spacing w:after="0" w:line="360" w:lineRule="auto"/>
        <w:ind w:firstLine="708"/>
        <w:jc w:val="both"/>
        <w:rPr>
          <w:rFonts w:ascii="Times New Roman" w:hAnsi="Times New Roman" w:cs="Times New Roman"/>
          <w:sz w:val="24"/>
          <w:szCs w:val="24"/>
        </w:rPr>
      </w:pPr>
    </w:p>
    <w:p w14:paraId="35C36D3A" w14:textId="77777777" w:rsidR="001E06CA" w:rsidRDefault="001E06CA" w:rsidP="007133A3">
      <w:pPr>
        <w:spacing w:after="0" w:line="360" w:lineRule="auto"/>
        <w:ind w:firstLine="708"/>
        <w:jc w:val="both"/>
        <w:rPr>
          <w:rFonts w:ascii="Times New Roman" w:hAnsi="Times New Roman" w:cs="Times New Roman"/>
          <w:sz w:val="24"/>
          <w:szCs w:val="24"/>
        </w:rPr>
      </w:pPr>
    </w:p>
    <w:p w14:paraId="7B037E9B" w14:textId="77777777" w:rsidR="00290F42" w:rsidRPr="00E27839" w:rsidRDefault="00290F42" w:rsidP="007133A3">
      <w:pPr>
        <w:spacing w:after="0" w:line="360" w:lineRule="auto"/>
        <w:jc w:val="center"/>
        <w:rPr>
          <w:rFonts w:ascii="Times New Roman" w:hAnsi="Times New Roman" w:cs="Times New Roman"/>
          <w:sz w:val="32"/>
          <w:szCs w:val="32"/>
        </w:rPr>
      </w:pPr>
      <w:r w:rsidRPr="00E27839">
        <w:rPr>
          <w:rFonts w:ascii="Times New Roman" w:hAnsi="Times New Roman" w:cs="Times New Roman"/>
          <w:b/>
          <w:bCs/>
          <w:sz w:val="24"/>
          <w:szCs w:val="32"/>
        </w:rPr>
        <w:lastRenderedPageBreak/>
        <w:t>Tabla 1</w:t>
      </w:r>
      <w:r w:rsidRPr="00E27839">
        <w:rPr>
          <w:rFonts w:ascii="Times New Roman" w:hAnsi="Times New Roman" w:cs="Times New Roman"/>
          <w:sz w:val="24"/>
          <w:szCs w:val="32"/>
        </w:rPr>
        <w:t xml:space="preserve">. Características y métricas </w:t>
      </w:r>
      <w:r w:rsidR="007F72CF" w:rsidRPr="00E27839">
        <w:rPr>
          <w:rFonts w:ascii="Times New Roman" w:hAnsi="Times New Roman" w:cs="Times New Roman"/>
          <w:sz w:val="24"/>
          <w:szCs w:val="32"/>
        </w:rPr>
        <w:t>de centralidad</w:t>
      </w:r>
      <w:r w:rsidRPr="00E27839">
        <w:rPr>
          <w:rFonts w:ascii="Times New Roman" w:hAnsi="Times New Roman" w:cs="Times New Roman"/>
          <w:sz w:val="24"/>
          <w:szCs w:val="32"/>
        </w:rPr>
        <w:t xml:space="preserve"> de las redes de coautoría ambientalistas</w:t>
      </w:r>
    </w:p>
    <w:tbl>
      <w:tblPr>
        <w:tblStyle w:val="Tabladecuadrcula3"/>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38"/>
        <w:gridCol w:w="838"/>
        <w:gridCol w:w="838"/>
        <w:gridCol w:w="839"/>
        <w:gridCol w:w="838"/>
        <w:gridCol w:w="838"/>
        <w:gridCol w:w="838"/>
        <w:gridCol w:w="839"/>
      </w:tblGrid>
      <w:tr w:rsidR="00290F42" w:rsidRPr="000A3CEB" w14:paraId="7B037EA5" w14:textId="77777777" w:rsidTr="00D62806">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2122" w:type="dxa"/>
            <w:tcBorders>
              <w:top w:val="none" w:sz="0" w:space="0" w:color="auto"/>
              <w:left w:val="none" w:sz="0" w:space="0" w:color="auto"/>
              <w:bottom w:val="none" w:sz="0" w:space="0" w:color="auto"/>
              <w:right w:val="none" w:sz="0" w:space="0" w:color="auto"/>
            </w:tcBorders>
          </w:tcPr>
          <w:p w14:paraId="7B037E9C" w14:textId="77777777" w:rsidR="00290F42" w:rsidRPr="00E27839" w:rsidRDefault="00290F42" w:rsidP="007133A3">
            <w:pPr>
              <w:spacing w:line="360" w:lineRule="auto"/>
              <w:jc w:val="center"/>
              <w:rPr>
                <w:rFonts w:ascii="Times New Roman" w:hAnsi="Times New Roman" w:cs="Times New Roman"/>
                <w:bCs w:val="0"/>
                <w:i w:val="0"/>
                <w:sz w:val="24"/>
                <w:szCs w:val="24"/>
                <w:lang w:val="en-US"/>
              </w:rPr>
            </w:pPr>
            <w:proofErr w:type="spellStart"/>
            <w:r w:rsidRPr="00E27839">
              <w:rPr>
                <w:rFonts w:ascii="Times New Roman" w:hAnsi="Times New Roman" w:cs="Times New Roman"/>
                <w:sz w:val="24"/>
                <w:szCs w:val="24"/>
                <w:lang w:val="en-US"/>
              </w:rPr>
              <w:t>Métricas</w:t>
            </w:r>
            <w:proofErr w:type="spellEnd"/>
            <w:r w:rsidRPr="00E27839">
              <w:rPr>
                <w:rFonts w:ascii="Times New Roman" w:hAnsi="Times New Roman" w:cs="Times New Roman"/>
                <w:sz w:val="24"/>
                <w:szCs w:val="24"/>
                <w:lang w:val="en-US"/>
              </w:rPr>
              <w:t>/</w:t>
            </w:r>
            <w:proofErr w:type="spellStart"/>
            <w:r w:rsidRPr="00E27839">
              <w:rPr>
                <w:rFonts w:ascii="Times New Roman" w:hAnsi="Times New Roman" w:cs="Times New Roman"/>
                <w:sz w:val="24"/>
                <w:szCs w:val="24"/>
                <w:lang w:val="en-US"/>
              </w:rPr>
              <w:t>Áreas</w:t>
            </w:r>
            <w:proofErr w:type="spellEnd"/>
          </w:p>
        </w:tc>
        <w:tc>
          <w:tcPr>
            <w:tcW w:w="838" w:type="dxa"/>
            <w:tcBorders>
              <w:top w:val="none" w:sz="0" w:space="0" w:color="auto"/>
              <w:left w:val="none" w:sz="0" w:space="0" w:color="auto"/>
              <w:right w:val="none" w:sz="0" w:space="0" w:color="auto"/>
            </w:tcBorders>
          </w:tcPr>
          <w:p w14:paraId="7B037E9D" w14:textId="77777777" w:rsidR="00290F42" w:rsidRPr="00E27839" w:rsidRDefault="00290F42" w:rsidP="007133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E27839">
              <w:rPr>
                <w:rFonts w:ascii="Times New Roman" w:hAnsi="Times New Roman" w:cs="Times New Roman"/>
                <w:sz w:val="24"/>
                <w:szCs w:val="24"/>
                <w:lang w:val="en-US"/>
              </w:rPr>
              <w:t>Am</w:t>
            </w:r>
          </w:p>
        </w:tc>
        <w:tc>
          <w:tcPr>
            <w:tcW w:w="838" w:type="dxa"/>
            <w:tcBorders>
              <w:top w:val="none" w:sz="0" w:space="0" w:color="auto"/>
              <w:left w:val="none" w:sz="0" w:space="0" w:color="auto"/>
              <w:right w:val="none" w:sz="0" w:space="0" w:color="auto"/>
            </w:tcBorders>
          </w:tcPr>
          <w:p w14:paraId="7B037E9E" w14:textId="77777777" w:rsidR="00290F42" w:rsidRPr="00E27839" w:rsidRDefault="00290F42" w:rsidP="007133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s-MX"/>
              </w:rPr>
            </w:pPr>
            <w:r w:rsidRPr="00E27839">
              <w:rPr>
                <w:rFonts w:ascii="Times New Roman" w:hAnsi="Times New Roman" w:cs="Times New Roman"/>
                <w:sz w:val="24"/>
                <w:szCs w:val="24"/>
                <w:lang w:val="es-MX"/>
              </w:rPr>
              <w:t>Cl</w:t>
            </w:r>
          </w:p>
        </w:tc>
        <w:tc>
          <w:tcPr>
            <w:tcW w:w="838" w:type="dxa"/>
            <w:tcBorders>
              <w:top w:val="none" w:sz="0" w:space="0" w:color="auto"/>
              <w:left w:val="none" w:sz="0" w:space="0" w:color="auto"/>
              <w:right w:val="none" w:sz="0" w:space="0" w:color="auto"/>
            </w:tcBorders>
          </w:tcPr>
          <w:p w14:paraId="7B037E9F" w14:textId="77777777" w:rsidR="00290F42" w:rsidRPr="00E27839" w:rsidRDefault="00290F42" w:rsidP="007133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E27839">
              <w:rPr>
                <w:rFonts w:ascii="Times New Roman" w:hAnsi="Times New Roman" w:cs="Times New Roman"/>
                <w:sz w:val="24"/>
                <w:szCs w:val="24"/>
                <w:lang w:val="en-US"/>
              </w:rPr>
              <w:t>DS</w:t>
            </w:r>
          </w:p>
        </w:tc>
        <w:tc>
          <w:tcPr>
            <w:tcW w:w="839" w:type="dxa"/>
            <w:tcBorders>
              <w:top w:val="none" w:sz="0" w:space="0" w:color="auto"/>
              <w:left w:val="none" w:sz="0" w:space="0" w:color="auto"/>
              <w:right w:val="none" w:sz="0" w:space="0" w:color="auto"/>
            </w:tcBorders>
          </w:tcPr>
          <w:p w14:paraId="7B037EA0" w14:textId="77777777" w:rsidR="00290F42" w:rsidRPr="00E27839" w:rsidRDefault="00290F42" w:rsidP="007133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proofErr w:type="spellStart"/>
            <w:r w:rsidRPr="00E27839">
              <w:rPr>
                <w:rFonts w:ascii="Times New Roman" w:hAnsi="Times New Roman" w:cs="Times New Roman"/>
                <w:sz w:val="24"/>
                <w:szCs w:val="24"/>
                <w:lang w:val="en-US"/>
              </w:rPr>
              <w:t>Ec</w:t>
            </w:r>
            <w:proofErr w:type="spellEnd"/>
          </w:p>
        </w:tc>
        <w:tc>
          <w:tcPr>
            <w:tcW w:w="838" w:type="dxa"/>
            <w:tcBorders>
              <w:top w:val="none" w:sz="0" w:space="0" w:color="auto"/>
              <w:left w:val="none" w:sz="0" w:space="0" w:color="auto"/>
              <w:right w:val="none" w:sz="0" w:space="0" w:color="auto"/>
            </w:tcBorders>
          </w:tcPr>
          <w:p w14:paraId="7B037EA1" w14:textId="77777777" w:rsidR="00290F42" w:rsidRPr="00E27839" w:rsidRDefault="00290F42" w:rsidP="007133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E27839">
              <w:rPr>
                <w:rFonts w:ascii="Times New Roman" w:hAnsi="Times New Roman" w:cs="Times New Roman"/>
                <w:sz w:val="24"/>
                <w:szCs w:val="24"/>
                <w:lang w:val="en-US"/>
              </w:rPr>
              <w:t>MA</w:t>
            </w:r>
          </w:p>
        </w:tc>
        <w:tc>
          <w:tcPr>
            <w:tcW w:w="838" w:type="dxa"/>
            <w:tcBorders>
              <w:top w:val="none" w:sz="0" w:space="0" w:color="auto"/>
              <w:left w:val="none" w:sz="0" w:space="0" w:color="auto"/>
              <w:right w:val="none" w:sz="0" w:space="0" w:color="auto"/>
            </w:tcBorders>
          </w:tcPr>
          <w:p w14:paraId="7B037EA2" w14:textId="77777777" w:rsidR="00290F42" w:rsidRPr="00E27839" w:rsidRDefault="00290F42" w:rsidP="007133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proofErr w:type="spellStart"/>
            <w:r w:rsidRPr="00E27839">
              <w:rPr>
                <w:rFonts w:ascii="Times New Roman" w:hAnsi="Times New Roman" w:cs="Times New Roman"/>
                <w:sz w:val="24"/>
                <w:szCs w:val="24"/>
                <w:lang w:val="en-US"/>
              </w:rPr>
              <w:t>Oc</w:t>
            </w:r>
            <w:proofErr w:type="spellEnd"/>
          </w:p>
        </w:tc>
        <w:tc>
          <w:tcPr>
            <w:tcW w:w="838" w:type="dxa"/>
            <w:tcBorders>
              <w:top w:val="none" w:sz="0" w:space="0" w:color="auto"/>
              <w:left w:val="none" w:sz="0" w:space="0" w:color="auto"/>
              <w:right w:val="none" w:sz="0" w:space="0" w:color="auto"/>
            </w:tcBorders>
          </w:tcPr>
          <w:p w14:paraId="7B037EA3" w14:textId="77777777" w:rsidR="00290F42" w:rsidRPr="00E27839" w:rsidRDefault="00290F42" w:rsidP="007133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E27839">
              <w:rPr>
                <w:rFonts w:ascii="Times New Roman" w:hAnsi="Times New Roman" w:cs="Times New Roman"/>
                <w:sz w:val="24"/>
                <w:szCs w:val="24"/>
                <w:lang w:val="en-US"/>
              </w:rPr>
              <w:t>TMA</w:t>
            </w:r>
          </w:p>
        </w:tc>
        <w:tc>
          <w:tcPr>
            <w:tcW w:w="839" w:type="dxa"/>
            <w:tcBorders>
              <w:top w:val="none" w:sz="0" w:space="0" w:color="auto"/>
              <w:left w:val="none" w:sz="0" w:space="0" w:color="auto"/>
              <w:right w:val="none" w:sz="0" w:space="0" w:color="auto"/>
            </w:tcBorders>
          </w:tcPr>
          <w:p w14:paraId="7B037EA4" w14:textId="77777777" w:rsidR="00290F42" w:rsidRPr="00E27839" w:rsidRDefault="00290F42" w:rsidP="007133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proofErr w:type="spellStart"/>
            <w:r w:rsidRPr="00E27839">
              <w:rPr>
                <w:rFonts w:ascii="Times New Roman" w:hAnsi="Times New Roman" w:cs="Times New Roman"/>
                <w:sz w:val="24"/>
                <w:szCs w:val="24"/>
                <w:lang w:val="en-US"/>
              </w:rPr>
              <w:t>Otras</w:t>
            </w:r>
            <w:proofErr w:type="spellEnd"/>
          </w:p>
        </w:tc>
      </w:tr>
      <w:tr w:rsidR="00290F42" w:rsidRPr="000A3CEB" w14:paraId="7B037EA8"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tcPr>
          <w:p w14:paraId="7B037EA6" w14:textId="77777777" w:rsidR="00290F42" w:rsidRPr="00E27839" w:rsidRDefault="00290F42" w:rsidP="007133A3">
            <w:pPr>
              <w:spacing w:line="360" w:lineRule="auto"/>
              <w:jc w:val="left"/>
              <w:rPr>
                <w:rFonts w:ascii="Times New Roman" w:hAnsi="Times New Roman" w:cs="Times New Roman"/>
                <w:b/>
                <w:i w:val="0"/>
                <w:sz w:val="24"/>
                <w:szCs w:val="24"/>
                <w:lang w:val="en-US"/>
              </w:rPr>
            </w:pPr>
            <w:proofErr w:type="spellStart"/>
            <w:r w:rsidRPr="00E27839">
              <w:rPr>
                <w:rFonts w:ascii="Times New Roman" w:hAnsi="Times New Roman" w:cs="Times New Roman"/>
                <w:b/>
                <w:sz w:val="24"/>
                <w:szCs w:val="24"/>
                <w:lang w:val="en-US"/>
              </w:rPr>
              <w:t>Características</w:t>
            </w:r>
            <w:proofErr w:type="spellEnd"/>
          </w:p>
        </w:tc>
        <w:tc>
          <w:tcPr>
            <w:tcW w:w="6706" w:type="dxa"/>
            <w:gridSpan w:val="8"/>
            <w:shd w:val="clear" w:color="auto" w:fill="auto"/>
          </w:tcPr>
          <w:p w14:paraId="7B037EA7" w14:textId="77777777" w:rsidR="00290F42" w:rsidRPr="00E27839" w:rsidRDefault="00290F4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290F42" w:rsidRPr="000A3CEB" w14:paraId="7B037EBA" w14:textId="77777777" w:rsidTr="00D62806">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EA9" w14:textId="77777777" w:rsidR="00290F42" w:rsidRPr="00E27839" w:rsidRDefault="00290F42" w:rsidP="007133A3">
            <w:pPr>
              <w:spacing w:line="360" w:lineRule="auto"/>
              <w:rPr>
                <w:rFonts w:ascii="Times New Roman" w:hAnsi="Times New Roman" w:cs="Times New Roman"/>
                <w:i w:val="0"/>
                <w:sz w:val="24"/>
                <w:szCs w:val="24"/>
                <w:lang w:val="en-US"/>
              </w:rPr>
            </w:pPr>
            <w:r w:rsidRPr="00E27839">
              <w:rPr>
                <w:rFonts w:ascii="Times New Roman" w:hAnsi="Times New Roman" w:cs="Times New Roman"/>
                <w:sz w:val="24"/>
                <w:szCs w:val="24"/>
                <w:lang w:val="en-US"/>
              </w:rPr>
              <w:t>Total SNI</w:t>
            </w:r>
          </w:p>
        </w:tc>
        <w:tc>
          <w:tcPr>
            <w:tcW w:w="838" w:type="dxa"/>
            <w:shd w:val="clear" w:color="auto" w:fill="auto"/>
            <w:vAlign w:val="center"/>
          </w:tcPr>
          <w:p w14:paraId="7B037EAA" w14:textId="77777777" w:rsidR="00290F42" w:rsidRPr="00E27839" w:rsidRDefault="00290F4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 xml:space="preserve">88 </w:t>
            </w:r>
          </w:p>
          <w:p w14:paraId="7B037EAB" w14:textId="1A289D36" w:rsidR="00290F42"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Pr>
                <w:rFonts w:ascii="Times New Roman" w:hAnsi="Times New Roman" w:cs="Times New Roman"/>
                <w:color w:val="000000"/>
                <w:sz w:val="24"/>
                <w:szCs w:val="24"/>
              </w:rPr>
              <w:t>(</w:t>
            </w:r>
            <w:r w:rsidR="00290F42" w:rsidRPr="00E27839">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w:t>
            </w:r>
            <w:r w:rsidR="00290F42"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EAC" w14:textId="77777777" w:rsidR="00290F42" w:rsidRPr="00E27839" w:rsidRDefault="00290F4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6</w:t>
            </w:r>
          </w:p>
          <w:p w14:paraId="7B037EAD" w14:textId="313BC681" w:rsidR="00290F42"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290F42" w:rsidRPr="00E2783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290F42"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EAE" w14:textId="77777777" w:rsidR="00290F42" w:rsidRPr="00E27839" w:rsidRDefault="00290F4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7</w:t>
            </w:r>
          </w:p>
          <w:p w14:paraId="7B037EAF" w14:textId="3C8A3C70" w:rsidR="00290F42"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290F42" w:rsidRPr="00E27839">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290F42"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9" w:type="dxa"/>
            <w:shd w:val="clear" w:color="auto" w:fill="auto"/>
            <w:vAlign w:val="center"/>
          </w:tcPr>
          <w:p w14:paraId="7B037EB0" w14:textId="77777777" w:rsidR="00290F42" w:rsidRPr="00E27839" w:rsidRDefault="00290F4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w:t>
            </w:r>
          </w:p>
          <w:p w14:paraId="7B037EB1" w14:textId="35F6E084" w:rsidR="00290F42"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290F42" w:rsidRPr="00E27839">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290F42"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EB2" w14:textId="77777777" w:rsidR="00290F42" w:rsidRPr="00E27839" w:rsidRDefault="00290F4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15</w:t>
            </w:r>
          </w:p>
          <w:p w14:paraId="7B037EB3" w14:textId="11102FB0" w:rsidR="00290F42"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290F42" w:rsidRPr="00E27839">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00290F42"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EB4" w14:textId="77777777" w:rsidR="00290F42" w:rsidRPr="00E27839" w:rsidRDefault="00290F4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10</w:t>
            </w:r>
          </w:p>
          <w:p w14:paraId="7B037EB5" w14:textId="2EF2DD65" w:rsidR="00290F42"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290F42" w:rsidRPr="00E27839">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00290F42"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EB6" w14:textId="77777777" w:rsidR="00290F42" w:rsidRPr="00E27839" w:rsidRDefault="00290F4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40</w:t>
            </w:r>
          </w:p>
          <w:p w14:paraId="7B037EB7" w14:textId="28A0632D" w:rsidR="00290F42"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290F42" w:rsidRPr="00E27839">
              <w:rPr>
                <w:rFonts w:ascii="Times New Roman" w:hAnsi="Times New Roman" w:cs="Times New Roman"/>
                <w:color w:val="000000"/>
                <w:sz w:val="24"/>
                <w:szCs w:val="24"/>
              </w:rPr>
              <w:t>45</w:t>
            </w:r>
            <w:r>
              <w:rPr>
                <w:rFonts w:ascii="Times New Roman" w:hAnsi="Times New Roman" w:cs="Times New Roman"/>
                <w:color w:val="000000"/>
                <w:sz w:val="24"/>
                <w:szCs w:val="24"/>
              </w:rPr>
              <w:t xml:space="preserve"> </w:t>
            </w:r>
            <w:r w:rsidR="00290F42"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9" w:type="dxa"/>
            <w:shd w:val="clear" w:color="auto" w:fill="auto"/>
            <w:vAlign w:val="center"/>
          </w:tcPr>
          <w:p w14:paraId="7B037EB8" w14:textId="77777777" w:rsidR="00290F42" w:rsidRPr="00E27839" w:rsidRDefault="00290F4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9</w:t>
            </w:r>
          </w:p>
          <w:p w14:paraId="7B037EB9" w14:textId="016308AE" w:rsidR="00290F42"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290F42" w:rsidRPr="00E27839">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290F42"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8951F7" w:rsidRPr="000A3CEB" w14:paraId="7B037EC4"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EBB" w14:textId="77777777" w:rsidR="008951F7" w:rsidRPr="00E27839" w:rsidRDefault="008951F7" w:rsidP="007133A3">
            <w:pPr>
              <w:spacing w:line="360" w:lineRule="auto"/>
              <w:rPr>
                <w:rFonts w:ascii="Times New Roman" w:hAnsi="Times New Roman" w:cs="Times New Roman"/>
                <w:i w:val="0"/>
                <w:sz w:val="24"/>
                <w:szCs w:val="24"/>
                <w:lang w:val="en-US"/>
              </w:rPr>
            </w:pPr>
            <w:r w:rsidRPr="00E27839">
              <w:rPr>
                <w:rFonts w:ascii="Times New Roman" w:hAnsi="Times New Roman" w:cs="Times New Roman"/>
                <w:sz w:val="24"/>
                <w:szCs w:val="24"/>
                <w:lang w:val="en-US"/>
              </w:rPr>
              <w:t>Nivel 2</w:t>
            </w:r>
          </w:p>
        </w:tc>
        <w:tc>
          <w:tcPr>
            <w:tcW w:w="838" w:type="dxa"/>
            <w:shd w:val="clear" w:color="auto" w:fill="auto"/>
            <w:vAlign w:val="center"/>
          </w:tcPr>
          <w:p w14:paraId="7B037EBC" w14:textId="77777777" w:rsidR="008951F7" w:rsidRPr="00E27839" w:rsidRDefault="008951F7"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65</w:t>
            </w:r>
          </w:p>
        </w:tc>
        <w:tc>
          <w:tcPr>
            <w:tcW w:w="838" w:type="dxa"/>
            <w:shd w:val="clear" w:color="auto" w:fill="auto"/>
            <w:vAlign w:val="center"/>
          </w:tcPr>
          <w:p w14:paraId="7B037EBD" w14:textId="77777777" w:rsidR="008951F7" w:rsidRPr="00E27839" w:rsidRDefault="00750129"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4</w:t>
            </w:r>
          </w:p>
        </w:tc>
        <w:tc>
          <w:tcPr>
            <w:tcW w:w="838" w:type="dxa"/>
            <w:shd w:val="clear" w:color="auto" w:fill="auto"/>
            <w:vAlign w:val="center"/>
          </w:tcPr>
          <w:p w14:paraId="7B037EBE" w14:textId="77777777" w:rsidR="008951F7" w:rsidRPr="00E27839" w:rsidRDefault="00750129"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4</w:t>
            </w:r>
          </w:p>
        </w:tc>
        <w:tc>
          <w:tcPr>
            <w:tcW w:w="839" w:type="dxa"/>
            <w:shd w:val="clear" w:color="auto" w:fill="auto"/>
            <w:vAlign w:val="center"/>
          </w:tcPr>
          <w:p w14:paraId="7B037EBF" w14:textId="77777777" w:rsidR="008951F7" w:rsidRPr="00E27839" w:rsidRDefault="00750129"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0</w:t>
            </w:r>
          </w:p>
        </w:tc>
        <w:tc>
          <w:tcPr>
            <w:tcW w:w="838" w:type="dxa"/>
            <w:shd w:val="clear" w:color="auto" w:fill="auto"/>
            <w:vAlign w:val="center"/>
          </w:tcPr>
          <w:p w14:paraId="7B037EC0" w14:textId="77777777" w:rsidR="008951F7" w:rsidRPr="00E27839" w:rsidRDefault="00750129"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10</w:t>
            </w:r>
          </w:p>
        </w:tc>
        <w:tc>
          <w:tcPr>
            <w:tcW w:w="838" w:type="dxa"/>
            <w:shd w:val="clear" w:color="auto" w:fill="auto"/>
            <w:vAlign w:val="center"/>
          </w:tcPr>
          <w:p w14:paraId="7B037EC1" w14:textId="77777777" w:rsidR="008951F7" w:rsidRPr="00E27839" w:rsidRDefault="00750129"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8</w:t>
            </w:r>
          </w:p>
        </w:tc>
        <w:tc>
          <w:tcPr>
            <w:tcW w:w="838" w:type="dxa"/>
            <w:shd w:val="clear" w:color="auto" w:fill="auto"/>
            <w:vAlign w:val="center"/>
          </w:tcPr>
          <w:p w14:paraId="7B037EC2" w14:textId="77777777" w:rsidR="008951F7" w:rsidRPr="00E27839" w:rsidRDefault="008E1886"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31</w:t>
            </w:r>
          </w:p>
        </w:tc>
        <w:tc>
          <w:tcPr>
            <w:tcW w:w="839" w:type="dxa"/>
            <w:shd w:val="clear" w:color="auto" w:fill="auto"/>
            <w:vAlign w:val="center"/>
          </w:tcPr>
          <w:p w14:paraId="7B037EC3" w14:textId="77777777" w:rsidR="008951F7" w:rsidRPr="00E27839" w:rsidRDefault="008E1886"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8</w:t>
            </w:r>
          </w:p>
        </w:tc>
      </w:tr>
      <w:tr w:rsidR="008951F7" w:rsidRPr="000A3CEB" w14:paraId="7B037ECE" w14:textId="77777777" w:rsidTr="00D62806">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EC5" w14:textId="77777777" w:rsidR="008951F7" w:rsidRPr="00E27839" w:rsidRDefault="008951F7" w:rsidP="007133A3">
            <w:pPr>
              <w:spacing w:line="360" w:lineRule="auto"/>
              <w:rPr>
                <w:rFonts w:ascii="Times New Roman" w:hAnsi="Times New Roman" w:cs="Times New Roman"/>
                <w:i w:val="0"/>
                <w:sz w:val="24"/>
                <w:szCs w:val="24"/>
                <w:lang w:val="en-US"/>
              </w:rPr>
            </w:pPr>
            <w:r w:rsidRPr="00E27839">
              <w:rPr>
                <w:rFonts w:ascii="Times New Roman" w:hAnsi="Times New Roman" w:cs="Times New Roman"/>
                <w:sz w:val="24"/>
                <w:szCs w:val="24"/>
                <w:lang w:val="en-US"/>
              </w:rPr>
              <w:t>Nivel 3</w:t>
            </w:r>
          </w:p>
        </w:tc>
        <w:tc>
          <w:tcPr>
            <w:tcW w:w="838" w:type="dxa"/>
            <w:shd w:val="clear" w:color="auto" w:fill="auto"/>
            <w:vAlign w:val="center"/>
          </w:tcPr>
          <w:p w14:paraId="7B037EC6" w14:textId="77777777" w:rsidR="008951F7" w:rsidRPr="00E27839" w:rsidRDefault="008951F7"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22</w:t>
            </w:r>
          </w:p>
        </w:tc>
        <w:tc>
          <w:tcPr>
            <w:tcW w:w="838" w:type="dxa"/>
            <w:shd w:val="clear" w:color="auto" w:fill="auto"/>
            <w:vAlign w:val="center"/>
          </w:tcPr>
          <w:p w14:paraId="7B037EC7" w14:textId="77777777" w:rsidR="008951F7"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2</w:t>
            </w:r>
          </w:p>
        </w:tc>
        <w:tc>
          <w:tcPr>
            <w:tcW w:w="838" w:type="dxa"/>
            <w:shd w:val="clear" w:color="auto" w:fill="auto"/>
            <w:vAlign w:val="center"/>
          </w:tcPr>
          <w:p w14:paraId="7B037EC8" w14:textId="77777777" w:rsidR="008951F7"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3</w:t>
            </w:r>
          </w:p>
        </w:tc>
        <w:tc>
          <w:tcPr>
            <w:tcW w:w="839" w:type="dxa"/>
            <w:shd w:val="clear" w:color="auto" w:fill="auto"/>
            <w:vAlign w:val="center"/>
          </w:tcPr>
          <w:p w14:paraId="7B037EC9" w14:textId="77777777" w:rsidR="008951F7"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0</w:t>
            </w:r>
          </w:p>
        </w:tc>
        <w:tc>
          <w:tcPr>
            <w:tcW w:w="838" w:type="dxa"/>
            <w:shd w:val="clear" w:color="auto" w:fill="auto"/>
            <w:vAlign w:val="center"/>
          </w:tcPr>
          <w:p w14:paraId="7B037ECA" w14:textId="77777777" w:rsidR="008951F7"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5</w:t>
            </w:r>
          </w:p>
        </w:tc>
        <w:tc>
          <w:tcPr>
            <w:tcW w:w="838" w:type="dxa"/>
            <w:shd w:val="clear" w:color="auto" w:fill="auto"/>
            <w:vAlign w:val="center"/>
          </w:tcPr>
          <w:p w14:paraId="7B037ECB" w14:textId="77777777" w:rsidR="008951F7" w:rsidRPr="00E27839" w:rsidRDefault="00750129"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2</w:t>
            </w:r>
          </w:p>
        </w:tc>
        <w:tc>
          <w:tcPr>
            <w:tcW w:w="838" w:type="dxa"/>
            <w:shd w:val="clear" w:color="auto" w:fill="auto"/>
            <w:vAlign w:val="center"/>
          </w:tcPr>
          <w:p w14:paraId="7B037ECC" w14:textId="77777777" w:rsidR="008951F7" w:rsidRPr="00E27839" w:rsidRDefault="008E1886"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9</w:t>
            </w:r>
          </w:p>
        </w:tc>
        <w:tc>
          <w:tcPr>
            <w:tcW w:w="839" w:type="dxa"/>
            <w:shd w:val="clear" w:color="auto" w:fill="auto"/>
            <w:vAlign w:val="center"/>
          </w:tcPr>
          <w:p w14:paraId="7B037ECD" w14:textId="77777777" w:rsidR="008951F7" w:rsidRPr="00E27839" w:rsidRDefault="008E1886"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w:t>
            </w:r>
          </w:p>
        </w:tc>
      </w:tr>
      <w:tr w:rsidR="004C5D31" w:rsidRPr="000A3CEB" w14:paraId="7B037ED8"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ECF" w14:textId="77777777" w:rsidR="004C5D31" w:rsidRPr="00E27839" w:rsidRDefault="004C5D31" w:rsidP="007133A3">
            <w:pPr>
              <w:spacing w:line="360" w:lineRule="auto"/>
              <w:rPr>
                <w:rFonts w:ascii="Times New Roman" w:hAnsi="Times New Roman" w:cs="Times New Roman"/>
                <w:i w:val="0"/>
                <w:sz w:val="24"/>
                <w:szCs w:val="24"/>
                <w:lang w:val="en-US"/>
              </w:rPr>
            </w:pPr>
            <w:proofErr w:type="spellStart"/>
            <w:r w:rsidRPr="00E27839">
              <w:rPr>
                <w:rFonts w:ascii="Times New Roman" w:hAnsi="Times New Roman" w:cs="Times New Roman"/>
                <w:sz w:val="24"/>
                <w:szCs w:val="24"/>
                <w:lang w:val="en-US"/>
              </w:rPr>
              <w:t>Emérito</w:t>
            </w:r>
            <w:proofErr w:type="spellEnd"/>
          </w:p>
        </w:tc>
        <w:tc>
          <w:tcPr>
            <w:tcW w:w="838" w:type="dxa"/>
            <w:shd w:val="clear" w:color="auto" w:fill="auto"/>
            <w:vAlign w:val="center"/>
          </w:tcPr>
          <w:p w14:paraId="7B037ED0"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w:t>
            </w:r>
          </w:p>
        </w:tc>
        <w:tc>
          <w:tcPr>
            <w:tcW w:w="838" w:type="dxa"/>
            <w:shd w:val="clear" w:color="auto" w:fill="auto"/>
            <w:vAlign w:val="center"/>
          </w:tcPr>
          <w:p w14:paraId="7B037ED1"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0</w:t>
            </w:r>
          </w:p>
        </w:tc>
        <w:tc>
          <w:tcPr>
            <w:tcW w:w="838" w:type="dxa"/>
            <w:shd w:val="clear" w:color="auto" w:fill="auto"/>
            <w:vAlign w:val="center"/>
          </w:tcPr>
          <w:p w14:paraId="7B037ED2"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0</w:t>
            </w:r>
          </w:p>
        </w:tc>
        <w:tc>
          <w:tcPr>
            <w:tcW w:w="839" w:type="dxa"/>
            <w:shd w:val="clear" w:color="auto" w:fill="auto"/>
            <w:vAlign w:val="center"/>
          </w:tcPr>
          <w:p w14:paraId="7B037ED3"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w:t>
            </w:r>
          </w:p>
        </w:tc>
        <w:tc>
          <w:tcPr>
            <w:tcW w:w="838" w:type="dxa"/>
            <w:shd w:val="clear" w:color="auto" w:fill="auto"/>
            <w:vAlign w:val="center"/>
          </w:tcPr>
          <w:p w14:paraId="7B037ED4"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0</w:t>
            </w:r>
          </w:p>
        </w:tc>
        <w:tc>
          <w:tcPr>
            <w:tcW w:w="838" w:type="dxa"/>
            <w:shd w:val="clear" w:color="auto" w:fill="auto"/>
            <w:vAlign w:val="center"/>
          </w:tcPr>
          <w:p w14:paraId="7B037ED5"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0</w:t>
            </w:r>
          </w:p>
        </w:tc>
        <w:tc>
          <w:tcPr>
            <w:tcW w:w="838" w:type="dxa"/>
            <w:shd w:val="clear" w:color="auto" w:fill="auto"/>
            <w:vAlign w:val="center"/>
          </w:tcPr>
          <w:p w14:paraId="7B037ED6"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0</w:t>
            </w:r>
          </w:p>
        </w:tc>
        <w:tc>
          <w:tcPr>
            <w:tcW w:w="839" w:type="dxa"/>
            <w:shd w:val="clear" w:color="auto" w:fill="auto"/>
            <w:vAlign w:val="center"/>
          </w:tcPr>
          <w:p w14:paraId="7B037ED7"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0</w:t>
            </w:r>
          </w:p>
        </w:tc>
      </w:tr>
      <w:tr w:rsidR="004C5D31" w:rsidRPr="000A3CEB" w14:paraId="7B037EE2" w14:textId="77777777" w:rsidTr="00D62806">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ED9" w14:textId="77777777" w:rsidR="004C5D31" w:rsidRPr="00E27839" w:rsidRDefault="004C5D31" w:rsidP="007133A3">
            <w:pPr>
              <w:spacing w:line="360" w:lineRule="auto"/>
              <w:rPr>
                <w:rFonts w:ascii="Times New Roman" w:hAnsi="Times New Roman" w:cs="Times New Roman"/>
                <w:i w:val="0"/>
                <w:sz w:val="24"/>
                <w:szCs w:val="24"/>
                <w:lang w:val="en-US"/>
              </w:rPr>
            </w:pPr>
            <w:proofErr w:type="spellStart"/>
            <w:r w:rsidRPr="00E27839">
              <w:rPr>
                <w:rFonts w:ascii="Times New Roman" w:hAnsi="Times New Roman" w:cs="Times New Roman"/>
                <w:sz w:val="24"/>
                <w:szCs w:val="24"/>
                <w:lang w:val="en-US"/>
              </w:rPr>
              <w:t>Número</w:t>
            </w:r>
            <w:proofErr w:type="spellEnd"/>
            <w:r w:rsidRPr="00E27839">
              <w:rPr>
                <w:rFonts w:ascii="Times New Roman" w:hAnsi="Times New Roman" w:cs="Times New Roman"/>
                <w:sz w:val="24"/>
                <w:szCs w:val="24"/>
                <w:lang w:val="en-US"/>
              </w:rPr>
              <w:t xml:space="preserve"> de </w:t>
            </w:r>
            <w:proofErr w:type="spellStart"/>
            <w:r w:rsidRPr="00E27839">
              <w:rPr>
                <w:rFonts w:ascii="Times New Roman" w:hAnsi="Times New Roman" w:cs="Times New Roman"/>
                <w:sz w:val="24"/>
                <w:szCs w:val="24"/>
                <w:lang w:val="en-US"/>
              </w:rPr>
              <w:t>artículos</w:t>
            </w:r>
            <w:proofErr w:type="spellEnd"/>
          </w:p>
        </w:tc>
        <w:tc>
          <w:tcPr>
            <w:tcW w:w="838" w:type="dxa"/>
            <w:shd w:val="clear" w:color="auto" w:fill="auto"/>
            <w:vAlign w:val="center"/>
          </w:tcPr>
          <w:p w14:paraId="7B037EDA" w14:textId="162355BB"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color w:val="000000"/>
                <w:sz w:val="24"/>
                <w:szCs w:val="24"/>
              </w:rPr>
              <w:t>3642</w:t>
            </w:r>
          </w:p>
        </w:tc>
        <w:tc>
          <w:tcPr>
            <w:tcW w:w="838" w:type="dxa"/>
            <w:shd w:val="clear" w:color="auto" w:fill="auto"/>
            <w:vAlign w:val="center"/>
          </w:tcPr>
          <w:p w14:paraId="7B037EDB"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val="es-MX" w:eastAsia="es-MX"/>
              </w:rPr>
            </w:pPr>
            <w:r w:rsidRPr="00E27839">
              <w:rPr>
                <w:rFonts w:ascii="Times New Roman" w:hAnsi="Times New Roman" w:cs="Times New Roman"/>
                <w:bCs/>
                <w:color w:val="000000"/>
                <w:sz w:val="24"/>
                <w:szCs w:val="24"/>
              </w:rPr>
              <w:t>110</w:t>
            </w:r>
          </w:p>
        </w:tc>
        <w:tc>
          <w:tcPr>
            <w:tcW w:w="838" w:type="dxa"/>
            <w:shd w:val="clear" w:color="auto" w:fill="auto"/>
            <w:vAlign w:val="center"/>
          </w:tcPr>
          <w:p w14:paraId="7B037EDC" w14:textId="649C9A1C"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E27839">
              <w:rPr>
                <w:rFonts w:ascii="Times New Roman" w:hAnsi="Times New Roman" w:cs="Times New Roman"/>
                <w:bCs/>
                <w:color w:val="000000"/>
                <w:sz w:val="24"/>
                <w:szCs w:val="24"/>
              </w:rPr>
              <w:t>1901</w:t>
            </w:r>
          </w:p>
        </w:tc>
        <w:tc>
          <w:tcPr>
            <w:tcW w:w="839" w:type="dxa"/>
            <w:shd w:val="clear" w:color="auto" w:fill="auto"/>
            <w:vAlign w:val="center"/>
          </w:tcPr>
          <w:p w14:paraId="7B037EDD"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E27839">
              <w:rPr>
                <w:rFonts w:ascii="Times New Roman" w:hAnsi="Times New Roman" w:cs="Times New Roman"/>
                <w:bCs/>
                <w:color w:val="000000"/>
                <w:sz w:val="24"/>
                <w:szCs w:val="24"/>
              </w:rPr>
              <w:t>22</w:t>
            </w:r>
          </w:p>
        </w:tc>
        <w:tc>
          <w:tcPr>
            <w:tcW w:w="838" w:type="dxa"/>
            <w:shd w:val="clear" w:color="auto" w:fill="auto"/>
            <w:vAlign w:val="center"/>
          </w:tcPr>
          <w:p w14:paraId="7B037EDE"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E27839">
              <w:rPr>
                <w:rFonts w:ascii="Times New Roman" w:hAnsi="Times New Roman" w:cs="Times New Roman"/>
                <w:bCs/>
                <w:color w:val="000000"/>
                <w:sz w:val="24"/>
                <w:szCs w:val="24"/>
              </w:rPr>
              <w:t>315</w:t>
            </w:r>
          </w:p>
        </w:tc>
        <w:tc>
          <w:tcPr>
            <w:tcW w:w="838" w:type="dxa"/>
            <w:shd w:val="clear" w:color="auto" w:fill="auto"/>
            <w:vAlign w:val="center"/>
          </w:tcPr>
          <w:p w14:paraId="7B037EDF"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E27839">
              <w:rPr>
                <w:rFonts w:ascii="Times New Roman" w:hAnsi="Times New Roman" w:cs="Times New Roman"/>
                <w:bCs/>
                <w:color w:val="000000"/>
                <w:sz w:val="24"/>
                <w:szCs w:val="24"/>
              </w:rPr>
              <w:t>119</w:t>
            </w:r>
          </w:p>
        </w:tc>
        <w:tc>
          <w:tcPr>
            <w:tcW w:w="838" w:type="dxa"/>
            <w:shd w:val="clear" w:color="auto" w:fill="auto"/>
            <w:vAlign w:val="center"/>
          </w:tcPr>
          <w:p w14:paraId="7B037EE0"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E27839">
              <w:rPr>
                <w:rFonts w:ascii="Times New Roman" w:hAnsi="Times New Roman" w:cs="Times New Roman"/>
                <w:bCs/>
                <w:color w:val="000000"/>
                <w:sz w:val="24"/>
                <w:szCs w:val="24"/>
              </w:rPr>
              <w:t>993</w:t>
            </w:r>
          </w:p>
        </w:tc>
        <w:tc>
          <w:tcPr>
            <w:tcW w:w="839" w:type="dxa"/>
            <w:shd w:val="clear" w:color="auto" w:fill="auto"/>
            <w:vAlign w:val="center"/>
          </w:tcPr>
          <w:p w14:paraId="7B037EE1"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E27839">
              <w:rPr>
                <w:rFonts w:ascii="Times New Roman" w:hAnsi="Times New Roman" w:cs="Times New Roman"/>
                <w:bCs/>
                <w:color w:val="000000"/>
                <w:sz w:val="24"/>
                <w:szCs w:val="24"/>
              </w:rPr>
              <w:t>182</w:t>
            </w:r>
          </w:p>
        </w:tc>
      </w:tr>
      <w:tr w:rsidR="004C5D31" w:rsidRPr="000A3CEB" w14:paraId="7B037EEC"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EE3" w14:textId="77777777" w:rsidR="004C5D31" w:rsidRPr="00E27839" w:rsidRDefault="004C5D31" w:rsidP="007133A3">
            <w:pPr>
              <w:spacing w:line="360" w:lineRule="auto"/>
              <w:rPr>
                <w:rFonts w:ascii="Times New Roman" w:hAnsi="Times New Roman" w:cs="Times New Roman"/>
                <w:i w:val="0"/>
                <w:sz w:val="24"/>
                <w:szCs w:val="24"/>
                <w:lang w:val="en-US"/>
              </w:rPr>
            </w:pPr>
            <w:proofErr w:type="spellStart"/>
            <w:r w:rsidRPr="00E27839">
              <w:rPr>
                <w:rFonts w:ascii="Times New Roman" w:hAnsi="Times New Roman" w:cs="Times New Roman"/>
                <w:sz w:val="24"/>
                <w:szCs w:val="24"/>
                <w:lang w:val="en-US"/>
              </w:rPr>
              <w:t>Número</w:t>
            </w:r>
            <w:proofErr w:type="spellEnd"/>
            <w:r w:rsidRPr="00E27839">
              <w:rPr>
                <w:rFonts w:ascii="Times New Roman" w:hAnsi="Times New Roman" w:cs="Times New Roman"/>
                <w:sz w:val="24"/>
                <w:szCs w:val="24"/>
                <w:lang w:val="en-US"/>
              </w:rPr>
              <w:t xml:space="preserve"> de </w:t>
            </w:r>
            <w:proofErr w:type="spellStart"/>
            <w:r w:rsidRPr="00E27839">
              <w:rPr>
                <w:rFonts w:ascii="Times New Roman" w:hAnsi="Times New Roman" w:cs="Times New Roman"/>
                <w:sz w:val="24"/>
                <w:szCs w:val="24"/>
                <w:lang w:val="en-US"/>
              </w:rPr>
              <w:t>autores</w:t>
            </w:r>
            <w:proofErr w:type="spellEnd"/>
          </w:p>
        </w:tc>
        <w:tc>
          <w:tcPr>
            <w:tcW w:w="838" w:type="dxa"/>
            <w:shd w:val="clear" w:color="auto" w:fill="auto"/>
            <w:vAlign w:val="center"/>
          </w:tcPr>
          <w:p w14:paraId="7B037EE4" w14:textId="66D10055"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4751</w:t>
            </w:r>
          </w:p>
        </w:tc>
        <w:tc>
          <w:tcPr>
            <w:tcW w:w="838" w:type="dxa"/>
            <w:shd w:val="clear" w:color="auto" w:fill="auto"/>
            <w:vAlign w:val="center"/>
          </w:tcPr>
          <w:p w14:paraId="7B037EE5"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297</w:t>
            </w:r>
          </w:p>
        </w:tc>
        <w:tc>
          <w:tcPr>
            <w:tcW w:w="838" w:type="dxa"/>
            <w:shd w:val="clear" w:color="auto" w:fill="auto"/>
            <w:vAlign w:val="center"/>
          </w:tcPr>
          <w:p w14:paraId="7B037EE6"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278</w:t>
            </w:r>
          </w:p>
        </w:tc>
        <w:tc>
          <w:tcPr>
            <w:tcW w:w="839" w:type="dxa"/>
            <w:shd w:val="clear" w:color="auto" w:fill="auto"/>
            <w:vAlign w:val="center"/>
          </w:tcPr>
          <w:p w14:paraId="7B037EE7"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32</w:t>
            </w:r>
          </w:p>
        </w:tc>
        <w:tc>
          <w:tcPr>
            <w:tcW w:w="838" w:type="dxa"/>
            <w:shd w:val="clear" w:color="auto" w:fill="auto"/>
            <w:vAlign w:val="center"/>
          </w:tcPr>
          <w:p w14:paraId="7B037EE8" w14:textId="7B06A6C0"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1057</w:t>
            </w:r>
          </w:p>
        </w:tc>
        <w:tc>
          <w:tcPr>
            <w:tcW w:w="838" w:type="dxa"/>
            <w:shd w:val="clear" w:color="auto" w:fill="auto"/>
            <w:vAlign w:val="center"/>
          </w:tcPr>
          <w:p w14:paraId="7B037EE9"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393</w:t>
            </w:r>
          </w:p>
        </w:tc>
        <w:tc>
          <w:tcPr>
            <w:tcW w:w="838" w:type="dxa"/>
            <w:shd w:val="clear" w:color="auto" w:fill="auto"/>
            <w:vAlign w:val="center"/>
          </w:tcPr>
          <w:p w14:paraId="7B037EEA" w14:textId="493806D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2110</w:t>
            </w:r>
          </w:p>
        </w:tc>
        <w:tc>
          <w:tcPr>
            <w:tcW w:w="839" w:type="dxa"/>
            <w:shd w:val="clear" w:color="auto" w:fill="auto"/>
            <w:vAlign w:val="center"/>
          </w:tcPr>
          <w:p w14:paraId="7B037EEB"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584</w:t>
            </w:r>
          </w:p>
        </w:tc>
      </w:tr>
      <w:tr w:rsidR="004C5D31" w:rsidRPr="000A3CEB" w14:paraId="7B037EFE" w14:textId="77777777" w:rsidTr="00D62806">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EED" w14:textId="77777777" w:rsidR="004C5D31" w:rsidRPr="00E27839" w:rsidRDefault="004C5D31" w:rsidP="007133A3">
            <w:pPr>
              <w:spacing w:line="360" w:lineRule="auto"/>
              <w:rPr>
                <w:rFonts w:ascii="Times New Roman" w:hAnsi="Times New Roman" w:cs="Times New Roman"/>
                <w:i w:val="0"/>
                <w:sz w:val="24"/>
                <w:szCs w:val="24"/>
                <w:lang w:val="en-US"/>
              </w:rPr>
            </w:pPr>
            <w:proofErr w:type="spellStart"/>
            <w:r w:rsidRPr="00E27839">
              <w:rPr>
                <w:rFonts w:ascii="Times New Roman" w:hAnsi="Times New Roman" w:cs="Times New Roman"/>
                <w:sz w:val="24"/>
                <w:szCs w:val="24"/>
                <w:lang w:val="en-US"/>
              </w:rPr>
              <w:t>Artículos</w:t>
            </w:r>
            <w:proofErr w:type="spellEnd"/>
            <w:r w:rsidRPr="00E27839">
              <w:rPr>
                <w:rFonts w:ascii="Times New Roman" w:hAnsi="Times New Roman" w:cs="Times New Roman"/>
                <w:sz w:val="24"/>
                <w:szCs w:val="24"/>
                <w:lang w:val="en-US"/>
              </w:rPr>
              <w:t xml:space="preserve"> </w:t>
            </w:r>
            <w:proofErr w:type="spellStart"/>
            <w:r w:rsidRPr="00E27839">
              <w:rPr>
                <w:rFonts w:ascii="Times New Roman" w:hAnsi="Times New Roman" w:cs="Times New Roman"/>
                <w:sz w:val="24"/>
                <w:szCs w:val="24"/>
                <w:lang w:val="en-US"/>
              </w:rPr>
              <w:t>autor</w:t>
            </w:r>
            <w:proofErr w:type="spellEnd"/>
            <w:r w:rsidRPr="00E27839">
              <w:rPr>
                <w:rFonts w:ascii="Times New Roman" w:hAnsi="Times New Roman" w:cs="Times New Roman"/>
                <w:sz w:val="24"/>
                <w:szCs w:val="24"/>
                <w:lang w:val="en-US"/>
              </w:rPr>
              <w:t xml:space="preserve"> </w:t>
            </w:r>
            <w:proofErr w:type="spellStart"/>
            <w:r w:rsidRPr="00E27839">
              <w:rPr>
                <w:rFonts w:ascii="Times New Roman" w:hAnsi="Times New Roman" w:cs="Times New Roman"/>
                <w:sz w:val="24"/>
                <w:szCs w:val="24"/>
                <w:lang w:val="en-US"/>
              </w:rPr>
              <w:t>único</w:t>
            </w:r>
            <w:proofErr w:type="spellEnd"/>
          </w:p>
        </w:tc>
        <w:tc>
          <w:tcPr>
            <w:tcW w:w="838" w:type="dxa"/>
            <w:shd w:val="clear" w:color="auto" w:fill="auto"/>
            <w:vAlign w:val="center"/>
          </w:tcPr>
          <w:p w14:paraId="7B037EEE"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105</w:t>
            </w:r>
          </w:p>
          <w:p w14:paraId="7B037EEF" w14:textId="653C0841" w:rsidR="004C5D31"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w:t>
            </w:r>
            <w:r w:rsidR="004C5D31" w:rsidRPr="00E27839">
              <w:rPr>
                <w:rFonts w:ascii="Times New Roman" w:eastAsia="Times New Roman" w:hAnsi="Times New Roman" w:cs="Times New Roman"/>
                <w:color w:val="000000"/>
                <w:sz w:val="24"/>
                <w:szCs w:val="24"/>
                <w:lang w:val="es-MX" w:eastAsia="es-MX"/>
              </w:rPr>
              <w:t>2.88</w:t>
            </w:r>
            <w:r>
              <w:rPr>
                <w:rFonts w:ascii="Times New Roman" w:eastAsia="Times New Roman" w:hAnsi="Times New Roman" w:cs="Times New Roman"/>
                <w:color w:val="000000"/>
                <w:sz w:val="24"/>
                <w:szCs w:val="24"/>
                <w:lang w:val="es-MX" w:eastAsia="es-MX"/>
              </w:rPr>
              <w:t xml:space="preserve"> </w:t>
            </w:r>
            <w:r w:rsidR="004C5D31" w:rsidRPr="00E27839">
              <w:rPr>
                <w:rFonts w:ascii="Times New Roman" w:eastAsia="Times New Roman" w:hAnsi="Times New Roman" w:cs="Times New Roman"/>
                <w:color w:val="000000"/>
                <w:sz w:val="24"/>
                <w:szCs w:val="24"/>
                <w:lang w:val="es-MX" w:eastAsia="es-MX"/>
              </w:rPr>
              <w:t>%</w:t>
            </w:r>
            <w:r>
              <w:rPr>
                <w:rFonts w:ascii="Times New Roman" w:eastAsia="Times New Roman" w:hAnsi="Times New Roman" w:cs="Times New Roman"/>
                <w:color w:val="000000"/>
                <w:sz w:val="24"/>
                <w:szCs w:val="24"/>
                <w:lang w:val="es-MX" w:eastAsia="es-MX"/>
              </w:rPr>
              <w:t>)</w:t>
            </w:r>
          </w:p>
        </w:tc>
        <w:tc>
          <w:tcPr>
            <w:tcW w:w="838" w:type="dxa"/>
            <w:shd w:val="clear" w:color="auto" w:fill="auto"/>
            <w:vAlign w:val="center"/>
          </w:tcPr>
          <w:p w14:paraId="7B037EF0"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4</w:t>
            </w:r>
          </w:p>
          <w:p w14:paraId="7B037EF1" w14:textId="05938E70" w:rsidR="004C5D31"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3.64</w:t>
            </w:r>
            <w:r>
              <w:rPr>
                <w:rFonts w:ascii="Times New Roman" w:hAnsi="Times New Roman" w:cs="Times New Roman"/>
                <w:color w:val="000000"/>
                <w:sz w:val="24"/>
                <w:szCs w:val="24"/>
              </w:rPr>
              <w:t xml:space="preserve"> </w:t>
            </w:r>
            <w:r w:rsidR="004C5D31"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EF2"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78</w:t>
            </w:r>
          </w:p>
          <w:p w14:paraId="7B037EF3" w14:textId="17466DEB" w:rsidR="004C5D31"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4.10</w:t>
            </w:r>
            <w:r>
              <w:rPr>
                <w:rFonts w:ascii="Times New Roman" w:hAnsi="Times New Roman" w:cs="Times New Roman"/>
                <w:color w:val="000000"/>
                <w:sz w:val="24"/>
                <w:szCs w:val="24"/>
              </w:rPr>
              <w:t xml:space="preserve"> </w:t>
            </w:r>
            <w:r w:rsidR="004C5D31"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9" w:type="dxa"/>
            <w:shd w:val="clear" w:color="auto" w:fill="auto"/>
            <w:vAlign w:val="center"/>
          </w:tcPr>
          <w:p w14:paraId="7B037EF4"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0</w:t>
            </w:r>
          </w:p>
          <w:p w14:paraId="7B037EF5" w14:textId="1C9980F1" w:rsidR="004C5D31"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004C5D31"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EF6"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10</w:t>
            </w:r>
          </w:p>
          <w:p w14:paraId="7B037EF7" w14:textId="05FA2702" w:rsidR="004C5D31"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3.17</w:t>
            </w:r>
            <w:r>
              <w:rPr>
                <w:rFonts w:ascii="Times New Roman" w:hAnsi="Times New Roman" w:cs="Times New Roman"/>
                <w:color w:val="000000"/>
                <w:sz w:val="24"/>
                <w:szCs w:val="24"/>
              </w:rPr>
              <w:t xml:space="preserve"> </w:t>
            </w:r>
            <w:r w:rsidR="004C5D31"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EF8"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w:t>
            </w:r>
          </w:p>
          <w:p w14:paraId="7B037EF9" w14:textId="557D0183" w:rsidR="004C5D31"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0.84</w:t>
            </w:r>
            <w:r>
              <w:rPr>
                <w:rFonts w:ascii="Times New Roman" w:hAnsi="Times New Roman" w:cs="Times New Roman"/>
                <w:color w:val="000000"/>
                <w:sz w:val="24"/>
                <w:szCs w:val="24"/>
              </w:rPr>
              <w:t xml:space="preserve"> </w:t>
            </w:r>
            <w:r w:rsidR="004C5D31"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EFA"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10</w:t>
            </w:r>
          </w:p>
          <w:p w14:paraId="7B037EFB" w14:textId="6FA74A49" w:rsidR="004C5D31"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1.01</w:t>
            </w:r>
            <w:r>
              <w:rPr>
                <w:rFonts w:ascii="Times New Roman" w:hAnsi="Times New Roman" w:cs="Times New Roman"/>
                <w:color w:val="000000"/>
                <w:sz w:val="24"/>
                <w:szCs w:val="24"/>
              </w:rPr>
              <w:t xml:space="preserve"> </w:t>
            </w:r>
            <w:r w:rsidR="004C5D31"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9" w:type="dxa"/>
            <w:shd w:val="clear" w:color="auto" w:fill="auto"/>
            <w:vAlign w:val="center"/>
          </w:tcPr>
          <w:p w14:paraId="7B037EFC"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2</w:t>
            </w:r>
          </w:p>
          <w:p w14:paraId="7B037EFD" w14:textId="61A11E86" w:rsidR="004C5D31" w:rsidRPr="00E27839" w:rsidRDefault="000A3CE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1.10</w:t>
            </w:r>
            <w:r>
              <w:rPr>
                <w:rFonts w:ascii="Times New Roman" w:hAnsi="Times New Roman" w:cs="Times New Roman"/>
                <w:color w:val="000000"/>
                <w:sz w:val="24"/>
                <w:szCs w:val="24"/>
              </w:rPr>
              <w:t xml:space="preserve"> </w:t>
            </w:r>
            <w:r w:rsidR="004C5D31"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4C5D31" w:rsidRPr="000A3CEB" w14:paraId="7B037F10"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EFF" w14:textId="77777777" w:rsidR="004C5D31" w:rsidRPr="00E27839" w:rsidRDefault="004C5D31" w:rsidP="007133A3">
            <w:pPr>
              <w:spacing w:line="360" w:lineRule="auto"/>
              <w:rPr>
                <w:rFonts w:ascii="Times New Roman" w:hAnsi="Times New Roman" w:cs="Times New Roman"/>
                <w:i w:val="0"/>
                <w:sz w:val="24"/>
                <w:szCs w:val="24"/>
                <w:lang w:val="en-US"/>
              </w:rPr>
            </w:pPr>
            <w:proofErr w:type="spellStart"/>
            <w:r w:rsidRPr="00E27839">
              <w:rPr>
                <w:rFonts w:ascii="Times New Roman" w:hAnsi="Times New Roman" w:cs="Times New Roman"/>
                <w:sz w:val="24"/>
                <w:szCs w:val="24"/>
                <w:lang w:val="en-US"/>
              </w:rPr>
              <w:t>Artículos</w:t>
            </w:r>
            <w:proofErr w:type="spellEnd"/>
            <w:r w:rsidRPr="00E27839">
              <w:rPr>
                <w:rFonts w:ascii="Times New Roman" w:hAnsi="Times New Roman" w:cs="Times New Roman"/>
                <w:sz w:val="24"/>
                <w:szCs w:val="24"/>
                <w:lang w:val="en-US"/>
              </w:rPr>
              <w:t xml:space="preserve"> </w:t>
            </w:r>
            <w:proofErr w:type="spellStart"/>
            <w:r w:rsidRPr="00E27839">
              <w:rPr>
                <w:rFonts w:ascii="Times New Roman" w:hAnsi="Times New Roman" w:cs="Times New Roman"/>
                <w:sz w:val="24"/>
                <w:szCs w:val="24"/>
                <w:lang w:val="en-US"/>
              </w:rPr>
              <w:t>en</w:t>
            </w:r>
            <w:proofErr w:type="spellEnd"/>
            <w:r w:rsidRPr="00E27839">
              <w:rPr>
                <w:rFonts w:ascii="Times New Roman" w:hAnsi="Times New Roman" w:cs="Times New Roman"/>
                <w:sz w:val="24"/>
                <w:szCs w:val="24"/>
                <w:lang w:val="en-US"/>
              </w:rPr>
              <w:t xml:space="preserve"> </w:t>
            </w:r>
            <w:proofErr w:type="spellStart"/>
            <w:r w:rsidRPr="00E27839">
              <w:rPr>
                <w:rFonts w:ascii="Times New Roman" w:hAnsi="Times New Roman" w:cs="Times New Roman"/>
                <w:sz w:val="24"/>
                <w:szCs w:val="24"/>
                <w:lang w:val="en-US"/>
              </w:rPr>
              <w:t>coautoría</w:t>
            </w:r>
            <w:proofErr w:type="spellEnd"/>
          </w:p>
        </w:tc>
        <w:tc>
          <w:tcPr>
            <w:tcW w:w="838" w:type="dxa"/>
            <w:shd w:val="clear" w:color="auto" w:fill="auto"/>
            <w:vAlign w:val="center"/>
          </w:tcPr>
          <w:p w14:paraId="7B037F00" w14:textId="056B3FF3"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3537</w:t>
            </w:r>
          </w:p>
          <w:p w14:paraId="7B037F01" w14:textId="633733C0" w:rsidR="004C5D31" w:rsidRPr="00E27839" w:rsidRDefault="000A3CE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w:t>
            </w:r>
            <w:r w:rsidR="004C5D31" w:rsidRPr="00E27839">
              <w:rPr>
                <w:rFonts w:ascii="Times New Roman" w:eastAsia="Times New Roman" w:hAnsi="Times New Roman" w:cs="Times New Roman"/>
                <w:color w:val="000000"/>
                <w:sz w:val="24"/>
                <w:szCs w:val="24"/>
                <w:lang w:val="es-MX" w:eastAsia="es-MX"/>
              </w:rPr>
              <w:t>97.12%</w:t>
            </w:r>
            <w:r>
              <w:rPr>
                <w:rFonts w:ascii="Times New Roman" w:eastAsia="Times New Roman" w:hAnsi="Times New Roman" w:cs="Times New Roman"/>
                <w:color w:val="000000"/>
                <w:sz w:val="24"/>
                <w:szCs w:val="24"/>
                <w:lang w:val="es-MX" w:eastAsia="es-MX"/>
              </w:rPr>
              <w:t>)</w:t>
            </w:r>
          </w:p>
        </w:tc>
        <w:tc>
          <w:tcPr>
            <w:tcW w:w="838" w:type="dxa"/>
            <w:shd w:val="clear" w:color="auto" w:fill="auto"/>
            <w:vAlign w:val="center"/>
          </w:tcPr>
          <w:p w14:paraId="7B037F02"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106</w:t>
            </w:r>
          </w:p>
          <w:p w14:paraId="7B037F03" w14:textId="2C6E65ED" w:rsidR="004C5D31" w:rsidRPr="00E27839" w:rsidRDefault="000A3CE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96.36%</w:t>
            </w:r>
            <w:r>
              <w:rPr>
                <w:rFonts w:ascii="Times New Roman" w:hAnsi="Times New Roman" w:cs="Times New Roman"/>
                <w:color w:val="000000"/>
                <w:sz w:val="24"/>
                <w:szCs w:val="24"/>
              </w:rPr>
              <w:t>)</w:t>
            </w:r>
          </w:p>
        </w:tc>
        <w:tc>
          <w:tcPr>
            <w:tcW w:w="838" w:type="dxa"/>
            <w:shd w:val="clear" w:color="auto" w:fill="auto"/>
            <w:vAlign w:val="center"/>
          </w:tcPr>
          <w:p w14:paraId="7B037F04" w14:textId="7E80F895"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1823</w:t>
            </w:r>
          </w:p>
          <w:p w14:paraId="7B037F05" w14:textId="0DD121D2" w:rsidR="004C5D31" w:rsidRPr="00E27839" w:rsidRDefault="000A3CE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95.90%</w:t>
            </w:r>
            <w:r>
              <w:rPr>
                <w:rFonts w:ascii="Times New Roman" w:hAnsi="Times New Roman" w:cs="Times New Roman"/>
                <w:color w:val="000000"/>
                <w:sz w:val="24"/>
                <w:szCs w:val="24"/>
              </w:rPr>
              <w:t>)</w:t>
            </w:r>
          </w:p>
        </w:tc>
        <w:tc>
          <w:tcPr>
            <w:tcW w:w="839" w:type="dxa"/>
            <w:shd w:val="clear" w:color="auto" w:fill="auto"/>
            <w:vAlign w:val="center"/>
          </w:tcPr>
          <w:p w14:paraId="7B037F06"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22</w:t>
            </w:r>
          </w:p>
          <w:p w14:paraId="7B037F07" w14:textId="13FE85AD" w:rsidR="004C5D31" w:rsidRPr="00E27839" w:rsidRDefault="000A3CE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w:t>
            </w:r>
            <w:r w:rsidR="004C5D31" w:rsidRPr="00E27839">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838" w:type="dxa"/>
            <w:shd w:val="clear" w:color="auto" w:fill="auto"/>
            <w:vAlign w:val="center"/>
          </w:tcPr>
          <w:p w14:paraId="7B037F08"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305</w:t>
            </w:r>
          </w:p>
          <w:p w14:paraId="7B037F09" w14:textId="2E74F271" w:rsidR="004C5D31" w:rsidRPr="00E27839" w:rsidRDefault="000A3CE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96.83%</w:t>
            </w:r>
            <w:r>
              <w:rPr>
                <w:rFonts w:ascii="Times New Roman" w:hAnsi="Times New Roman" w:cs="Times New Roman"/>
                <w:color w:val="000000"/>
                <w:sz w:val="24"/>
                <w:szCs w:val="24"/>
              </w:rPr>
              <w:t>)</w:t>
            </w:r>
          </w:p>
        </w:tc>
        <w:tc>
          <w:tcPr>
            <w:tcW w:w="838" w:type="dxa"/>
            <w:shd w:val="clear" w:color="auto" w:fill="auto"/>
            <w:vAlign w:val="center"/>
          </w:tcPr>
          <w:p w14:paraId="7B037F0A"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118</w:t>
            </w:r>
          </w:p>
          <w:p w14:paraId="7B037F0B" w14:textId="1D489469" w:rsidR="004C5D31" w:rsidRPr="00E27839" w:rsidRDefault="000A3CE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99.16%</w:t>
            </w:r>
            <w:r>
              <w:rPr>
                <w:rFonts w:ascii="Times New Roman" w:hAnsi="Times New Roman" w:cs="Times New Roman"/>
                <w:color w:val="000000"/>
                <w:sz w:val="24"/>
                <w:szCs w:val="24"/>
              </w:rPr>
              <w:t>)</w:t>
            </w:r>
          </w:p>
        </w:tc>
        <w:tc>
          <w:tcPr>
            <w:tcW w:w="838" w:type="dxa"/>
            <w:shd w:val="clear" w:color="auto" w:fill="auto"/>
            <w:vAlign w:val="center"/>
          </w:tcPr>
          <w:p w14:paraId="7B037F0C"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983</w:t>
            </w:r>
          </w:p>
          <w:p w14:paraId="7B037F0D" w14:textId="7FDFB6C4" w:rsidR="004C5D31" w:rsidRPr="00E27839" w:rsidRDefault="000A3CE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98.99%</w:t>
            </w:r>
            <w:r>
              <w:rPr>
                <w:rFonts w:ascii="Times New Roman" w:hAnsi="Times New Roman" w:cs="Times New Roman"/>
                <w:color w:val="000000"/>
                <w:sz w:val="24"/>
                <w:szCs w:val="24"/>
              </w:rPr>
              <w:t>)</w:t>
            </w:r>
          </w:p>
        </w:tc>
        <w:tc>
          <w:tcPr>
            <w:tcW w:w="839" w:type="dxa"/>
            <w:shd w:val="clear" w:color="auto" w:fill="auto"/>
            <w:vAlign w:val="center"/>
          </w:tcPr>
          <w:p w14:paraId="7B037F0E"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180</w:t>
            </w:r>
          </w:p>
          <w:p w14:paraId="7B037F0F" w14:textId="56C3FBF8" w:rsidR="004C5D31" w:rsidRPr="00E27839" w:rsidRDefault="000A3CE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4C5D31" w:rsidRPr="00E27839">
              <w:rPr>
                <w:rFonts w:ascii="Times New Roman" w:hAnsi="Times New Roman" w:cs="Times New Roman"/>
                <w:color w:val="000000"/>
                <w:sz w:val="24"/>
                <w:szCs w:val="24"/>
              </w:rPr>
              <w:t>98.90%</w:t>
            </w:r>
            <w:r>
              <w:rPr>
                <w:rFonts w:ascii="Times New Roman" w:hAnsi="Times New Roman" w:cs="Times New Roman"/>
                <w:color w:val="000000"/>
                <w:sz w:val="24"/>
                <w:szCs w:val="24"/>
              </w:rPr>
              <w:t>)</w:t>
            </w:r>
          </w:p>
        </w:tc>
      </w:tr>
      <w:tr w:rsidR="004C5D31" w:rsidRPr="000A3CEB" w14:paraId="7B037F1A" w14:textId="77777777" w:rsidTr="00D62806">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F11" w14:textId="77777777" w:rsidR="004C5D31" w:rsidRPr="00E27839" w:rsidRDefault="004C5D31" w:rsidP="007133A3">
            <w:pPr>
              <w:spacing w:line="360" w:lineRule="auto"/>
              <w:rPr>
                <w:rFonts w:ascii="Times New Roman" w:hAnsi="Times New Roman" w:cs="Times New Roman"/>
                <w:i w:val="0"/>
                <w:sz w:val="24"/>
                <w:szCs w:val="24"/>
                <w:lang w:val="en-US"/>
              </w:rPr>
            </w:pPr>
            <w:proofErr w:type="spellStart"/>
            <w:r w:rsidRPr="00E27839">
              <w:rPr>
                <w:rFonts w:ascii="Times New Roman" w:hAnsi="Times New Roman" w:cs="Times New Roman"/>
                <w:sz w:val="24"/>
                <w:szCs w:val="24"/>
                <w:lang w:val="en-US"/>
              </w:rPr>
              <w:t>Promedio</w:t>
            </w:r>
            <w:proofErr w:type="spellEnd"/>
            <w:r w:rsidRPr="00E27839">
              <w:rPr>
                <w:rFonts w:ascii="Times New Roman" w:hAnsi="Times New Roman" w:cs="Times New Roman"/>
                <w:sz w:val="24"/>
                <w:szCs w:val="24"/>
                <w:lang w:val="en-US"/>
              </w:rPr>
              <w:t xml:space="preserve"> de </w:t>
            </w:r>
            <w:proofErr w:type="spellStart"/>
            <w:r w:rsidRPr="00E27839">
              <w:rPr>
                <w:rFonts w:ascii="Times New Roman" w:hAnsi="Times New Roman" w:cs="Times New Roman"/>
                <w:sz w:val="24"/>
                <w:szCs w:val="24"/>
                <w:lang w:val="en-US"/>
              </w:rPr>
              <w:t>autores</w:t>
            </w:r>
            <w:proofErr w:type="spellEnd"/>
            <w:r w:rsidRPr="00E27839">
              <w:rPr>
                <w:rFonts w:ascii="Times New Roman" w:hAnsi="Times New Roman" w:cs="Times New Roman"/>
                <w:sz w:val="24"/>
                <w:szCs w:val="24"/>
                <w:lang w:val="en-US"/>
              </w:rPr>
              <w:t xml:space="preserve"> por </w:t>
            </w:r>
            <w:proofErr w:type="spellStart"/>
            <w:r w:rsidRPr="00E27839">
              <w:rPr>
                <w:rFonts w:ascii="Times New Roman" w:hAnsi="Times New Roman" w:cs="Times New Roman"/>
                <w:sz w:val="24"/>
                <w:szCs w:val="24"/>
                <w:lang w:val="en-US"/>
              </w:rPr>
              <w:t>artículo</w:t>
            </w:r>
            <w:proofErr w:type="spellEnd"/>
          </w:p>
        </w:tc>
        <w:tc>
          <w:tcPr>
            <w:tcW w:w="838" w:type="dxa"/>
            <w:shd w:val="clear" w:color="auto" w:fill="auto"/>
            <w:vAlign w:val="center"/>
          </w:tcPr>
          <w:p w14:paraId="7B037F12"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8.49</w:t>
            </w:r>
          </w:p>
        </w:tc>
        <w:tc>
          <w:tcPr>
            <w:tcW w:w="838" w:type="dxa"/>
            <w:shd w:val="clear" w:color="auto" w:fill="auto"/>
            <w:vAlign w:val="center"/>
          </w:tcPr>
          <w:p w14:paraId="7B037F13"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5</w:t>
            </w:r>
          </w:p>
        </w:tc>
        <w:tc>
          <w:tcPr>
            <w:tcW w:w="838" w:type="dxa"/>
            <w:shd w:val="clear" w:color="auto" w:fill="auto"/>
            <w:vAlign w:val="center"/>
          </w:tcPr>
          <w:p w14:paraId="7B037F14"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14.79</w:t>
            </w:r>
          </w:p>
        </w:tc>
        <w:tc>
          <w:tcPr>
            <w:tcW w:w="839" w:type="dxa"/>
            <w:shd w:val="clear" w:color="auto" w:fill="auto"/>
            <w:vAlign w:val="center"/>
          </w:tcPr>
          <w:p w14:paraId="7B037F15"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2.75</w:t>
            </w:r>
          </w:p>
        </w:tc>
        <w:tc>
          <w:tcPr>
            <w:tcW w:w="838" w:type="dxa"/>
            <w:shd w:val="clear" w:color="auto" w:fill="auto"/>
            <w:vAlign w:val="center"/>
          </w:tcPr>
          <w:p w14:paraId="7B037F16"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14.3</w:t>
            </w:r>
          </w:p>
        </w:tc>
        <w:tc>
          <w:tcPr>
            <w:tcW w:w="838" w:type="dxa"/>
            <w:shd w:val="clear" w:color="auto" w:fill="auto"/>
            <w:vAlign w:val="center"/>
          </w:tcPr>
          <w:p w14:paraId="7B037F17"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6.75</w:t>
            </w:r>
          </w:p>
        </w:tc>
        <w:tc>
          <w:tcPr>
            <w:tcW w:w="838" w:type="dxa"/>
            <w:shd w:val="clear" w:color="auto" w:fill="auto"/>
            <w:vAlign w:val="center"/>
          </w:tcPr>
          <w:p w14:paraId="7B037F18"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8.86</w:t>
            </w:r>
          </w:p>
        </w:tc>
        <w:tc>
          <w:tcPr>
            <w:tcW w:w="839" w:type="dxa"/>
            <w:shd w:val="clear" w:color="auto" w:fill="auto"/>
            <w:vAlign w:val="center"/>
          </w:tcPr>
          <w:p w14:paraId="7B037F19"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7</w:t>
            </w:r>
          </w:p>
        </w:tc>
      </w:tr>
      <w:tr w:rsidR="004C5D31" w:rsidRPr="000A3CEB" w14:paraId="7B037F24"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F1B" w14:textId="77777777" w:rsidR="004C5D31" w:rsidRPr="00E27839" w:rsidRDefault="004C5D31" w:rsidP="007133A3">
            <w:pPr>
              <w:spacing w:line="360" w:lineRule="auto"/>
              <w:rPr>
                <w:rFonts w:ascii="Times New Roman" w:hAnsi="Times New Roman" w:cs="Times New Roman"/>
                <w:i w:val="0"/>
                <w:sz w:val="24"/>
                <w:szCs w:val="24"/>
                <w:lang w:val="en-US"/>
              </w:rPr>
            </w:pPr>
            <w:proofErr w:type="spellStart"/>
            <w:r w:rsidRPr="00E27839">
              <w:rPr>
                <w:rFonts w:ascii="Times New Roman" w:hAnsi="Times New Roman" w:cs="Times New Roman"/>
                <w:sz w:val="24"/>
                <w:szCs w:val="24"/>
                <w:lang w:val="en-US"/>
              </w:rPr>
              <w:t>Promedio</w:t>
            </w:r>
            <w:proofErr w:type="spellEnd"/>
            <w:r w:rsidRPr="00E27839">
              <w:rPr>
                <w:rFonts w:ascii="Times New Roman" w:hAnsi="Times New Roman" w:cs="Times New Roman"/>
                <w:sz w:val="24"/>
                <w:szCs w:val="24"/>
                <w:lang w:val="en-US"/>
              </w:rPr>
              <w:t xml:space="preserve"> de </w:t>
            </w:r>
            <w:proofErr w:type="spellStart"/>
            <w:r w:rsidRPr="00E27839">
              <w:rPr>
                <w:rFonts w:ascii="Times New Roman" w:hAnsi="Times New Roman" w:cs="Times New Roman"/>
                <w:sz w:val="24"/>
                <w:szCs w:val="24"/>
                <w:lang w:val="en-US"/>
              </w:rPr>
              <w:t>artículos</w:t>
            </w:r>
            <w:proofErr w:type="spellEnd"/>
            <w:r w:rsidRPr="00E27839">
              <w:rPr>
                <w:rFonts w:ascii="Times New Roman" w:hAnsi="Times New Roman" w:cs="Times New Roman"/>
                <w:sz w:val="24"/>
                <w:szCs w:val="24"/>
                <w:lang w:val="en-US"/>
              </w:rPr>
              <w:t xml:space="preserve"> por </w:t>
            </w:r>
            <w:proofErr w:type="spellStart"/>
            <w:r w:rsidRPr="00E27839">
              <w:rPr>
                <w:rFonts w:ascii="Times New Roman" w:hAnsi="Times New Roman" w:cs="Times New Roman"/>
                <w:sz w:val="24"/>
                <w:szCs w:val="24"/>
                <w:lang w:val="en-US"/>
              </w:rPr>
              <w:t>autor</w:t>
            </w:r>
            <w:proofErr w:type="spellEnd"/>
          </w:p>
        </w:tc>
        <w:tc>
          <w:tcPr>
            <w:tcW w:w="838" w:type="dxa"/>
            <w:shd w:val="clear" w:color="auto" w:fill="auto"/>
            <w:vAlign w:val="center"/>
          </w:tcPr>
          <w:p w14:paraId="7B037F1C"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MX" w:eastAsia="es-MX"/>
              </w:rPr>
            </w:pPr>
            <w:r w:rsidRPr="00E27839">
              <w:rPr>
                <w:rFonts w:ascii="Times New Roman" w:eastAsia="Times New Roman" w:hAnsi="Times New Roman" w:cs="Times New Roman"/>
                <w:color w:val="000000"/>
                <w:sz w:val="24"/>
                <w:szCs w:val="24"/>
                <w:lang w:val="es-MX" w:eastAsia="es-MX"/>
              </w:rPr>
              <w:t>3.77</w:t>
            </w:r>
          </w:p>
        </w:tc>
        <w:tc>
          <w:tcPr>
            <w:tcW w:w="838" w:type="dxa"/>
            <w:shd w:val="clear" w:color="auto" w:fill="auto"/>
            <w:vAlign w:val="center"/>
          </w:tcPr>
          <w:p w14:paraId="7B037F1D"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4.05</w:t>
            </w:r>
          </w:p>
        </w:tc>
        <w:tc>
          <w:tcPr>
            <w:tcW w:w="838" w:type="dxa"/>
            <w:shd w:val="clear" w:color="auto" w:fill="auto"/>
            <w:vAlign w:val="center"/>
          </w:tcPr>
          <w:p w14:paraId="7B037F1E"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eastAsia="Times New Roman" w:hAnsi="Times New Roman" w:cs="Times New Roman"/>
                <w:color w:val="000000"/>
                <w:sz w:val="24"/>
                <w:szCs w:val="24"/>
                <w:lang w:val="es-MX" w:eastAsia="es-MX"/>
              </w:rPr>
              <w:t>3.74</w:t>
            </w:r>
          </w:p>
        </w:tc>
        <w:tc>
          <w:tcPr>
            <w:tcW w:w="839" w:type="dxa"/>
            <w:shd w:val="clear" w:color="auto" w:fill="auto"/>
            <w:vAlign w:val="center"/>
          </w:tcPr>
          <w:p w14:paraId="7B037F1F"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2.40</w:t>
            </w:r>
          </w:p>
        </w:tc>
        <w:tc>
          <w:tcPr>
            <w:tcW w:w="838" w:type="dxa"/>
            <w:shd w:val="clear" w:color="auto" w:fill="auto"/>
            <w:vAlign w:val="center"/>
          </w:tcPr>
          <w:p w14:paraId="7B037F20" w14:textId="77777777" w:rsidR="004C5D31" w:rsidRPr="00E27839" w:rsidRDefault="004C5D31" w:rsidP="007133A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4.09</w:t>
            </w:r>
          </w:p>
        </w:tc>
        <w:tc>
          <w:tcPr>
            <w:tcW w:w="838" w:type="dxa"/>
            <w:shd w:val="clear" w:color="auto" w:fill="auto"/>
            <w:vAlign w:val="center"/>
          </w:tcPr>
          <w:p w14:paraId="7B037F21"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3.86</w:t>
            </w:r>
          </w:p>
        </w:tc>
        <w:tc>
          <w:tcPr>
            <w:tcW w:w="838" w:type="dxa"/>
            <w:shd w:val="clear" w:color="auto" w:fill="auto"/>
            <w:vAlign w:val="center"/>
          </w:tcPr>
          <w:p w14:paraId="7B037F22"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3.70</w:t>
            </w:r>
          </w:p>
        </w:tc>
        <w:tc>
          <w:tcPr>
            <w:tcW w:w="839" w:type="dxa"/>
            <w:shd w:val="clear" w:color="auto" w:fill="auto"/>
            <w:vAlign w:val="center"/>
          </w:tcPr>
          <w:p w14:paraId="7B037F23"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7839">
              <w:rPr>
                <w:rFonts w:ascii="Times New Roman" w:hAnsi="Times New Roman" w:cs="Times New Roman"/>
                <w:color w:val="000000"/>
                <w:sz w:val="24"/>
                <w:szCs w:val="24"/>
              </w:rPr>
              <w:t>4.59</w:t>
            </w:r>
          </w:p>
        </w:tc>
      </w:tr>
      <w:tr w:rsidR="004C5D31" w:rsidRPr="000A3CEB" w14:paraId="7B037F2E" w14:textId="77777777" w:rsidTr="00D62806">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F25" w14:textId="77777777" w:rsidR="004C5D31" w:rsidRPr="00E27839" w:rsidRDefault="004C5D31" w:rsidP="007133A3">
            <w:pPr>
              <w:spacing w:line="360" w:lineRule="auto"/>
              <w:rPr>
                <w:rFonts w:ascii="Times New Roman" w:hAnsi="Times New Roman" w:cs="Times New Roman"/>
                <w:i w:val="0"/>
                <w:sz w:val="24"/>
                <w:szCs w:val="24"/>
                <w:lang w:val="en-US"/>
              </w:rPr>
            </w:pPr>
            <w:r w:rsidRPr="00E27839">
              <w:rPr>
                <w:rFonts w:ascii="Times New Roman" w:hAnsi="Times New Roman" w:cs="Times New Roman"/>
                <w:sz w:val="24"/>
                <w:szCs w:val="24"/>
                <w:lang w:val="en-US"/>
              </w:rPr>
              <w:t xml:space="preserve">Grado </w:t>
            </w:r>
            <w:proofErr w:type="spellStart"/>
            <w:r w:rsidRPr="00E27839">
              <w:rPr>
                <w:rFonts w:ascii="Times New Roman" w:hAnsi="Times New Roman" w:cs="Times New Roman"/>
                <w:sz w:val="24"/>
                <w:szCs w:val="24"/>
                <w:lang w:val="en-US"/>
              </w:rPr>
              <w:t>promedio</w:t>
            </w:r>
            <w:proofErr w:type="spellEnd"/>
          </w:p>
        </w:tc>
        <w:tc>
          <w:tcPr>
            <w:tcW w:w="838" w:type="dxa"/>
            <w:shd w:val="clear" w:color="auto" w:fill="auto"/>
            <w:vAlign w:val="center"/>
          </w:tcPr>
          <w:p w14:paraId="7B037F26"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14.80</w:t>
            </w:r>
          </w:p>
        </w:tc>
        <w:tc>
          <w:tcPr>
            <w:tcW w:w="838" w:type="dxa"/>
            <w:shd w:val="clear" w:color="auto" w:fill="auto"/>
            <w:vAlign w:val="center"/>
          </w:tcPr>
          <w:p w14:paraId="7B037F27"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12.49</w:t>
            </w:r>
          </w:p>
        </w:tc>
        <w:tc>
          <w:tcPr>
            <w:tcW w:w="838" w:type="dxa"/>
            <w:shd w:val="clear" w:color="auto" w:fill="auto"/>
            <w:vAlign w:val="center"/>
          </w:tcPr>
          <w:p w14:paraId="7B037F28"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17.55</w:t>
            </w:r>
          </w:p>
        </w:tc>
        <w:tc>
          <w:tcPr>
            <w:tcW w:w="839" w:type="dxa"/>
            <w:shd w:val="clear" w:color="auto" w:fill="auto"/>
            <w:vAlign w:val="center"/>
          </w:tcPr>
          <w:p w14:paraId="7B037F29"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10.875</w:t>
            </w:r>
          </w:p>
        </w:tc>
        <w:tc>
          <w:tcPr>
            <w:tcW w:w="838" w:type="dxa"/>
            <w:shd w:val="clear" w:color="auto" w:fill="auto"/>
            <w:vAlign w:val="center"/>
          </w:tcPr>
          <w:p w14:paraId="7B037F2A"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17.36</w:t>
            </w:r>
          </w:p>
        </w:tc>
        <w:tc>
          <w:tcPr>
            <w:tcW w:w="838" w:type="dxa"/>
            <w:shd w:val="clear" w:color="auto" w:fill="auto"/>
            <w:vAlign w:val="center"/>
          </w:tcPr>
          <w:p w14:paraId="7B037F2B"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10.47</w:t>
            </w:r>
          </w:p>
        </w:tc>
        <w:tc>
          <w:tcPr>
            <w:tcW w:w="838" w:type="dxa"/>
            <w:shd w:val="clear" w:color="auto" w:fill="auto"/>
            <w:vAlign w:val="center"/>
          </w:tcPr>
          <w:p w14:paraId="7B037F2C"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14.09</w:t>
            </w:r>
          </w:p>
        </w:tc>
        <w:tc>
          <w:tcPr>
            <w:tcW w:w="839" w:type="dxa"/>
            <w:shd w:val="clear" w:color="auto" w:fill="auto"/>
            <w:vAlign w:val="center"/>
          </w:tcPr>
          <w:p w14:paraId="7B037F2D" w14:textId="77777777" w:rsidR="004C5D31" w:rsidRPr="00E27839" w:rsidRDefault="004C5D31"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12.91</w:t>
            </w:r>
          </w:p>
        </w:tc>
      </w:tr>
      <w:tr w:rsidR="004C5D31" w:rsidRPr="000A3CEB" w14:paraId="7B037F38"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vAlign w:val="center"/>
          </w:tcPr>
          <w:p w14:paraId="7B037F2F" w14:textId="77777777" w:rsidR="004C5D31" w:rsidRPr="00E27839" w:rsidRDefault="004C5D31" w:rsidP="007133A3">
            <w:pPr>
              <w:spacing w:line="360" w:lineRule="auto"/>
              <w:rPr>
                <w:rFonts w:ascii="Times New Roman" w:hAnsi="Times New Roman" w:cs="Times New Roman"/>
                <w:i w:val="0"/>
                <w:sz w:val="24"/>
                <w:szCs w:val="24"/>
                <w:lang w:val="en-US"/>
              </w:rPr>
            </w:pPr>
            <w:proofErr w:type="spellStart"/>
            <w:r w:rsidRPr="00E27839">
              <w:rPr>
                <w:rFonts w:ascii="Times New Roman" w:hAnsi="Times New Roman" w:cs="Times New Roman"/>
                <w:sz w:val="24"/>
                <w:szCs w:val="24"/>
                <w:lang w:val="en-US"/>
              </w:rPr>
              <w:t>Cercanía</w:t>
            </w:r>
            <w:proofErr w:type="spellEnd"/>
            <w:r w:rsidRPr="00E27839">
              <w:rPr>
                <w:rFonts w:ascii="Times New Roman" w:hAnsi="Times New Roman" w:cs="Times New Roman"/>
                <w:sz w:val="24"/>
                <w:szCs w:val="24"/>
                <w:lang w:val="en-US"/>
              </w:rPr>
              <w:t xml:space="preserve"> </w:t>
            </w:r>
            <w:proofErr w:type="spellStart"/>
            <w:r w:rsidRPr="00E27839">
              <w:rPr>
                <w:rFonts w:ascii="Times New Roman" w:hAnsi="Times New Roman" w:cs="Times New Roman"/>
                <w:sz w:val="24"/>
                <w:szCs w:val="24"/>
                <w:lang w:val="en-US"/>
              </w:rPr>
              <w:t>promedio</w:t>
            </w:r>
            <w:proofErr w:type="spellEnd"/>
          </w:p>
        </w:tc>
        <w:tc>
          <w:tcPr>
            <w:tcW w:w="838" w:type="dxa"/>
            <w:shd w:val="clear" w:color="auto" w:fill="auto"/>
            <w:vAlign w:val="center"/>
          </w:tcPr>
          <w:p w14:paraId="7B037F30"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0.215</w:t>
            </w:r>
          </w:p>
        </w:tc>
        <w:tc>
          <w:tcPr>
            <w:tcW w:w="838" w:type="dxa"/>
            <w:shd w:val="clear" w:color="auto" w:fill="auto"/>
            <w:vAlign w:val="center"/>
          </w:tcPr>
          <w:p w14:paraId="7B037F31"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0.502</w:t>
            </w:r>
          </w:p>
        </w:tc>
        <w:tc>
          <w:tcPr>
            <w:tcW w:w="838" w:type="dxa"/>
            <w:shd w:val="clear" w:color="auto" w:fill="auto"/>
            <w:vAlign w:val="center"/>
          </w:tcPr>
          <w:p w14:paraId="7B037F32"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0.507</w:t>
            </w:r>
          </w:p>
        </w:tc>
        <w:tc>
          <w:tcPr>
            <w:tcW w:w="839" w:type="dxa"/>
            <w:shd w:val="clear" w:color="auto" w:fill="auto"/>
            <w:vAlign w:val="center"/>
          </w:tcPr>
          <w:p w14:paraId="7B037F33"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0.569</w:t>
            </w:r>
          </w:p>
        </w:tc>
        <w:tc>
          <w:tcPr>
            <w:tcW w:w="838" w:type="dxa"/>
            <w:shd w:val="clear" w:color="auto" w:fill="auto"/>
            <w:vAlign w:val="center"/>
          </w:tcPr>
          <w:p w14:paraId="7B037F34"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0.377</w:t>
            </w:r>
          </w:p>
        </w:tc>
        <w:tc>
          <w:tcPr>
            <w:tcW w:w="838" w:type="dxa"/>
            <w:shd w:val="clear" w:color="auto" w:fill="auto"/>
            <w:vAlign w:val="center"/>
          </w:tcPr>
          <w:p w14:paraId="7B037F35"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0.513</w:t>
            </w:r>
          </w:p>
        </w:tc>
        <w:tc>
          <w:tcPr>
            <w:tcW w:w="838" w:type="dxa"/>
            <w:shd w:val="clear" w:color="auto" w:fill="auto"/>
            <w:vAlign w:val="center"/>
          </w:tcPr>
          <w:p w14:paraId="7B037F36"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0.234</w:t>
            </w:r>
          </w:p>
        </w:tc>
        <w:tc>
          <w:tcPr>
            <w:tcW w:w="839" w:type="dxa"/>
            <w:shd w:val="clear" w:color="auto" w:fill="auto"/>
            <w:vAlign w:val="center"/>
          </w:tcPr>
          <w:p w14:paraId="7B037F37" w14:textId="77777777" w:rsidR="004C5D31" w:rsidRPr="00E27839" w:rsidRDefault="004C5D3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27839">
              <w:rPr>
                <w:rFonts w:ascii="Times New Roman" w:hAnsi="Times New Roman" w:cs="Times New Roman"/>
                <w:sz w:val="24"/>
                <w:szCs w:val="24"/>
                <w:lang w:val="en-US"/>
              </w:rPr>
              <w:t>0.299</w:t>
            </w:r>
          </w:p>
        </w:tc>
      </w:tr>
    </w:tbl>
    <w:p w14:paraId="7B037F3A" w14:textId="6FFEB1A5" w:rsidR="00290F42" w:rsidRPr="00E27839" w:rsidRDefault="00290F42" w:rsidP="007133A3">
      <w:pPr>
        <w:spacing w:after="0" w:line="360" w:lineRule="auto"/>
        <w:jc w:val="both"/>
        <w:rPr>
          <w:rFonts w:ascii="Times New Roman" w:hAnsi="Times New Roman" w:cs="Times New Roman"/>
          <w:sz w:val="20"/>
          <w:szCs w:val="28"/>
          <w:lang w:val="es-MX"/>
        </w:rPr>
      </w:pPr>
      <w:r w:rsidRPr="00E27839">
        <w:rPr>
          <w:rFonts w:ascii="Times New Roman" w:hAnsi="Times New Roman" w:cs="Times New Roman"/>
          <w:sz w:val="20"/>
          <w:szCs w:val="28"/>
          <w:lang w:val="es-MX"/>
        </w:rPr>
        <w:t xml:space="preserve">Nota: Am: </w:t>
      </w:r>
      <w:r w:rsidR="000A3CEB" w:rsidRPr="00E27839">
        <w:rPr>
          <w:rFonts w:ascii="Times New Roman" w:hAnsi="Times New Roman" w:cs="Times New Roman"/>
          <w:sz w:val="20"/>
          <w:szCs w:val="28"/>
          <w:lang w:val="es-MX"/>
        </w:rPr>
        <w:t>Ambientalistas</w:t>
      </w:r>
      <w:r w:rsidRPr="00E27839">
        <w:rPr>
          <w:rFonts w:ascii="Times New Roman" w:hAnsi="Times New Roman" w:cs="Times New Roman"/>
          <w:sz w:val="20"/>
          <w:szCs w:val="28"/>
          <w:lang w:val="es-MX"/>
        </w:rPr>
        <w:t xml:space="preserve">, Cl: </w:t>
      </w:r>
      <w:r w:rsidR="000A3CEB" w:rsidRPr="00E27839">
        <w:rPr>
          <w:rFonts w:ascii="Times New Roman" w:hAnsi="Times New Roman" w:cs="Times New Roman"/>
          <w:sz w:val="20"/>
          <w:szCs w:val="28"/>
          <w:lang w:val="es-MX"/>
        </w:rPr>
        <w:t>Climatología</w:t>
      </w:r>
      <w:r w:rsidRPr="00E27839">
        <w:rPr>
          <w:rFonts w:ascii="Times New Roman" w:hAnsi="Times New Roman" w:cs="Times New Roman"/>
          <w:sz w:val="20"/>
          <w:szCs w:val="28"/>
          <w:lang w:val="es-MX"/>
        </w:rPr>
        <w:t xml:space="preserve">, DS: </w:t>
      </w:r>
      <w:r w:rsidR="000A3CEB" w:rsidRPr="00E27839">
        <w:rPr>
          <w:rFonts w:ascii="Times New Roman" w:hAnsi="Times New Roman" w:cs="Times New Roman"/>
          <w:sz w:val="20"/>
          <w:szCs w:val="28"/>
          <w:lang w:val="es-MX"/>
        </w:rPr>
        <w:t xml:space="preserve">Desarrollo </w:t>
      </w:r>
      <w:r w:rsidRPr="00E27839">
        <w:rPr>
          <w:rFonts w:ascii="Times New Roman" w:hAnsi="Times New Roman" w:cs="Times New Roman"/>
          <w:sz w:val="20"/>
          <w:szCs w:val="28"/>
          <w:lang w:val="es-MX"/>
        </w:rPr>
        <w:t xml:space="preserve">sustentable, </w:t>
      </w:r>
      <w:proofErr w:type="spellStart"/>
      <w:r w:rsidRPr="00E27839">
        <w:rPr>
          <w:rFonts w:ascii="Times New Roman" w:hAnsi="Times New Roman" w:cs="Times New Roman"/>
          <w:sz w:val="20"/>
          <w:szCs w:val="28"/>
          <w:lang w:val="es-MX"/>
        </w:rPr>
        <w:t>Ec</w:t>
      </w:r>
      <w:proofErr w:type="spellEnd"/>
      <w:r w:rsidRPr="00E27839">
        <w:rPr>
          <w:rFonts w:ascii="Times New Roman" w:hAnsi="Times New Roman" w:cs="Times New Roman"/>
          <w:sz w:val="20"/>
          <w:szCs w:val="28"/>
          <w:lang w:val="es-MX"/>
        </w:rPr>
        <w:t xml:space="preserve">: </w:t>
      </w:r>
      <w:r w:rsidR="000A3CEB" w:rsidRPr="00E27839">
        <w:rPr>
          <w:rFonts w:ascii="Times New Roman" w:hAnsi="Times New Roman" w:cs="Times New Roman"/>
          <w:sz w:val="20"/>
          <w:szCs w:val="28"/>
          <w:lang w:val="es-MX"/>
        </w:rPr>
        <w:t>E</w:t>
      </w:r>
      <w:r w:rsidRPr="00E27839">
        <w:rPr>
          <w:rFonts w:ascii="Times New Roman" w:hAnsi="Times New Roman" w:cs="Times New Roman"/>
          <w:sz w:val="20"/>
          <w:szCs w:val="28"/>
          <w:lang w:val="es-MX"/>
        </w:rPr>
        <w:t xml:space="preserve">cología, MA: </w:t>
      </w:r>
      <w:r w:rsidR="000A3CEB" w:rsidRPr="00E27839">
        <w:rPr>
          <w:rFonts w:ascii="Times New Roman" w:hAnsi="Times New Roman" w:cs="Times New Roman"/>
          <w:sz w:val="20"/>
          <w:szCs w:val="28"/>
          <w:lang w:val="es-MX"/>
        </w:rPr>
        <w:t xml:space="preserve">Medio </w:t>
      </w:r>
      <w:r w:rsidRPr="00E27839">
        <w:rPr>
          <w:rFonts w:ascii="Times New Roman" w:hAnsi="Times New Roman" w:cs="Times New Roman"/>
          <w:sz w:val="20"/>
          <w:szCs w:val="28"/>
          <w:lang w:val="es-MX"/>
        </w:rPr>
        <w:t xml:space="preserve">ambiente, </w:t>
      </w:r>
      <w:proofErr w:type="spellStart"/>
      <w:r w:rsidRPr="00E27839">
        <w:rPr>
          <w:rFonts w:ascii="Times New Roman" w:hAnsi="Times New Roman" w:cs="Times New Roman"/>
          <w:sz w:val="20"/>
          <w:szCs w:val="28"/>
          <w:lang w:val="es-MX"/>
        </w:rPr>
        <w:t>Oc</w:t>
      </w:r>
      <w:proofErr w:type="spellEnd"/>
      <w:r w:rsidRPr="00E27839">
        <w:rPr>
          <w:rFonts w:ascii="Times New Roman" w:hAnsi="Times New Roman" w:cs="Times New Roman"/>
          <w:sz w:val="20"/>
          <w:szCs w:val="28"/>
          <w:lang w:val="es-MX"/>
        </w:rPr>
        <w:t xml:space="preserve">: </w:t>
      </w:r>
      <w:r w:rsidR="000A3CEB" w:rsidRPr="00E27839">
        <w:rPr>
          <w:rFonts w:ascii="Times New Roman" w:hAnsi="Times New Roman" w:cs="Times New Roman"/>
          <w:sz w:val="20"/>
          <w:szCs w:val="28"/>
          <w:lang w:val="es-MX"/>
        </w:rPr>
        <w:t>Oceanografía</w:t>
      </w:r>
      <w:r w:rsidRPr="00E27839">
        <w:rPr>
          <w:rFonts w:ascii="Times New Roman" w:hAnsi="Times New Roman" w:cs="Times New Roman"/>
          <w:sz w:val="20"/>
          <w:szCs w:val="28"/>
          <w:lang w:val="es-MX"/>
        </w:rPr>
        <w:t xml:space="preserve">, TMA: </w:t>
      </w:r>
      <w:r w:rsidR="000A3CEB" w:rsidRPr="00E27839">
        <w:rPr>
          <w:rFonts w:ascii="Times New Roman" w:hAnsi="Times New Roman" w:cs="Times New Roman"/>
          <w:sz w:val="20"/>
          <w:szCs w:val="28"/>
          <w:lang w:val="es-MX"/>
        </w:rPr>
        <w:t xml:space="preserve">Tecnología </w:t>
      </w:r>
      <w:r w:rsidRPr="00E27839">
        <w:rPr>
          <w:rFonts w:ascii="Times New Roman" w:hAnsi="Times New Roman" w:cs="Times New Roman"/>
          <w:sz w:val="20"/>
          <w:szCs w:val="28"/>
          <w:lang w:val="es-MX"/>
        </w:rPr>
        <w:t xml:space="preserve">del medio ambiente, Otras: </w:t>
      </w:r>
      <w:r w:rsidR="000A3CEB" w:rsidRPr="00E27839">
        <w:rPr>
          <w:rFonts w:ascii="Times New Roman" w:hAnsi="Times New Roman" w:cs="Times New Roman"/>
          <w:sz w:val="20"/>
          <w:szCs w:val="28"/>
          <w:lang w:val="es-MX"/>
        </w:rPr>
        <w:t xml:space="preserve">Otras </w:t>
      </w:r>
      <w:r w:rsidRPr="00E27839">
        <w:rPr>
          <w:rFonts w:ascii="Times New Roman" w:hAnsi="Times New Roman" w:cs="Times New Roman"/>
          <w:sz w:val="20"/>
          <w:szCs w:val="28"/>
          <w:lang w:val="es-MX"/>
        </w:rPr>
        <w:t>especialidad medioambientales.</w:t>
      </w:r>
    </w:p>
    <w:p w14:paraId="4339A3E3" w14:textId="14E9CC25" w:rsidR="00C9545A" w:rsidRPr="00E27839" w:rsidRDefault="00C9545A" w:rsidP="007133A3">
      <w:pPr>
        <w:spacing w:after="0" w:line="360" w:lineRule="auto"/>
        <w:jc w:val="center"/>
        <w:rPr>
          <w:rFonts w:ascii="Times New Roman" w:hAnsi="Times New Roman" w:cs="Times New Roman"/>
          <w:sz w:val="24"/>
          <w:szCs w:val="32"/>
        </w:rPr>
      </w:pPr>
      <w:r w:rsidRPr="00E27839">
        <w:rPr>
          <w:rFonts w:ascii="Times New Roman" w:hAnsi="Times New Roman" w:cs="Times New Roman"/>
          <w:sz w:val="24"/>
          <w:szCs w:val="32"/>
        </w:rPr>
        <w:t xml:space="preserve">Fuente: </w:t>
      </w:r>
      <w:r w:rsidR="000A3CEB">
        <w:rPr>
          <w:rFonts w:ascii="Times New Roman" w:hAnsi="Times New Roman" w:cs="Times New Roman"/>
          <w:sz w:val="24"/>
          <w:szCs w:val="32"/>
        </w:rPr>
        <w:t>E</w:t>
      </w:r>
      <w:r w:rsidR="000A3CEB" w:rsidRPr="00E27839">
        <w:rPr>
          <w:rFonts w:ascii="Times New Roman" w:hAnsi="Times New Roman" w:cs="Times New Roman"/>
          <w:sz w:val="24"/>
          <w:szCs w:val="32"/>
        </w:rPr>
        <w:t xml:space="preserve">laboración </w:t>
      </w:r>
      <w:r w:rsidRPr="00E27839">
        <w:rPr>
          <w:rFonts w:ascii="Times New Roman" w:hAnsi="Times New Roman" w:cs="Times New Roman"/>
          <w:sz w:val="24"/>
          <w:szCs w:val="32"/>
        </w:rPr>
        <w:t>propia</w:t>
      </w:r>
    </w:p>
    <w:p w14:paraId="59FCE872" w14:textId="77777777" w:rsidR="00B539A8" w:rsidRDefault="00B539A8" w:rsidP="00E27839">
      <w:pPr>
        <w:pStyle w:val="HTMLconformatoprevio"/>
        <w:shd w:val="clear" w:color="auto" w:fill="FFFFFF"/>
        <w:spacing w:line="360" w:lineRule="auto"/>
        <w:jc w:val="center"/>
        <w:rPr>
          <w:rFonts w:ascii="Times New Roman" w:hAnsi="Times New Roman" w:cs="Times New Roman"/>
          <w:b/>
          <w:sz w:val="32"/>
          <w:szCs w:val="24"/>
        </w:rPr>
      </w:pPr>
    </w:p>
    <w:p w14:paraId="5E55DE42" w14:textId="77777777" w:rsidR="00B539A8" w:rsidRDefault="00B539A8" w:rsidP="00E27839">
      <w:pPr>
        <w:pStyle w:val="HTMLconformatoprevio"/>
        <w:shd w:val="clear" w:color="auto" w:fill="FFFFFF"/>
        <w:spacing w:line="360" w:lineRule="auto"/>
        <w:jc w:val="center"/>
        <w:rPr>
          <w:rFonts w:ascii="Times New Roman" w:hAnsi="Times New Roman" w:cs="Times New Roman"/>
          <w:b/>
          <w:sz w:val="32"/>
          <w:szCs w:val="24"/>
        </w:rPr>
      </w:pPr>
    </w:p>
    <w:p w14:paraId="7B037F3B" w14:textId="566E3E38" w:rsidR="005B754C" w:rsidRPr="00586BD1" w:rsidRDefault="005B754C" w:rsidP="00E27839">
      <w:pPr>
        <w:pStyle w:val="HTMLconformatoprevio"/>
        <w:shd w:val="clear" w:color="auto" w:fill="FFFFFF"/>
        <w:spacing w:line="360" w:lineRule="auto"/>
        <w:jc w:val="center"/>
        <w:rPr>
          <w:rFonts w:ascii="Times New Roman" w:hAnsi="Times New Roman" w:cs="Times New Roman"/>
          <w:b/>
          <w:sz w:val="32"/>
          <w:szCs w:val="24"/>
        </w:rPr>
      </w:pPr>
      <w:r w:rsidRPr="00586BD1">
        <w:rPr>
          <w:rFonts w:ascii="Times New Roman" w:hAnsi="Times New Roman" w:cs="Times New Roman"/>
          <w:b/>
          <w:sz w:val="32"/>
          <w:szCs w:val="24"/>
        </w:rPr>
        <w:lastRenderedPageBreak/>
        <w:t>Discusión</w:t>
      </w:r>
    </w:p>
    <w:p w14:paraId="7E22B50E" w14:textId="68495C30" w:rsidR="00576F97" w:rsidRPr="00E27839" w:rsidRDefault="00607877" w:rsidP="00E27839">
      <w:pPr>
        <w:pStyle w:val="HTMLconformatoprevio"/>
        <w:shd w:val="clear" w:color="auto" w:fill="FFFFFF"/>
        <w:spacing w:line="360" w:lineRule="auto"/>
        <w:jc w:val="center"/>
        <w:rPr>
          <w:rFonts w:ascii="Times New Roman" w:hAnsi="Times New Roman" w:cs="Times New Roman"/>
          <w:b/>
          <w:bCs/>
          <w:iCs/>
          <w:sz w:val="28"/>
          <w:szCs w:val="28"/>
        </w:rPr>
      </w:pPr>
      <w:r w:rsidRPr="00E27839">
        <w:rPr>
          <w:rFonts w:ascii="Times New Roman" w:hAnsi="Times New Roman" w:cs="Times New Roman"/>
          <w:b/>
          <w:bCs/>
          <w:iCs/>
          <w:sz w:val="28"/>
          <w:szCs w:val="28"/>
        </w:rPr>
        <w:t>Centralidad de g</w:t>
      </w:r>
      <w:r w:rsidR="00290F42" w:rsidRPr="00E27839">
        <w:rPr>
          <w:rFonts w:ascii="Times New Roman" w:hAnsi="Times New Roman" w:cs="Times New Roman"/>
          <w:b/>
          <w:bCs/>
          <w:iCs/>
          <w:sz w:val="28"/>
          <w:szCs w:val="28"/>
        </w:rPr>
        <w:t>rado</w:t>
      </w:r>
    </w:p>
    <w:p w14:paraId="7B037F3C" w14:textId="616298D8" w:rsidR="00D3487B" w:rsidRPr="00E27839" w:rsidRDefault="00576F97" w:rsidP="007133A3">
      <w:pPr>
        <w:pStyle w:val="HTMLconformatoprevio"/>
        <w:shd w:val="clear" w:color="auto" w:fill="FFFFFF"/>
        <w:spacing w:line="360" w:lineRule="auto"/>
        <w:jc w:val="both"/>
        <w:rPr>
          <w:rFonts w:ascii="Times New Roman" w:eastAsiaTheme="minorEastAsia" w:hAnsi="Times New Roman" w:cs="Times New Roman"/>
          <w:sz w:val="24"/>
          <w:szCs w:val="24"/>
          <w:shd w:val="clear" w:color="auto" w:fill="FFFFFF"/>
          <w:lang w:val="es-US" w:eastAsia="es-ES"/>
        </w:rPr>
      </w:pPr>
      <w:r w:rsidRPr="00F50E43">
        <w:rPr>
          <w:rFonts w:ascii="Times New Roman" w:hAnsi="Times New Roman" w:cs="Times New Roman"/>
          <w:sz w:val="24"/>
          <w:szCs w:val="24"/>
        </w:rPr>
        <w:tab/>
      </w:r>
      <w:r w:rsidR="00290F42" w:rsidRPr="00E27839">
        <w:rPr>
          <w:rFonts w:ascii="Times New Roman" w:eastAsiaTheme="minorEastAsia" w:hAnsi="Times New Roman" w:cs="Times New Roman"/>
          <w:sz w:val="24"/>
          <w:szCs w:val="24"/>
          <w:shd w:val="clear" w:color="auto" w:fill="FFFFFF"/>
          <w:lang w:val="es-US" w:eastAsia="es-ES"/>
        </w:rPr>
        <w:t xml:space="preserve">El grado promedio de autores en </w:t>
      </w:r>
      <w:r w:rsidR="00F856B3" w:rsidRPr="00E27839">
        <w:rPr>
          <w:rFonts w:ascii="Times New Roman" w:eastAsiaTheme="minorEastAsia" w:hAnsi="Times New Roman" w:cs="Times New Roman"/>
          <w:sz w:val="24"/>
          <w:szCs w:val="24"/>
          <w:shd w:val="clear" w:color="auto" w:fill="FFFFFF"/>
          <w:lang w:val="es-US" w:eastAsia="es-ES"/>
        </w:rPr>
        <w:t>la red (</w:t>
      </w:r>
      <w:r w:rsidR="00290F42" w:rsidRPr="00E27839">
        <w:rPr>
          <w:rFonts w:ascii="Times New Roman" w:eastAsiaTheme="minorEastAsia" w:hAnsi="Times New Roman" w:cs="Times New Roman"/>
          <w:sz w:val="24"/>
          <w:szCs w:val="24"/>
          <w:shd w:val="clear" w:color="auto" w:fill="FFFFFF"/>
          <w:lang w:val="es-US" w:eastAsia="es-ES"/>
        </w:rPr>
        <w:t>componente gigante</w:t>
      </w:r>
      <w:r w:rsidR="00F856B3" w:rsidRPr="00E27839">
        <w:rPr>
          <w:rFonts w:ascii="Times New Roman" w:eastAsiaTheme="minorEastAsia" w:hAnsi="Times New Roman" w:cs="Times New Roman"/>
          <w:sz w:val="24"/>
          <w:szCs w:val="24"/>
          <w:shd w:val="clear" w:color="auto" w:fill="FFFFFF"/>
          <w:lang w:val="es-US" w:eastAsia="es-ES"/>
        </w:rPr>
        <w:t>)</w:t>
      </w:r>
      <w:r w:rsidR="00290F42" w:rsidRPr="00E27839">
        <w:rPr>
          <w:rFonts w:ascii="Times New Roman" w:eastAsiaTheme="minorEastAsia" w:hAnsi="Times New Roman" w:cs="Times New Roman"/>
          <w:sz w:val="24"/>
          <w:szCs w:val="24"/>
          <w:shd w:val="clear" w:color="auto" w:fill="FFFFFF"/>
          <w:lang w:val="es-US" w:eastAsia="es-ES"/>
        </w:rPr>
        <w:t xml:space="preserve"> </w:t>
      </w:r>
      <w:r w:rsidR="00F856B3" w:rsidRPr="00E27839">
        <w:rPr>
          <w:rFonts w:ascii="Times New Roman" w:eastAsiaTheme="minorEastAsia" w:hAnsi="Times New Roman" w:cs="Times New Roman"/>
          <w:sz w:val="24"/>
          <w:szCs w:val="24"/>
          <w:shd w:val="clear" w:color="auto" w:fill="FFFFFF"/>
          <w:lang w:val="es-US" w:eastAsia="es-ES"/>
        </w:rPr>
        <w:t xml:space="preserve">presenta un valor de </w:t>
      </w:r>
      <w:r w:rsidR="00290F42" w:rsidRPr="00E27839">
        <w:rPr>
          <w:rFonts w:ascii="Times New Roman" w:eastAsiaTheme="minorEastAsia" w:hAnsi="Times New Roman" w:cs="Times New Roman"/>
          <w:sz w:val="24"/>
          <w:szCs w:val="24"/>
          <w:shd w:val="clear" w:color="auto" w:fill="FFFFFF"/>
          <w:lang w:val="es-US" w:eastAsia="es-ES"/>
        </w:rPr>
        <w:t>14, lo que muestra que los autores en la red ambientalista, en general, están bien conectados. No obstante, desarrollo sustentable con 17 y medio ambiente</w:t>
      </w:r>
      <w:r w:rsidR="00F50E43" w:rsidRPr="00E27839">
        <w:rPr>
          <w:rFonts w:ascii="Times New Roman" w:eastAsiaTheme="minorEastAsia" w:hAnsi="Times New Roman" w:cs="Times New Roman"/>
          <w:sz w:val="24"/>
          <w:szCs w:val="24"/>
          <w:shd w:val="clear" w:color="auto" w:fill="FFFFFF"/>
          <w:lang w:val="es-US" w:eastAsia="es-ES"/>
        </w:rPr>
        <w:t xml:space="preserve"> también con 17</w:t>
      </w:r>
      <w:r w:rsidR="00290F42" w:rsidRPr="00E27839">
        <w:rPr>
          <w:rFonts w:ascii="Times New Roman" w:eastAsiaTheme="minorEastAsia" w:hAnsi="Times New Roman" w:cs="Times New Roman"/>
          <w:sz w:val="24"/>
          <w:szCs w:val="24"/>
          <w:shd w:val="clear" w:color="auto" w:fill="FFFFFF"/>
          <w:lang w:val="es-US" w:eastAsia="es-ES"/>
        </w:rPr>
        <w:t xml:space="preserve"> son las disciplinas con los valores promedios más altos de grado. En contraste, oceanografía tiene el grado promedio más bajo con 10. En este sentido, aquellos autores con grados más altos se convierten por su p</w:t>
      </w:r>
      <w:r w:rsidR="00D3487B" w:rsidRPr="00E27839">
        <w:rPr>
          <w:rFonts w:ascii="Times New Roman" w:eastAsiaTheme="minorEastAsia" w:hAnsi="Times New Roman" w:cs="Times New Roman"/>
          <w:sz w:val="24"/>
          <w:szCs w:val="24"/>
          <w:shd w:val="clear" w:color="auto" w:fill="FFFFFF"/>
          <w:lang w:val="es-US" w:eastAsia="es-ES"/>
        </w:rPr>
        <w:t>osición en los más influyentes.</w:t>
      </w:r>
    </w:p>
    <w:p w14:paraId="462FDF91" w14:textId="77777777" w:rsidR="00576F97" w:rsidRDefault="00576F97" w:rsidP="007133A3">
      <w:pPr>
        <w:pStyle w:val="HTMLconformatoprevio"/>
        <w:shd w:val="clear" w:color="auto" w:fill="FFFFFF"/>
        <w:spacing w:line="360" w:lineRule="auto"/>
        <w:jc w:val="both"/>
        <w:rPr>
          <w:rFonts w:ascii="Times New Roman" w:eastAsiaTheme="minorEastAsia" w:hAnsi="Times New Roman" w:cs="Times New Roman"/>
          <w:color w:val="212121"/>
          <w:sz w:val="24"/>
          <w:szCs w:val="24"/>
          <w:shd w:val="clear" w:color="auto" w:fill="FFFFFF"/>
          <w:lang w:val="es-US" w:eastAsia="es-ES"/>
        </w:rPr>
      </w:pPr>
    </w:p>
    <w:p w14:paraId="6F6B1765" w14:textId="1E8E7687" w:rsidR="00576F97" w:rsidRPr="00E27839" w:rsidRDefault="00290F42" w:rsidP="00E27839">
      <w:pPr>
        <w:pStyle w:val="HTMLconformatoprevio"/>
        <w:shd w:val="clear" w:color="auto" w:fill="FFFFFF"/>
        <w:spacing w:line="360" w:lineRule="auto"/>
        <w:jc w:val="center"/>
        <w:rPr>
          <w:rFonts w:ascii="Times New Roman" w:hAnsi="Times New Roman" w:cs="Times New Roman"/>
          <w:b/>
          <w:bCs/>
          <w:iCs/>
          <w:sz w:val="28"/>
          <w:szCs w:val="28"/>
        </w:rPr>
      </w:pPr>
      <w:r w:rsidRPr="00E27839">
        <w:rPr>
          <w:rFonts w:ascii="Times New Roman" w:hAnsi="Times New Roman" w:cs="Times New Roman"/>
          <w:b/>
          <w:bCs/>
          <w:iCs/>
          <w:sz w:val="28"/>
          <w:szCs w:val="28"/>
        </w:rPr>
        <w:t>Centralidad de cercanía</w:t>
      </w:r>
    </w:p>
    <w:p w14:paraId="7B037F3D" w14:textId="1F8DA361" w:rsidR="00D3487B" w:rsidRDefault="00576F97" w:rsidP="007133A3">
      <w:pPr>
        <w:pStyle w:val="HTMLconformatoprevio"/>
        <w:shd w:val="clear" w:color="auto" w:fill="FFFFFF"/>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00290F42" w:rsidRPr="003C6865">
        <w:rPr>
          <w:rFonts w:ascii="Times New Roman" w:hAnsi="Times New Roman" w:cs="Times New Roman"/>
          <w:sz w:val="24"/>
          <w:szCs w:val="24"/>
        </w:rPr>
        <w:t>La centralidad de cercanía prom</w:t>
      </w:r>
      <w:r w:rsidR="00DC6A36" w:rsidRPr="003C6865">
        <w:rPr>
          <w:rFonts w:ascii="Times New Roman" w:hAnsi="Times New Roman" w:cs="Times New Roman"/>
          <w:sz w:val="24"/>
          <w:szCs w:val="24"/>
        </w:rPr>
        <w:t xml:space="preserve">edio de la red es de 0.215, y </w:t>
      </w:r>
      <w:r w:rsidR="00290F42" w:rsidRPr="003C6865">
        <w:rPr>
          <w:rFonts w:ascii="Times New Roman" w:hAnsi="Times New Roman" w:cs="Times New Roman"/>
          <w:sz w:val="24"/>
          <w:szCs w:val="24"/>
        </w:rPr>
        <w:t xml:space="preserve">asociados a </w:t>
      </w:r>
      <w:r w:rsidR="00F50E43">
        <w:rPr>
          <w:rFonts w:ascii="Times New Roman" w:hAnsi="Times New Roman" w:cs="Times New Roman"/>
          <w:sz w:val="24"/>
          <w:szCs w:val="24"/>
        </w:rPr>
        <w:t>6</w:t>
      </w:r>
      <w:r w:rsidR="00F50E43" w:rsidRPr="003C6865">
        <w:rPr>
          <w:rFonts w:ascii="Times New Roman" w:hAnsi="Times New Roman" w:cs="Times New Roman"/>
          <w:sz w:val="24"/>
          <w:szCs w:val="24"/>
        </w:rPr>
        <w:t xml:space="preserve"> </w:t>
      </w:r>
      <w:r w:rsidR="00F856B3" w:rsidRPr="003C6865">
        <w:rPr>
          <w:rFonts w:ascii="Times New Roman" w:hAnsi="Times New Roman" w:cs="Times New Roman"/>
          <w:sz w:val="24"/>
          <w:szCs w:val="24"/>
        </w:rPr>
        <w:t>grados promedio de separación. E</w:t>
      </w:r>
      <w:r w:rsidR="00290F42" w:rsidRPr="003C6865">
        <w:rPr>
          <w:rFonts w:ascii="Times New Roman" w:hAnsi="Times New Roman" w:cs="Times New Roman"/>
          <w:sz w:val="24"/>
          <w:szCs w:val="24"/>
        </w:rPr>
        <w:t>s ecología con 0.569 la disciplina con el mayor coeficiente de cercanía</w:t>
      </w:r>
      <w:r w:rsidR="00F50E43">
        <w:rPr>
          <w:rFonts w:ascii="Times New Roman" w:hAnsi="Times New Roman" w:cs="Times New Roman"/>
          <w:sz w:val="24"/>
          <w:szCs w:val="24"/>
        </w:rPr>
        <w:t>;</w:t>
      </w:r>
      <w:r w:rsidR="00F50E43" w:rsidRPr="003C6865">
        <w:rPr>
          <w:rFonts w:ascii="Times New Roman" w:hAnsi="Times New Roman" w:cs="Times New Roman"/>
          <w:sz w:val="24"/>
          <w:szCs w:val="24"/>
        </w:rPr>
        <w:t xml:space="preserve"> </w:t>
      </w:r>
      <w:r w:rsidR="00290F42" w:rsidRPr="003C6865">
        <w:rPr>
          <w:rFonts w:ascii="Times New Roman" w:hAnsi="Times New Roman" w:cs="Times New Roman"/>
          <w:sz w:val="24"/>
          <w:szCs w:val="24"/>
        </w:rPr>
        <w:t xml:space="preserve">climatología y desarrollo sustentable cuentan también con coeficientes por arriba de 0.5. </w:t>
      </w:r>
      <w:r w:rsidR="00641759" w:rsidRPr="003C6865">
        <w:rPr>
          <w:rFonts w:ascii="Times New Roman" w:hAnsi="Times New Roman" w:cs="Times New Roman"/>
          <w:sz w:val="24"/>
          <w:szCs w:val="24"/>
        </w:rPr>
        <w:t>Lo que indica que sus nodos se encuentran más cerca de los demás nodos de la red, por lo que en estas redes se encuentran los investigadores más centrales que pueden evitar el potencial control de los otros.</w:t>
      </w:r>
    </w:p>
    <w:p w14:paraId="53DA1F14" w14:textId="77777777" w:rsidR="00576F97" w:rsidRDefault="00576F97" w:rsidP="007133A3">
      <w:pPr>
        <w:pStyle w:val="HTMLconformatoprevio"/>
        <w:shd w:val="clear" w:color="auto" w:fill="FFFFFF"/>
        <w:spacing w:line="360" w:lineRule="auto"/>
        <w:jc w:val="both"/>
        <w:rPr>
          <w:rFonts w:ascii="Times New Roman" w:hAnsi="Times New Roman" w:cs="Times New Roman"/>
          <w:sz w:val="24"/>
          <w:szCs w:val="24"/>
        </w:rPr>
      </w:pPr>
    </w:p>
    <w:p w14:paraId="4A9584D3" w14:textId="17C17CC8" w:rsidR="00576F97" w:rsidRPr="00E27839" w:rsidRDefault="00673D33" w:rsidP="00E27839">
      <w:pPr>
        <w:pStyle w:val="HTMLconformatoprevio"/>
        <w:shd w:val="clear" w:color="auto" w:fill="FFFFFF"/>
        <w:spacing w:line="360" w:lineRule="auto"/>
        <w:jc w:val="center"/>
        <w:rPr>
          <w:rFonts w:ascii="Times New Roman" w:hAnsi="Times New Roman" w:cs="Times New Roman"/>
          <w:b/>
          <w:bCs/>
          <w:iCs/>
          <w:sz w:val="28"/>
          <w:szCs w:val="28"/>
        </w:rPr>
      </w:pPr>
      <w:r w:rsidRPr="00E27839">
        <w:rPr>
          <w:rFonts w:ascii="Times New Roman" w:hAnsi="Times New Roman" w:cs="Times New Roman"/>
          <w:b/>
          <w:bCs/>
          <w:iCs/>
          <w:sz w:val="28"/>
          <w:szCs w:val="28"/>
        </w:rPr>
        <w:t>Co</w:t>
      </w:r>
      <w:r w:rsidR="00994072" w:rsidRPr="00E27839">
        <w:rPr>
          <w:rFonts w:ascii="Times New Roman" w:hAnsi="Times New Roman" w:cs="Times New Roman"/>
          <w:b/>
          <w:bCs/>
          <w:iCs/>
          <w:sz w:val="28"/>
          <w:szCs w:val="28"/>
        </w:rPr>
        <w:t xml:space="preserve">rrelación entre las métricas de centralidad y el índice </w:t>
      </w:r>
      <w:r w:rsidR="00994072" w:rsidRPr="00E27839">
        <w:rPr>
          <w:rFonts w:ascii="Times New Roman" w:hAnsi="Times New Roman" w:cs="Times New Roman"/>
          <w:b/>
          <w:bCs/>
          <w:i/>
          <w:sz w:val="28"/>
          <w:szCs w:val="28"/>
        </w:rPr>
        <w:t>h</w:t>
      </w:r>
      <w:r w:rsidR="00994072" w:rsidRPr="00E27839">
        <w:rPr>
          <w:rFonts w:ascii="Times New Roman" w:hAnsi="Times New Roman" w:cs="Times New Roman"/>
          <w:b/>
          <w:bCs/>
          <w:iCs/>
          <w:sz w:val="28"/>
          <w:szCs w:val="28"/>
        </w:rPr>
        <w:t xml:space="preserve"> de impacto</w:t>
      </w:r>
    </w:p>
    <w:p w14:paraId="7B037F3E" w14:textId="2C3D9253" w:rsidR="004C5CB2" w:rsidRDefault="00576F97" w:rsidP="007133A3">
      <w:pPr>
        <w:pStyle w:val="HTMLconformatoprevio"/>
        <w:shd w:val="clear" w:color="auto" w:fill="FFFFFF"/>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004B4033" w:rsidRPr="003C6865">
        <w:rPr>
          <w:rFonts w:ascii="Times New Roman" w:hAnsi="Times New Roman" w:cs="Times New Roman"/>
          <w:sz w:val="24"/>
          <w:szCs w:val="24"/>
        </w:rPr>
        <w:t>Por una parte, e</w:t>
      </w:r>
      <w:r w:rsidR="00B6385E" w:rsidRPr="003C6865">
        <w:rPr>
          <w:rFonts w:ascii="Times New Roman" w:hAnsi="Times New Roman" w:cs="Times New Roman"/>
          <w:sz w:val="24"/>
          <w:szCs w:val="24"/>
        </w:rPr>
        <w:t xml:space="preserve">l coeficiente de correlación </w:t>
      </w:r>
      <w:r w:rsidR="00115545" w:rsidRPr="003C6865">
        <w:rPr>
          <w:rFonts w:ascii="Times New Roman" w:hAnsi="Times New Roman" w:cs="Times New Roman"/>
          <w:sz w:val="24"/>
          <w:szCs w:val="24"/>
        </w:rPr>
        <w:t>entre</w:t>
      </w:r>
      <w:r w:rsidR="004B4033" w:rsidRPr="003C6865">
        <w:rPr>
          <w:rFonts w:ascii="Times New Roman" w:hAnsi="Times New Roman" w:cs="Times New Roman"/>
          <w:sz w:val="24"/>
          <w:szCs w:val="24"/>
        </w:rPr>
        <w:t xml:space="preserve"> la centralidad de grado </w:t>
      </w:r>
      <w:r w:rsidR="00115545" w:rsidRPr="003C6865">
        <w:rPr>
          <w:rFonts w:ascii="Times New Roman" w:hAnsi="Times New Roman" w:cs="Times New Roman"/>
          <w:sz w:val="24"/>
          <w:szCs w:val="24"/>
        </w:rPr>
        <w:t xml:space="preserve">y el índice </w:t>
      </w:r>
      <w:r w:rsidR="00115545" w:rsidRPr="003C6865">
        <w:rPr>
          <w:rFonts w:ascii="Times New Roman" w:hAnsi="Times New Roman" w:cs="Times New Roman"/>
          <w:i/>
          <w:sz w:val="24"/>
          <w:szCs w:val="24"/>
        </w:rPr>
        <w:t>h</w:t>
      </w:r>
      <w:r w:rsidR="00115545" w:rsidRPr="003C6865">
        <w:rPr>
          <w:rFonts w:ascii="Times New Roman" w:hAnsi="Times New Roman" w:cs="Times New Roman"/>
          <w:sz w:val="24"/>
          <w:szCs w:val="24"/>
        </w:rPr>
        <w:t xml:space="preserve"> </w:t>
      </w:r>
      <w:r w:rsidR="00D169A8">
        <w:rPr>
          <w:rFonts w:ascii="Times New Roman" w:hAnsi="Times New Roman" w:cs="Times New Roman"/>
          <w:sz w:val="24"/>
          <w:szCs w:val="24"/>
        </w:rPr>
        <w:t>(</w:t>
      </w:r>
      <w:r w:rsidR="00C73DCB">
        <w:rPr>
          <w:rFonts w:ascii="Times New Roman" w:hAnsi="Times New Roman" w:cs="Times New Roman"/>
          <w:sz w:val="24"/>
          <w:szCs w:val="24"/>
        </w:rPr>
        <w:t xml:space="preserve">véase </w:t>
      </w:r>
      <w:r w:rsidR="004C7092">
        <w:rPr>
          <w:rFonts w:ascii="Times New Roman" w:hAnsi="Times New Roman" w:cs="Times New Roman"/>
          <w:sz w:val="24"/>
          <w:szCs w:val="24"/>
        </w:rPr>
        <w:t>t</w:t>
      </w:r>
      <w:r w:rsidR="004C7092" w:rsidRPr="003C6865">
        <w:rPr>
          <w:rFonts w:ascii="Times New Roman" w:hAnsi="Times New Roman" w:cs="Times New Roman"/>
          <w:sz w:val="24"/>
          <w:szCs w:val="24"/>
        </w:rPr>
        <w:t xml:space="preserve">abla </w:t>
      </w:r>
      <w:r w:rsidR="00754B4B" w:rsidRPr="003C6865">
        <w:rPr>
          <w:rFonts w:ascii="Times New Roman" w:hAnsi="Times New Roman" w:cs="Times New Roman"/>
          <w:sz w:val="24"/>
          <w:szCs w:val="24"/>
        </w:rPr>
        <w:t>2)</w:t>
      </w:r>
      <w:r w:rsidR="004C7092">
        <w:rPr>
          <w:rFonts w:ascii="Times New Roman" w:hAnsi="Times New Roman" w:cs="Times New Roman"/>
          <w:sz w:val="24"/>
          <w:szCs w:val="24"/>
        </w:rPr>
        <w:t>,</w:t>
      </w:r>
      <w:r w:rsidR="00754B4B" w:rsidRPr="003C6865">
        <w:rPr>
          <w:rFonts w:ascii="Times New Roman" w:hAnsi="Times New Roman" w:cs="Times New Roman"/>
          <w:sz w:val="24"/>
          <w:szCs w:val="24"/>
        </w:rPr>
        <w:t xml:space="preserve"> </w:t>
      </w:r>
      <w:r w:rsidR="004B4033" w:rsidRPr="003C6865">
        <w:rPr>
          <w:rFonts w:ascii="Times New Roman" w:hAnsi="Times New Roman" w:cs="Times New Roman"/>
          <w:sz w:val="24"/>
          <w:szCs w:val="24"/>
        </w:rPr>
        <w:t xml:space="preserve">considerando en su conjunto a </w:t>
      </w:r>
      <w:r w:rsidR="0078757D" w:rsidRPr="003C6865">
        <w:rPr>
          <w:rFonts w:ascii="Times New Roman" w:hAnsi="Times New Roman" w:cs="Times New Roman"/>
          <w:sz w:val="24"/>
          <w:szCs w:val="24"/>
        </w:rPr>
        <w:t>las disciplinas ambientalistas</w:t>
      </w:r>
      <w:r w:rsidR="004C7092">
        <w:rPr>
          <w:rFonts w:ascii="Times New Roman" w:hAnsi="Times New Roman" w:cs="Times New Roman"/>
          <w:sz w:val="24"/>
          <w:szCs w:val="24"/>
        </w:rPr>
        <w:t>,</w:t>
      </w:r>
      <w:r w:rsidR="0078757D" w:rsidRPr="003C6865">
        <w:rPr>
          <w:rFonts w:ascii="Times New Roman" w:hAnsi="Times New Roman" w:cs="Times New Roman"/>
          <w:sz w:val="24"/>
          <w:szCs w:val="24"/>
        </w:rPr>
        <w:t xml:space="preserve"> </w:t>
      </w:r>
      <w:r w:rsidR="00115545" w:rsidRPr="003C6865">
        <w:rPr>
          <w:rFonts w:ascii="Times New Roman" w:hAnsi="Times New Roman" w:cs="Times New Roman"/>
          <w:sz w:val="24"/>
          <w:szCs w:val="24"/>
        </w:rPr>
        <w:t>es</w:t>
      </w:r>
      <w:r w:rsidR="00B6385E" w:rsidRPr="003C6865">
        <w:rPr>
          <w:rFonts w:ascii="Times New Roman" w:hAnsi="Times New Roman" w:cs="Times New Roman"/>
          <w:sz w:val="24"/>
          <w:szCs w:val="24"/>
        </w:rPr>
        <w:t xml:space="preserve"> de</w:t>
      </w:r>
      <w:r w:rsidR="00115545" w:rsidRPr="003C6865">
        <w:rPr>
          <w:rFonts w:ascii="Times New Roman" w:hAnsi="Times New Roman" w:cs="Times New Roman"/>
          <w:sz w:val="24"/>
          <w:szCs w:val="24"/>
        </w:rPr>
        <w:t xml:space="preserve"> un valor de</w:t>
      </w:r>
      <w:r w:rsidR="00B6385E" w:rsidRPr="003C6865">
        <w:rPr>
          <w:rFonts w:ascii="Times New Roman" w:hAnsi="Times New Roman" w:cs="Times New Roman"/>
          <w:sz w:val="24"/>
          <w:szCs w:val="24"/>
        </w:rPr>
        <w:t xml:space="preserve"> 0</w:t>
      </w:r>
      <w:r w:rsidR="00183BF6" w:rsidRPr="003C6865">
        <w:rPr>
          <w:rFonts w:ascii="Times New Roman" w:hAnsi="Times New Roman" w:cs="Times New Roman"/>
          <w:sz w:val="24"/>
          <w:szCs w:val="24"/>
        </w:rPr>
        <w:t>.131 con</w:t>
      </w:r>
      <w:r w:rsidR="00B6385E" w:rsidRPr="003C6865">
        <w:rPr>
          <w:rFonts w:ascii="Times New Roman" w:hAnsi="Times New Roman" w:cs="Times New Roman"/>
          <w:sz w:val="24"/>
          <w:szCs w:val="24"/>
        </w:rPr>
        <w:t xml:space="preserve"> una significancia </w:t>
      </w:r>
      <w:r w:rsidR="00F00CE4" w:rsidRPr="003C6865">
        <w:rPr>
          <w:rFonts w:ascii="Times New Roman" w:hAnsi="Times New Roman" w:cs="Times New Roman"/>
          <w:sz w:val="24"/>
          <w:szCs w:val="24"/>
        </w:rPr>
        <w:t xml:space="preserve">bilateral </w:t>
      </w:r>
      <w:r w:rsidR="00B6385E" w:rsidRPr="003C6865">
        <w:rPr>
          <w:rFonts w:ascii="Times New Roman" w:hAnsi="Times New Roman" w:cs="Times New Roman"/>
          <w:sz w:val="24"/>
          <w:szCs w:val="24"/>
        </w:rPr>
        <w:t xml:space="preserve">de 0.223, </w:t>
      </w:r>
      <w:r w:rsidR="00183BF6" w:rsidRPr="003C6865">
        <w:rPr>
          <w:rFonts w:ascii="Times New Roman" w:hAnsi="Times New Roman" w:cs="Times New Roman"/>
          <w:sz w:val="24"/>
          <w:szCs w:val="24"/>
        </w:rPr>
        <w:t xml:space="preserve">lo que indica una correlación </w:t>
      </w:r>
      <w:r w:rsidR="00B6385E" w:rsidRPr="003C6865">
        <w:rPr>
          <w:rFonts w:ascii="Times New Roman" w:hAnsi="Times New Roman" w:cs="Times New Roman"/>
          <w:sz w:val="24"/>
          <w:szCs w:val="24"/>
        </w:rPr>
        <w:t>demasiad</w:t>
      </w:r>
      <w:r w:rsidR="00115545" w:rsidRPr="003C6865">
        <w:rPr>
          <w:rFonts w:ascii="Times New Roman" w:hAnsi="Times New Roman" w:cs="Times New Roman"/>
          <w:sz w:val="24"/>
          <w:szCs w:val="24"/>
        </w:rPr>
        <w:t>o débil pero</w:t>
      </w:r>
      <w:r w:rsidR="00B6385E" w:rsidRPr="003C6865">
        <w:rPr>
          <w:rFonts w:ascii="Times New Roman" w:hAnsi="Times New Roman" w:cs="Times New Roman"/>
          <w:sz w:val="24"/>
          <w:szCs w:val="24"/>
        </w:rPr>
        <w:t xml:space="preserve"> no significativa. Para la métrica de cercanía </w:t>
      </w:r>
      <w:r w:rsidR="00F00CE4" w:rsidRPr="003C6865">
        <w:rPr>
          <w:rFonts w:ascii="Times New Roman" w:hAnsi="Times New Roman" w:cs="Times New Roman"/>
          <w:sz w:val="24"/>
          <w:szCs w:val="24"/>
        </w:rPr>
        <w:t>y el índice</w:t>
      </w:r>
      <w:r w:rsidR="00F00CE4" w:rsidRPr="003C6865">
        <w:rPr>
          <w:rFonts w:ascii="Times New Roman" w:hAnsi="Times New Roman" w:cs="Times New Roman"/>
          <w:i/>
          <w:sz w:val="24"/>
          <w:szCs w:val="24"/>
        </w:rPr>
        <w:t xml:space="preserve"> h</w:t>
      </w:r>
      <w:r w:rsidR="00F00CE4" w:rsidRPr="003C6865">
        <w:rPr>
          <w:rFonts w:ascii="Times New Roman" w:hAnsi="Times New Roman" w:cs="Times New Roman"/>
          <w:sz w:val="24"/>
          <w:szCs w:val="24"/>
        </w:rPr>
        <w:t xml:space="preserve"> </w:t>
      </w:r>
      <w:r w:rsidR="00D169A8">
        <w:rPr>
          <w:rFonts w:ascii="Times New Roman" w:hAnsi="Times New Roman" w:cs="Times New Roman"/>
          <w:sz w:val="24"/>
          <w:szCs w:val="24"/>
        </w:rPr>
        <w:t>(</w:t>
      </w:r>
      <w:r w:rsidR="004C7092">
        <w:rPr>
          <w:rFonts w:ascii="Times New Roman" w:hAnsi="Times New Roman" w:cs="Times New Roman"/>
          <w:sz w:val="24"/>
          <w:szCs w:val="24"/>
        </w:rPr>
        <w:t>t</w:t>
      </w:r>
      <w:r w:rsidR="004C7092" w:rsidRPr="003C6865">
        <w:rPr>
          <w:rFonts w:ascii="Times New Roman" w:hAnsi="Times New Roman" w:cs="Times New Roman"/>
          <w:sz w:val="24"/>
          <w:szCs w:val="24"/>
        </w:rPr>
        <w:t xml:space="preserve">abla </w:t>
      </w:r>
      <w:r w:rsidR="00754B4B" w:rsidRPr="003C6865">
        <w:rPr>
          <w:rFonts w:ascii="Times New Roman" w:hAnsi="Times New Roman" w:cs="Times New Roman"/>
          <w:sz w:val="24"/>
          <w:szCs w:val="24"/>
        </w:rPr>
        <w:t>2)</w:t>
      </w:r>
      <w:r w:rsidR="004C7092">
        <w:rPr>
          <w:rFonts w:ascii="Times New Roman" w:hAnsi="Times New Roman" w:cs="Times New Roman"/>
          <w:sz w:val="24"/>
          <w:szCs w:val="24"/>
        </w:rPr>
        <w:t>,</w:t>
      </w:r>
      <w:r w:rsidR="00754B4B" w:rsidRPr="003C6865">
        <w:rPr>
          <w:rFonts w:ascii="Times New Roman" w:hAnsi="Times New Roman" w:cs="Times New Roman"/>
          <w:sz w:val="24"/>
          <w:szCs w:val="24"/>
        </w:rPr>
        <w:t xml:space="preserve"> </w:t>
      </w:r>
      <w:r w:rsidR="00F00CE4" w:rsidRPr="003C6865">
        <w:rPr>
          <w:rFonts w:ascii="Times New Roman" w:hAnsi="Times New Roman" w:cs="Times New Roman"/>
          <w:sz w:val="24"/>
          <w:szCs w:val="24"/>
        </w:rPr>
        <w:t xml:space="preserve">el coeficiente de </w:t>
      </w:r>
      <w:r w:rsidR="00115545" w:rsidRPr="003C6865">
        <w:rPr>
          <w:rFonts w:ascii="Times New Roman" w:hAnsi="Times New Roman" w:cs="Times New Roman"/>
          <w:sz w:val="24"/>
          <w:szCs w:val="24"/>
        </w:rPr>
        <w:t xml:space="preserve">correlación es de </w:t>
      </w:r>
      <w:r w:rsidR="00F00CE4" w:rsidRPr="003C6865">
        <w:rPr>
          <w:rFonts w:ascii="Times New Roman" w:hAnsi="Times New Roman" w:cs="Times New Roman"/>
          <w:sz w:val="24"/>
          <w:szCs w:val="24"/>
        </w:rPr>
        <w:t xml:space="preserve">-0.107 y una significancia bilateral de 0.322, por lo que presenta un grado de asociación </w:t>
      </w:r>
      <w:r w:rsidR="00115545" w:rsidRPr="003C6865">
        <w:rPr>
          <w:rFonts w:ascii="Times New Roman" w:hAnsi="Times New Roman" w:cs="Times New Roman"/>
          <w:sz w:val="24"/>
          <w:szCs w:val="24"/>
        </w:rPr>
        <w:t>mínimo y no significativo</w:t>
      </w:r>
      <w:r w:rsidR="00F00CE4" w:rsidRPr="003C6865">
        <w:rPr>
          <w:rFonts w:ascii="Times New Roman" w:hAnsi="Times New Roman" w:cs="Times New Roman"/>
          <w:sz w:val="24"/>
          <w:szCs w:val="24"/>
        </w:rPr>
        <w:t>. De esta forma</w:t>
      </w:r>
      <w:r w:rsidR="004C5CB2" w:rsidRPr="003C6865">
        <w:rPr>
          <w:rFonts w:ascii="Times New Roman" w:hAnsi="Times New Roman" w:cs="Times New Roman"/>
          <w:sz w:val="24"/>
          <w:szCs w:val="24"/>
        </w:rPr>
        <w:t>,</w:t>
      </w:r>
      <w:r w:rsidR="00F00CE4" w:rsidRPr="003C6865">
        <w:rPr>
          <w:rFonts w:ascii="Times New Roman" w:hAnsi="Times New Roman" w:cs="Times New Roman"/>
          <w:sz w:val="24"/>
          <w:szCs w:val="24"/>
        </w:rPr>
        <w:t xml:space="preserve"> se</w:t>
      </w:r>
      <w:r w:rsidR="00183BF6" w:rsidRPr="003C6865">
        <w:rPr>
          <w:rFonts w:ascii="Times New Roman" w:hAnsi="Times New Roman" w:cs="Times New Roman"/>
          <w:sz w:val="24"/>
          <w:szCs w:val="24"/>
        </w:rPr>
        <w:t xml:space="preserve"> concluye </w:t>
      </w:r>
      <w:r w:rsidR="00F00CE4" w:rsidRPr="003C6865">
        <w:rPr>
          <w:rFonts w:ascii="Times New Roman" w:hAnsi="Times New Roman" w:cs="Times New Roman"/>
          <w:sz w:val="24"/>
          <w:szCs w:val="24"/>
        </w:rPr>
        <w:t xml:space="preserve">que no existe correlación alguna entre la centralidad de grado y/o </w:t>
      </w:r>
      <w:r w:rsidR="00183BF6" w:rsidRPr="003C6865">
        <w:rPr>
          <w:rFonts w:ascii="Times New Roman" w:hAnsi="Times New Roman" w:cs="Times New Roman"/>
          <w:sz w:val="24"/>
          <w:szCs w:val="24"/>
        </w:rPr>
        <w:t xml:space="preserve">de </w:t>
      </w:r>
      <w:r w:rsidR="00F00CE4" w:rsidRPr="003C6865">
        <w:rPr>
          <w:rFonts w:ascii="Times New Roman" w:hAnsi="Times New Roman" w:cs="Times New Roman"/>
          <w:sz w:val="24"/>
          <w:szCs w:val="24"/>
        </w:rPr>
        <w:t>cercanía con el índice de impacto de los científicos ambientalistas</w:t>
      </w:r>
      <w:r w:rsidR="00D169A8">
        <w:rPr>
          <w:rFonts w:ascii="Times New Roman" w:hAnsi="Times New Roman" w:cs="Times New Roman"/>
          <w:sz w:val="24"/>
          <w:szCs w:val="24"/>
        </w:rPr>
        <w:t xml:space="preserve"> eméritos y niveles dos y tres</w:t>
      </w:r>
      <w:r w:rsidR="004C5CB2" w:rsidRPr="003C6865">
        <w:rPr>
          <w:rFonts w:ascii="Times New Roman" w:hAnsi="Times New Roman" w:cs="Times New Roman"/>
          <w:sz w:val="24"/>
          <w:szCs w:val="24"/>
        </w:rPr>
        <w:t xml:space="preserve"> de México. Sin embargo, los investigadores de otras especialidades ambientales tienen una correlación alta de 0.744*, s</w:t>
      </w:r>
      <w:r w:rsidR="00D169A8">
        <w:rPr>
          <w:rFonts w:ascii="Times New Roman" w:hAnsi="Times New Roman" w:cs="Times New Roman"/>
          <w:sz w:val="24"/>
          <w:szCs w:val="24"/>
        </w:rPr>
        <w:t>ignificativa en el nivel 0</w:t>
      </w:r>
      <w:r w:rsidR="004C7092">
        <w:rPr>
          <w:rFonts w:ascii="Times New Roman" w:hAnsi="Times New Roman" w:cs="Times New Roman"/>
          <w:sz w:val="24"/>
          <w:szCs w:val="24"/>
        </w:rPr>
        <w:t>.</w:t>
      </w:r>
      <w:r w:rsidR="00D169A8">
        <w:rPr>
          <w:rFonts w:ascii="Times New Roman" w:hAnsi="Times New Roman" w:cs="Times New Roman"/>
          <w:sz w:val="24"/>
          <w:szCs w:val="24"/>
        </w:rPr>
        <w:t>05 (dos</w:t>
      </w:r>
      <w:r w:rsidR="004C5CB2" w:rsidRPr="003C6865">
        <w:rPr>
          <w:rFonts w:ascii="Times New Roman" w:hAnsi="Times New Roman" w:cs="Times New Roman"/>
          <w:sz w:val="24"/>
          <w:szCs w:val="24"/>
        </w:rPr>
        <w:t xml:space="preserve"> colas) de su centralidad de grado con el impacto de sus obras publicadas. Es la única de las disciplinas que presenta </w:t>
      </w:r>
      <w:r w:rsidR="00754B4B" w:rsidRPr="003C6865">
        <w:rPr>
          <w:rFonts w:ascii="Times New Roman" w:hAnsi="Times New Roman" w:cs="Times New Roman"/>
          <w:sz w:val="24"/>
          <w:szCs w:val="24"/>
        </w:rPr>
        <w:t xml:space="preserve">algún valor en términos de esta </w:t>
      </w:r>
      <w:r w:rsidR="004C5CB2" w:rsidRPr="003C6865">
        <w:rPr>
          <w:rFonts w:ascii="Times New Roman" w:hAnsi="Times New Roman" w:cs="Times New Roman"/>
          <w:sz w:val="24"/>
          <w:szCs w:val="24"/>
        </w:rPr>
        <w:t>asociación.</w:t>
      </w:r>
    </w:p>
    <w:p w14:paraId="15684D5C" w14:textId="77777777" w:rsidR="00C9545A" w:rsidRPr="00D3487B" w:rsidRDefault="00C9545A" w:rsidP="007133A3">
      <w:pPr>
        <w:pStyle w:val="HTMLconformatoprevio"/>
        <w:shd w:val="clear" w:color="auto" w:fill="FFFFFF"/>
        <w:spacing w:line="360" w:lineRule="auto"/>
        <w:jc w:val="both"/>
        <w:rPr>
          <w:rFonts w:ascii="Times New Roman" w:eastAsiaTheme="minorEastAsia" w:hAnsi="Times New Roman" w:cs="Times New Roman"/>
          <w:color w:val="212121"/>
          <w:sz w:val="24"/>
          <w:szCs w:val="24"/>
          <w:shd w:val="clear" w:color="auto" w:fill="FFFFFF"/>
          <w:lang w:val="es-US" w:eastAsia="es-ES"/>
        </w:rPr>
      </w:pPr>
    </w:p>
    <w:p w14:paraId="7B037F3F" w14:textId="77777777" w:rsidR="00D924EA" w:rsidRPr="00E27839" w:rsidRDefault="00D924EA" w:rsidP="007133A3">
      <w:pPr>
        <w:spacing w:after="0" w:line="360" w:lineRule="auto"/>
        <w:jc w:val="center"/>
        <w:rPr>
          <w:rFonts w:ascii="Times New Roman" w:hAnsi="Times New Roman" w:cs="Times New Roman"/>
          <w:sz w:val="24"/>
          <w:szCs w:val="32"/>
        </w:rPr>
      </w:pPr>
      <w:r w:rsidRPr="00E27839">
        <w:rPr>
          <w:rFonts w:ascii="Times New Roman" w:hAnsi="Times New Roman" w:cs="Times New Roman"/>
          <w:b/>
          <w:bCs/>
          <w:sz w:val="24"/>
          <w:szCs w:val="32"/>
        </w:rPr>
        <w:lastRenderedPageBreak/>
        <w:t>Tabla 2</w:t>
      </w:r>
      <w:r w:rsidRPr="00E27839">
        <w:rPr>
          <w:rFonts w:ascii="Times New Roman" w:hAnsi="Times New Roman" w:cs="Times New Roman"/>
          <w:sz w:val="24"/>
          <w:szCs w:val="32"/>
        </w:rPr>
        <w:t>. Correlación por disciplina de los inv</w:t>
      </w:r>
      <w:r w:rsidR="00D3487B" w:rsidRPr="00E27839">
        <w:rPr>
          <w:rFonts w:ascii="Times New Roman" w:hAnsi="Times New Roman" w:cs="Times New Roman"/>
          <w:sz w:val="24"/>
          <w:szCs w:val="32"/>
        </w:rPr>
        <w:t>estigadores nacionales niveles dos</w:t>
      </w:r>
      <w:r w:rsidRPr="00E27839">
        <w:rPr>
          <w:rFonts w:ascii="Times New Roman" w:hAnsi="Times New Roman" w:cs="Times New Roman"/>
          <w:sz w:val="24"/>
          <w:szCs w:val="32"/>
        </w:rPr>
        <w:t xml:space="preserve"> y </w:t>
      </w:r>
      <w:r w:rsidR="00D3487B" w:rsidRPr="00E27839">
        <w:rPr>
          <w:rFonts w:ascii="Times New Roman" w:hAnsi="Times New Roman" w:cs="Times New Roman"/>
          <w:sz w:val="24"/>
          <w:szCs w:val="32"/>
        </w:rPr>
        <w:t>tres</w:t>
      </w:r>
    </w:p>
    <w:tbl>
      <w:tblPr>
        <w:tblStyle w:val="Tablanormal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417"/>
        <w:gridCol w:w="996"/>
        <w:gridCol w:w="1043"/>
        <w:gridCol w:w="1422"/>
        <w:gridCol w:w="947"/>
        <w:gridCol w:w="1406"/>
      </w:tblGrid>
      <w:tr w:rsidR="008C6057" w:rsidRPr="004C7092" w14:paraId="7B037F42" w14:textId="77777777" w:rsidTr="00D62806">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696" w:type="dxa"/>
            <w:vMerge w:val="restart"/>
            <w:tcBorders>
              <w:bottom w:val="none" w:sz="0" w:space="0" w:color="auto"/>
            </w:tcBorders>
            <w:vAlign w:val="center"/>
          </w:tcPr>
          <w:p w14:paraId="7B037F40" w14:textId="77777777" w:rsidR="008C6057" w:rsidRPr="00E27839" w:rsidRDefault="008C6057" w:rsidP="007133A3">
            <w:pPr>
              <w:spacing w:line="360" w:lineRule="auto"/>
              <w:jc w:val="center"/>
              <w:rPr>
                <w:rFonts w:ascii="Times New Roman" w:hAnsi="Times New Roman" w:cs="Times New Roman"/>
                <w:sz w:val="24"/>
                <w:szCs w:val="24"/>
              </w:rPr>
            </w:pPr>
            <w:r w:rsidRPr="00E27839">
              <w:rPr>
                <w:rFonts w:ascii="Times New Roman" w:hAnsi="Times New Roman" w:cs="Times New Roman"/>
                <w:sz w:val="24"/>
                <w:szCs w:val="24"/>
              </w:rPr>
              <w:t>Disciplina</w:t>
            </w:r>
          </w:p>
        </w:tc>
        <w:tc>
          <w:tcPr>
            <w:tcW w:w="7230" w:type="dxa"/>
            <w:gridSpan w:val="6"/>
            <w:tcBorders>
              <w:bottom w:val="none" w:sz="0" w:space="0" w:color="auto"/>
            </w:tcBorders>
            <w:vAlign w:val="center"/>
          </w:tcPr>
          <w:p w14:paraId="7B037F41" w14:textId="77777777" w:rsidR="008C6057" w:rsidRPr="00E27839" w:rsidRDefault="008C6057" w:rsidP="007133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27839">
              <w:rPr>
                <w:rFonts w:ascii="Times New Roman" w:hAnsi="Times New Roman" w:cs="Times New Roman"/>
                <w:sz w:val="24"/>
                <w:szCs w:val="24"/>
              </w:rPr>
              <w:t>Correlaciones de Pearson</w:t>
            </w:r>
          </w:p>
        </w:tc>
      </w:tr>
      <w:tr w:rsidR="008C6057" w:rsidRPr="004C7092" w14:paraId="7B037F46" w14:textId="77777777" w:rsidTr="00D6280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96" w:type="dxa"/>
            <w:vMerge/>
            <w:tcBorders>
              <w:top w:val="none" w:sz="0" w:space="0" w:color="auto"/>
              <w:bottom w:val="none" w:sz="0" w:space="0" w:color="auto"/>
            </w:tcBorders>
          </w:tcPr>
          <w:p w14:paraId="7B037F43" w14:textId="77777777" w:rsidR="008C6057" w:rsidRPr="00E27839" w:rsidRDefault="008C6057" w:rsidP="007133A3">
            <w:pPr>
              <w:spacing w:line="360" w:lineRule="auto"/>
              <w:jc w:val="center"/>
              <w:rPr>
                <w:rFonts w:ascii="Times New Roman" w:hAnsi="Times New Roman" w:cs="Times New Roman"/>
                <w:sz w:val="24"/>
                <w:szCs w:val="24"/>
              </w:rPr>
            </w:pPr>
          </w:p>
        </w:tc>
        <w:tc>
          <w:tcPr>
            <w:tcW w:w="3453" w:type="dxa"/>
            <w:gridSpan w:val="3"/>
            <w:tcBorders>
              <w:top w:val="none" w:sz="0" w:space="0" w:color="auto"/>
              <w:bottom w:val="none" w:sz="0" w:space="0" w:color="auto"/>
            </w:tcBorders>
            <w:vAlign w:val="center"/>
          </w:tcPr>
          <w:p w14:paraId="7B037F44" w14:textId="0866DAB8" w:rsidR="008C6057" w:rsidRPr="00E27839" w:rsidRDefault="008C6057"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7839">
              <w:rPr>
                <w:rFonts w:ascii="Times New Roman" w:hAnsi="Times New Roman" w:cs="Times New Roman"/>
                <w:b/>
                <w:sz w:val="24"/>
                <w:szCs w:val="24"/>
              </w:rPr>
              <w:t>Grado vs</w:t>
            </w:r>
            <w:r w:rsidR="00DB068A">
              <w:rPr>
                <w:rFonts w:ascii="Times New Roman" w:hAnsi="Times New Roman" w:cs="Times New Roman"/>
                <w:b/>
                <w:sz w:val="24"/>
                <w:szCs w:val="24"/>
              </w:rPr>
              <w:t>.</w:t>
            </w:r>
            <w:r w:rsidRPr="00E27839">
              <w:rPr>
                <w:rFonts w:ascii="Times New Roman" w:hAnsi="Times New Roman" w:cs="Times New Roman"/>
                <w:b/>
                <w:sz w:val="24"/>
                <w:szCs w:val="24"/>
              </w:rPr>
              <w:t xml:space="preserve"> índice </w:t>
            </w:r>
            <w:r w:rsidRPr="00E27839">
              <w:rPr>
                <w:rFonts w:ascii="Times New Roman" w:hAnsi="Times New Roman" w:cs="Times New Roman"/>
                <w:b/>
                <w:i/>
                <w:sz w:val="24"/>
                <w:szCs w:val="24"/>
              </w:rPr>
              <w:t>h</w:t>
            </w:r>
          </w:p>
        </w:tc>
        <w:tc>
          <w:tcPr>
            <w:tcW w:w="3777" w:type="dxa"/>
            <w:gridSpan w:val="3"/>
            <w:tcBorders>
              <w:top w:val="none" w:sz="0" w:space="0" w:color="auto"/>
              <w:bottom w:val="none" w:sz="0" w:space="0" w:color="auto"/>
            </w:tcBorders>
            <w:vAlign w:val="center"/>
          </w:tcPr>
          <w:p w14:paraId="7B037F45" w14:textId="6CE16D4D" w:rsidR="008C6057" w:rsidRPr="00E27839" w:rsidRDefault="008C6057"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7839">
              <w:rPr>
                <w:rFonts w:ascii="Times New Roman" w:hAnsi="Times New Roman" w:cs="Times New Roman"/>
                <w:b/>
                <w:sz w:val="24"/>
                <w:szCs w:val="24"/>
              </w:rPr>
              <w:t>Cercanía vs</w:t>
            </w:r>
            <w:r w:rsidR="00DB068A">
              <w:rPr>
                <w:rFonts w:ascii="Times New Roman" w:hAnsi="Times New Roman" w:cs="Times New Roman"/>
                <w:b/>
                <w:sz w:val="24"/>
                <w:szCs w:val="24"/>
              </w:rPr>
              <w:t>.</w:t>
            </w:r>
            <w:r w:rsidRPr="00E27839">
              <w:rPr>
                <w:rFonts w:ascii="Times New Roman" w:hAnsi="Times New Roman" w:cs="Times New Roman"/>
                <w:b/>
                <w:sz w:val="24"/>
                <w:szCs w:val="24"/>
              </w:rPr>
              <w:t xml:space="preserve"> índice </w:t>
            </w:r>
            <w:r w:rsidRPr="00E27839">
              <w:rPr>
                <w:rFonts w:ascii="Times New Roman" w:hAnsi="Times New Roman" w:cs="Times New Roman"/>
                <w:b/>
                <w:i/>
                <w:sz w:val="24"/>
                <w:szCs w:val="24"/>
              </w:rPr>
              <w:t>h</w:t>
            </w:r>
          </w:p>
        </w:tc>
      </w:tr>
      <w:tr w:rsidR="008C6057" w:rsidRPr="004C7092" w14:paraId="7B037F4E" w14:textId="77777777" w:rsidTr="00D62806">
        <w:trPr>
          <w:trHeight w:val="270"/>
        </w:trPr>
        <w:tc>
          <w:tcPr>
            <w:cnfStyle w:val="001000000000" w:firstRow="0" w:lastRow="0" w:firstColumn="1" w:lastColumn="0" w:oddVBand="0" w:evenVBand="0" w:oddHBand="0" w:evenHBand="0" w:firstRowFirstColumn="0" w:firstRowLastColumn="0" w:lastRowFirstColumn="0" w:lastRowLastColumn="0"/>
            <w:tcW w:w="1696" w:type="dxa"/>
            <w:vMerge/>
          </w:tcPr>
          <w:p w14:paraId="7B037F47" w14:textId="77777777" w:rsidR="008C6057" w:rsidRPr="00E27839" w:rsidRDefault="008C6057" w:rsidP="007133A3">
            <w:pPr>
              <w:spacing w:line="360" w:lineRule="auto"/>
              <w:rPr>
                <w:rFonts w:ascii="Times New Roman" w:eastAsia="Times New Roman" w:hAnsi="Times New Roman" w:cs="Times New Roman"/>
                <w:b w:val="0"/>
                <w:color w:val="000000"/>
                <w:sz w:val="24"/>
                <w:szCs w:val="24"/>
                <w:lang w:val="es-MX" w:eastAsia="es-MX"/>
              </w:rPr>
            </w:pPr>
          </w:p>
        </w:tc>
        <w:tc>
          <w:tcPr>
            <w:tcW w:w="1418" w:type="dxa"/>
            <w:vAlign w:val="center"/>
          </w:tcPr>
          <w:p w14:paraId="7B037F48" w14:textId="77777777" w:rsidR="008C6057" w:rsidRPr="00E27839" w:rsidRDefault="008C6057"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E27839">
              <w:rPr>
                <w:rFonts w:ascii="Times New Roman" w:hAnsi="Times New Roman" w:cs="Times New Roman"/>
                <w:b/>
                <w:sz w:val="24"/>
                <w:szCs w:val="24"/>
              </w:rPr>
              <w:t>SNI´s</w:t>
            </w:r>
            <w:proofErr w:type="spellEnd"/>
          </w:p>
        </w:tc>
        <w:tc>
          <w:tcPr>
            <w:tcW w:w="992" w:type="dxa"/>
            <w:vAlign w:val="center"/>
          </w:tcPr>
          <w:p w14:paraId="7B037F49" w14:textId="77777777" w:rsidR="008C6057" w:rsidRPr="00E27839" w:rsidRDefault="0004104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7839">
              <w:rPr>
                <w:rFonts w:ascii="Times New Roman" w:hAnsi="Times New Roman" w:cs="Times New Roman"/>
                <w:b/>
                <w:sz w:val="24"/>
                <w:szCs w:val="24"/>
              </w:rPr>
              <w:t>Nivel 2</w:t>
            </w:r>
          </w:p>
        </w:tc>
        <w:tc>
          <w:tcPr>
            <w:tcW w:w="1043" w:type="dxa"/>
            <w:vAlign w:val="center"/>
          </w:tcPr>
          <w:p w14:paraId="7B037F4A" w14:textId="77777777" w:rsidR="008C6057" w:rsidRPr="00E27839" w:rsidRDefault="0004104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7839">
              <w:rPr>
                <w:rFonts w:ascii="Times New Roman" w:hAnsi="Times New Roman" w:cs="Times New Roman"/>
                <w:b/>
                <w:sz w:val="24"/>
                <w:szCs w:val="24"/>
              </w:rPr>
              <w:t>Nivel 3</w:t>
            </w:r>
          </w:p>
        </w:tc>
        <w:tc>
          <w:tcPr>
            <w:tcW w:w="1423" w:type="dxa"/>
            <w:vAlign w:val="center"/>
          </w:tcPr>
          <w:p w14:paraId="7B037F4B" w14:textId="77777777" w:rsidR="008C6057" w:rsidRPr="00E27839" w:rsidRDefault="008C6057"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E27839">
              <w:rPr>
                <w:rFonts w:ascii="Times New Roman" w:hAnsi="Times New Roman" w:cs="Times New Roman"/>
                <w:b/>
                <w:sz w:val="24"/>
                <w:szCs w:val="24"/>
              </w:rPr>
              <w:t>SNI´s</w:t>
            </w:r>
            <w:proofErr w:type="spellEnd"/>
          </w:p>
        </w:tc>
        <w:tc>
          <w:tcPr>
            <w:tcW w:w="947" w:type="dxa"/>
            <w:vAlign w:val="center"/>
          </w:tcPr>
          <w:p w14:paraId="7B037F4C" w14:textId="77777777" w:rsidR="008C6057" w:rsidRPr="00E27839" w:rsidRDefault="0004104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7839">
              <w:rPr>
                <w:rFonts w:ascii="Times New Roman" w:hAnsi="Times New Roman" w:cs="Times New Roman"/>
                <w:b/>
                <w:sz w:val="24"/>
                <w:szCs w:val="24"/>
              </w:rPr>
              <w:t>Nivel 2</w:t>
            </w:r>
          </w:p>
        </w:tc>
        <w:tc>
          <w:tcPr>
            <w:tcW w:w="1407" w:type="dxa"/>
            <w:vAlign w:val="center"/>
          </w:tcPr>
          <w:p w14:paraId="7B037F4D" w14:textId="77777777" w:rsidR="008C6057" w:rsidRPr="00E27839" w:rsidRDefault="0004104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7839">
              <w:rPr>
                <w:rFonts w:ascii="Times New Roman" w:hAnsi="Times New Roman" w:cs="Times New Roman"/>
                <w:b/>
                <w:sz w:val="24"/>
                <w:szCs w:val="24"/>
              </w:rPr>
              <w:t>Nivel 3</w:t>
            </w:r>
          </w:p>
        </w:tc>
      </w:tr>
      <w:tr w:rsidR="00E85595" w:rsidRPr="004C7092" w14:paraId="7B037F5B"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7B037F4F" w14:textId="77777777" w:rsidR="00E85595" w:rsidRPr="00E27839" w:rsidRDefault="00E85595" w:rsidP="007133A3">
            <w:pPr>
              <w:spacing w:line="360" w:lineRule="auto"/>
              <w:rPr>
                <w:rFonts w:ascii="Times New Roman" w:eastAsia="Times New Roman" w:hAnsi="Times New Roman" w:cs="Times New Roman"/>
                <w:color w:val="000000"/>
                <w:sz w:val="24"/>
                <w:szCs w:val="24"/>
                <w:lang w:val="es-MX" w:eastAsia="es-MX"/>
              </w:rPr>
            </w:pPr>
            <w:r w:rsidRPr="00E27839">
              <w:rPr>
                <w:rFonts w:ascii="Times New Roman" w:eastAsia="Times New Roman" w:hAnsi="Times New Roman" w:cs="Times New Roman"/>
                <w:color w:val="000000"/>
                <w:sz w:val="24"/>
                <w:szCs w:val="24"/>
                <w:lang w:val="es-MX" w:eastAsia="es-MX"/>
              </w:rPr>
              <w:t>Todas las disciplinas</w:t>
            </w:r>
          </w:p>
        </w:tc>
        <w:tc>
          <w:tcPr>
            <w:tcW w:w="1418" w:type="dxa"/>
            <w:tcBorders>
              <w:top w:val="none" w:sz="0" w:space="0" w:color="auto"/>
              <w:bottom w:val="none" w:sz="0" w:space="0" w:color="auto"/>
            </w:tcBorders>
            <w:vAlign w:val="center"/>
          </w:tcPr>
          <w:p w14:paraId="7B037F50" w14:textId="77777777" w:rsidR="00AA10C0" w:rsidRPr="00E27839" w:rsidRDefault="002F264E"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0.131</w:t>
            </w:r>
            <w:r w:rsidR="00AA10C0" w:rsidRPr="00E27839">
              <w:rPr>
                <w:rFonts w:ascii="Times New Roman" w:hAnsi="Times New Roman" w:cs="Times New Roman"/>
                <w:sz w:val="24"/>
                <w:szCs w:val="24"/>
              </w:rPr>
              <w:t>,</w:t>
            </w:r>
          </w:p>
          <w:p w14:paraId="7B037F51" w14:textId="52EB525B" w:rsidR="00E85595" w:rsidRPr="00E27839" w:rsidRDefault="00AA10C0"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i/>
                <w:iCs/>
                <w:sz w:val="24"/>
                <w:szCs w:val="24"/>
              </w:rPr>
              <w:t>N</w:t>
            </w:r>
            <w:r w:rsidR="004C7092">
              <w:rPr>
                <w:rFonts w:ascii="Times New Roman" w:hAnsi="Times New Roman" w:cs="Times New Roman"/>
                <w:sz w:val="24"/>
                <w:szCs w:val="24"/>
              </w:rPr>
              <w:t xml:space="preserve"> </w:t>
            </w:r>
            <w:r w:rsidRPr="00E27839">
              <w:rPr>
                <w:rFonts w:ascii="Times New Roman" w:hAnsi="Times New Roman" w:cs="Times New Roman"/>
                <w:sz w:val="24"/>
                <w:szCs w:val="24"/>
              </w:rPr>
              <w:t>=</w:t>
            </w:r>
            <w:r w:rsidR="004C7092">
              <w:rPr>
                <w:rFonts w:ascii="Times New Roman" w:hAnsi="Times New Roman" w:cs="Times New Roman"/>
                <w:sz w:val="24"/>
                <w:szCs w:val="24"/>
              </w:rPr>
              <w:t xml:space="preserve"> </w:t>
            </w:r>
            <w:r w:rsidRPr="00E27839">
              <w:rPr>
                <w:rFonts w:ascii="Times New Roman" w:hAnsi="Times New Roman" w:cs="Times New Roman"/>
                <w:sz w:val="24"/>
                <w:szCs w:val="24"/>
              </w:rPr>
              <w:t xml:space="preserve">88 </w:t>
            </w:r>
          </w:p>
        </w:tc>
        <w:tc>
          <w:tcPr>
            <w:tcW w:w="992" w:type="dxa"/>
            <w:tcBorders>
              <w:top w:val="none" w:sz="0" w:space="0" w:color="auto"/>
              <w:bottom w:val="none" w:sz="0" w:space="0" w:color="auto"/>
            </w:tcBorders>
            <w:vAlign w:val="center"/>
          </w:tcPr>
          <w:p w14:paraId="7B037F52" w14:textId="058A202A" w:rsidR="00E85595" w:rsidRPr="00E27839" w:rsidRDefault="005C6E2F"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E27839">
              <w:rPr>
                <w:rFonts w:ascii="Times New Roman" w:hAnsi="Times New Roman" w:cs="Times New Roman"/>
                <w:sz w:val="24"/>
                <w:szCs w:val="24"/>
              </w:rPr>
              <w:t>0.322**</w:t>
            </w:r>
            <w:r w:rsidR="00AA10C0" w:rsidRPr="00E27839">
              <w:rPr>
                <w:rFonts w:ascii="Times New Roman" w:hAnsi="Times New Roman" w:cs="Times New Roman"/>
                <w:sz w:val="24"/>
                <w:szCs w:val="24"/>
              </w:rPr>
              <w:t xml:space="preserve"> </w:t>
            </w:r>
            <w:r w:rsidR="004C7092" w:rsidRPr="000B2329">
              <w:rPr>
                <w:rFonts w:ascii="Times New Roman" w:hAnsi="Times New Roman" w:cs="Times New Roman"/>
                <w:i/>
                <w:iCs/>
                <w:sz w:val="24"/>
                <w:szCs w:val="24"/>
              </w:rPr>
              <w:t>N</w:t>
            </w:r>
            <w:r w:rsidR="004C7092">
              <w:rPr>
                <w:rFonts w:ascii="Times New Roman" w:hAnsi="Times New Roman" w:cs="Times New Roman"/>
                <w:sz w:val="24"/>
                <w:szCs w:val="24"/>
              </w:rPr>
              <w:t xml:space="preserve"> </w:t>
            </w:r>
            <w:r w:rsidR="00AA10C0" w:rsidRPr="00E27839">
              <w:rPr>
                <w:rFonts w:ascii="Times New Roman" w:hAnsi="Times New Roman" w:cs="Times New Roman"/>
                <w:sz w:val="24"/>
                <w:szCs w:val="24"/>
              </w:rPr>
              <w:t>=</w:t>
            </w:r>
            <w:r w:rsidR="004C7092">
              <w:rPr>
                <w:rFonts w:ascii="Times New Roman" w:hAnsi="Times New Roman" w:cs="Times New Roman"/>
                <w:sz w:val="24"/>
                <w:szCs w:val="24"/>
              </w:rPr>
              <w:t xml:space="preserve"> </w:t>
            </w:r>
            <w:r w:rsidR="00AF6CC4" w:rsidRPr="00E27839">
              <w:rPr>
                <w:rFonts w:ascii="Times New Roman" w:hAnsi="Times New Roman" w:cs="Times New Roman"/>
                <w:sz w:val="24"/>
                <w:szCs w:val="24"/>
              </w:rPr>
              <w:t>65</w:t>
            </w:r>
          </w:p>
        </w:tc>
        <w:tc>
          <w:tcPr>
            <w:tcW w:w="1043" w:type="dxa"/>
            <w:tcBorders>
              <w:top w:val="none" w:sz="0" w:space="0" w:color="auto"/>
              <w:bottom w:val="none" w:sz="0" w:space="0" w:color="auto"/>
            </w:tcBorders>
            <w:vAlign w:val="center"/>
          </w:tcPr>
          <w:p w14:paraId="7B037F53" w14:textId="77777777" w:rsidR="00E85595" w:rsidRPr="00E27839" w:rsidRDefault="005C6E2F"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-0.068</w:t>
            </w:r>
          </w:p>
          <w:p w14:paraId="7B037F54" w14:textId="1F00A1CF" w:rsidR="00AA10C0"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00AA10C0" w:rsidRPr="00E27839">
              <w:rPr>
                <w:rFonts w:ascii="Times New Roman" w:hAnsi="Times New Roman" w:cs="Times New Roman"/>
                <w:sz w:val="24"/>
                <w:szCs w:val="24"/>
              </w:rPr>
              <w:t>=</w:t>
            </w:r>
            <w:r>
              <w:rPr>
                <w:rFonts w:ascii="Times New Roman" w:hAnsi="Times New Roman" w:cs="Times New Roman"/>
                <w:sz w:val="24"/>
                <w:szCs w:val="24"/>
              </w:rPr>
              <w:t xml:space="preserve"> </w:t>
            </w:r>
            <w:r w:rsidR="00AF6CC4" w:rsidRPr="00E27839">
              <w:rPr>
                <w:rFonts w:ascii="Times New Roman" w:hAnsi="Times New Roman" w:cs="Times New Roman"/>
                <w:sz w:val="24"/>
                <w:szCs w:val="24"/>
              </w:rPr>
              <w:t>22</w:t>
            </w:r>
          </w:p>
        </w:tc>
        <w:tc>
          <w:tcPr>
            <w:tcW w:w="1423" w:type="dxa"/>
            <w:tcBorders>
              <w:top w:val="none" w:sz="0" w:space="0" w:color="auto"/>
              <w:bottom w:val="none" w:sz="0" w:space="0" w:color="auto"/>
            </w:tcBorders>
            <w:vAlign w:val="center"/>
          </w:tcPr>
          <w:p w14:paraId="7B037F55" w14:textId="77777777" w:rsidR="00E85595" w:rsidRPr="00E27839" w:rsidRDefault="00E85595"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 xml:space="preserve">-0.107 </w:t>
            </w:r>
          </w:p>
          <w:p w14:paraId="7B037F56" w14:textId="764C3EAA" w:rsidR="00AF6CC4"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00AF6CC4" w:rsidRPr="00E27839">
              <w:rPr>
                <w:rFonts w:ascii="Times New Roman" w:hAnsi="Times New Roman" w:cs="Times New Roman"/>
                <w:sz w:val="24"/>
                <w:szCs w:val="24"/>
              </w:rPr>
              <w:t>=</w:t>
            </w:r>
            <w:r>
              <w:rPr>
                <w:rFonts w:ascii="Times New Roman" w:hAnsi="Times New Roman" w:cs="Times New Roman"/>
                <w:sz w:val="24"/>
                <w:szCs w:val="24"/>
              </w:rPr>
              <w:t xml:space="preserve"> </w:t>
            </w:r>
            <w:r w:rsidR="00AF6CC4" w:rsidRPr="00E27839">
              <w:rPr>
                <w:rFonts w:ascii="Times New Roman" w:hAnsi="Times New Roman" w:cs="Times New Roman"/>
                <w:sz w:val="24"/>
                <w:szCs w:val="24"/>
              </w:rPr>
              <w:t>88</w:t>
            </w:r>
          </w:p>
        </w:tc>
        <w:tc>
          <w:tcPr>
            <w:tcW w:w="947" w:type="dxa"/>
            <w:tcBorders>
              <w:top w:val="none" w:sz="0" w:space="0" w:color="auto"/>
              <w:bottom w:val="none" w:sz="0" w:space="0" w:color="auto"/>
            </w:tcBorders>
            <w:vAlign w:val="center"/>
          </w:tcPr>
          <w:p w14:paraId="7B037F57" w14:textId="77777777" w:rsidR="00E85595" w:rsidRPr="00E27839" w:rsidRDefault="005C6E2F"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-0.009</w:t>
            </w:r>
          </w:p>
          <w:p w14:paraId="7B037F58" w14:textId="660CF000" w:rsidR="00AF6CC4"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00AF6CC4" w:rsidRPr="00E27839">
              <w:rPr>
                <w:rFonts w:ascii="Times New Roman" w:hAnsi="Times New Roman" w:cs="Times New Roman"/>
                <w:sz w:val="24"/>
                <w:szCs w:val="24"/>
              </w:rPr>
              <w:t>=</w:t>
            </w:r>
            <w:r>
              <w:rPr>
                <w:rFonts w:ascii="Times New Roman" w:hAnsi="Times New Roman" w:cs="Times New Roman"/>
                <w:sz w:val="24"/>
                <w:szCs w:val="24"/>
              </w:rPr>
              <w:t xml:space="preserve"> </w:t>
            </w:r>
            <w:r w:rsidR="00AF6CC4" w:rsidRPr="00E27839">
              <w:rPr>
                <w:rFonts w:ascii="Times New Roman" w:hAnsi="Times New Roman" w:cs="Times New Roman"/>
                <w:sz w:val="24"/>
                <w:szCs w:val="24"/>
              </w:rPr>
              <w:t>65</w:t>
            </w:r>
          </w:p>
        </w:tc>
        <w:tc>
          <w:tcPr>
            <w:tcW w:w="1407" w:type="dxa"/>
            <w:tcBorders>
              <w:top w:val="none" w:sz="0" w:space="0" w:color="auto"/>
              <w:bottom w:val="none" w:sz="0" w:space="0" w:color="auto"/>
            </w:tcBorders>
            <w:vAlign w:val="center"/>
          </w:tcPr>
          <w:p w14:paraId="7B037F59" w14:textId="77777777" w:rsidR="00E85595" w:rsidRPr="00E27839" w:rsidRDefault="005C6E2F"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-0.558**</w:t>
            </w:r>
          </w:p>
          <w:p w14:paraId="7B037F5A" w14:textId="19600DBD" w:rsidR="00AF6CC4"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00AF6CC4" w:rsidRPr="00E27839">
              <w:rPr>
                <w:rFonts w:ascii="Times New Roman" w:hAnsi="Times New Roman" w:cs="Times New Roman"/>
                <w:sz w:val="24"/>
                <w:szCs w:val="24"/>
              </w:rPr>
              <w:t>=</w:t>
            </w:r>
            <w:r>
              <w:rPr>
                <w:rFonts w:ascii="Times New Roman" w:hAnsi="Times New Roman" w:cs="Times New Roman"/>
                <w:sz w:val="24"/>
                <w:szCs w:val="24"/>
              </w:rPr>
              <w:t xml:space="preserve"> </w:t>
            </w:r>
            <w:r w:rsidR="00AF6CC4" w:rsidRPr="00E27839">
              <w:rPr>
                <w:rFonts w:ascii="Times New Roman" w:hAnsi="Times New Roman" w:cs="Times New Roman"/>
                <w:sz w:val="24"/>
                <w:szCs w:val="24"/>
              </w:rPr>
              <w:t>22</w:t>
            </w:r>
          </w:p>
        </w:tc>
      </w:tr>
      <w:tr w:rsidR="002A63D6" w:rsidRPr="004C7092" w14:paraId="7B037F63" w14:textId="77777777" w:rsidTr="00D62806">
        <w:tc>
          <w:tcPr>
            <w:cnfStyle w:val="001000000000" w:firstRow="0" w:lastRow="0" w:firstColumn="1" w:lastColumn="0" w:oddVBand="0" w:evenVBand="0" w:oddHBand="0" w:evenHBand="0" w:firstRowFirstColumn="0" w:firstRowLastColumn="0" w:lastRowFirstColumn="0" w:lastRowLastColumn="0"/>
            <w:tcW w:w="1696" w:type="dxa"/>
            <w:vAlign w:val="center"/>
          </w:tcPr>
          <w:p w14:paraId="7B037F5C" w14:textId="77777777" w:rsidR="002A63D6" w:rsidRPr="00E27839" w:rsidRDefault="002A63D6" w:rsidP="007133A3">
            <w:pPr>
              <w:spacing w:line="360" w:lineRule="auto"/>
              <w:rPr>
                <w:rFonts w:ascii="Times New Roman" w:eastAsia="Times New Roman" w:hAnsi="Times New Roman" w:cs="Times New Roman"/>
                <w:b w:val="0"/>
                <w:color w:val="000000"/>
                <w:sz w:val="24"/>
                <w:szCs w:val="24"/>
                <w:vertAlign w:val="superscript"/>
                <w:lang w:val="es-MX" w:eastAsia="es-MX"/>
              </w:rPr>
            </w:pPr>
            <w:r w:rsidRPr="00E27839">
              <w:rPr>
                <w:rFonts w:ascii="Times New Roman" w:eastAsia="Times New Roman" w:hAnsi="Times New Roman" w:cs="Times New Roman"/>
                <w:color w:val="000000"/>
                <w:sz w:val="24"/>
                <w:szCs w:val="24"/>
                <w:lang w:val="es-MX" w:eastAsia="es-MX"/>
              </w:rPr>
              <w:t>Ecología</w:t>
            </w:r>
            <w:r w:rsidR="00AF6CC4" w:rsidRPr="00E27839">
              <w:rPr>
                <w:rFonts w:ascii="Times New Roman" w:eastAsia="Times New Roman" w:hAnsi="Times New Roman" w:cs="Times New Roman"/>
                <w:color w:val="000000"/>
                <w:sz w:val="24"/>
                <w:szCs w:val="24"/>
                <w:vertAlign w:val="superscript"/>
                <w:lang w:val="es-MX" w:eastAsia="es-MX"/>
              </w:rPr>
              <w:t>1</w:t>
            </w:r>
          </w:p>
        </w:tc>
        <w:tc>
          <w:tcPr>
            <w:tcW w:w="1418" w:type="dxa"/>
            <w:vAlign w:val="center"/>
          </w:tcPr>
          <w:p w14:paraId="7B037F5D" w14:textId="77777777" w:rsidR="002A63D6" w:rsidRPr="00E27839" w:rsidRDefault="002A63D6"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No aplica</w:t>
            </w:r>
          </w:p>
        </w:tc>
        <w:tc>
          <w:tcPr>
            <w:tcW w:w="992" w:type="dxa"/>
          </w:tcPr>
          <w:p w14:paraId="7B037F5E" w14:textId="77777777" w:rsidR="002A63D6" w:rsidRPr="00E27839" w:rsidRDefault="002A63D6" w:rsidP="007133A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No aplica</w:t>
            </w:r>
          </w:p>
        </w:tc>
        <w:tc>
          <w:tcPr>
            <w:tcW w:w="1043" w:type="dxa"/>
          </w:tcPr>
          <w:p w14:paraId="7B037F5F" w14:textId="77777777" w:rsidR="002A63D6" w:rsidRPr="00E27839" w:rsidRDefault="002A63D6" w:rsidP="007133A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No aplica</w:t>
            </w:r>
          </w:p>
        </w:tc>
        <w:tc>
          <w:tcPr>
            <w:tcW w:w="1423" w:type="dxa"/>
            <w:vAlign w:val="center"/>
          </w:tcPr>
          <w:p w14:paraId="7B037F60" w14:textId="77777777" w:rsidR="002A63D6" w:rsidRPr="00E27839" w:rsidRDefault="002A63D6"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No aplica</w:t>
            </w:r>
          </w:p>
        </w:tc>
        <w:tc>
          <w:tcPr>
            <w:tcW w:w="947" w:type="dxa"/>
          </w:tcPr>
          <w:p w14:paraId="7B037F61" w14:textId="77777777" w:rsidR="002A63D6" w:rsidRPr="00E27839" w:rsidRDefault="002A63D6" w:rsidP="007133A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No aplica</w:t>
            </w:r>
          </w:p>
        </w:tc>
        <w:tc>
          <w:tcPr>
            <w:tcW w:w="1407" w:type="dxa"/>
          </w:tcPr>
          <w:p w14:paraId="7B037F62" w14:textId="77777777" w:rsidR="002A63D6" w:rsidRPr="00E27839" w:rsidRDefault="002A63D6" w:rsidP="007133A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No aplica</w:t>
            </w:r>
          </w:p>
        </w:tc>
      </w:tr>
      <w:tr w:rsidR="006D4774" w:rsidRPr="004C7092" w14:paraId="7B037F71"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vAlign w:val="center"/>
          </w:tcPr>
          <w:p w14:paraId="7B037F64" w14:textId="77777777" w:rsidR="006D4774" w:rsidRPr="00E27839" w:rsidRDefault="006D4774" w:rsidP="007133A3">
            <w:pPr>
              <w:spacing w:line="360" w:lineRule="auto"/>
              <w:rPr>
                <w:rFonts w:ascii="Times New Roman" w:eastAsia="Times New Roman" w:hAnsi="Times New Roman" w:cs="Times New Roman"/>
                <w:b w:val="0"/>
                <w:color w:val="000000"/>
                <w:sz w:val="24"/>
                <w:szCs w:val="24"/>
                <w:lang w:val="es-MX" w:eastAsia="es-MX"/>
              </w:rPr>
            </w:pPr>
            <w:r w:rsidRPr="00E27839">
              <w:rPr>
                <w:rFonts w:ascii="Times New Roman" w:hAnsi="Times New Roman" w:cs="Times New Roman"/>
                <w:color w:val="000000"/>
                <w:sz w:val="24"/>
                <w:szCs w:val="24"/>
              </w:rPr>
              <w:t>Medio ambiente</w:t>
            </w:r>
          </w:p>
        </w:tc>
        <w:tc>
          <w:tcPr>
            <w:tcW w:w="1418" w:type="dxa"/>
            <w:tcBorders>
              <w:top w:val="none" w:sz="0" w:space="0" w:color="auto"/>
              <w:bottom w:val="none" w:sz="0" w:space="0" w:color="auto"/>
            </w:tcBorders>
            <w:vAlign w:val="center"/>
          </w:tcPr>
          <w:p w14:paraId="7B037F65" w14:textId="77777777" w:rsidR="006D4774" w:rsidRPr="00E27839" w:rsidRDefault="006D4774"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0.289</w:t>
            </w:r>
          </w:p>
          <w:p w14:paraId="7B037F66" w14:textId="77777777" w:rsidR="000900FB" w:rsidRPr="00E27839" w:rsidRDefault="000900F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N=15</w:t>
            </w:r>
          </w:p>
        </w:tc>
        <w:tc>
          <w:tcPr>
            <w:tcW w:w="992" w:type="dxa"/>
            <w:tcBorders>
              <w:top w:val="none" w:sz="0" w:space="0" w:color="auto"/>
              <w:bottom w:val="none" w:sz="0" w:space="0" w:color="auto"/>
            </w:tcBorders>
            <w:vAlign w:val="center"/>
          </w:tcPr>
          <w:p w14:paraId="7B037F67" w14:textId="77777777" w:rsidR="006D4774" w:rsidRPr="00E27839" w:rsidRDefault="0020725A"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0.554</w:t>
            </w:r>
          </w:p>
          <w:p w14:paraId="7B037F68" w14:textId="77777777" w:rsidR="000900FB" w:rsidRPr="00E27839" w:rsidRDefault="000900F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N=10</w:t>
            </w:r>
          </w:p>
        </w:tc>
        <w:tc>
          <w:tcPr>
            <w:tcW w:w="1043" w:type="dxa"/>
            <w:tcBorders>
              <w:top w:val="none" w:sz="0" w:space="0" w:color="auto"/>
              <w:bottom w:val="none" w:sz="0" w:space="0" w:color="auto"/>
            </w:tcBorders>
            <w:vAlign w:val="center"/>
          </w:tcPr>
          <w:p w14:paraId="7B037F69" w14:textId="77777777" w:rsidR="006D4774" w:rsidRPr="00E27839" w:rsidRDefault="006D4774"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0.589</w:t>
            </w:r>
          </w:p>
          <w:p w14:paraId="7B037F6A" w14:textId="77777777" w:rsidR="000900FB" w:rsidRPr="00E27839" w:rsidRDefault="000900F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N=5</w:t>
            </w:r>
          </w:p>
        </w:tc>
        <w:tc>
          <w:tcPr>
            <w:tcW w:w="1423" w:type="dxa"/>
            <w:tcBorders>
              <w:top w:val="none" w:sz="0" w:space="0" w:color="auto"/>
              <w:bottom w:val="none" w:sz="0" w:space="0" w:color="auto"/>
            </w:tcBorders>
            <w:vAlign w:val="center"/>
          </w:tcPr>
          <w:p w14:paraId="7B037F6B" w14:textId="77777777" w:rsidR="006D4774" w:rsidRPr="00E27839" w:rsidRDefault="006D4774"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0.132</w:t>
            </w:r>
          </w:p>
          <w:p w14:paraId="7B037F6C" w14:textId="77777777" w:rsidR="000900FB" w:rsidRPr="00E27839" w:rsidRDefault="000900F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N=15</w:t>
            </w:r>
          </w:p>
        </w:tc>
        <w:tc>
          <w:tcPr>
            <w:tcW w:w="947" w:type="dxa"/>
            <w:tcBorders>
              <w:top w:val="none" w:sz="0" w:space="0" w:color="auto"/>
              <w:bottom w:val="none" w:sz="0" w:space="0" w:color="auto"/>
            </w:tcBorders>
            <w:vAlign w:val="center"/>
          </w:tcPr>
          <w:p w14:paraId="7B037F6D" w14:textId="77777777" w:rsidR="006D4774" w:rsidRPr="00E27839" w:rsidRDefault="0020725A"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0.390</w:t>
            </w:r>
          </w:p>
          <w:p w14:paraId="7B037F6E" w14:textId="77777777" w:rsidR="000900FB" w:rsidRPr="00E27839" w:rsidRDefault="000900F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N=10</w:t>
            </w:r>
          </w:p>
        </w:tc>
        <w:tc>
          <w:tcPr>
            <w:tcW w:w="1407" w:type="dxa"/>
            <w:tcBorders>
              <w:top w:val="none" w:sz="0" w:space="0" w:color="auto"/>
              <w:bottom w:val="none" w:sz="0" w:space="0" w:color="auto"/>
            </w:tcBorders>
            <w:vAlign w:val="center"/>
          </w:tcPr>
          <w:p w14:paraId="7B037F6F" w14:textId="77777777" w:rsidR="006D4774" w:rsidRPr="00E27839" w:rsidRDefault="006D4774"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0.261</w:t>
            </w:r>
          </w:p>
          <w:p w14:paraId="7B037F70" w14:textId="77777777" w:rsidR="000900FB" w:rsidRPr="00E27839" w:rsidRDefault="000900F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N=5</w:t>
            </w:r>
          </w:p>
        </w:tc>
      </w:tr>
      <w:tr w:rsidR="006D4774" w:rsidRPr="004C7092" w14:paraId="7B037F7F" w14:textId="77777777" w:rsidTr="00D62806">
        <w:tc>
          <w:tcPr>
            <w:cnfStyle w:val="001000000000" w:firstRow="0" w:lastRow="0" w:firstColumn="1" w:lastColumn="0" w:oddVBand="0" w:evenVBand="0" w:oddHBand="0" w:evenHBand="0" w:firstRowFirstColumn="0" w:firstRowLastColumn="0" w:lastRowFirstColumn="0" w:lastRowLastColumn="0"/>
            <w:tcW w:w="1696" w:type="dxa"/>
            <w:vAlign w:val="center"/>
          </w:tcPr>
          <w:p w14:paraId="7B037F72" w14:textId="77777777" w:rsidR="006D4774" w:rsidRPr="00E27839" w:rsidRDefault="006D4774" w:rsidP="007133A3">
            <w:pPr>
              <w:spacing w:line="360" w:lineRule="auto"/>
              <w:rPr>
                <w:rFonts w:ascii="Times New Roman" w:hAnsi="Times New Roman" w:cs="Times New Roman"/>
                <w:b w:val="0"/>
                <w:sz w:val="24"/>
                <w:szCs w:val="24"/>
              </w:rPr>
            </w:pPr>
            <w:r w:rsidRPr="00E27839">
              <w:rPr>
                <w:rFonts w:ascii="Times New Roman" w:hAnsi="Times New Roman" w:cs="Times New Roman"/>
                <w:sz w:val="24"/>
                <w:szCs w:val="24"/>
              </w:rPr>
              <w:t>Desarrollo sustentable</w:t>
            </w:r>
          </w:p>
        </w:tc>
        <w:tc>
          <w:tcPr>
            <w:tcW w:w="1418" w:type="dxa"/>
            <w:vAlign w:val="center"/>
          </w:tcPr>
          <w:p w14:paraId="7B037F73" w14:textId="77777777" w:rsidR="006D4774" w:rsidRPr="00E27839" w:rsidRDefault="006D4774"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 xml:space="preserve">-0.157 </w:t>
            </w:r>
          </w:p>
          <w:p w14:paraId="7B037F74" w14:textId="14FBC80E"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7</w:t>
            </w:r>
          </w:p>
        </w:tc>
        <w:tc>
          <w:tcPr>
            <w:tcW w:w="992" w:type="dxa"/>
            <w:vAlign w:val="center"/>
          </w:tcPr>
          <w:p w14:paraId="7B037F75" w14:textId="77777777" w:rsidR="006D4774" w:rsidRPr="00E27839" w:rsidRDefault="0020725A"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0.582</w:t>
            </w:r>
          </w:p>
          <w:p w14:paraId="7B037F76" w14:textId="1A368400"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4</w:t>
            </w:r>
          </w:p>
        </w:tc>
        <w:tc>
          <w:tcPr>
            <w:tcW w:w="1043" w:type="dxa"/>
            <w:vAlign w:val="center"/>
          </w:tcPr>
          <w:p w14:paraId="7B037F77" w14:textId="77777777" w:rsidR="006D4774" w:rsidRPr="00E27839" w:rsidRDefault="006D4774"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-0.923</w:t>
            </w:r>
          </w:p>
          <w:p w14:paraId="7B037F78" w14:textId="3872AF58"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3</w:t>
            </w:r>
          </w:p>
        </w:tc>
        <w:tc>
          <w:tcPr>
            <w:tcW w:w="1423" w:type="dxa"/>
            <w:vAlign w:val="center"/>
          </w:tcPr>
          <w:p w14:paraId="7B037F79" w14:textId="77777777" w:rsidR="006D4774" w:rsidRPr="00E27839" w:rsidRDefault="006D4774"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0.501</w:t>
            </w:r>
          </w:p>
          <w:p w14:paraId="7B037F7A" w14:textId="22BD976A"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7</w:t>
            </w:r>
          </w:p>
        </w:tc>
        <w:tc>
          <w:tcPr>
            <w:tcW w:w="947" w:type="dxa"/>
            <w:vAlign w:val="center"/>
          </w:tcPr>
          <w:p w14:paraId="7B037F7B" w14:textId="77777777" w:rsidR="006D4774" w:rsidRPr="00E27839" w:rsidRDefault="0020725A"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0.692</w:t>
            </w:r>
          </w:p>
          <w:p w14:paraId="7B037F7C" w14:textId="5E668C2E"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4</w:t>
            </w:r>
          </w:p>
        </w:tc>
        <w:tc>
          <w:tcPr>
            <w:tcW w:w="1407" w:type="dxa"/>
            <w:vAlign w:val="center"/>
          </w:tcPr>
          <w:p w14:paraId="7B037F7D" w14:textId="77777777" w:rsidR="006D4774" w:rsidRPr="00E27839" w:rsidRDefault="006D4774"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0.134</w:t>
            </w:r>
          </w:p>
          <w:p w14:paraId="7B037F7E" w14:textId="1F1CB647"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3</w:t>
            </w:r>
          </w:p>
        </w:tc>
      </w:tr>
      <w:tr w:rsidR="006D4774" w:rsidRPr="004C7092" w14:paraId="7B037F8D"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vAlign w:val="center"/>
          </w:tcPr>
          <w:p w14:paraId="7B037F80" w14:textId="77777777" w:rsidR="006D4774" w:rsidRPr="00E27839" w:rsidRDefault="006D4774" w:rsidP="007133A3">
            <w:pPr>
              <w:spacing w:line="360" w:lineRule="auto"/>
              <w:rPr>
                <w:rFonts w:ascii="Times New Roman" w:eastAsia="Times New Roman" w:hAnsi="Times New Roman" w:cs="Times New Roman"/>
                <w:b w:val="0"/>
                <w:color w:val="000000"/>
                <w:sz w:val="24"/>
                <w:szCs w:val="24"/>
                <w:lang w:val="es-MX" w:eastAsia="es-MX"/>
              </w:rPr>
            </w:pPr>
            <w:r w:rsidRPr="00E27839">
              <w:rPr>
                <w:rFonts w:ascii="Times New Roman" w:hAnsi="Times New Roman" w:cs="Times New Roman"/>
                <w:color w:val="000000"/>
                <w:sz w:val="24"/>
                <w:szCs w:val="24"/>
              </w:rPr>
              <w:t>Climatología</w:t>
            </w:r>
          </w:p>
        </w:tc>
        <w:tc>
          <w:tcPr>
            <w:tcW w:w="1418" w:type="dxa"/>
            <w:tcBorders>
              <w:top w:val="none" w:sz="0" w:space="0" w:color="auto"/>
              <w:bottom w:val="none" w:sz="0" w:space="0" w:color="auto"/>
            </w:tcBorders>
            <w:vAlign w:val="center"/>
          </w:tcPr>
          <w:p w14:paraId="7B037F81" w14:textId="77777777" w:rsidR="006D4774" w:rsidRPr="00E27839" w:rsidRDefault="006D4774"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 xml:space="preserve">-0.248 </w:t>
            </w:r>
          </w:p>
          <w:p w14:paraId="7B037F82" w14:textId="2B89750C"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6</w:t>
            </w:r>
          </w:p>
        </w:tc>
        <w:tc>
          <w:tcPr>
            <w:tcW w:w="992" w:type="dxa"/>
            <w:tcBorders>
              <w:top w:val="none" w:sz="0" w:space="0" w:color="auto"/>
              <w:bottom w:val="none" w:sz="0" w:space="0" w:color="auto"/>
            </w:tcBorders>
            <w:vAlign w:val="center"/>
          </w:tcPr>
          <w:p w14:paraId="7B037F83" w14:textId="77777777" w:rsidR="006D4774" w:rsidRPr="00E27839" w:rsidRDefault="0020725A"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-0.041</w:t>
            </w:r>
          </w:p>
          <w:p w14:paraId="7B037F84" w14:textId="535C0A20"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4</w:t>
            </w:r>
          </w:p>
        </w:tc>
        <w:tc>
          <w:tcPr>
            <w:tcW w:w="1043" w:type="dxa"/>
            <w:tcBorders>
              <w:top w:val="none" w:sz="0" w:space="0" w:color="auto"/>
              <w:bottom w:val="none" w:sz="0" w:space="0" w:color="auto"/>
            </w:tcBorders>
            <w:vAlign w:val="center"/>
          </w:tcPr>
          <w:p w14:paraId="7B037F85" w14:textId="77777777" w:rsidR="006D4774" w:rsidRPr="00E27839" w:rsidRDefault="000474B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-1.0**</w:t>
            </w:r>
          </w:p>
          <w:p w14:paraId="7B037F86" w14:textId="0CFD5362"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2</w:t>
            </w:r>
          </w:p>
        </w:tc>
        <w:tc>
          <w:tcPr>
            <w:tcW w:w="1423" w:type="dxa"/>
            <w:tcBorders>
              <w:top w:val="none" w:sz="0" w:space="0" w:color="auto"/>
              <w:bottom w:val="none" w:sz="0" w:space="0" w:color="auto"/>
            </w:tcBorders>
            <w:vAlign w:val="center"/>
          </w:tcPr>
          <w:p w14:paraId="7B037F87" w14:textId="77777777" w:rsidR="006D4774" w:rsidRPr="00E27839" w:rsidRDefault="006D4774"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-0.473</w:t>
            </w:r>
          </w:p>
          <w:p w14:paraId="7B037F88" w14:textId="6D747D56"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6</w:t>
            </w:r>
          </w:p>
        </w:tc>
        <w:tc>
          <w:tcPr>
            <w:tcW w:w="947" w:type="dxa"/>
            <w:tcBorders>
              <w:top w:val="none" w:sz="0" w:space="0" w:color="auto"/>
              <w:bottom w:val="none" w:sz="0" w:space="0" w:color="auto"/>
            </w:tcBorders>
            <w:vAlign w:val="center"/>
          </w:tcPr>
          <w:p w14:paraId="7B037F89" w14:textId="77777777" w:rsidR="006D4774" w:rsidRPr="00E27839" w:rsidRDefault="0020725A"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-0.401</w:t>
            </w:r>
          </w:p>
          <w:p w14:paraId="7B037F8A" w14:textId="28F948ED"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4</w:t>
            </w:r>
          </w:p>
        </w:tc>
        <w:tc>
          <w:tcPr>
            <w:tcW w:w="1407" w:type="dxa"/>
            <w:tcBorders>
              <w:top w:val="none" w:sz="0" w:space="0" w:color="auto"/>
              <w:bottom w:val="none" w:sz="0" w:space="0" w:color="auto"/>
            </w:tcBorders>
            <w:vAlign w:val="center"/>
          </w:tcPr>
          <w:p w14:paraId="7B037F8B" w14:textId="77777777" w:rsidR="006D4774" w:rsidRPr="00E27839" w:rsidRDefault="000474B1"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-1.0**</w:t>
            </w:r>
          </w:p>
          <w:p w14:paraId="7B037F8C" w14:textId="7E6F6929"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2</w:t>
            </w:r>
          </w:p>
        </w:tc>
      </w:tr>
      <w:tr w:rsidR="006D4774" w:rsidRPr="004C7092" w14:paraId="7B037F9B" w14:textId="77777777" w:rsidTr="00D62806">
        <w:tc>
          <w:tcPr>
            <w:cnfStyle w:val="001000000000" w:firstRow="0" w:lastRow="0" w:firstColumn="1" w:lastColumn="0" w:oddVBand="0" w:evenVBand="0" w:oddHBand="0" w:evenHBand="0" w:firstRowFirstColumn="0" w:firstRowLastColumn="0" w:lastRowFirstColumn="0" w:lastRowLastColumn="0"/>
            <w:tcW w:w="1696" w:type="dxa"/>
            <w:vAlign w:val="center"/>
          </w:tcPr>
          <w:p w14:paraId="7B037F8E" w14:textId="77777777" w:rsidR="006D4774" w:rsidRPr="00E27839" w:rsidRDefault="006D4774" w:rsidP="007133A3">
            <w:pPr>
              <w:spacing w:line="360" w:lineRule="auto"/>
              <w:rPr>
                <w:rFonts w:ascii="Times New Roman" w:eastAsia="Times New Roman" w:hAnsi="Times New Roman" w:cs="Times New Roman"/>
                <w:b w:val="0"/>
                <w:color w:val="000000"/>
                <w:sz w:val="24"/>
                <w:szCs w:val="24"/>
                <w:lang w:val="es-MX" w:eastAsia="es-MX"/>
              </w:rPr>
            </w:pPr>
            <w:r w:rsidRPr="00E27839">
              <w:rPr>
                <w:rFonts w:ascii="Times New Roman" w:hAnsi="Times New Roman" w:cs="Times New Roman"/>
                <w:color w:val="000000"/>
                <w:sz w:val="24"/>
                <w:szCs w:val="24"/>
              </w:rPr>
              <w:t>Tecnología del medio ambiente</w:t>
            </w:r>
          </w:p>
        </w:tc>
        <w:tc>
          <w:tcPr>
            <w:tcW w:w="1418" w:type="dxa"/>
            <w:vAlign w:val="center"/>
          </w:tcPr>
          <w:p w14:paraId="7B037F8F" w14:textId="77777777" w:rsidR="006D4774" w:rsidRPr="00E27839" w:rsidRDefault="006D4774"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0.260</w:t>
            </w:r>
          </w:p>
          <w:p w14:paraId="7B037F90" w14:textId="13224B86"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40</w:t>
            </w:r>
          </w:p>
        </w:tc>
        <w:tc>
          <w:tcPr>
            <w:tcW w:w="992" w:type="dxa"/>
            <w:vAlign w:val="center"/>
          </w:tcPr>
          <w:p w14:paraId="7B037F91" w14:textId="77777777" w:rsidR="006D4774" w:rsidRPr="00E27839" w:rsidRDefault="0020725A"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0.313</w:t>
            </w:r>
          </w:p>
          <w:p w14:paraId="7B037F92" w14:textId="25B81073"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31</w:t>
            </w:r>
          </w:p>
        </w:tc>
        <w:tc>
          <w:tcPr>
            <w:tcW w:w="1043" w:type="dxa"/>
            <w:vAlign w:val="center"/>
          </w:tcPr>
          <w:p w14:paraId="7B037F93" w14:textId="77777777" w:rsidR="006D4774" w:rsidRPr="00E27839" w:rsidRDefault="007A520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0.693*</w:t>
            </w:r>
          </w:p>
          <w:p w14:paraId="7B037F94" w14:textId="215BCB2B"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9</w:t>
            </w:r>
          </w:p>
        </w:tc>
        <w:tc>
          <w:tcPr>
            <w:tcW w:w="1423" w:type="dxa"/>
            <w:vAlign w:val="center"/>
          </w:tcPr>
          <w:p w14:paraId="7B037F95" w14:textId="77777777" w:rsidR="006D4774" w:rsidRPr="00E27839" w:rsidRDefault="006D4774"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-0.227</w:t>
            </w:r>
          </w:p>
          <w:p w14:paraId="7B037F96" w14:textId="598DFDB9"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40</w:t>
            </w:r>
          </w:p>
        </w:tc>
        <w:tc>
          <w:tcPr>
            <w:tcW w:w="947" w:type="dxa"/>
            <w:vAlign w:val="center"/>
          </w:tcPr>
          <w:p w14:paraId="7B037F97" w14:textId="77777777" w:rsidR="006D4774" w:rsidRPr="00E27839" w:rsidRDefault="0020725A"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-1.0</w:t>
            </w:r>
          </w:p>
          <w:p w14:paraId="7B037F98" w14:textId="374B7886"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31</w:t>
            </w:r>
          </w:p>
        </w:tc>
        <w:tc>
          <w:tcPr>
            <w:tcW w:w="1407" w:type="dxa"/>
            <w:vAlign w:val="center"/>
          </w:tcPr>
          <w:p w14:paraId="7B037F99" w14:textId="77777777" w:rsidR="006D4774" w:rsidRPr="00E27839" w:rsidRDefault="007A520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-0.083</w:t>
            </w:r>
          </w:p>
          <w:p w14:paraId="7B037F9A" w14:textId="655B901C"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9</w:t>
            </w:r>
          </w:p>
        </w:tc>
      </w:tr>
      <w:tr w:rsidR="0017008B" w:rsidRPr="004C7092" w14:paraId="7B037FA9" w14:textId="77777777" w:rsidTr="00D6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vAlign w:val="center"/>
          </w:tcPr>
          <w:p w14:paraId="7B037F9C" w14:textId="77777777" w:rsidR="0017008B" w:rsidRPr="00E27839" w:rsidRDefault="0017008B" w:rsidP="007133A3">
            <w:pPr>
              <w:spacing w:line="360" w:lineRule="auto"/>
              <w:rPr>
                <w:rFonts w:ascii="Times New Roman" w:hAnsi="Times New Roman" w:cs="Times New Roman"/>
                <w:b w:val="0"/>
                <w:color w:val="000000"/>
                <w:sz w:val="24"/>
                <w:szCs w:val="24"/>
              </w:rPr>
            </w:pPr>
            <w:r w:rsidRPr="00E27839">
              <w:rPr>
                <w:rFonts w:ascii="Times New Roman" w:hAnsi="Times New Roman" w:cs="Times New Roman"/>
                <w:color w:val="000000"/>
                <w:sz w:val="24"/>
                <w:szCs w:val="24"/>
              </w:rPr>
              <w:t>Oceanografía</w:t>
            </w:r>
          </w:p>
        </w:tc>
        <w:tc>
          <w:tcPr>
            <w:tcW w:w="1418" w:type="dxa"/>
            <w:tcBorders>
              <w:top w:val="none" w:sz="0" w:space="0" w:color="auto"/>
              <w:bottom w:val="none" w:sz="0" w:space="0" w:color="auto"/>
            </w:tcBorders>
            <w:vAlign w:val="center"/>
          </w:tcPr>
          <w:p w14:paraId="7B037F9D" w14:textId="77777777" w:rsidR="0017008B" w:rsidRPr="00E27839" w:rsidRDefault="0017008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0.353</w:t>
            </w:r>
          </w:p>
          <w:p w14:paraId="7B037F9E" w14:textId="04B45D70"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10</w:t>
            </w:r>
          </w:p>
        </w:tc>
        <w:tc>
          <w:tcPr>
            <w:tcW w:w="992" w:type="dxa"/>
            <w:tcBorders>
              <w:top w:val="none" w:sz="0" w:space="0" w:color="auto"/>
              <w:bottom w:val="none" w:sz="0" w:space="0" w:color="auto"/>
            </w:tcBorders>
            <w:vAlign w:val="center"/>
          </w:tcPr>
          <w:p w14:paraId="7B037F9F" w14:textId="77777777" w:rsidR="0017008B" w:rsidRPr="00E27839" w:rsidRDefault="00895616"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0.261</w:t>
            </w:r>
          </w:p>
          <w:p w14:paraId="7B037FA0" w14:textId="16714E4F"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8</w:t>
            </w:r>
          </w:p>
        </w:tc>
        <w:tc>
          <w:tcPr>
            <w:tcW w:w="1043" w:type="dxa"/>
            <w:tcBorders>
              <w:top w:val="none" w:sz="0" w:space="0" w:color="auto"/>
              <w:bottom w:val="none" w:sz="0" w:space="0" w:color="auto"/>
            </w:tcBorders>
            <w:vAlign w:val="center"/>
          </w:tcPr>
          <w:p w14:paraId="7B037FA1" w14:textId="77777777" w:rsidR="0017008B" w:rsidRPr="00E27839" w:rsidRDefault="0017008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-1.0**</w:t>
            </w:r>
          </w:p>
          <w:p w14:paraId="7B037FA2" w14:textId="13D5DE28"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2</w:t>
            </w:r>
          </w:p>
        </w:tc>
        <w:tc>
          <w:tcPr>
            <w:tcW w:w="1423" w:type="dxa"/>
            <w:tcBorders>
              <w:top w:val="none" w:sz="0" w:space="0" w:color="auto"/>
              <w:bottom w:val="none" w:sz="0" w:space="0" w:color="auto"/>
            </w:tcBorders>
            <w:vAlign w:val="center"/>
          </w:tcPr>
          <w:p w14:paraId="7B037FA3" w14:textId="77777777" w:rsidR="0017008B" w:rsidRPr="00E27839" w:rsidRDefault="0017008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-0.012</w:t>
            </w:r>
          </w:p>
          <w:p w14:paraId="7B037FA4" w14:textId="0EB85384"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10</w:t>
            </w:r>
          </w:p>
        </w:tc>
        <w:tc>
          <w:tcPr>
            <w:tcW w:w="947" w:type="dxa"/>
            <w:tcBorders>
              <w:top w:val="none" w:sz="0" w:space="0" w:color="auto"/>
              <w:bottom w:val="none" w:sz="0" w:space="0" w:color="auto"/>
            </w:tcBorders>
            <w:vAlign w:val="center"/>
          </w:tcPr>
          <w:p w14:paraId="7B037FA5" w14:textId="77777777" w:rsidR="0017008B" w:rsidRPr="00E27839" w:rsidRDefault="00895616"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0.009</w:t>
            </w:r>
          </w:p>
          <w:p w14:paraId="7B037FA6" w14:textId="50689E28"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8</w:t>
            </w:r>
          </w:p>
        </w:tc>
        <w:tc>
          <w:tcPr>
            <w:tcW w:w="1407" w:type="dxa"/>
            <w:tcBorders>
              <w:top w:val="none" w:sz="0" w:space="0" w:color="auto"/>
              <w:bottom w:val="none" w:sz="0" w:space="0" w:color="auto"/>
            </w:tcBorders>
            <w:vAlign w:val="center"/>
          </w:tcPr>
          <w:p w14:paraId="7B037FA7" w14:textId="77777777" w:rsidR="0017008B" w:rsidRPr="00E27839" w:rsidRDefault="0017008B"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-1.0**</w:t>
            </w:r>
          </w:p>
          <w:p w14:paraId="7B037FA8" w14:textId="58884F01" w:rsidR="000900FB" w:rsidRPr="00E27839" w:rsidRDefault="004C7092" w:rsidP="007133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0900FB" w:rsidRPr="00E27839">
              <w:rPr>
                <w:rFonts w:ascii="Times New Roman" w:hAnsi="Times New Roman" w:cs="Times New Roman"/>
                <w:sz w:val="24"/>
                <w:szCs w:val="24"/>
              </w:rPr>
              <w:t>2</w:t>
            </w:r>
          </w:p>
        </w:tc>
      </w:tr>
      <w:tr w:rsidR="0017008B" w:rsidRPr="004C7092" w14:paraId="7B037FB7" w14:textId="77777777" w:rsidTr="00D62806">
        <w:tc>
          <w:tcPr>
            <w:cnfStyle w:val="001000000000" w:firstRow="0" w:lastRow="0" w:firstColumn="1" w:lastColumn="0" w:oddVBand="0" w:evenVBand="0" w:oddHBand="0" w:evenHBand="0" w:firstRowFirstColumn="0" w:firstRowLastColumn="0" w:lastRowFirstColumn="0" w:lastRowLastColumn="0"/>
            <w:tcW w:w="1696" w:type="dxa"/>
            <w:vAlign w:val="center"/>
          </w:tcPr>
          <w:p w14:paraId="7B037FAA" w14:textId="77777777" w:rsidR="0017008B" w:rsidRPr="00E27839" w:rsidRDefault="0017008B" w:rsidP="007133A3">
            <w:pPr>
              <w:spacing w:line="360" w:lineRule="auto"/>
              <w:rPr>
                <w:rFonts w:ascii="Times New Roman" w:eastAsia="Times New Roman" w:hAnsi="Times New Roman" w:cs="Times New Roman"/>
                <w:b w:val="0"/>
                <w:color w:val="000000"/>
                <w:sz w:val="24"/>
                <w:szCs w:val="24"/>
                <w:lang w:val="es-MX" w:eastAsia="es-MX"/>
              </w:rPr>
            </w:pPr>
            <w:r w:rsidRPr="00E27839">
              <w:rPr>
                <w:rFonts w:ascii="Times New Roman" w:hAnsi="Times New Roman" w:cs="Times New Roman"/>
                <w:color w:val="000000"/>
                <w:sz w:val="24"/>
                <w:szCs w:val="24"/>
              </w:rPr>
              <w:t>Otras especialidades</w:t>
            </w:r>
          </w:p>
        </w:tc>
        <w:tc>
          <w:tcPr>
            <w:tcW w:w="1418" w:type="dxa"/>
            <w:vAlign w:val="center"/>
          </w:tcPr>
          <w:p w14:paraId="7B037FAB" w14:textId="77777777" w:rsidR="0017008B" w:rsidRPr="00E27839" w:rsidRDefault="004C5CB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0.744</w:t>
            </w:r>
            <w:r w:rsidR="0017008B" w:rsidRPr="00E27839">
              <w:rPr>
                <w:rFonts w:ascii="Times New Roman" w:hAnsi="Times New Roman" w:cs="Times New Roman"/>
                <w:sz w:val="24"/>
                <w:szCs w:val="24"/>
              </w:rPr>
              <w:t>*</w:t>
            </w:r>
          </w:p>
          <w:p w14:paraId="7B037FAC" w14:textId="004BB77A" w:rsidR="000900FB"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6A6799" w:rsidRPr="00E27839">
              <w:rPr>
                <w:rFonts w:ascii="Times New Roman" w:hAnsi="Times New Roman" w:cs="Times New Roman"/>
                <w:sz w:val="24"/>
                <w:szCs w:val="24"/>
              </w:rPr>
              <w:t>9</w:t>
            </w:r>
          </w:p>
        </w:tc>
        <w:tc>
          <w:tcPr>
            <w:tcW w:w="992" w:type="dxa"/>
            <w:vAlign w:val="center"/>
          </w:tcPr>
          <w:p w14:paraId="7B037FAD" w14:textId="77777777" w:rsidR="0017008B" w:rsidRPr="00E27839" w:rsidRDefault="00895616"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0.792*</w:t>
            </w:r>
          </w:p>
          <w:p w14:paraId="7B037FAE" w14:textId="73CA7C30" w:rsidR="006A6799"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6A6799" w:rsidRPr="00E27839">
              <w:rPr>
                <w:rFonts w:ascii="Times New Roman" w:hAnsi="Times New Roman" w:cs="Times New Roman"/>
                <w:sz w:val="24"/>
                <w:szCs w:val="24"/>
              </w:rPr>
              <w:t>8</w:t>
            </w:r>
          </w:p>
        </w:tc>
        <w:tc>
          <w:tcPr>
            <w:tcW w:w="1043" w:type="dxa"/>
            <w:vAlign w:val="center"/>
          </w:tcPr>
          <w:p w14:paraId="7B037FAF" w14:textId="77777777" w:rsidR="0017008B" w:rsidRPr="00E27839" w:rsidRDefault="0017008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No aplica</w:t>
            </w:r>
          </w:p>
          <w:p w14:paraId="7B037FB0" w14:textId="3A0B3879" w:rsidR="006A6799"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6A6799" w:rsidRPr="00E27839">
              <w:rPr>
                <w:rFonts w:ascii="Times New Roman" w:hAnsi="Times New Roman" w:cs="Times New Roman"/>
                <w:sz w:val="24"/>
                <w:szCs w:val="24"/>
              </w:rPr>
              <w:t>1</w:t>
            </w:r>
          </w:p>
        </w:tc>
        <w:tc>
          <w:tcPr>
            <w:tcW w:w="1423" w:type="dxa"/>
            <w:vAlign w:val="center"/>
          </w:tcPr>
          <w:p w14:paraId="7B037FB1" w14:textId="77777777" w:rsidR="0017008B" w:rsidRPr="00E27839" w:rsidRDefault="0017008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0.139</w:t>
            </w:r>
          </w:p>
          <w:p w14:paraId="7B037FB2" w14:textId="5B82458F" w:rsidR="006A6799"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6A6799" w:rsidRPr="00E27839">
              <w:rPr>
                <w:rFonts w:ascii="Times New Roman" w:hAnsi="Times New Roman" w:cs="Times New Roman"/>
                <w:sz w:val="24"/>
                <w:szCs w:val="24"/>
              </w:rPr>
              <w:t>9</w:t>
            </w:r>
          </w:p>
        </w:tc>
        <w:tc>
          <w:tcPr>
            <w:tcW w:w="947" w:type="dxa"/>
            <w:vAlign w:val="center"/>
          </w:tcPr>
          <w:p w14:paraId="7B037FB3" w14:textId="77777777" w:rsidR="0017008B" w:rsidRPr="00E27839" w:rsidRDefault="00895616"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0.269</w:t>
            </w:r>
          </w:p>
          <w:p w14:paraId="7B037FB4" w14:textId="2FB3635B" w:rsidR="006A6799"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6A6799" w:rsidRPr="00E27839">
              <w:rPr>
                <w:rFonts w:ascii="Times New Roman" w:hAnsi="Times New Roman" w:cs="Times New Roman"/>
                <w:sz w:val="24"/>
                <w:szCs w:val="24"/>
              </w:rPr>
              <w:t>8</w:t>
            </w:r>
          </w:p>
        </w:tc>
        <w:tc>
          <w:tcPr>
            <w:tcW w:w="1407" w:type="dxa"/>
            <w:vAlign w:val="center"/>
          </w:tcPr>
          <w:p w14:paraId="7B037FB5" w14:textId="77777777" w:rsidR="0017008B" w:rsidRPr="00E27839" w:rsidRDefault="0017008B"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7839">
              <w:rPr>
                <w:rFonts w:ascii="Times New Roman" w:hAnsi="Times New Roman" w:cs="Times New Roman"/>
                <w:sz w:val="24"/>
                <w:szCs w:val="24"/>
              </w:rPr>
              <w:t>No aplica</w:t>
            </w:r>
          </w:p>
          <w:p w14:paraId="7B037FB6" w14:textId="0FF75CD3" w:rsidR="006A6799" w:rsidRPr="00E27839" w:rsidRDefault="004C7092" w:rsidP="007133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329">
              <w:rPr>
                <w:rFonts w:ascii="Times New Roman" w:hAnsi="Times New Roman" w:cs="Times New Roman"/>
                <w:i/>
                <w:iCs/>
                <w:sz w:val="24"/>
                <w:szCs w:val="24"/>
              </w:rPr>
              <w:t>N</w:t>
            </w:r>
            <w:r>
              <w:rPr>
                <w:rFonts w:ascii="Times New Roman" w:hAnsi="Times New Roman" w:cs="Times New Roman"/>
                <w:sz w:val="24"/>
                <w:szCs w:val="24"/>
              </w:rPr>
              <w:t xml:space="preserve"> </w:t>
            </w:r>
            <w:r w:rsidRPr="000B2329">
              <w:rPr>
                <w:rFonts w:ascii="Times New Roman" w:hAnsi="Times New Roman" w:cs="Times New Roman"/>
                <w:sz w:val="24"/>
                <w:szCs w:val="24"/>
              </w:rPr>
              <w:t>=</w:t>
            </w:r>
            <w:r>
              <w:rPr>
                <w:rFonts w:ascii="Times New Roman" w:hAnsi="Times New Roman" w:cs="Times New Roman"/>
                <w:sz w:val="24"/>
                <w:szCs w:val="24"/>
              </w:rPr>
              <w:t xml:space="preserve"> </w:t>
            </w:r>
            <w:r w:rsidR="006A6799" w:rsidRPr="00E27839">
              <w:rPr>
                <w:rFonts w:ascii="Times New Roman" w:hAnsi="Times New Roman" w:cs="Times New Roman"/>
                <w:sz w:val="24"/>
                <w:szCs w:val="24"/>
              </w:rPr>
              <w:t>1</w:t>
            </w:r>
          </w:p>
        </w:tc>
      </w:tr>
    </w:tbl>
    <w:p w14:paraId="7B037FB9" w14:textId="32AF0A23" w:rsidR="00F00CE4" w:rsidRPr="00E27839" w:rsidRDefault="00A52D7E" w:rsidP="007133A3">
      <w:pPr>
        <w:spacing w:after="0" w:line="360" w:lineRule="auto"/>
        <w:jc w:val="both"/>
        <w:rPr>
          <w:rFonts w:ascii="Times New Roman" w:hAnsi="Times New Roman" w:cs="Times New Roman"/>
          <w:sz w:val="20"/>
          <w:szCs w:val="28"/>
        </w:rPr>
      </w:pPr>
      <w:r w:rsidRPr="00E27839">
        <w:rPr>
          <w:rFonts w:ascii="Times New Roman" w:hAnsi="Times New Roman" w:cs="Times New Roman"/>
          <w:sz w:val="20"/>
          <w:szCs w:val="28"/>
        </w:rPr>
        <w:t>Nota</w:t>
      </w:r>
      <w:r w:rsidR="00AF6CC4" w:rsidRPr="00E27839">
        <w:rPr>
          <w:rFonts w:ascii="Times New Roman" w:hAnsi="Times New Roman" w:cs="Times New Roman"/>
          <w:sz w:val="20"/>
          <w:szCs w:val="28"/>
        </w:rPr>
        <w:t>s</w:t>
      </w:r>
      <w:r w:rsidRPr="00E27839">
        <w:rPr>
          <w:rFonts w:ascii="Times New Roman" w:hAnsi="Times New Roman" w:cs="Times New Roman"/>
          <w:sz w:val="20"/>
          <w:szCs w:val="28"/>
        </w:rPr>
        <w:t>:</w:t>
      </w:r>
      <w:r w:rsidR="00AF6CC4" w:rsidRPr="00E27839">
        <w:rPr>
          <w:rFonts w:ascii="Times New Roman" w:hAnsi="Times New Roman" w:cs="Times New Roman"/>
          <w:sz w:val="20"/>
          <w:szCs w:val="28"/>
        </w:rPr>
        <w:t xml:space="preserve"> </w:t>
      </w:r>
      <w:r w:rsidR="00AF6CC4" w:rsidRPr="00E27839">
        <w:rPr>
          <w:rFonts w:ascii="Times New Roman" w:hAnsi="Times New Roman" w:cs="Times New Roman"/>
          <w:sz w:val="20"/>
          <w:szCs w:val="28"/>
          <w:vertAlign w:val="superscript"/>
        </w:rPr>
        <w:t>1</w:t>
      </w:r>
      <w:r w:rsidR="00AF6CC4" w:rsidRPr="00E27839">
        <w:rPr>
          <w:rFonts w:ascii="Times New Roman" w:hAnsi="Times New Roman" w:cs="Times New Roman"/>
          <w:sz w:val="20"/>
          <w:szCs w:val="28"/>
        </w:rPr>
        <w:t xml:space="preserve">Ecología es la única disciplina con el investigador emérito. N: </w:t>
      </w:r>
      <w:r w:rsidR="004C7092">
        <w:rPr>
          <w:rFonts w:ascii="Times New Roman" w:hAnsi="Times New Roman" w:cs="Times New Roman"/>
          <w:sz w:val="20"/>
          <w:szCs w:val="28"/>
        </w:rPr>
        <w:t>N</w:t>
      </w:r>
      <w:r w:rsidR="00AF6CC4" w:rsidRPr="00E27839">
        <w:rPr>
          <w:rFonts w:ascii="Times New Roman" w:hAnsi="Times New Roman" w:cs="Times New Roman"/>
          <w:sz w:val="20"/>
          <w:szCs w:val="28"/>
        </w:rPr>
        <w:t>úmero de investigadores. *</w:t>
      </w:r>
      <w:r w:rsidR="00D6726E">
        <w:rPr>
          <w:rFonts w:ascii="Times New Roman" w:hAnsi="Times New Roman" w:cs="Times New Roman"/>
          <w:sz w:val="20"/>
          <w:szCs w:val="28"/>
        </w:rPr>
        <w:t xml:space="preserve">: </w:t>
      </w:r>
      <w:r w:rsidRPr="00E27839">
        <w:rPr>
          <w:rFonts w:ascii="Times New Roman" w:hAnsi="Times New Roman" w:cs="Times New Roman"/>
          <w:sz w:val="20"/>
          <w:szCs w:val="28"/>
        </w:rPr>
        <w:t>La correlación es significativa en el nivel 0</w:t>
      </w:r>
      <w:r w:rsidR="00D6726E">
        <w:rPr>
          <w:rFonts w:ascii="Times New Roman" w:hAnsi="Times New Roman" w:cs="Times New Roman"/>
          <w:sz w:val="20"/>
          <w:szCs w:val="28"/>
        </w:rPr>
        <w:t>.</w:t>
      </w:r>
      <w:r w:rsidRPr="00E27839">
        <w:rPr>
          <w:rFonts w:ascii="Times New Roman" w:hAnsi="Times New Roman" w:cs="Times New Roman"/>
          <w:sz w:val="20"/>
          <w:szCs w:val="28"/>
        </w:rPr>
        <w:t>05 (2 colas).</w:t>
      </w:r>
      <w:r w:rsidR="00E85595" w:rsidRPr="00E27839">
        <w:rPr>
          <w:rFonts w:ascii="Times New Roman" w:hAnsi="Times New Roman" w:cs="Times New Roman"/>
          <w:sz w:val="20"/>
          <w:szCs w:val="28"/>
        </w:rPr>
        <w:t xml:space="preserve"> **</w:t>
      </w:r>
      <w:r w:rsidR="00D6726E">
        <w:rPr>
          <w:rFonts w:ascii="Times New Roman" w:hAnsi="Times New Roman" w:cs="Times New Roman"/>
          <w:sz w:val="20"/>
          <w:szCs w:val="28"/>
        </w:rPr>
        <w:t>:</w:t>
      </w:r>
      <w:r w:rsidR="00E85595" w:rsidRPr="00E27839">
        <w:rPr>
          <w:rFonts w:ascii="Times New Roman" w:hAnsi="Times New Roman" w:cs="Times New Roman"/>
          <w:sz w:val="20"/>
          <w:szCs w:val="28"/>
        </w:rPr>
        <w:t xml:space="preserve"> La correlación es significativa en el nivel 0</w:t>
      </w:r>
      <w:r w:rsidR="00D6726E">
        <w:rPr>
          <w:rFonts w:ascii="Times New Roman" w:hAnsi="Times New Roman" w:cs="Times New Roman"/>
          <w:sz w:val="20"/>
          <w:szCs w:val="28"/>
        </w:rPr>
        <w:t>.</w:t>
      </w:r>
      <w:r w:rsidR="00E85595" w:rsidRPr="00E27839">
        <w:rPr>
          <w:rFonts w:ascii="Times New Roman" w:hAnsi="Times New Roman" w:cs="Times New Roman"/>
          <w:sz w:val="20"/>
          <w:szCs w:val="28"/>
        </w:rPr>
        <w:t>01 (2 colas)</w:t>
      </w:r>
      <w:r w:rsidR="00370BFA" w:rsidRPr="00E27839">
        <w:rPr>
          <w:rFonts w:ascii="Times New Roman" w:hAnsi="Times New Roman" w:cs="Times New Roman"/>
          <w:sz w:val="20"/>
          <w:szCs w:val="28"/>
        </w:rPr>
        <w:t>.</w:t>
      </w:r>
    </w:p>
    <w:p w14:paraId="6404427F" w14:textId="16359868" w:rsidR="00C9545A" w:rsidRPr="00E27839" w:rsidRDefault="00C9545A" w:rsidP="007133A3">
      <w:pPr>
        <w:spacing w:after="0" w:line="360" w:lineRule="auto"/>
        <w:jc w:val="center"/>
        <w:rPr>
          <w:rFonts w:ascii="Times New Roman" w:hAnsi="Times New Roman" w:cs="Times New Roman"/>
          <w:sz w:val="24"/>
          <w:szCs w:val="40"/>
        </w:rPr>
      </w:pPr>
      <w:r w:rsidRPr="00E27839">
        <w:rPr>
          <w:rFonts w:ascii="Times New Roman" w:hAnsi="Times New Roman" w:cs="Times New Roman"/>
          <w:sz w:val="24"/>
          <w:szCs w:val="40"/>
        </w:rPr>
        <w:t>Fuente: Elaboración propia</w:t>
      </w:r>
    </w:p>
    <w:p w14:paraId="7B037FBB" w14:textId="4DF8E372" w:rsidR="005B754C" w:rsidRDefault="00115545" w:rsidP="007133A3">
      <w:pPr>
        <w:spacing w:after="0" w:line="360" w:lineRule="auto"/>
        <w:ind w:firstLine="708"/>
        <w:jc w:val="both"/>
        <w:rPr>
          <w:rFonts w:ascii="Times New Roman" w:hAnsi="Times New Roman" w:cs="Times New Roman"/>
          <w:sz w:val="24"/>
          <w:szCs w:val="24"/>
          <w:lang w:val="es-MX"/>
        </w:rPr>
      </w:pPr>
      <w:r w:rsidRPr="003C6865">
        <w:rPr>
          <w:rFonts w:ascii="Times New Roman" w:hAnsi="Times New Roman" w:cs="Times New Roman"/>
          <w:sz w:val="24"/>
          <w:szCs w:val="24"/>
        </w:rPr>
        <w:t>De esta misma forma,</w:t>
      </w:r>
      <w:r w:rsidR="009A32B1" w:rsidRPr="003C6865">
        <w:rPr>
          <w:rFonts w:ascii="Times New Roman" w:hAnsi="Times New Roman" w:cs="Times New Roman"/>
          <w:sz w:val="24"/>
          <w:szCs w:val="24"/>
        </w:rPr>
        <w:t xml:space="preserve"> c</w:t>
      </w:r>
      <w:r w:rsidR="000F216F" w:rsidRPr="003C6865">
        <w:rPr>
          <w:rFonts w:ascii="Times New Roman" w:hAnsi="Times New Roman" w:cs="Times New Roman"/>
          <w:sz w:val="24"/>
          <w:szCs w:val="24"/>
        </w:rPr>
        <w:t>ons</w:t>
      </w:r>
      <w:r w:rsidR="005E5197" w:rsidRPr="003C6865">
        <w:rPr>
          <w:rFonts w:ascii="Times New Roman" w:hAnsi="Times New Roman" w:cs="Times New Roman"/>
          <w:sz w:val="24"/>
          <w:szCs w:val="24"/>
        </w:rPr>
        <w:t>iderando</w:t>
      </w:r>
      <w:r w:rsidR="004A593B" w:rsidRPr="003C6865">
        <w:rPr>
          <w:rFonts w:ascii="Times New Roman" w:hAnsi="Times New Roman" w:cs="Times New Roman"/>
          <w:sz w:val="24"/>
          <w:szCs w:val="24"/>
        </w:rPr>
        <w:t xml:space="preserve"> a</w:t>
      </w:r>
      <w:r w:rsidR="005E5197" w:rsidRPr="003C6865">
        <w:rPr>
          <w:rFonts w:ascii="Times New Roman" w:hAnsi="Times New Roman" w:cs="Times New Roman"/>
          <w:sz w:val="24"/>
          <w:szCs w:val="24"/>
        </w:rPr>
        <w:t xml:space="preserve"> todas las disciplinas </w:t>
      </w:r>
      <w:r w:rsidR="00DA7BD0" w:rsidRPr="003C6865">
        <w:rPr>
          <w:rFonts w:ascii="Times New Roman" w:hAnsi="Times New Roman" w:cs="Times New Roman"/>
          <w:sz w:val="24"/>
          <w:szCs w:val="24"/>
        </w:rPr>
        <w:t>ambientalistas</w:t>
      </w:r>
      <w:r w:rsidR="0009231F" w:rsidRPr="003C6865">
        <w:rPr>
          <w:rFonts w:ascii="Times New Roman" w:hAnsi="Times New Roman" w:cs="Times New Roman"/>
          <w:sz w:val="24"/>
          <w:szCs w:val="24"/>
        </w:rPr>
        <w:t xml:space="preserve"> en conjunto </w:t>
      </w:r>
      <w:r w:rsidRPr="003C6865">
        <w:rPr>
          <w:rFonts w:ascii="Times New Roman" w:hAnsi="Times New Roman" w:cs="Times New Roman"/>
          <w:sz w:val="24"/>
          <w:szCs w:val="24"/>
        </w:rPr>
        <w:t>pero</w:t>
      </w:r>
      <w:r w:rsidR="004A593B" w:rsidRPr="003C6865">
        <w:rPr>
          <w:rFonts w:ascii="Times New Roman" w:hAnsi="Times New Roman" w:cs="Times New Roman"/>
          <w:sz w:val="24"/>
          <w:szCs w:val="24"/>
        </w:rPr>
        <w:t xml:space="preserve"> desagregando </w:t>
      </w:r>
      <w:r w:rsidR="001E271E" w:rsidRPr="003C6865">
        <w:rPr>
          <w:rFonts w:ascii="Times New Roman" w:hAnsi="Times New Roman" w:cs="Times New Roman"/>
          <w:sz w:val="24"/>
          <w:szCs w:val="24"/>
        </w:rPr>
        <w:t>los</w:t>
      </w:r>
      <w:r w:rsidR="007A09CA" w:rsidRPr="003C6865">
        <w:rPr>
          <w:rFonts w:ascii="Times New Roman" w:hAnsi="Times New Roman" w:cs="Times New Roman"/>
          <w:sz w:val="24"/>
          <w:szCs w:val="24"/>
        </w:rPr>
        <w:t xml:space="preserve"> nivel</w:t>
      </w:r>
      <w:r w:rsidR="001E271E" w:rsidRPr="003C6865">
        <w:rPr>
          <w:rFonts w:ascii="Times New Roman" w:hAnsi="Times New Roman" w:cs="Times New Roman"/>
          <w:sz w:val="24"/>
          <w:szCs w:val="24"/>
        </w:rPr>
        <w:t>es de los investigadores nacionales</w:t>
      </w:r>
      <w:r w:rsidRPr="003C6865">
        <w:rPr>
          <w:rFonts w:ascii="Times New Roman" w:hAnsi="Times New Roman" w:cs="Times New Roman"/>
          <w:sz w:val="24"/>
          <w:szCs w:val="24"/>
        </w:rPr>
        <w:t>,</w:t>
      </w:r>
      <w:r w:rsidR="0009231F" w:rsidRPr="003C6865">
        <w:rPr>
          <w:rFonts w:ascii="Times New Roman" w:hAnsi="Times New Roman" w:cs="Times New Roman"/>
          <w:sz w:val="24"/>
          <w:szCs w:val="24"/>
        </w:rPr>
        <w:t xml:space="preserve"> es que se distingue alguna correlación</w:t>
      </w:r>
      <w:r w:rsidR="009A32B1" w:rsidRPr="003C6865">
        <w:rPr>
          <w:rFonts w:ascii="Times New Roman" w:hAnsi="Times New Roman" w:cs="Times New Roman"/>
          <w:sz w:val="24"/>
          <w:szCs w:val="24"/>
        </w:rPr>
        <w:t xml:space="preserve"> entre alguna de las métricas de centralidad y el índice de impacto de los científicos. Ejemplo de ello es la</w:t>
      </w:r>
      <w:r w:rsidR="004A593B" w:rsidRPr="003C6865">
        <w:rPr>
          <w:rFonts w:ascii="Times New Roman" w:hAnsi="Times New Roman" w:cs="Times New Roman"/>
          <w:sz w:val="24"/>
          <w:szCs w:val="24"/>
        </w:rPr>
        <w:t xml:space="preserve"> </w:t>
      </w:r>
      <w:r w:rsidR="00515FCD" w:rsidRPr="003C6865">
        <w:rPr>
          <w:rFonts w:ascii="Times New Roman" w:hAnsi="Times New Roman" w:cs="Times New Roman"/>
          <w:sz w:val="24"/>
          <w:szCs w:val="24"/>
        </w:rPr>
        <w:t xml:space="preserve">correlación baja de 0.322** </w:t>
      </w:r>
      <w:r w:rsidR="001E271E" w:rsidRPr="003C6865">
        <w:rPr>
          <w:rFonts w:ascii="Times New Roman" w:hAnsi="Times New Roman" w:cs="Times New Roman"/>
          <w:sz w:val="24"/>
          <w:szCs w:val="24"/>
        </w:rPr>
        <w:t>aunque</w:t>
      </w:r>
      <w:r w:rsidR="00515FCD" w:rsidRPr="003C6865">
        <w:rPr>
          <w:rFonts w:ascii="Times New Roman" w:hAnsi="Times New Roman" w:cs="Times New Roman"/>
          <w:sz w:val="24"/>
          <w:szCs w:val="24"/>
        </w:rPr>
        <w:t xml:space="preserve"> significa</w:t>
      </w:r>
      <w:r w:rsidR="001E271E" w:rsidRPr="003C6865">
        <w:rPr>
          <w:rFonts w:ascii="Times New Roman" w:hAnsi="Times New Roman" w:cs="Times New Roman"/>
          <w:sz w:val="24"/>
          <w:szCs w:val="24"/>
        </w:rPr>
        <w:t xml:space="preserve">tiva en </w:t>
      </w:r>
      <w:r w:rsidR="002519C2" w:rsidRPr="003C6865">
        <w:rPr>
          <w:rFonts w:ascii="Times New Roman" w:hAnsi="Times New Roman" w:cs="Times New Roman"/>
          <w:sz w:val="24"/>
          <w:szCs w:val="24"/>
        </w:rPr>
        <w:t xml:space="preserve">el nivel </w:t>
      </w:r>
      <w:r w:rsidR="00515FCD" w:rsidRPr="003C6865">
        <w:rPr>
          <w:rFonts w:ascii="Times New Roman" w:hAnsi="Times New Roman" w:cs="Times New Roman"/>
          <w:sz w:val="24"/>
          <w:szCs w:val="24"/>
        </w:rPr>
        <w:t>0</w:t>
      </w:r>
      <w:r w:rsidR="00D169A8">
        <w:rPr>
          <w:rFonts w:ascii="Times New Roman" w:hAnsi="Times New Roman" w:cs="Times New Roman"/>
          <w:sz w:val="24"/>
          <w:szCs w:val="24"/>
        </w:rPr>
        <w:t>.01 (dos</w:t>
      </w:r>
      <w:r w:rsidR="00515FCD" w:rsidRPr="003C6865">
        <w:rPr>
          <w:rFonts w:ascii="Times New Roman" w:hAnsi="Times New Roman" w:cs="Times New Roman"/>
          <w:sz w:val="24"/>
          <w:szCs w:val="24"/>
        </w:rPr>
        <w:t xml:space="preserve"> co</w:t>
      </w:r>
      <w:r w:rsidR="009A32B1" w:rsidRPr="003C6865">
        <w:rPr>
          <w:rFonts w:ascii="Times New Roman" w:hAnsi="Times New Roman" w:cs="Times New Roman"/>
          <w:sz w:val="24"/>
          <w:szCs w:val="24"/>
        </w:rPr>
        <w:t>las) entre el grado y el i</w:t>
      </w:r>
      <w:r w:rsidR="00F946F8" w:rsidRPr="003C6865">
        <w:rPr>
          <w:rFonts w:ascii="Times New Roman" w:hAnsi="Times New Roman" w:cs="Times New Roman"/>
          <w:sz w:val="24"/>
          <w:szCs w:val="24"/>
        </w:rPr>
        <w:t>mpacto de las</w:t>
      </w:r>
      <w:r w:rsidR="009A32B1" w:rsidRPr="003C6865">
        <w:rPr>
          <w:rFonts w:ascii="Times New Roman" w:hAnsi="Times New Roman" w:cs="Times New Roman"/>
          <w:sz w:val="24"/>
          <w:szCs w:val="24"/>
        </w:rPr>
        <w:t xml:space="preserve"> publicaciones de</w:t>
      </w:r>
      <w:r w:rsidR="009A32B1" w:rsidRPr="003C6865">
        <w:rPr>
          <w:rFonts w:ascii="Times New Roman" w:hAnsi="Times New Roman" w:cs="Times New Roman"/>
          <w:i/>
          <w:sz w:val="24"/>
          <w:szCs w:val="24"/>
        </w:rPr>
        <w:t xml:space="preserve"> </w:t>
      </w:r>
      <w:r w:rsidR="009A32B1" w:rsidRPr="003C6865">
        <w:rPr>
          <w:rFonts w:ascii="Times New Roman" w:hAnsi="Times New Roman" w:cs="Times New Roman"/>
          <w:sz w:val="24"/>
          <w:szCs w:val="24"/>
        </w:rPr>
        <w:t xml:space="preserve">los 65 científicos de nivel </w:t>
      </w:r>
      <w:r w:rsidR="00D169A8">
        <w:rPr>
          <w:rFonts w:ascii="Times New Roman" w:hAnsi="Times New Roman" w:cs="Times New Roman"/>
          <w:sz w:val="24"/>
          <w:szCs w:val="24"/>
        </w:rPr>
        <w:t>dos</w:t>
      </w:r>
      <w:r w:rsidR="005946A5" w:rsidRPr="003C6865">
        <w:rPr>
          <w:rFonts w:ascii="Times New Roman" w:hAnsi="Times New Roman" w:cs="Times New Roman"/>
          <w:sz w:val="24"/>
          <w:szCs w:val="24"/>
        </w:rPr>
        <w:t>.</w:t>
      </w:r>
      <w:r w:rsidR="009A32B1" w:rsidRPr="003C6865">
        <w:rPr>
          <w:rFonts w:ascii="Times New Roman" w:hAnsi="Times New Roman" w:cs="Times New Roman"/>
          <w:sz w:val="24"/>
          <w:szCs w:val="24"/>
        </w:rPr>
        <w:t xml:space="preserve"> Esto</w:t>
      </w:r>
      <w:r w:rsidR="005946A5" w:rsidRPr="003C6865">
        <w:rPr>
          <w:rFonts w:ascii="Times New Roman" w:hAnsi="Times New Roman" w:cs="Times New Roman"/>
          <w:sz w:val="24"/>
          <w:szCs w:val="24"/>
        </w:rPr>
        <w:t xml:space="preserve"> indica que el número de </w:t>
      </w:r>
      <w:r w:rsidR="008D379C" w:rsidRPr="003C6865">
        <w:rPr>
          <w:rFonts w:ascii="Times New Roman" w:hAnsi="Times New Roman" w:cs="Times New Roman"/>
          <w:sz w:val="24"/>
          <w:szCs w:val="24"/>
        </w:rPr>
        <w:t>coautores</w:t>
      </w:r>
      <w:r w:rsidR="004A593B" w:rsidRPr="003C6865">
        <w:rPr>
          <w:rFonts w:ascii="Times New Roman" w:hAnsi="Times New Roman" w:cs="Times New Roman"/>
          <w:sz w:val="24"/>
          <w:szCs w:val="24"/>
        </w:rPr>
        <w:t xml:space="preserve"> inciden </w:t>
      </w:r>
      <w:r w:rsidR="007A09CA" w:rsidRPr="003C6865">
        <w:rPr>
          <w:rFonts w:ascii="Times New Roman" w:hAnsi="Times New Roman" w:cs="Times New Roman"/>
          <w:sz w:val="24"/>
          <w:szCs w:val="24"/>
        </w:rPr>
        <w:t>débilmente</w:t>
      </w:r>
      <w:r w:rsidR="004A593B" w:rsidRPr="003C6865">
        <w:rPr>
          <w:rFonts w:ascii="Times New Roman" w:hAnsi="Times New Roman" w:cs="Times New Roman"/>
          <w:sz w:val="24"/>
          <w:szCs w:val="24"/>
        </w:rPr>
        <w:t xml:space="preserve"> en el impacto de sus </w:t>
      </w:r>
      <w:r w:rsidR="00F946F8" w:rsidRPr="003C6865">
        <w:rPr>
          <w:rFonts w:ascii="Times New Roman" w:hAnsi="Times New Roman" w:cs="Times New Roman"/>
          <w:sz w:val="24"/>
          <w:szCs w:val="24"/>
        </w:rPr>
        <w:lastRenderedPageBreak/>
        <w:t>artículos</w:t>
      </w:r>
      <w:r w:rsidR="004A593B" w:rsidRPr="003C6865">
        <w:rPr>
          <w:rFonts w:ascii="Times New Roman" w:hAnsi="Times New Roman" w:cs="Times New Roman"/>
          <w:sz w:val="24"/>
          <w:szCs w:val="24"/>
        </w:rPr>
        <w:t>.</w:t>
      </w:r>
      <w:r w:rsidR="007A09CA" w:rsidRPr="003C6865">
        <w:rPr>
          <w:rFonts w:ascii="Times New Roman" w:hAnsi="Times New Roman" w:cs="Times New Roman"/>
          <w:sz w:val="24"/>
          <w:szCs w:val="24"/>
        </w:rPr>
        <w:t xml:space="preserve"> M</w:t>
      </w:r>
      <w:r w:rsidR="00DA7BD0" w:rsidRPr="003C6865">
        <w:rPr>
          <w:rFonts w:ascii="Times New Roman" w:hAnsi="Times New Roman" w:cs="Times New Roman"/>
          <w:sz w:val="24"/>
          <w:szCs w:val="24"/>
        </w:rPr>
        <w:t>ientras que</w:t>
      </w:r>
      <w:r w:rsidR="00D6726E">
        <w:rPr>
          <w:rFonts w:ascii="Times New Roman" w:hAnsi="Times New Roman" w:cs="Times New Roman"/>
          <w:sz w:val="24"/>
          <w:szCs w:val="24"/>
        </w:rPr>
        <w:t xml:space="preserve"> </w:t>
      </w:r>
      <w:r w:rsidR="00DA7BD0" w:rsidRPr="003C6865">
        <w:rPr>
          <w:rFonts w:ascii="Times New Roman" w:hAnsi="Times New Roman" w:cs="Times New Roman"/>
          <w:sz w:val="24"/>
          <w:szCs w:val="24"/>
        </w:rPr>
        <w:t xml:space="preserve">para los 22 </w:t>
      </w:r>
      <w:r w:rsidR="007A09CA" w:rsidRPr="003C6865">
        <w:rPr>
          <w:rFonts w:ascii="Times New Roman" w:hAnsi="Times New Roman" w:cs="Times New Roman"/>
          <w:sz w:val="24"/>
          <w:szCs w:val="24"/>
        </w:rPr>
        <w:t>investigadores</w:t>
      </w:r>
      <w:r w:rsidR="00DA7BD0" w:rsidRPr="003C6865">
        <w:rPr>
          <w:rFonts w:ascii="Times New Roman" w:hAnsi="Times New Roman" w:cs="Times New Roman"/>
          <w:sz w:val="24"/>
          <w:szCs w:val="24"/>
        </w:rPr>
        <w:t xml:space="preserve"> nacionales</w:t>
      </w:r>
      <w:r w:rsidR="00717E6C" w:rsidRPr="003C6865">
        <w:rPr>
          <w:rFonts w:ascii="Times New Roman" w:hAnsi="Times New Roman" w:cs="Times New Roman"/>
          <w:sz w:val="24"/>
          <w:szCs w:val="24"/>
        </w:rPr>
        <w:t xml:space="preserve"> nivel </w:t>
      </w:r>
      <w:r w:rsidR="00D169A8">
        <w:rPr>
          <w:rFonts w:ascii="Times New Roman" w:hAnsi="Times New Roman" w:cs="Times New Roman"/>
          <w:sz w:val="24"/>
          <w:szCs w:val="24"/>
        </w:rPr>
        <w:t>tres</w:t>
      </w:r>
      <w:r w:rsidR="00717E6C" w:rsidRPr="003C6865">
        <w:rPr>
          <w:rFonts w:ascii="Times New Roman" w:hAnsi="Times New Roman" w:cs="Times New Roman"/>
          <w:sz w:val="24"/>
          <w:szCs w:val="24"/>
        </w:rPr>
        <w:t xml:space="preserve"> </w:t>
      </w:r>
      <w:r w:rsidR="007A09CA" w:rsidRPr="003C6865">
        <w:rPr>
          <w:rFonts w:ascii="Times New Roman" w:hAnsi="Times New Roman" w:cs="Times New Roman"/>
          <w:sz w:val="24"/>
          <w:szCs w:val="24"/>
        </w:rPr>
        <w:t>existe una</w:t>
      </w:r>
      <w:r w:rsidR="00717E6C" w:rsidRPr="003C6865">
        <w:rPr>
          <w:rFonts w:ascii="Times New Roman" w:hAnsi="Times New Roman" w:cs="Times New Roman"/>
          <w:sz w:val="24"/>
          <w:szCs w:val="24"/>
        </w:rPr>
        <w:t xml:space="preserve"> </w:t>
      </w:r>
      <w:r w:rsidR="00DA7BD0" w:rsidRPr="003C6865">
        <w:rPr>
          <w:rFonts w:ascii="Times New Roman" w:hAnsi="Times New Roman" w:cs="Times New Roman"/>
          <w:sz w:val="24"/>
          <w:szCs w:val="24"/>
        </w:rPr>
        <w:t>correlaci</w:t>
      </w:r>
      <w:r w:rsidR="007A09CA" w:rsidRPr="003C6865">
        <w:rPr>
          <w:rFonts w:ascii="Times New Roman" w:hAnsi="Times New Roman" w:cs="Times New Roman"/>
          <w:sz w:val="24"/>
          <w:szCs w:val="24"/>
        </w:rPr>
        <w:t>ón</w:t>
      </w:r>
      <w:r w:rsidR="00515FCD" w:rsidRPr="003C6865">
        <w:rPr>
          <w:rFonts w:ascii="Times New Roman" w:hAnsi="Times New Roman" w:cs="Times New Roman"/>
          <w:sz w:val="24"/>
          <w:szCs w:val="24"/>
        </w:rPr>
        <w:t xml:space="preserve"> </w:t>
      </w:r>
      <w:r w:rsidR="005C555F" w:rsidRPr="003C6865">
        <w:rPr>
          <w:rFonts w:ascii="Times New Roman" w:hAnsi="Times New Roman" w:cs="Times New Roman"/>
          <w:sz w:val="24"/>
          <w:szCs w:val="24"/>
        </w:rPr>
        <w:t xml:space="preserve">inversa </w:t>
      </w:r>
      <w:r w:rsidR="00515FCD" w:rsidRPr="003C6865">
        <w:rPr>
          <w:rFonts w:ascii="Times New Roman" w:hAnsi="Times New Roman" w:cs="Times New Roman"/>
          <w:sz w:val="24"/>
          <w:szCs w:val="24"/>
        </w:rPr>
        <w:t>moderada</w:t>
      </w:r>
      <w:r w:rsidR="009A32B1" w:rsidRPr="003C6865">
        <w:rPr>
          <w:rFonts w:ascii="Times New Roman" w:hAnsi="Times New Roman" w:cs="Times New Roman"/>
          <w:sz w:val="24"/>
          <w:szCs w:val="24"/>
        </w:rPr>
        <w:t>,</w:t>
      </w:r>
      <w:r w:rsidR="00515FCD" w:rsidRPr="003C6865">
        <w:rPr>
          <w:rFonts w:ascii="Times New Roman" w:hAnsi="Times New Roman" w:cs="Times New Roman"/>
          <w:sz w:val="24"/>
          <w:szCs w:val="24"/>
        </w:rPr>
        <w:t xml:space="preserve"> </w:t>
      </w:r>
      <w:r w:rsidR="001E271E" w:rsidRPr="003C6865">
        <w:rPr>
          <w:rFonts w:ascii="Times New Roman" w:hAnsi="Times New Roman" w:cs="Times New Roman"/>
          <w:sz w:val="24"/>
          <w:szCs w:val="24"/>
        </w:rPr>
        <w:t xml:space="preserve">con un valor de -0.558 </w:t>
      </w:r>
      <w:r w:rsidR="00515FCD" w:rsidRPr="003C6865">
        <w:rPr>
          <w:rFonts w:ascii="Times New Roman" w:hAnsi="Times New Roman" w:cs="Times New Roman"/>
          <w:sz w:val="24"/>
          <w:szCs w:val="24"/>
        </w:rPr>
        <w:t>y</w:t>
      </w:r>
      <w:r w:rsidR="00717E6C" w:rsidRPr="003C6865">
        <w:rPr>
          <w:rFonts w:ascii="Times New Roman" w:hAnsi="Times New Roman" w:cs="Times New Roman"/>
          <w:sz w:val="24"/>
          <w:szCs w:val="24"/>
        </w:rPr>
        <w:t xml:space="preserve"> </w:t>
      </w:r>
      <w:r w:rsidR="00515FCD" w:rsidRPr="003C6865">
        <w:rPr>
          <w:rFonts w:ascii="Times New Roman" w:hAnsi="Times New Roman" w:cs="Times New Roman"/>
          <w:sz w:val="24"/>
          <w:szCs w:val="24"/>
        </w:rPr>
        <w:t xml:space="preserve">significativa </w:t>
      </w:r>
      <w:r w:rsidR="00D169A8">
        <w:rPr>
          <w:rFonts w:ascii="Times New Roman" w:hAnsi="Times New Roman" w:cs="Times New Roman"/>
          <w:sz w:val="24"/>
          <w:szCs w:val="24"/>
        </w:rPr>
        <w:t>en el nivel 0.01 (dos</w:t>
      </w:r>
      <w:r w:rsidR="007A09CA" w:rsidRPr="003C6865">
        <w:rPr>
          <w:rFonts w:ascii="Times New Roman" w:hAnsi="Times New Roman" w:cs="Times New Roman"/>
          <w:sz w:val="24"/>
          <w:szCs w:val="24"/>
        </w:rPr>
        <w:t xml:space="preserve"> colas) </w:t>
      </w:r>
      <w:r w:rsidR="00515FCD" w:rsidRPr="003C6865">
        <w:rPr>
          <w:rFonts w:ascii="Times New Roman" w:hAnsi="Times New Roman" w:cs="Times New Roman"/>
          <w:sz w:val="24"/>
          <w:szCs w:val="24"/>
        </w:rPr>
        <w:t>e</w:t>
      </w:r>
      <w:r w:rsidR="007A09CA" w:rsidRPr="003C6865">
        <w:rPr>
          <w:rFonts w:ascii="Times New Roman" w:hAnsi="Times New Roman" w:cs="Times New Roman"/>
          <w:sz w:val="24"/>
          <w:szCs w:val="24"/>
        </w:rPr>
        <w:t xml:space="preserve">ntre la cercanía </w:t>
      </w:r>
      <w:r w:rsidR="00717E6C" w:rsidRPr="003C6865">
        <w:rPr>
          <w:rFonts w:ascii="Times New Roman" w:hAnsi="Times New Roman" w:cs="Times New Roman"/>
          <w:sz w:val="24"/>
          <w:szCs w:val="24"/>
        </w:rPr>
        <w:t xml:space="preserve">y el </w:t>
      </w:r>
      <w:r w:rsidR="005C0545" w:rsidRPr="003C6865">
        <w:rPr>
          <w:rFonts w:ascii="Times New Roman" w:hAnsi="Times New Roman" w:cs="Times New Roman"/>
          <w:sz w:val="24"/>
          <w:szCs w:val="24"/>
        </w:rPr>
        <w:t xml:space="preserve">índice </w:t>
      </w:r>
      <w:r w:rsidR="005C0545" w:rsidRPr="003C6865">
        <w:rPr>
          <w:rFonts w:ascii="Times New Roman" w:hAnsi="Times New Roman" w:cs="Times New Roman"/>
          <w:i/>
          <w:sz w:val="24"/>
          <w:szCs w:val="24"/>
        </w:rPr>
        <w:t>h</w:t>
      </w:r>
      <w:r w:rsidR="007A09CA" w:rsidRPr="003C6865">
        <w:rPr>
          <w:rFonts w:ascii="Times New Roman" w:hAnsi="Times New Roman" w:cs="Times New Roman"/>
          <w:sz w:val="24"/>
          <w:szCs w:val="24"/>
        </w:rPr>
        <w:t>, lo que se traduce</w:t>
      </w:r>
      <w:r w:rsidR="00D6726E">
        <w:rPr>
          <w:rFonts w:ascii="Times New Roman" w:hAnsi="Times New Roman" w:cs="Times New Roman"/>
          <w:sz w:val="24"/>
          <w:szCs w:val="24"/>
        </w:rPr>
        <w:t xml:space="preserve"> en</w:t>
      </w:r>
      <w:r w:rsidR="007A09CA" w:rsidRPr="003C6865">
        <w:rPr>
          <w:rFonts w:ascii="Times New Roman" w:hAnsi="Times New Roman" w:cs="Times New Roman"/>
          <w:sz w:val="24"/>
          <w:szCs w:val="24"/>
        </w:rPr>
        <w:t xml:space="preserve"> que</w:t>
      </w:r>
      <w:r w:rsidR="00E6128E" w:rsidRPr="003C6865">
        <w:rPr>
          <w:rFonts w:ascii="Times New Roman" w:hAnsi="Times New Roman" w:cs="Times New Roman"/>
          <w:sz w:val="24"/>
          <w:szCs w:val="24"/>
          <w:lang w:val="es-MX"/>
        </w:rPr>
        <w:t xml:space="preserve"> </w:t>
      </w:r>
      <w:r w:rsidR="007A09CA" w:rsidRPr="003C6865">
        <w:rPr>
          <w:rFonts w:ascii="Times New Roman" w:hAnsi="Times New Roman" w:cs="Times New Roman"/>
          <w:sz w:val="24"/>
          <w:szCs w:val="24"/>
          <w:lang w:val="es-MX"/>
        </w:rPr>
        <w:t xml:space="preserve">a mayor </w:t>
      </w:r>
      <w:r w:rsidR="00E6128E" w:rsidRPr="003C6865">
        <w:rPr>
          <w:rFonts w:ascii="Times New Roman" w:hAnsi="Times New Roman" w:cs="Times New Roman"/>
          <w:sz w:val="24"/>
          <w:szCs w:val="24"/>
          <w:lang w:val="es-MX"/>
        </w:rPr>
        <w:t>independencia</w:t>
      </w:r>
      <w:r w:rsidR="007A09CA" w:rsidRPr="003C6865">
        <w:rPr>
          <w:rFonts w:ascii="Times New Roman" w:hAnsi="Times New Roman" w:cs="Times New Roman"/>
          <w:sz w:val="24"/>
          <w:szCs w:val="24"/>
          <w:lang w:val="es-MX"/>
        </w:rPr>
        <w:t xml:space="preserve"> </w:t>
      </w:r>
      <w:r w:rsidR="0047006C" w:rsidRPr="003C6865">
        <w:rPr>
          <w:rFonts w:ascii="Times New Roman" w:hAnsi="Times New Roman" w:cs="Times New Roman"/>
          <w:sz w:val="24"/>
          <w:szCs w:val="24"/>
          <w:lang w:val="es-MX"/>
        </w:rPr>
        <w:t xml:space="preserve">(cercanía) </w:t>
      </w:r>
      <w:r w:rsidR="007A09CA" w:rsidRPr="003C6865">
        <w:rPr>
          <w:rFonts w:ascii="Times New Roman" w:hAnsi="Times New Roman" w:cs="Times New Roman"/>
          <w:sz w:val="24"/>
          <w:szCs w:val="24"/>
          <w:lang w:val="es-MX"/>
        </w:rPr>
        <w:t>de los científicos</w:t>
      </w:r>
      <w:r w:rsidR="005C555F" w:rsidRPr="003C6865">
        <w:rPr>
          <w:rFonts w:ascii="Times New Roman" w:hAnsi="Times New Roman" w:cs="Times New Roman"/>
          <w:sz w:val="24"/>
          <w:szCs w:val="24"/>
          <w:lang w:val="es-MX"/>
        </w:rPr>
        <w:t xml:space="preserve"> </w:t>
      </w:r>
      <w:r w:rsidR="007A09CA" w:rsidRPr="003C6865">
        <w:rPr>
          <w:rFonts w:ascii="Times New Roman" w:hAnsi="Times New Roman" w:cs="Times New Roman"/>
          <w:sz w:val="24"/>
          <w:szCs w:val="24"/>
          <w:lang w:val="es-MX"/>
        </w:rPr>
        <w:t>menor</w:t>
      </w:r>
      <w:r w:rsidR="005C555F" w:rsidRPr="003C6865">
        <w:rPr>
          <w:rFonts w:ascii="Times New Roman" w:hAnsi="Times New Roman" w:cs="Times New Roman"/>
          <w:sz w:val="24"/>
          <w:szCs w:val="24"/>
          <w:lang w:val="es-MX"/>
        </w:rPr>
        <w:t xml:space="preserve"> es el</w:t>
      </w:r>
      <w:r w:rsidR="007A09CA" w:rsidRPr="003C6865">
        <w:rPr>
          <w:rFonts w:ascii="Times New Roman" w:hAnsi="Times New Roman" w:cs="Times New Roman"/>
          <w:sz w:val="24"/>
          <w:szCs w:val="24"/>
          <w:lang w:val="es-MX"/>
        </w:rPr>
        <w:t xml:space="preserve"> impacto de sus publicaciones.</w:t>
      </w:r>
      <w:r w:rsidR="00CE42D9" w:rsidRPr="003C6865">
        <w:rPr>
          <w:rFonts w:ascii="Times New Roman" w:hAnsi="Times New Roman" w:cs="Times New Roman"/>
          <w:sz w:val="24"/>
          <w:szCs w:val="24"/>
          <w:lang w:val="es-MX"/>
        </w:rPr>
        <w:t xml:space="preserve"> </w:t>
      </w:r>
    </w:p>
    <w:p w14:paraId="7B037FBC" w14:textId="7EBC81D4" w:rsidR="0047006C" w:rsidRPr="005B754C" w:rsidRDefault="00E74676" w:rsidP="007133A3">
      <w:pPr>
        <w:spacing w:after="0" w:line="360" w:lineRule="auto"/>
        <w:ind w:firstLine="708"/>
        <w:jc w:val="both"/>
        <w:rPr>
          <w:rFonts w:ascii="Times New Roman" w:hAnsi="Times New Roman" w:cs="Times New Roman"/>
          <w:sz w:val="24"/>
          <w:szCs w:val="24"/>
          <w:lang w:val="es-MX"/>
        </w:rPr>
      </w:pPr>
      <w:r w:rsidRPr="003C6865">
        <w:rPr>
          <w:rFonts w:ascii="Times New Roman" w:hAnsi="Times New Roman" w:cs="Times New Roman"/>
          <w:sz w:val="24"/>
          <w:szCs w:val="24"/>
          <w:lang w:val="es-MX"/>
        </w:rPr>
        <w:t>E</w:t>
      </w:r>
      <w:r w:rsidR="001E271E" w:rsidRPr="003C6865">
        <w:rPr>
          <w:rFonts w:ascii="Times New Roman" w:hAnsi="Times New Roman" w:cs="Times New Roman"/>
          <w:sz w:val="24"/>
          <w:szCs w:val="24"/>
          <w:lang w:val="es-MX"/>
        </w:rPr>
        <w:t>n cuanto a las disciplinas</w:t>
      </w:r>
      <w:r w:rsidR="00D80891" w:rsidRPr="003C6865">
        <w:rPr>
          <w:rFonts w:ascii="Times New Roman" w:hAnsi="Times New Roman" w:cs="Times New Roman"/>
          <w:sz w:val="24"/>
          <w:szCs w:val="24"/>
          <w:lang w:val="es-MX"/>
        </w:rPr>
        <w:t>,</w:t>
      </w:r>
      <w:r w:rsidR="00D06F9A" w:rsidRPr="003C6865">
        <w:rPr>
          <w:rFonts w:ascii="Times New Roman" w:hAnsi="Times New Roman" w:cs="Times New Roman"/>
          <w:sz w:val="24"/>
          <w:szCs w:val="24"/>
          <w:lang w:val="es-MX"/>
        </w:rPr>
        <w:t xml:space="preserve"> particularmente los investigadores</w:t>
      </w:r>
      <w:r w:rsidR="00D80891" w:rsidRPr="003C6865">
        <w:rPr>
          <w:rFonts w:ascii="Times New Roman" w:hAnsi="Times New Roman" w:cs="Times New Roman"/>
          <w:sz w:val="24"/>
          <w:szCs w:val="24"/>
          <w:lang w:val="es-MX"/>
        </w:rPr>
        <w:t xml:space="preserve"> de</w:t>
      </w:r>
      <w:r w:rsidR="00D169A8">
        <w:rPr>
          <w:rFonts w:ascii="Times New Roman" w:hAnsi="Times New Roman" w:cs="Times New Roman"/>
          <w:sz w:val="24"/>
          <w:szCs w:val="24"/>
          <w:lang w:val="es-MX"/>
        </w:rPr>
        <w:t xml:space="preserve"> nivel tres</w:t>
      </w:r>
      <w:r w:rsidR="00D06F9A" w:rsidRPr="003C6865">
        <w:rPr>
          <w:rFonts w:ascii="Times New Roman" w:hAnsi="Times New Roman" w:cs="Times New Roman"/>
          <w:sz w:val="24"/>
          <w:szCs w:val="24"/>
          <w:lang w:val="es-MX"/>
        </w:rPr>
        <w:t xml:space="preserve"> </w:t>
      </w:r>
      <w:r w:rsidR="00D80891" w:rsidRPr="003C6865">
        <w:rPr>
          <w:rFonts w:ascii="Times New Roman" w:hAnsi="Times New Roman" w:cs="Times New Roman"/>
          <w:sz w:val="24"/>
          <w:szCs w:val="24"/>
          <w:lang w:val="es-MX"/>
        </w:rPr>
        <w:t>pertenecientes a</w:t>
      </w:r>
      <w:r w:rsidR="00F946F8" w:rsidRPr="003C6865">
        <w:rPr>
          <w:rFonts w:ascii="Times New Roman" w:hAnsi="Times New Roman" w:cs="Times New Roman"/>
          <w:sz w:val="24"/>
          <w:szCs w:val="24"/>
          <w:lang w:val="es-MX"/>
        </w:rPr>
        <w:t xml:space="preserve"> tecnolog</w:t>
      </w:r>
      <w:r w:rsidR="00D06F9A" w:rsidRPr="003C6865">
        <w:rPr>
          <w:rFonts w:ascii="Times New Roman" w:hAnsi="Times New Roman" w:cs="Times New Roman"/>
          <w:sz w:val="24"/>
          <w:szCs w:val="24"/>
          <w:lang w:val="es-MX"/>
        </w:rPr>
        <w:t>ía de medio ambiente</w:t>
      </w:r>
      <w:r w:rsidR="00D80891" w:rsidRPr="003C6865">
        <w:rPr>
          <w:rFonts w:ascii="Times New Roman" w:hAnsi="Times New Roman" w:cs="Times New Roman"/>
          <w:sz w:val="24"/>
          <w:szCs w:val="24"/>
          <w:lang w:val="es-MX"/>
        </w:rPr>
        <w:t xml:space="preserve"> son quienes </w:t>
      </w:r>
      <w:r w:rsidR="0016568C" w:rsidRPr="003C6865">
        <w:rPr>
          <w:rFonts w:ascii="Times New Roman" w:hAnsi="Times New Roman" w:cs="Times New Roman"/>
          <w:sz w:val="24"/>
          <w:szCs w:val="24"/>
          <w:lang w:val="es-MX"/>
        </w:rPr>
        <w:t>correlaci</w:t>
      </w:r>
      <w:r w:rsidR="00D06F9A" w:rsidRPr="003C6865">
        <w:rPr>
          <w:rFonts w:ascii="Times New Roman" w:hAnsi="Times New Roman" w:cs="Times New Roman"/>
          <w:sz w:val="24"/>
          <w:szCs w:val="24"/>
          <w:lang w:val="es-MX"/>
        </w:rPr>
        <w:t>onan en forma</w:t>
      </w:r>
      <w:r w:rsidR="00F946F8" w:rsidRPr="003C6865">
        <w:rPr>
          <w:rFonts w:ascii="Times New Roman" w:hAnsi="Times New Roman" w:cs="Times New Roman"/>
          <w:sz w:val="24"/>
          <w:szCs w:val="24"/>
          <w:lang w:val="es-MX"/>
        </w:rPr>
        <w:t xml:space="preserve"> alta</w:t>
      </w:r>
      <w:r w:rsidR="00D80891" w:rsidRPr="003C6865">
        <w:rPr>
          <w:rFonts w:ascii="Times New Roman" w:hAnsi="Times New Roman" w:cs="Times New Roman"/>
          <w:sz w:val="24"/>
          <w:szCs w:val="24"/>
          <w:lang w:val="es-MX"/>
        </w:rPr>
        <w:t xml:space="preserve"> con un valor de Pearson de </w:t>
      </w:r>
      <w:r w:rsidR="00D06F9A" w:rsidRPr="003C6865">
        <w:rPr>
          <w:rFonts w:ascii="Times New Roman" w:hAnsi="Times New Roman" w:cs="Times New Roman"/>
          <w:sz w:val="24"/>
          <w:szCs w:val="24"/>
          <w:lang w:val="es-MX"/>
        </w:rPr>
        <w:t>0.693 su centralidad de</w:t>
      </w:r>
      <w:r w:rsidR="00F946F8" w:rsidRPr="003C6865">
        <w:rPr>
          <w:rFonts w:ascii="Times New Roman" w:hAnsi="Times New Roman" w:cs="Times New Roman"/>
          <w:sz w:val="24"/>
          <w:szCs w:val="24"/>
          <w:lang w:val="es-MX"/>
        </w:rPr>
        <w:t xml:space="preserve"> grado con el</w:t>
      </w:r>
      <w:r w:rsidR="004C5CB2" w:rsidRPr="003C6865">
        <w:rPr>
          <w:rFonts w:ascii="Times New Roman" w:hAnsi="Times New Roman" w:cs="Times New Roman"/>
          <w:sz w:val="24"/>
          <w:szCs w:val="24"/>
          <w:lang w:val="es-MX"/>
        </w:rPr>
        <w:t xml:space="preserve"> impacto de sus</w:t>
      </w:r>
      <w:r w:rsidR="0016568C" w:rsidRPr="003C6865">
        <w:rPr>
          <w:rFonts w:ascii="Times New Roman" w:hAnsi="Times New Roman" w:cs="Times New Roman"/>
          <w:sz w:val="24"/>
          <w:szCs w:val="24"/>
          <w:lang w:val="es-MX"/>
        </w:rPr>
        <w:t xml:space="preserve"> artículos </w:t>
      </w:r>
      <w:r w:rsidR="00F946F8" w:rsidRPr="003C6865">
        <w:rPr>
          <w:rFonts w:ascii="Times New Roman" w:hAnsi="Times New Roman" w:cs="Times New Roman"/>
          <w:sz w:val="24"/>
          <w:szCs w:val="24"/>
          <w:lang w:val="es-MX"/>
        </w:rPr>
        <w:t>publicados.</w:t>
      </w:r>
      <w:r w:rsidR="00D80891" w:rsidRPr="003C6865">
        <w:rPr>
          <w:rFonts w:ascii="Times New Roman" w:hAnsi="Times New Roman" w:cs="Times New Roman"/>
          <w:sz w:val="24"/>
          <w:szCs w:val="24"/>
          <w:lang w:val="es-MX"/>
        </w:rPr>
        <w:t xml:space="preserve"> De igual ma</w:t>
      </w:r>
      <w:r w:rsidR="00D169A8">
        <w:rPr>
          <w:rFonts w:ascii="Times New Roman" w:hAnsi="Times New Roman" w:cs="Times New Roman"/>
          <w:sz w:val="24"/>
          <w:szCs w:val="24"/>
          <w:lang w:val="es-MX"/>
        </w:rPr>
        <w:t>nera, los científicos de nivel dos</w:t>
      </w:r>
      <w:r w:rsidR="00D80891" w:rsidRPr="003C6865">
        <w:rPr>
          <w:rFonts w:ascii="Times New Roman" w:hAnsi="Times New Roman" w:cs="Times New Roman"/>
          <w:sz w:val="24"/>
          <w:szCs w:val="24"/>
          <w:lang w:val="es-MX"/>
        </w:rPr>
        <w:t xml:space="preserve"> </w:t>
      </w:r>
      <w:r w:rsidR="005A39D1" w:rsidRPr="003C6865">
        <w:rPr>
          <w:rFonts w:ascii="Times New Roman" w:hAnsi="Times New Roman" w:cs="Times New Roman"/>
          <w:sz w:val="24"/>
          <w:szCs w:val="24"/>
          <w:lang w:val="es-MX"/>
        </w:rPr>
        <w:t>de otras especialidades con una correlación alta de 0.792, ambas correlaciones significativas en el nivel 0</w:t>
      </w:r>
      <w:r w:rsidR="00972FF2">
        <w:rPr>
          <w:rFonts w:ascii="Times New Roman" w:hAnsi="Times New Roman" w:cs="Times New Roman"/>
          <w:sz w:val="24"/>
          <w:szCs w:val="24"/>
          <w:lang w:val="es-MX"/>
        </w:rPr>
        <w:t>.</w:t>
      </w:r>
      <w:r w:rsidR="005A39D1" w:rsidRPr="003C6865">
        <w:rPr>
          <w:rFonts w:ascii="Times New Roman" w:hAnsi="Times New Roman" w:cs="Times New Roman"/>
          <w:sz w:val="24"/>
          <w:szCs w:val="24"/>
          <w:lang w:val="es-MX"/>
        </w:rPr>
        <w:t xml:space="preserve">05 (2 colas). </w:t>
      </w:r>
      <w:r w:rsidR="0047006C" w:rsidRPr="003C6865">
        <w:rPr>
          <w:rFonts w:ascii="Times New Roman" w:hAnsi="Times New Roman" w:cs="Times New Roman"/>
          <w:sz w:val="24"/>
          <w:szCs w:val="24"/>
          <w:lang w:val="es-MX"/>
        </w:rPr>
        <w:t xml:space="preserve">En </w:t>
      </w:r>
      <w:r w:rsidR="00767016" w:rsidRPr="003C6865">
        <w:rPr>
          <w:rFonts w:ascii="Times New Roman" w:hAnsi="Times New Roman" w:cs="Times New Roman"/>
          <w:sz w:val="24"/>
          <w:szCs w:val="24"/>
          <w:lang w:val="es-MX"/>
        </w:rPr>
        <w:t>los</w:t>
      </w:r>
      <w:r w:rsidR="0047006C" w:rsidRPr="003C6865">
        <w:rPr>
          <w:rFonts w:ascii="Times New Roman" w:hAnsi="Times New Roman" w:cs="Times New Roman"/>
          <w:sz w:val="24"/>
          <w:szCs w:val="24"/>
          <w:lang w:val="es-MX"/>
        </w:rPr>
        <w:t xml:space="preserve"> casos de oceanografía y climatología</w:t>
      </w:r>
      <w:r w:rsidR="00972FF2">
        <w:rPr>
          <w:rFonts w:ascii="Times New Roman" w:hAnsi="Times New Roman" w:cs="Times New Roman"/>
          <w:sz w:val="24"/>
          <w:szCs w:val="24"/>
          <w:lang w:val="es-MX"/>
        </w:rPr>
        <w:t>,</w:t>
      </w:r>
      <w:r w:rsidR="0047006C" w:rsidRPr="003C6865">
        <w:rPr>
          <w:rFonts w:ascii="Times New Roman" w:hAnsi="Times New Roman" w:cs="Times New Roman"/>
          <w:sz w:val="24"/>
          <w:szCs w:val="24"/>
          <w:lang w:val="es-MX"/>
        </w:rPr>
        <w:t xml:space="preserve"> se observa una correlación inversa </w:t>
      </w:r>
      <w:r w:rsidR="00F51FB2" w:rsidRPr="003C6865">
        <w:rPr>
          <w:rFonts w:ascii="Times New Roman" w:hAnsi="Times New Roman" w:cs="Times New Roman"/>
          <w:sz w:val="24"/>
          <w:szCs w:val="24"/>
          <w:lang w:val="es-MX"/>
        </w:rPr>
        <w:t>muy alta</w:t>
      </w:r>
      <w:r w:rsidR="00D147C2" w:rsidRPr="003C6865">
        <w:rPr>
          <w:rFonts w:ascii="Times New Roman" w:hAnsi="Times New Roman" w:cs="Times New Roman"/>
          <w:sz w:val="24"/>
          <w:szCs w:val="24"/>
          <w:lang w:val="es-MX"/>
        </w:rPr>
        <w:t xml:space="preserve"> y significativa </w:t>
      </w:r>
      <w:r w:rsidR="0047006C" w:rsidRPr="003C6865">
        <w:rPr>
          <w:rFonts w:ascii="Times New Roman" w:hAnsi="Times New Roman" w:cs="Times New Roman"/>
          <w:sz w:val="24"/>
          <w:szCs w:val="24"/>
          <w:lang w:val="es-MX"/>
        </w:rPr>
        <w:t xml:space="preserve">para los investigadores </w:t>
      </w:r>
      <w:r w:rsidR="00F51FB2" w:rsidRPr="003C6865">
        <w:rPr>
          <w:rFonts w:ascii="Times New Roman" w:hAnsi="Times New Roman" w:cs="Times New Roman"/>
          <w:sz w:val="24"/>
          <w:szCs w:val="24"/>
          <w:lang w:val="es-MX"/>
        </w:rPr>
        <w:t xml:space="preserve">de </w:t>
      </w:r>
      <w:r w:rsidR="0047006C" w:rsidRPr="003C6865">
        <w:rPr>
          <w:rFonts w:ascii="Times New Roman" w:hAnsi="Times New Roman" w:cs="Times New Roman"/>
          <w:sz w:val="24"/>
          <w:szCs w:val="24"/>
          <w:lang w:val="es-MX"/>
        </w:rPr>
        <w:t xml:space="preserve">nivel </w:t>
      </w:r>
      <w:r w:rsidR="00D169A8">
        <w:rPr>
          <w:rFonts w:ascii="Times New Roman" w:hAnsi="Times New Roman" w:cs="Times New Roman"/>
          <w:sz w:val="24"/>
          <w:szCs w:val="24"/>
          <w:lang w:val="es-MX"/>
        </w:rPr>
        <w:t>tres</w:t>
      </w:r>
      <w:r w:rsidR="00F51FB2" w:rsidRPr="003C6865">
        <w:rPr>
          <w:rFonts w:ascii="Times New Roman" w:hAnsi="Times New Roman" w:cs="Times New Roman"/>
          <w:sz w:val="24"/>
          <w:szCs w:val="24"/>
          <w:lang w:val="es-MX"/>
        </w:rPr>
        <w:t>,</w:t>
      </w:r>
      <w:r w:rsidR="0047006C" w:rsidRPr="003C6865">
        <w:rPr>
          <w:rFonts w:ascii="Times New Roman" w:hAnsi="Times New Roman" w:cs="Times New Roman"/>
          <w:sz w:val="24"/>
          <w:szCs w:val="24"/>
          <w:lang w:val="es-MX"/>
        </w:rPr>
        <w:t xml:space="preserve"> entre la </w:t>
      </w:r>
      <w:r w:rsidR="00D147C2" w:rsidRPr="003C6865">
        <w:rPr>
          <w:rFonts w:ascii="Times New Roman" w:hAnsi="Times New Roman" w:cs="Times New Roman"/>
          <w:sz w:val="24"/>
          <w:szCs w:val="24"/>
          <w:lang w:val="es-MX"/>
        </w:rPr>
        <w:t xml:space="preserve">centralidad de grado y </w:t>
      </w:r>
      <w:r w:rsidR="00F51FB2" w:rsidRPr="003C6865">
        <w:rPr>
          <w:rFonts w:ascii="Times New Roman" w:hAnsi="Times New Roman" w:cs="Times New Roman"/>
          <w:sz w:val="24"/>
          <w:szCs w:val="24"/>
          <w:lang w:val="es-MX"/>
        </w:rPr>
        <w:t xml:space="preserve">de </w:t>
      </w:r>
      <w:r w:rsidR="00D147C2" w:rsidRPr="003C6865">
        <w:rPr>
          <w:rFonts w:ascii="Times New Roman" w:hAnsi="Times New Roman" w:cs="Times New Roman"/>
          <w:sz w:val="24"/>
          <w:szCs w:val="24"/>
          <w:lang w:val="es-MX"/>
        </w:rPr>
        <w:t xml:space="preserve">cercanía con el índice de impacto de los investigadores, lo que en gran medida se explica porque en ambos casos </w:t>
      </w:r>
      <w:r w:rsidR="00972FF2" w:rsidRPr="003C6865">
        <w:rPr>
          <w:rFonts w:ascii="Times New Roman" w:hAnsi="Times New Roman" w:cs="Times New Roman"/>
          <w:sz w:val="24"/>
          <w:szCs w:val="24"/>
          <w:lang w:val="es-MX"/>
        </w:rPr>
        <w:t>s</w:t>
      </w:r>
      <w:r w:rsidR="00972FF2">
        <w:rPr>
          <w:rFonts w:ascii="Times New Roman" w:hAnsi="Times New Roman" w:cs="Times New Roman"/>
          <w:sz w:val="24"/>
          <w:szCs w:val="24"/>
          <w:lang w:val="es-MX"/>
        </w:rPr>
        <w:t>o</w:t>
      </w:r>
      <w:r w:rsidR="00972FF2" w:rsidRPr="003C6865">
        <w:rPr>
          <w:rFonts w:ascii="Times New Roman" w:hAnsi="Times New Roman" w:cs="Times New Roman"/>
          <w:sz w:val="24"/>
          <w:szCs w:val="24"/>
          <w:lang w:val="es-MX"/>
        </w:rPr>
        <w:t xml:space="preserve">lo </w:t>
      </w:r>
      <w:r w:rsidR="00D147C2" w:rsidRPr="003C6865">
        <w:rPr>
          <w:rFonts w:ascii="Times New Roman" w:hAnsi="Times New Roman" w:cs="Times New Roman"/>
          <w:sz w:val="24"/>
          <w:szCs w:val="24"/>
          <w:lang w:val="es-MX"/>
        </w:rPr>
        <w:t xml:space="preserve">son dos investigadores los </w:t>
      </w:r>
      <w:r w:rsidR="00F51FB2" w:rsidRPr="003C6865">
        <w:rPr>
          <w:rFonts w:ascii="Times New Roman" w:hAnsi="Times New Roman" w:cs="Times New Roman"/>
          <w:sz w:val="24"/>
          <w:szCs w:val="24"/>
          <w:lang w:val="es-MX"/>
        </w:rPr>
        <w:t>que forman parte de estas categorías</w:t>
      </w:r>
      <w:r w:rsidR="00D147C2" w:rsidRPr="003C6865">
        <w:rPr>
          <w:rFonts w:ascii="Times New Roman" w:hAnsi="Times New Roman" w:cs="Times New Roman"/>
          <w:sz w:val="24"/>
          <w:szCs w:val="24"/>
          <w:lang w:val="es-MX"/>
        </w:rPr>
        <w:t>.</w:t>
      </w:r>
    </w:p>
    <w:p w14:paraId="1079D2E9" w14:textId="77777777" w:rsidR="00C9545A" w:rsidRDefault="00C9545A" w:rsidP="007133A3">
      <w:pPr>
        <w:pStyle w:val="Ttulo1"/>
        <w:spacing w:line="360" w:lineRule="auto"/>
        <w:rPr>
          <w:rFonts w:ascii="Times New Roman" w:hAnsi="Times New Roman" w:cs="Times New Roman"/>
          <w:sz w:val="24"/>
          <w:szCs w:val="24"/>
          <w:lang w:val="es-MX"/>
        </w:rPr>
      </w:pPr>
    </w:p>
    <w:p w14:paraId="7B037FBD" w14:textId="2124811C" w:rsidR="00290F42" w:rsidRPr="00C9545A" w:rsidRDefault="00290F42" w:rsidP="00E27839">
      <w:pPr>
        <w:pStyle w:val="Ttulo1"/>
        <w:spacing w:line="360" w:lineRule="auto"/>
        <w:jc w:val="center"/>
        <w:rPr>
          <w:rFonts w:ascii="Times New Roman" w:hAnsi="Times New Roman" w:cs="Times New Roman"/>
          <w:sz w:val="32"/>
          <w:szCs w:val="32"/>
          <w:lang w:val="es-MX"/>
        </w:rPr>
      </w:pPr>
      <w:r w:rsidRPr="00C9545A">
        <w:rPr>
          <w:rFonts w:ascii="Times New Roman" w:hAnsi="Times New Roman" w:cs="Times New Roman"/>
          <w:sz w:val="32"/>
          <w:szCs w:val="32"/>
          <w:lang w:val="es-MX"/>
        </w:rPr>
        <w:t>Conclusiones</w:t>
      </w:r>
    </w:p>
    <w:p w14:paraId="7B037FBE" w14:textId="47DE60F2" w:rsidR="005B754C" w:rsidRDefault="00F51FB2"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México como uno de los países</w:t>
      </w:r>
      <w:r w:rsidR="00970F55" w:rsidRPr="003C6865">
        <w:rPr>
          <w:rFonts w:ascii="Times New Roman" w:hAnsi="Times New Roman" w:cs="Times New Roman"/>
          <w:sz w:val="24"/>
          <w:szCs w:val="24"/>
        </w:rPr>
        <w:t xml:space="preserve"> </w:t>
      </w:r>
      <w:r w:rsidRPr="003C6865">
        <w:rPr>
          <w:rFonts w:ascii="Times New Roman" w:hAnsi="Times New Roman" w:cs="Times New Roman"/>
          <w:sz w:val="24"/>
          <w:szCs w:val="24"/>
        </w:rPr>
        <w:t>emergent</w:t>
      </w:r>
      <w:r w:rsidR="008F6A5E" w:rsidRPr="003C6865">
        <w:rPr>
          <w:rFonts w:ascii="Times New Roman" w:hAnsi="Times New Roman" w:cs="Times New Roman"/>
          <w:sz w:val="24"/>
          <w:szCs w:val="24"/>
        </w:rPr>
        <w:t>es se encuentra en el</w:t>
      </w:r>
      <w:r w:rsidR="00970F55" w:rsidRPr="003C6865">
        <w:rPr>
          <w:rFonts w:ascii="Times New Roman" w:hAnsi="Times New Roman" w:cs="Times New Roman"/>
          <w:sz w:val="24"/>
          <w:szCs w:val="24"/>
        </w:rPr>
        <w:t xml:space="preserve"> proceso de desarrollar sistemas de invest</w:t>
      </w:r>
      <w:r w:rsidRPr="003C6865">
        <w:rPr>
          <w:rFonts w:ascii="Times New Roman" w:hAnsi="Times New Roman" w:cs="Times New Roman"/>
          <w:sz w:val="24"/>
          <w:szCs w:val="24"/>
        </w:rPr>
        <w:t>igación científica competitivos</w:t>
      </w:r>
      <w:r w:rsidR="00A22DB4">
        <w:rPr>
          <w:rFonts w:ascii="Times New Roman" w:hAnsi="Times New Roman" w:cs="Times New Roman"/>
          <w:sz w:val="24"/>
          <w:szCs w:val="24"/>
        </w:rPr>
        <w:t>.</w:t>
      </w:r>
      <w:r w:rsidR="00A22DB4" w:rsidRPr="003C6865">
        <w:rPr>
          <w:rFonts w:ascii="Times New Roman" w:hAnsi="Times New Roman" w:cs="Times New Roman"/>
          <w:sz w:val="24"/>
          <w:szCs w:val="24"/>
        </w:rPr>
        <w:t xml:space="preserve"> </w:t>
      </w:r>
      <w:r w:rsidR="00A22DB4">
        <w:rPr>
          <w:rFonts w:ascii="Times New Roman" w:hAnsi="Times New Roman" w:cs="Times New Roman"/>
          <w:sz w:val="24"/>
          <w:szCs w:val="24"/>
        </w:rPr>
        <w:t>A</w:t>
      </w:r>
      <w:r w:rsidR="00A22DB4" w:rsidRPr="003C6865">
        <w:rPr>
          <w:rFonts w:ascii="Times New Roman" w:hAnsi="Times New Roman" w:cs="Times New Roman"/>
          <w:sz w:val="24"/>
          <w:szCs w:val="24"/>
        </w:rPr>
        <w:t xml:space="preserve">nte </w:t>
      </w:r>
      <w:r w:rsidR="008F6A5E" w:rsidRPr="003C6865">
        <w:rPr>
          <w:rFonts w:ascii="Times New Roman" w:hAnsi="Times New Roman" w:cs="Times New Roman"/>
          <w:sz w:val="24"/>
          <w:szCs w:val="24"/>
        </w:rPr>
        <w:t xml:space="preserve">ello </w:t>
      </w:r>
      <w:r w:rsidRPr="003C6865">
        <w:rPr>
          <w:rFonts w:ascii="Times New Roman" w:hAnsi="Times New Roman" w:cs="Times New Roman"/>
          <w:sz w:val="24"/>
          <w:szCs w:val="24"/>
        </w:rPr>
        <w:t>e</w:t>
      </w:r>
      <w:r w:rsidR="00970F55" w:rsidRPr="003C6865">
        <w:rPr>
          <w:rFonts w:ascii="Times New Roman" w:hAnsi="Times New Roman" w:cs="Times New Roman"/>
          <w:sz w:val="24"/>
          <w:szCs w:val="24"/>
        </w:rPr>
        <w:t>s esencial identificar sus fortalezas de investigación y</w:t>
      </w:r>
      <w:r w:rsidR="00844999" w:rsidRPr="003C6865">
        <w:rPr>
          <w:rFonts w:ascii="Times New Roman" w:hAnsi="Times New Roman" w:cs="Times New Roman"/>
          <w:sz w:val="24"/>
          <w:szCs w:val="24"/>
        </w:rPr>
        <w:t xml:space="preserve"> a</w:t>
      </w:r>
      <w:r w:rsidR="00970F55" w:rsidRPr="003C6865">
        <w:rPr>
          <w:rFonts w:ascii="Times New Roman" w:hAnsi="Times New Roman" w:cs="Times New Roman"/>
          <w:sz w:val="24"/>
          <w:szCs w:val="24"/>
        </w:rPr>
        <w:t xml:space="preserve"> </w:t>
      </w:r>
      <w:r w:rsidR="007875AB" w:rsidRPr="003C6865">
        <w:rPr>
          <w:rFonts w:ascii="Times New Roman" w:hAnsi="Times New Roman" w:cs="Times New Roman"/>
          <w:sz w:val="24"/>
          <w:szCs w:val="24"/>
        </w:rPr>
        <w:t>l</w:t>
      </w:r>
      <w:r w:rsidR="008F6A5E" w:rsidRPr="003C6865">
        <w:rPr>
          <w:rFonts w:ascii="Times New Roman" w:hAnsi="Times New Roman" w:cs="Times New Roman"/>
          <w:sz w:val="24"/>
          <w:szCs w:val="24"/>
        </w:rPr>
        <w:t xml:space="preserve">as </w:t>
      </w:r>
      <w:r w:rsidR="00970F55" w:rsidRPr="003C6865">
        <w:rPr>
          <w:rFonts w:ascii="Times New Roman" w:hAnsi="Times New Roman" w:cs="Times New Roman"/>
          <w:sz w:val="24"/>
          <w:szCs w:val="24"/>
        </w:rPr>
        <w:t>redes de colaboració</w:t>
      </w:r>
      <w:r w:rsidRPr="003C6865">
        <w:rPr>
          <w:rFonts w:ascii="Times New Roman" w:hAnsi="Times New Roman" w:cs="Times New Roman"/>
          <w:sz w:val="24"/>
          <w:szCs w:val="24"/>
        </w:rPr>
        <w:t xml:space="preserve">n para mejorar la visibilidad e impacto </w:t>
      </w:r>
      <w:r w:rsidR="00970F55" w:rsidRPr="003C6865">
        <w:rPr>
          <w:rFonts w:ascii="Times New Roman" w:hAnsi="Times New Roman" w:cs="Times New Roman"/>
          <w:sz w:val="24"/>
          <w:szCs w:val="24"/>
        </w:rPr>
        <w:t xml:space="preserve">de </w:t>
      </w:r>
      <w:r w:rsidR="008F6A5E" w:rsidRPr="003C6865">
        <w:rPr>
          <w:rFonts w:ascii="Times New Roman" w:hAnsi="Times New Roman" w:cs="Times New Roman"/>
          <w:sz w:val="24"/>
          <w:szCs w:val="24"/>
        </w:rPr>
        <w:t>sus científicos</w:t>
      </w:r>
      <w:r w:rsidR="007875AB" w:rsidRPr="003C6865">
        <w:rPr>
          <w:rFonts w:ascii="Times New Roman" w:hAnsi="Times New Roman" w:cs="Times New Roman"/>
          <w:sz w:val="24"/>
          <w:szCs w:val="24"/>
        </w:rPr>
        <w:t xml:space="preserve">. Una de </w:t>
      </w:r>
      <w:r w:rsidR="0045396A" w:rsidRPr="003C6865">
        <w:rPr>
          <w:rFonts w:ascii="Times New Roman" w:hAnsi="Times New Roman" w:cs="Times New Roman"/>
          <w:sz w:val="24"/>
          <w:szCs w:val="24"/>
        </w:rPr>
        <w:t xml:space="preserve">estas redes es la </w:t>
      </w:r>
      <w:r w:rsidR="007875AB" w:rsidRPr="003C6865">
        <w:rPr>
          <w:rFonts w:ascii="Times New Roman" w:hAnsi="Times New Roman" w:cs="Times New Roman"/>
          <w:sz w:val="24"/>
          <w:szCs w:val="24"/>
        </w:rPr>
        <w:t>de</w:t>
      </w:r>
      <w:r w:rsidR="00A22DB4">
        <w:rPr>
          <w:rFonts w:ascii="Times New Roman" w:hAnsi="Times New Roman" w:cs="Times New Roman"/>
          <w:sz w:val="24"/>
          <w:szCs w:val="24"/>
        </w:rPr>
        <w:t xml:space="preserve"> la</w:t>
      </w:r>
      <w:r w:rsidR="007875AB" w:rsidRPr="003C6865">
        <w:rPr>
          <w:rFonts w:ascii="Times New Roman" w:hAnsi="Times New Roman" w:cs="Times New Roman"/>
          <w:sz w:val="24"/>
          <w:szCs w:val="24"/>
        </w:rPr>
        <w:t xml:space="preserve"> coautoría de los científicos ambientalistas</w:t>
      </w:r>
      <w:r w:rsidR="00306FED">
        <w:rPr>
          <w:rFonts w:ascii="Times New Roman" w:hAnsi="Times New Roman" w:cs="Times New Roman"/>
          <w:sz w:val="24"/>
          <w:szCs w:val="24"/>
        </w:rPr>
        <w:t>.</w:t>
      </w:r>
      <w:r w:rsidR="0045396A" w:rsidRPr="003C6865">
        <w:rPr>
          <w:rFonts w:ascii="Times New Roman" w:hAnsi="Times New Roman" w:cs="Times New Roman"/>
          <w:sz w:val="24"/>
          <w:szCs w:val="24"/>
        </w:rPr>
        <w:t xml:space="preserve"> </w:t>
      </w:r>
      <w:r w:rsidR="00306FED">
        <w:rPr>
          <w:rFonts w:ascii="Times New Roman" w:hAnsi="Times New Roman" w:cs="Times New Roman"/>
          <w:sz w:val="24"/>
          <w:szCs w:val="24"/>
        </w:rPr>
        <w:t>En dicha red</w:t>
      </w:r>
      <w:r w:rsidR="00C5598B" w:rsidRPr="003C6865">
        <w:rPr>
          <w:rFonts w:ascii="Times New Roman" w:hAnsi="Times New Roman" w:cs="Times New Roman"/>
          <w:sz w:val="24"/>
          <w:szCs w:val="24"/>
        </w:rPr>
        <w:t xml:space="preserve"> se </w:t>
      </w:r>
      <w:r w:rsidR="007875AB" w:rsidRPr="003C6865">
        <w:rPr>
          <w:rFonts w:ascii="Times New Roman" w:hAnsi="Times New Roman" w:cs="Times New Roman"/>
          <w:sz w:val="24"/>
          <w:szCs w:val="24"/>
        </w:rPr>
        <w:t>identific</w:t>
      </w:r>
      <w:r w:rsidR="00844999" w:rsidRPr="003C6865">
        <w:rPr>
          <w:rFonts w:ascii="Times New Roman" w:hAnsi="Times New Roman" w:cs="Times New Roman"/>
          <w:sz w:val="24"/>
          <w:szCs w:val="24"/>
        </w:rPr>
        <w:t>an</w:t>
      </w:r>
      <w:r w:rsidR="00C5598B" w:rsidRPr="003C6865">
        <w:rPr>
          <w:rFonts w:ascii="Times New Roman" w:hAnsi="Times New Roman" w:cs="Times New Roman"/>
          <w:sz w:val="24"/>
          <w:szCs w:val="24"/>
        </w:rPr>
        <w:t xml:space="preserve"> a 88 investigadores nacionales de los</w:t>
      </w:r>
      <w:r w:rsidR="00F373C7">
        <w:rPr>
          <w:rFonts w:ascii="Times New Roman" w:hAnsi="Times New Roman" w:cs="Times New Roman"/>
          <w:sz w:val="24"/>
          <w:szCs w:val="24"/>
        </w:rPr>
        <w:t xml:space="preserve"> más distinguidos</w:t>
      </w:r>
      <w:r w:rsidR="00306FED">
        <w:rPr>
          <w:rFonts w:ascii="Times New Roman" w:hAnsi="Times New Roman" w:cs="Times New Roman"/>
          <w:sz w:val="24"/>
          <w:szCs w:val="24"/>
        </w:rPr>
        <w:t xml:space="preserve">: 1 </w:t>
      </w:r>
      <w:r w:rsidR="00F373C7">
        <w:rPr>
          <w:rFonts w:ascii="Times New Roman" w:hAnsi="Times New Roman" w:cs="Times New Roman"/>
          <w:sz w:val="24"/>
          <w:szCs w:val="24"/>
        </w:rPr>
        <w:t xml:space="preserve">emérito, </w:t>
      </w:r>
      <w:r w:rsidR="00844999" w:rsidRPr="003C6865">
        <w:rPr>
          <w:rFonts w:ascii="Times New Roman" w:hAnsi="Times New Roman" w:cs="Times New Roman"/>
          <w:sz w:val="24"/>
          <w:szCs w:val="24"/>
        </w:rPr>
        <w:t xml:space="preserve">22 en nivel </w:t>
      </w:r>
      <w:r w:rsidR="00D169A8">
        <w:rPr>
          <w:rFonts w:ascii="Times New Roman" w:hAnsi="Times New Roman" w:cs="Times New Roman"/>
          <w:sz w:val="24"/>
          <w:szCs w:val="24"/>
        </w:rPr>
        <w:t>dos</w:t>
      </w:r>
      <w:r w:rsidR="00844999" w:rsidRPr="003C6865">
        <w:rPr>
          <w:rFonts w:ascii="Times New Roman" w:hAnsi="Times New Roman" w:cs="Times New Roman"/>
          <w:sz w:val="24"/>
          <w:szCs w:val="24"/>
        </w:rPr>
        <w:t xml:space="preserve"> y 65 en</w:t>
      </w:r>
      <w:r w:rsidR="00757403" w:rsidRPr="003C6865">
        <w:rPr>
          <w:rFonts w:ascii="Times New Roman" w:hAnsi="Times New Roman" w:cs="Times New Roman"/>
          <w:sz w:val="24"/>
          <w:szCs w:val="24"/>
        </w:rPr>
        <w:t xml:space="preserve"> nivel </w:t>
      </w:r>
      <w:r w:rsidR="00D169A8">
        <w:rPr>
          <w:rFonts w:ascii="Times New Roman" w:hAnsi="Times New Roman" w:cs="Times New Roman"/>
          <w:sz w:val="24"/>
          <w:szCs w:val="24"/>
        </w:rPr>
        <w:t>tres</w:t>
      </w:r>
      <w:r w:rsidR="00844999" w:rsidRPr="003C6865">
        <w:rPr>
          <w:rFonts w:ascii="Times New Roman" w:hAnsi="Times New Roman" w:cs="Times New Roman"/>
          <w:sz w:val="24"/>
          <w:szCs w:val="24"/>
        </w:rPr>
        <w:t>,</w:t>
      </w:r>
      <w:r w:rsidR="00757403" w:rsidRPr="003C6865">
        <w:rPr>
          <w:rFonts w:ascii="Times New Roman" w:hAnsi="Times New Roman" w:cs="Times New Roman"/>
          <w:sz w:val="24"/>
          <w:szCs w:val="24"/>
        </w:rPr>
        <w:t xml:space="preserve"> pertenecientes a</w:t>
      </w:r>
      <w:r w:rsidR="0045396A" w:rsidRPr="003C6865">
        <w:rPr>
          <w:rFonts w:ascii="Times New Roman" w:hAnsi="Times New Roman" w:cs="Times New Roman"/>
          <w:sz w:val="24"/>
          <w:szCs w:val="24"/>
        </w:rPr>
        <w:t xml:space="preserve"> </w:t>
      </w:r>
      <w:r w:rsidR="00C1311C">
        <w:rPr>
          <w:rFonts w:ascii="Times New Roman" w:hAnsi="Times New Roman" w:cs="Times New Roman"/>
          <w:sz w:val="24"/>
          <w:szCs w:val="24"/>
        </w:rPr>
        <w:t>7</w:t>
      </w:r>
      <w:r w:rsidR="00C1311C" w:rsidRPr="003C6865">
        <w:rPr>
          <w:rFonts w:ascii="Times New Roman" w:hAnsi="Times New Roman" w:cs="Times New Roman"/>
          <w:sz w:val="24"/>
          <w:szCs w:val="24"/>
        </w:rPr>
        <w:t xml:space="preserve"> </w:t>
      </w:r>
      <w:r w:rsidR="00757403" w:rsidRPr="003C6865">
        <w:rPr>
          <w:rFonts w:ascii="Times New Roman" w:hAnsi="Times New Roman" w:cs="Times New Roman"/>
          <w:sz w:val="24"/>
          <w:szCs w:val="24"/>
        </w:rPr>
        <w:t xml:space="preserve">campos </w:t>
      </w:r>
      <w:r w:rsidR="00844999" w:rsidRPr="003C6865">
        <w:rPr>
          <w:rFonts w:ascii="Times New Roman" w:hAnsi="Times New Roman" w:cs="Times New Roman"/>
          <w:sz w:val="24"/>
          <w:szCs w:val="24"/>
        </w:rPr>
        <w:t>disciplinarios</w:t>
      </w:r>
      <w:r w:rsidR="007875AB" w:rsidRPr="003C6865">
        <w:rPr>
          <w:rFonts w:ascii="Times New Roman" w:hAnsi="Times New Roman" w:cs="Times New Roman"/>
          <w:sz w:val="24"/>
          <w:szCs w:val="24"/>
        </w:rPr>
        <w:t>.</w:t>
      </w:r>
      <w:r w:rsidR="00757403" w:rsidRPr="003C6865">
        <w:rPr>
          <w:rFonts w:ascii="Times New Roman" w:hAnsi="Times New Roman" w:cs="Times New Roman"/>
          <w:sz w:val="24"/>
          <w:szCs w:val="24"/>
        </w:rPr>
        <w:t xml:space="preserve"> Es l</w:t>
      </w:r>
      <w:r w:rsidR="00D267DC" w:rsidRPr="003C6865">
        <w:rPr>
          <w:rFonts w:ascii="Times New Roman" w:hAnsi="Times New Roman" w:cs="Times New Roman"/>
          <w:sz w:val="24"/>
          <w:szCs w:val="24"/>
        </w:rPr>
        <w:t>a disciplina de tecnología de medio ambiente la que concentra el mayor número de i</w:t>
      </w:r>
      <w:r w:rsidR="00D169A8">
        <w:rPr>
          <w:rFonts w:ascii="Times New Roman" w:hAnsi="Times New Roman" w:cs="Times New Roman"/>
          <w:sz w:val="24"/>
          <w:szCs w:val="24"/>
        </w:rPr>
        <w:t xml:space="preserve">nvestigadores nacionales con </w:t>
      </w:r>
      <w:r w:rsidR="00D267DC" w:rsidRPr="003C6865">
        <w:rPr>
          <w:rFonts w:ascii="Times New Roman" w:hAnsi="Times New Roman" w:cs="Times New Roman"/>
          <w:sz w:val="24"/>
          <w:szCs w:val="24"/>
        </w:rPr>
        <w:t>45</w:t>
      </w:r>
      <w:r w:rsidR="00C1311C">
        <w:rPr>
          <w:rFonts w:ascii="Times New Roman" w:hAnsi="Times New Roman" w:cs="Times New Roman"/>
          <w:sz w:val="24"/>
          <w:szCs w:val="24"/>
        </w:rPr>
        <w:t xml:space="preserve"> </w:t>
      </w:r>
      <w:r w:rsidR="00D267DC" w:rsidRPr="003C6865">
        <w:rPr>
          <w:rFonts w:ascii="Times New Roman" w:hAnsi="Times New Roman" w:cs="Times New Roman"/>
          <w:sz w:val="24"/>
          <w:szCs w:val="24"/>
        </w:rPr>
        <w:t>%</w:t>
      </w:r>
      <w:r w:rsidR="00757403" w:rsidRPr="003C6865">
        <w:rPr>
          <w:rFonts w:ascii="Times New Roman" w:hAnsi="Times New Roman" w:cs="Times New Roman"/>
          <w:sz w:val="24"/>
          <w:szCs w:val="24"/>
        </w:rPr>
        <w:t xml:space="preserve"> del total de ellos</w:t>
      </w:r>
      <w:r w:rsidR="00C1311C">
        <w:rPr>
          <w:rFonts w:ascii="Times New Roman" w:hAnsi="Times New Roman" w:cs="Times New Roman"/>
          <w:sz w:val="24"/>
          <w:szCs w:val="24"/>
        </w:rPr>
        <w:t>;</w:t>
      </w:r>
      <w:r w:rsidR="00C1311C" w:rsidRPr="003C6865">
        <w:rPr>
          <w:rFonts w:ascii="Times New Roman" w:hAnsi="Times New Roman" w:cs="Times New Roman"/>
          <w:sz w:val="24"/>
          <w:szCs w:val="24"/>
        </w:rPr>
        <w:t xml:space="preserve"> </w:t>
      </w:r>
      <w:r w:rsidR="00AE75BA">
        <w:rPr>
          <w:rFonts w:ascii="Times New Roman" w:hAnsi="Times New Roman" w:cs="Times New Roman"/>
          <w:sz w:val="24"/>
          <w:szCs w:val="24"/>
        </w:rPr>
        <w:t>mientras que</w:t>
      </w:r>
      <w:r w:rsidR="00757403" w:rsidRPr="003C6865">
        <w:rPr>
          <w:rFonts w:ascii="Times New Roman" w:hAnsi="Times New Roman" w:cs="Times New Roman"/>
          <w:sz w:val="24"/>
          <w:szCs w:val="24"/>
        </w:rPr>
        <w:t xml:space="preserve"> en ecología es donde se encuentra el único científico emérito</w:t>
      </w:r>
      <w:r w:rsidR="00707D76">
        <w:rPr>
          <w:rFonts w:ascii="Times New Roman" w:hAnsi="Times New Roman" w:cs="Times New Roman"/>
          <w:sz w:val="24"/>
          <w:szCs w:val="24"/>
        </w:rPr>
        <w:t>.</w:t>
      </w:r>
      <w:r w:rsidR="00844999" w:rsidRPr="003C6865">
        <w:rPr>
          <w:rFonts w:ascii="Times New Roman" w:hAnsi="Times New Roman" w:cs="Times New Roman"/>
          <w:sz w:val="24"/>
          <w:szCs w:val="24"/>
        </w:rPr>
        <w:t xml:space="preserve"> </w:t>
      </w:r>
      <w:r w:rsidR="00707D76">
        <w:rPr>
          <w:rFonts w:ascii="Times New Roman" w:hAnsi="Times New Roman" w:cs="Times New Roman"/>
          <w:sz w:val="24"/>
          <w:szCs w:val="24"/>
        </w:rPr>
        <w:t>D</w:t>
      </w:r>
      <w:r w:rsidR="00707D76" w:rsidRPr="003C6865">
        <w:rPr>
          <w:rFonts w:ascii="Times New Roman" w:hAnsi="Times New Roman" w:cs="Times New Roman"/>
          <w:sz w:val="24"/>
          <w:szCs w:val="24"/>
        </w:rPr>
        <w:t xml:space="preserve">esarrollo </w:t>
      </w:r>
      <w:r w:rsidR="00D9108B" w:rsidRPr="003C6865">
        <w:rPr>
          <w:rFonts w:ascii="Times New Roman" w:hAnsi="Times New Roman" w:cs="Times New Roman"/>
          <w:sz w:val="24"/>
          <w:szCs w:val="24"/>
        </w:rPr>
        <w:t xml:space="preserve">sustentable </w:t>
      </w:r>
      <w:r w:rsidR="00C72525" w:rsidRPr="003C6865">
        <w:rPr>
          <w:rFonts w:ascii="Times New Roman" w:hAnsi="Times New Roman" w:cs="Times New Roman"/>
          <w:sz w:val="24"/>
          <w:szCs w:val="24"/>
        </w:rPr>
        <w:t>es la disciplina que</w:t>
      </w:r>
      <w:r w:rsidR="00AE75BA">
        <w:rPr>
          <w:rFonts w:ascii="Times New Roman" w:hAnsi="Times New Roman" w:cs="Times New Roman"/>
          <w:sz w:val="24"/>
          <w:szCs w:val="24"/>
        </w:rPr>
        <w:t>,</w:t>
      </w:r>
      <w:r w:rsidR="00C72525" w:rsidRPr="003C6865">
        <w:rPr>
          <w:rFonts w:ascii="Times New Roman" w:hAnsi="Times New Roman" w:cs="Times New Roman"/>
          <w:sz w:val="24"/>
          <w:szCs w:val="24"/>
        </w:rPr>
        <w:t xml:space="preserve"> </w:t>
      </w:r>
      <w:r w:rsidR="00D169A8">
        <w:rPr>
          <w:rFonts w:ascii="Times New Roman" w:hAnsi="Times New Roman" w:cs="Times New Roman"/>
          <w:sz w:val="24"/>
          <w:szCs w:val="24"/>
        </w:rPr>
        <w:t xml:space="preserve">con </w:t>
      </w:r>
      <w:r w:rsidR="00AE75BA">
        <w:rPr>
          <w:rFonts w:ascii="Times New Roman" w:hAnsi="Times New Roman" w:cs="Times New Roman"/>
          <w:sz w:val="24"/>
          <w:szCs w:val="24"/>
        </w:rPr>
        <w:t>8 %</w:t>
      </w:r>
      <w:r w:rsidR="00D169A8">
        <w:rPr>
          <w:rFonts w:ascii="Times New Roman" w:hAnsi="Times New Roman" w:cs="Times New Roman"/>
          <w:sz w:val="24"/>
          <w:szCs w:val="24"/>
        </w:rPr>
        <w:t xml:space="preserve"> </w:t>
      </w:r>
      <w:r w:rsidR="00D9108B" w:rsidRPr="003C6865">
        <w:rPr>
          <w:rFonts w:ascii="Times New Roman" w:hAnsi="Times New Roman" w:cs="Times New Roman"/>
          <w:sz w:val="24"/>
          <w:szCs w:val="24"/>
        </w:rPr>
        <w:t>de los investigadores</w:t>
      </w:r>
      <w:r w:rsidR="00C72525" w:rsidRPr="003C6865">
        <w:rPr>
          <w:rFonts w:ascii="Times New Roman" w:hAnsi="Times New Roman" w:cs="Times New Roman"/>
          <w:sz w:val="24"/>
          <w:szCs w:val="24"/>
        </w:rPr>
        <w:t xml:space="preserve"> totales</w:t>
      </w:r>
      <w:r w:rsidR="00AE75BA">
        <w:rPr>
          <w:rFonts w:ascii="Times New Roman" w:hAnsi="Times New Roman" w:cs="Times New Roman"/>
          <w:sz w:val="24"/>
          <w:szCs w:val="24"/>
        </w:rPr>
        <w:t>,</w:t>
      </w:r>
      <w:r w:rsidR="00D9108B" w:rsidRPr="003C6865">
        <w:rPr>
          <w:rFonts w:ascii="Times New Roman" w:hAnsi="Times New Roman" w:cs="Times New Roman"/>
          <w:sz w:val="24"/>
          <w:szCs w:val="24"/>
        </w:rPr>
        <w:t xml:space="preserve"> m</w:t>
      </w:r>
      <w:r w:rsidR="00D169A8">
        <w:rPr>
          <w:rFonts w:ascii="Times New Roman" w:hAnsi="Times New Roman" w:cs="Times New Roman"/>
          <w:sz w:val="24"/>
          <w:szCs w:val="24"/>
        </w:rPr>
        <w:t xml:space="preserve">ás produce publicaciones con </w:t>
      </w:r>
      <w:r w:rsidR="00D9108B" w:rsidRPr="003C6865">
        <w:rPr>
          <w:rFonts w:ascii="Times New Roman" w:hAnsi="Times New Roman" w:cs="Times New Roman"/>
          <w:sz w:val="24"/>
          <w:szCs w:val="24"/>
        </w:rPr>
        <w:t>52</w:t>
      </w:r>
      <w:r w:rsidR="00AE75BA">
        <w:rPr>
          <w:rFonts w:ascii="Times New Roman" w:hAnsi="Times New Roman" w:cs="Times New Roman"/>
          <w:sz w:val="24"/>
          <w:szCs w:val="24"/>
        </w:rPr>
        <w:t xml:space="preserve"> </w:t>
      </w:r>
      <w:r w:rsidR="00D9108B" w:rsidRPr="003C6865">
        <w:rPr>
          <w:rFonts w:ascii="Times New Roman" w:hAnsi="Times New Roman" w:cs="Times New Roman"/>
          <w:sz w:val="24"/>
          <w:szCs w:val="24"/>
        </w:rPr>
        <w:t xml:space="preserve">%. </w:t>
      </w:r>
    </w:p>
    <w:p w14:paraId="7B037FBF" w14:textId="4EDAED9C" w:rsidR="005B754C" w:rsidRDefault="00D9108B"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Una primera conclusión que se deriva de este estudio es que los investigadores ambientalistas publican en forma colaborativa</w:t>
      </w:r>
      <w:r w:rsidR="00707D76">
        <w:rPr>
          <w:rFonts w:ascii="Times New Roman" w:hAnsi="Times New Roman" w:cs="Times New Roman"/>
          <w:sz w:val="24"/>
          <w:szCs w:val="24"/>
        </w:rPr>
        <w:t>:</w:t>
      </w:r>
      <w:r w:rsidR="00707D76" w:rsidRPr="003C6865">
        <w:rPr>
          <w:rFonts w:ascii="Times New Roman" w:hAnsi="Times New Roman" w:cs="Times New Roman"/>
          <w:sz w:val="24"/>
          <w:szCs w:val="24"/>
        </w:rPr>
        <w:t xml:space="preserve"> </w:t>
      </w:r>
      <w:r w:rsidR="0079095D" w:rsidRPr="003C6865">
        <w:rPr>
          <w:rFonts w:ascii="Times New Roman" w:hAnsi="Times New Roman" w:cs="Times New Roman"/>
          <w:sz w:val="24"/>
          <w:szCs w:val="24"/>
        </w:rPr>
        <w:t>97</w:t>
      </w:r>
      <w:r w:rsidR="00707D76">
        <w:rPr>
          <w:rFonts w:ascii="Times New Roman" w:hAnsi="Times New Roman" w:cs="Times New Roman"/>
          <w:sz w:val="24"/>
          <w:szCs w:val="24"/>
        </w:rPr>
        <w:t xml:space="preserve"> </w:t>
      </w:r>
      <w:r w:rsidR="0079095D" w:rsidRPr="003C6865">
        <w:rPr>
          <w:rFonts w:ascii="Times New Roman" w:hAnsi="Times New Roman" w:cs="Times New Roman"/>
          <w:sz w:val="24"/>
          <w:szCs w:val="24"/>
        </w:rPr>
        <w:t xml:space="preserve">% de los artículos </w:t>
      </w:r>
      <w:r w:rsidRPr="003C6865">
        <w:rPr>
          <w:rFonts w:ascii="Times New Roman" w:hAnsi="Times New Roman" w:cs="Times New Roman"/>
          <w:sz w:val="24"/>
          <w:szCs w:val="24"/>
        </w:rPr>
        <w:t>son escritos en coautoría</w:t>
      </w:r>
      <w:r w:rsidR="00C72525" w:rsidRPr="003C6865">
        <w:rPr>
          <w:rFonts w:ascii="Times New Roman" w:hAnsi="Times New Roman" w:cs="Times New Roman"/>
          <w:sz w:val="24"/>
          <w:szCs w:val="24"/>
        </w:rPr>
        <w:t>;</w:t>
      </w:r>
      <w:r w:rsidR="004B57A1" w:rsidRPr="003C6865">
        <w:rPr>
          <w:rFonts w:ascii="Times New Roman" w:hAnsi="Times New Roman" w:cs="Times New Roman"/>
          <w:sz w:val="24"/>
          <w:szCs w:val="24"/>
        </w:rPr>
        <w:t xml:space="preserve"> además</w:t>
      </w:r>
      <w:r w:rsidR="00C72525" w:rsidRPr="003C6865">
        <w:rPr>
          <w:rFonts w:ascii="Times New Roman" w:hAnsi="Times New Roman" w:cs="Times New Roman"/>
          <w:sz w:val="24"/>
          <w:szCs w:val="24"/>
        </w:rPr>
        <w:t>,</w:t>
      </w:r>
      <w:r w:rsidR="003823E1" w:rsidRPr="003C6865">
        <w:rPr>
          <w:rFonts w:ascii="Times New Roman" w:hAnsi="Times New Roman" w:cs="Times New Roman"/>
          <w:sz w:val="24"/>
          <w:szCs w:val="24"/>
        </w:rPr>
        <w:t xml:space="preserve"> de que todos los</w:t>
      </w:r>
      <w:r w:rsidR="004B57A1" w:rsidRPr="003C6865">
        <w:rPr>
          <w:rFonts w:ascii="Times New Roman" w:hAnsi="Times New Roman" w:cs="Times New Roman"/>
          <w:sz w:val="24"/>
          <w:szCs w:val="24"/>
        </w:rPr>
        <w:t xml:space="preserve"> científicos </w:t>
      </w:r>
      <w:r w:rsidR="00616405" w:rsidRPr="003C6865">
        <w:rPr>
          <w:rFonts w:ascii="Times New Roman" w:hAnsi="Times New Roman" w:cs="Times New Roman"/>
          <w:sz w:val="24"/>
          <w:szCs w:val="24"/>
        </w:rPr>
        <w:t>con una centralidad de grado promedio</w:t>
      </w:r>
      <w:r w:rsidR="00616405" w:rsidRPr="003C6865">
        <w:rPr>
          <w:rFonts w:ascii="Times New Roman" w:hAnsi="Times New Roman" w:cs="Times New Roman"/>
          <w:color w:val="212121"/>
          <w:sz w:val="24"/>
          <w:szCs w:val="24"/>
          <w:shd w:val="clear" w:color="auto" w:fill="FFFFFF"/>
        </w:rPr>
        <w:t xml:space="preserve"> de 14 </w:t>
      </w:r>
      <w:r w:rsidR="00616405" w:rsidRPr="003C6865">
        <w:rPr>
          <w:rFonts w:ascii="Times New Roman" w:hAnsi="Times New Roman" w:cs="Times New Roman"/>
          <w:sz w:val="24"/>
          <w:szCs w:val="24"/>
        </w:rPr>
        <w:t>se encuentran bien conectados</w:t>
      </w:r>
      <w:r w:rsidR="004B57A1" w:rsidRPr="003C6865">
        <w:rPr>
          <w:rFonts w:ascii="Times New Roman" w:hAnsi="Times New Roman" w:cs="Times New Roman"/>
          <w:color w:val="212121"/>
          <w:sz w:val="24"/>
          <w:szCs w:val="24"/>
          <w:shd w:val="clear" w:color="auto" w:fill="FFFFFF"/>
        </w:rPr>
        <w:t>. En este sentido, los autores con grados más altos se convierten</w:t>
      </w:r>
      <w:r w:rsidR="00707D76">
        <w:rPr>
          <w:rFonts w:ascii="Times New Roman" w:hAnsi="Times New Roman" w:cs="Times New Roman"/>
          <w:color w:val="212121"/>
          <w:sz w:val="24"/>
          <w:szCs w:val="24"/>
          <w:shd w:val="clear" w:color="auto" w:fill="FFFFFF"/>
        </w:rPr>
        <w:t>,</w:t>
      </w:r>
      <w:r w:rsidR="004B57A1" w:rsidRPr="003C6865">
        <w:rPr>
          <w:rFonts w:ascii="Times New Roman" w:hAnsi="Times New Roman" w:cs="Times New Roman"/>
          <w:color w:val="212121"/>
          <w:sz w:val="24"/>
          <w:szCs w:val="24"/>
          <w:shd w:val="clear" w:color="auto" w:fill="FFFFFF"/>
        </w:rPr>
        <w:t xml:space="preserve"> por su posición </w:t>
      </w:r>
      <w:r w:rsidR="003823E1" w:rsidRPr="003C6865">
        <w:rPr>
          <w:rFonts w:ascii="Times New Roman" w:hAnsi="Times New Roman" w:cs="Times New Roman"/>
          <w:color w:val="212121"/>
          <w:sz w:val="24"/>
          <w:szCs w:val="24"/>
          <w:shd w:val="clear" w:color="auto" w:fill="FFFFFF"/>
        </w:rPr>
        <w:t>central en la red</w:t>
      </w:r>
      <w:r w:rsidR="00707D76">
        <w:rPr>
          <w:rFonts w:ascii="Times New Roman" w:hAnsi="Times New Roman" w:cs="Times New Roman"/>
          <w:color w:val="212121"/>
          <w:sz w:val="24"/>
          <w:szCs w:val="24"/>
          <w:shd w:val="clear" w:color="auto" w:fill="FFFFFF"/>
        </w:rPr>
        <w:t>,</w:t>
      </w:r>
      <w:r w:rsidR="003823E1" w:rsidRPr="003C6865">
        <w:rPr>
          <w:rFonts w:ascii="Times New Roman" w:hAnsi="Times New Roman" w:cs="Times New Roman"/>
          <w:color w:val="212121"/>
          <w:sz w:val="24"/>
          <w:szCs w:val="24"/>
          <w:shd w:val="clear" w:color="auto" w:fill="FFFFFF"/>
        </w:rPr>
        <w:t xml:space="preserve"> </w:t>
      </w:r>
      <w:r w:rsidR="004B57A1" w:rsidRPr="003C6865">
        <w:rPr>
          <w:rFonts w:ascii="Times New Roman" w:hAnsi="Times New Roman" w:cs="Times New Roman"/>
          <w:color w:val="212121"/>
          <w:sz w:val="24"/>
          <w:szCs w:val="24"/>
          <w:shd w:val="clear" w:color="auto" w:fill="FFFFFF"/>
        </w:rPr>
        <w:t>en los más influyentes</w:t>
      </w:r>
      <w:r w:rsidR="00707D76">
        <w:rPr>
          <w:rFonts w:ascii="Times New Roman" w:hAnsi="Times New Roman" w:cs="Times New Roman"/>
          <w:color w:val="212121"/>
          <w:sz w:val="24"/>
          <w:szCs w:val="24"/>
          <w:shd w:val="clear" w:color="auto" w:fill="FFFFFF"/>
        </w:rPr>
        <w:t>,</w:t>
      </w:r>
      <w:r w:rsidR="004B57A1" w:rsidRPr="003C6865">
        <w:rPr>
          <w:rFonts w:ascii="Times New Roman" w:hAnsi="Times New Roman" w:cs="Times New Roman"/>
          <w:color w:val="212121"/>
          <w:sz w:val="24"/>
          <w:szCs w:val="24"/>
          <w:shd w:val="clear" w:color="auto" w:fill="FFFFFF"/>
        </w:rPr>
        <w:t xml:space="preserve"> </w:t>
      </w:r>
      <w:r w:rsidR="00707D76">
        <w:rPr>
          <w:rFonts w:ascii="Times New Roman" w:hAnsi="Times New Roman" w:cs="Times New Roman"/>
          <w:color w:val="212121"/>
          <w:sz w:val="24"/>
          <w:szCs w:val="24"/>
          <w:shd w:val="clear" w:color="auto" w:fill="FFFFFF"/>
        </w:rPr>
        <w:t>los cuales</w:t>
      </w:r>
      <w:r w:rsidR="00707D76" w:rsidRPr="003C6865">
        <w:rPr>
          <w:rFonts w:ascii="Times New Roman" w:hAnsi="Times New Roman" w:cs="Times New Roman"/>
          <w:color w:val="212121"/>
          <w:sz w:val="24"/>
          <w:szCs w:val="24"/>
          <w:shd w:val="clear" w:color="auto" w:fill="FFFFFF"/>
        </w:rPr>
        <w:t xml:space="preserve"> </w:t>
      </w:r>
      <w:r w:rsidR="004B57A1" w:rsidRPr="003C6865">
        <w:rPr>
          <w:rFonts w:ascii="Times New Roman" w:hAnsi="Times New Roman" w:cs="Times New Roman"/>
          <w:color w:val="212121"/>
          <w:sz w:val="24"/>
          <w:szCs w:val="24"/>
          <w:shd w:val="clear" w:color="auto" w:fill="FFFFFF"/>
        </w:rPr>
        <w:t xml:space="preserve">se encuentran en </w:t>
      </w:r>
      <w:r w:rsidR="00521501" w:rsidRPr="003C6865">
        <w:rPr>
          <w:rFonts w:ascii="Times New Roman" w:hAnsi="Times New Roman" w:cs="Times New Roman"/>
          <w:color w:val="212121"/>
          <w:sz w:val="24"/>
          <w:szCs w:val="24"/>
          <w:shd w:val="clear" w:color="auto" w:fill="FFFFFF"/>
        </w:rPr>
        <w:t xml:space="preserve">desarrollo sustentable y </w:t>
      </w:r>
      <w:r w:rsidR="004B57A1" w:rsidRPr="003C6865">
        <w:rPr>
          <w:rFonts w:ascii="Times New Roman" w:hAnsi="Times New Roman" w:cs="Times New Roman"/>
          <w:color w:val="212121"/>
          <w:sz w:val="24"/>
          <w:szCs w:val="24"/>
          <w:shd w:val="clear" w:color="auto" w:fill="FFFFFF"/>
        </w:rPr>
        <w:t xml:space="preserve">medio ambiente. </w:t>
      </w:r>
      <w:r w:rsidR="004B57A1" w:rsidRPr="003C6865">
        <w:rPr>
          <w:rFonts w:ascii="Times New Roman" w:hAnsi="Times New Roman" w:cs="Times New Roman"/>
          <w:sz w:val="24"/>
          <w:szCs w:val="24"/>
        </w:rPr>
        <w:t>No obstante, la red</w:t>
      </w:r>
      <w:r w:rsidR="00696927" w:rsidRPr="003C6865">
        <w:rPr>
          <w:rFonts w:ascii="Times New Roman" w:hAnsi="Times New Roman" w:cs="Times New Roman"/>
          <w:sz w:val="24"/>
          <w:szCs w:val="24"/>
        </w:rPr>
        <w:t xml:space="preserve"> presenta un</w:t>
      </w:r>
      <w:r w:rsidR="00521501" w:rsidRPr="003C6865">
        <w:rPr>
          <w:rFonts w:ascii="Times New Roman" w:hAnsi="Times New Roman" w:cs="Times New Roman"/>
          <w:sz w:val="24"/>
          <w:szCs w:val="24"/>
        </w:rPr>
        <w:t xml:space="preserve"> bajo </w:t>
      </w:r>
      <w:r w:rsidR="004B57A1" w:rsidRPr="003C6865">
        <w:rPr>
          <w:rFonts w:ascii="Times New Roman" w:hAnsi="Times New Roman" w:cs="Times New Roman"/>
          <w:sz w:val="24"/>
          <w:szCs w:val="24"/>
        </w:rPr>
        <w:t>prom</w:t>
      </w:r>
      <w:r w:rsidR="00521501" w:rsidRPr="003C6865">
        <w:rPr>
          <w:rFonts w:ascii="Times New Roman" w:hAnsi="Times New Roman" w:cs="Times New Roman"/>
          <w:sz w:val="24"/>
          <w:szCs w:val="24"/>
        </w:rPr>
        <w:t xml:space="preserve">edio </w:t>
      </w:r>
      <w:r w:rsidR="00696927" w:rsidRPr="003C6865">
        <w:rPr>
          <w:rFonts w:ascii="Times New Roman" w:hAnsi="Times New Roman" w:cs="Times New Roman"/>
          <w:sz w:val="24"/>
          <w:szCs w:val="24"/>
        </w:rPr>
        <w:t xml:space="preserve">de </w:t>
      </w:r>
      <w:r w:rsidRPr="003C6865">
        <w:rPr>
          <w:rFonts w:ascii="Times New Roman" w:hAnsi="Times New Roman" w:cs="Times New Roman"/>
          <w:sz w:val="24"/>
          <w:szCs w:val="24"/>
        </w:rPr>
        <w:t xml:space="preserve">centralidad de cercanía </w:t>
      </w:r>
      <w:r w:rsidR="00521501" w:rsidRPr="003C6865">
        <w:rPr>
          <w:rFonts w:ascii="Times New Roman" w:hAnsi="Times New Roman" w:cs="Times New Roman"/>
          <w:sz w:val="24"/>
          <w:szCs w:val="24"/>
        </w:rPr>
        <w:t>con un coeficiente de</w:t>
      </w:r>
      <w:r w:rsidR="00696927" w:rsidRPr="003C6865">
        <w:rPr>
          <w:rFonts w:ascii="Times New Roman" w:hAnsi="Times New Roman" w:cs="Times New Roman"/>
          <w:sz w:val="24"/>
          <w:szCs w:val="24"/>
        </w:rPr>
        <w:t xml:space="preserve"> 0.215</w:t>
      </w:r>
      <w:r w:rsidR="00707D76">
        <w:rPr>
          <w:rFonts w:ascii="Times New Roman" w:hAnsi="Times New Roman" w:cs="Times New Roman"/>
          <w:sz w:val="24"/>
          <w:szCs w:val="24"/>
        </w:rPr>
        <w:t>; es</w:t>
      </w:r>
      <w:r w:rsidRPr="003C6865">
        <w:rPr>
          <w:rFonts w:ascii="Times New Roman" w:hAnsi="Times New Roman" w:cs="Times New Roman"/>
          <w:sz w:val="24"/>
          <w:szCs w:val="24"/>
        </w:rPr>
        <w:t xml:space="preserve"> ecología </w:t>
      </w:r>
      <w:r w:rsidR="00620B92" w:rsidRPr="003C6865">
        <w:rPr>
          <w:rFonts w:ascii="Times New Roman" w:hAnsi="Times New Roman" w:cs="Times New Roman"/>
          <w:sz w:val="24"/>
          <w:szCs w:val="24"/>
        </w:rPr>
        <w:t xml:space="preserve">con 0.569 </w:t>
      </w:r>
      <w:r w:rsidRPr="003C6865">
        <w:rPr>
          <w:rFonts w:ascii="Times New Roman" w:hAnsi="Times New Roman" w:cs="Times New Roman"/>
          <w:sz w:val="24"/>
          <w:szCs w:val="24"/>
        </w:rPr>
        <w:t xml:space="preserve">la disciplina </w:t>
      </w:r>
      <w:r w:rsidRPr="003C6865">
        <w:rPr>
          <w:rFonts w:ascii="Times New Roman" w:hAnsi="Times New Roman" w:cs="Times New Roman"/>
          <w:sz w:val="24"/>
          <w:szCs w:val="24"/>
        </w:rPr>
        <w:lastRenderedPageBreak/>
        <w:t xml:space="preserve">con el mayor </w:t>
      </w:r>
      <w:r w:rsidR="00BE0962" w:rsidRPr="003C6865">
        <w:rPr>
          <w:rFonts w:ascii="Times New Roman" w:hAnsi="Times New Roman" w:cs="Times New Roman"/>
          <w:sz w:val="24"/>
          <w:szCs w:val="24"/>
        </w:rPr>
        <w:t>valor de</w:t>
      </w:r>
      <w:r w:rsidRPr="003C6865">
        <w:rPr>
          <w:rFonts w:ascii="Times New Roman" w:hAnsi="Times New Roman" w:cs="Times New Roman"/>
          <w:sz w:val="24"/>
          <w:szCs w:val="24"/>
        </w:rPr>
        <w:t xml:space="preserve"> cercanía</w:t>
      </w:r>
      <w:r w:rsidR="00707D76">
        <w:rPr>
          <w:rFonts w:ascii="Times New Roman" w:hAnsi="Times New Roman" w:cs="Times New Roman"/>
          <w:sz w:val="24"/>
          <w:szCs w:val="24"/>
        </w:rPr>
        <w:t>.</w:t>
      </w:r>
      <w:r w:rsidR="00707D76" w:rsidRPr="003C6865">
        <w:rPr>
          <w:rFonts w:ascii="Times New Roman" w:hAnsi="Times New Roman" w:cs="Times New Roman"/>
          <w:sz w:val="24"/>
          <w:szCs w:val="24"/>
        </w:rPr>
        <w:t xml:space="preserve"> </w:t>
      </w:r>
      <w:r w:rsidR="00707D76">
        <w:rPr>
          <w:rFonts w:ascii="Times New Roman" w:hAnsi="Times New Roman" w:cs="Times New Roman"/>
          <w:sz w:val="24"/>
          <w:szCs w:val="24"/>
        </w:rPr>
        <w:t>D</w:t>
      </w:r>
      <w:r w:rsidR="00707D76" w:rsidRPr="003C6865">
        <w:rPr>
          <w:rFonts w:ascii="Times New Roman" w:hAnsi="Times New Roman" w:cs="Times New Roman"/>
          <w:sz w:val="24"/>
          <w:szCs w:val="24"/>
        </w:rPr>
        <w:t xml:space="preserve">e </w:t>
      </w:r>
      <w:r w:rsidR="004B57A1" w:rsidRPr="003C6865">
        <w:rPr>
          <w:rFonts w:ascii="Times New Roman" w:hAnsi="Times New Roman" w:cs="Times New Roman"/>
          <w:sz w:val="24"/>
          <w:szCs w:val="24"/>
        </w:rPr>
        <w:t>igual forma,</w:t>
      </w:r>
      <w:r w:rsidRPr="003C6865">
        <w:rPr>
          <w:rFonts w:ascii="Times New Roman" w:hAnsi="Times New Roman" w:cs="Times New Roman"/>
          <w:sz w:val="24"/>
          <w:szCs w:val="24"/>
        </w:rPr>
        <w:t xml:space="preserve"> climatología y desarrollo sustentable cuentan con coeficientes por arriba de 0.5. </w:t>
      </w:r>
      <w:r w:rsidR="004B57A1" w:rsidRPr="003C6865">
        <w:rPr>
          <w:rFonts w:ascii="Times New Roman" w:hAnsi="Times New Roman" w:cs="Times New Roman"/>
          <w:sz w:val="24"/>
          <w:szCs w:val="24"/>
        </w:rPr>
        <w:t>Esto</w:t>
      </w:r>
      <w:r w:rsidRPr="003C6865">
        <w:rPr>
          <w:rFonts w:ascii="Times New Roman" w:hAnsi="Times New Roman" w:cs="Times New Roman"/>
          <w:sz w:val="24"/>
          <w:szCs w:val="24"/>
        </w:rPr>
        <w:t xml:space="preserve"> indica que </w:t>
      </w:r>
      <w:r w:rsidRPr="003C6865">
        <w:rPr>
          <w:rFonts w:ascii="Times New Roman" w:hAnsi="Times New Roman" w:cs="Times New Roman"/>
          <w:sz w:val="24"/>
          <w:szCs w:val="24"/>
          <w:lang w:val="es-MX"/>
        </w:rPr>
        <w:t xml:space="preserve">sus </w:t>
      </w:r>
      <w:r w:rsidR="004B57A1" w:rsidRPr="003C6865">
        <w:rPr>
          <w:rFonts w:ascii="Times New Roman" w:hAnsi="Times New Roman" w:cs="Times New Roman"/>
          <w:sz w:val="24"/>
          <w:szCs w:val="24"/>
          <w:lang w:val="es-MX"/>
        </w:rPr>
        <w:t>investigadores</w:t>
      </w:r>
      <w:r w:rsidRPr="003C6865">
        <w:rPr>
          <w:rFonts w:ascii="Times New Roman" w:hAnsi="Times New Roman" w:cs="Times New Roman"/>
          <w:sz w:val="24"/>
          <w:szCs w:val="24"/>
          <w:lang w:val="es-MX"/>
        </w:rPr>
        <w:t xml:space="preserve"> se encuentran más cerca de los demás </w:t>
      </w:r>
      <w:r w:rsidR="004B57A1" w:rsidRPr="003C6865">
        <w:rPr>
          <w:rFonts w:ascii="Times New Roman" w:hAnsi="Times New Roman" w:cs="Times New Roman"/>
          <w:sz w:val="24"/>
          <w:szCs w:val="24"/>
          <w:lang w:val="es-MX"/>
        </w:rPr>
        <w:t>investigadores</w:t>
      </w:r>
      <w:r w:rsidRPr="003C6865">
        <w:rPr>
          <w:rFonts w:ascii="Times New Roman" w:hAnsi="Times New Roman" w:cs="Times New Roman"/>
          <w:sz w:val="24"/>
          <w:szCs w:val="24"/>
          <w:lang w:val="es-MX"/>
        </w:rPr>
        <w:t xml:space="preserve"> de la red</w:t>
      </w:r>
      <w:r w:rsidR="00222D4B" w:rsidRPr="003C6865">
        <w:rPr>
          <w:rFonts w:ascii="Times New Roman" w:hAnsi="Times New Roman" w:cs="Times New Roman"/>
          <w:sz w:val="24"/>
          <w:szCs w:val="24"/>
          <w:lang w:val="es-MX"/>
        </w:rPr>
        <w:t xml:space="preserve"> de coautoría</w:t>
      </w:r>
      <w:r w:rsidRPr="003C6865">
        <w:rPr>
          <w:rFonts w:ascii="Times New Roman" w:hAnsi="Times New Roman" w:cs="Times New Roman"/>
          <w:sz w:val="24"/>
          <w:szCs w:val="24"/>
          <w:lang w:val="es-MX"/>
        </w:rPr>
        <w:t xml:space="preserve">, por lo que en </w:t>
      </w:r>
      <w:r w:rsidR="00A348CA" w:rsidRPr="003C6865">
        <w:rPr>
          <w:rFonts w:ascii="Times New Roman" w:hAnsi="Times New Roman" w:cs="Times New Roman"/>
          <w:sz w:val="24"/>
          <w:szCs w:val="24"/>
          <w:lang w:val="es-MX"/>
        </w:rPr>
        <w:t>ellas</w:t>
      </w:r>
      <w:r w:rsidRPr="003C6865">
        <w:rPr>
          <w:rFonts w:ascii="Times New Roman" w:hAnsi="Times New Roman" w:cs="Times New Roman"/>
          <w:sz w:val="24"/>
          <w:szCs w:val="24"/>
          <w:lang w:val="es-MX"/>
        </w:rPr>
        <w:t xml:space="preserve"> </w:t>
      </w:r>
      <w:r w:rsidR="004B57A1" w:rsidRPr="003C6865">
        <w:rPr>
          <w:rFonts w:ascii="Times New Roman" w:hAnsi="Times New Roman" w:cs="Times New Roman"/>
          <w:sz w:val="24"/>
          <w:szCs w:val="24"/>
          <w:lang w:val="es-MX"/>
        </w:rPr>
        <w:t>están</w:t>
      </w:r>
      <w:r w:rsidRPr="003C6865">
        <w:rPr>
          <w:rFonts w:ascii="Times New Roman" w:hAnsi="Times New Roman" w:cs="Times New Roman"/>
          <w:sz w:val="24"/>
          <w:szCs w:val="24"/>
          <w:lang w:val="es-MX"/>
        </w:rPr>
        <w:t xml:space="preserve"> los</w:t>
      </w:r>
      <w:r w:rsidR="004B57A1" w:rsidRPr="003C6865">
        <w:rPr>
          <w:rFonts w:ascii="Times New Roman" w:hAnsi="Times New Roman" w:cs="Times New Roman"/>
          <w:sz w:val="24"/>
          <w:szCs w:val="24"/>
          <w:lang w:val="es-MX"/>
        </w:rPr>
        <w:t xml:space="preserve"> científicos </w:t>
      </w:r>
      <w:r w:rsidRPr="003C6865">
        <w:rPr>
          <w:rFonts w:ascii="Times New Roman" w:hAnsi="Times New Roman" w:cs="Times New Roman"/>
          <w:sz w:val="24"/>
          <w:szCs w:val="24"/>
          <w:lang w:val="es-MX"/>
        </w:rPr>
        <w:t>más centrales</w:t>
      </w:r>
      <w:r w:rsidR="00707D76">
        <w:rPr>
          <w:rFonts w:ascii="Times New Roman" w:hAnsi="Times New Roman" w:cs="Times New Roman"/>
          <w:sz w:val="24"/>
          <w:szCs w:val="24"/>
          <w:lang w:val="es-MX"/>
        </w:rPr>
        <w:t>,</w:t>
      </w:r>
      <w:r w:rsidR="00061AC1">
        <w:rPr>
          <w:rFonts w:ascii="Times New Roman" w:hAnsi="Times New Roman" w:cs="Times New Roman"/>
          <w:sz w:val="24"/>
          <w:szCs w:val="24"/>
          <w:lang w:val="es-MX"/>
        </w:rPr>
        <w:t xml:space="preserve"> mismos que</w:t>
      </w:r>
      <w:r w:rsidRPr="003C6865">
        <w:rPr>
          <w:rFonts w:ascii="Times New Roman" w:hAnsi="Times New Roman" w:cs="Times New Roman"/>
          <w:sz w:val="24"/>
          <w:szCs w:val="24"/>
          <w:lang w:val="es-MX"/>
        </w:rPr>
        <w:t xml:space="preserve"> pueden evitar el potencial control </w:t>
      </w:r>
      <w:r w:rsidR="004B57A1" w:rsidRPr="003C6865">
        <w:rPr>
          <w:rFonts w:ascii="Times New Roman" w:hAnsi="Times New Roman" w:cs="Times New Roman"/>
          <w:sz w:val="24"/>
          <w:szCs w:val="24"/>
          <w:lang w:val="es-MX"/>
        </w:rPr>
        <w:t xml:space="preserve">e influencia </w:t>
      </w:r>
      <w:r w:rsidRPr="003C6865">
        <w:rPr>
          <w:rFonts w:ascii="Times New Roman" w:hAnsi="Times New Roman" w:cs="Times New Roman"/>
          <w:sz w:val="24"/>
          <w:szCs w:val="24"/>
          <w:lang w:val="es-MX"/>
        </w:rPr>
        <w:t>de los otros.</w:t>
      </w:r>
      <w:r w:rsidR="00A348CA" w:rsidRPr="003C6865">
        <w:rPr>
          <w:rFonts w:ascii="Times New Roman" w:hAnsi="Times New Roman" w:cs="Times New Roman"/>
          <w:sz w:val="24"/>
          <w:szCs w:val="24"/>
        </w:rPr>
        <w:t xml:space="preserve"> </w:t>
      </w:r>
      <w:r w:rsidR="005D1781" w:rsidRPr="003C6865">
        <w:rPr>
          <w:rFonts w:ascii="Times New Roman" w:hAnsi="Times New Roman" w:cs="Times New Roman"/>
          <w:sz w:val="24"/>
          <w:szCs w:val="24"/>
        </w:rPr>
        <w:t>Lo que se reafirma en</w:t>
      </w:r>
      <w:r w:rsidR="008F6A5E" w:rsidRPr="003C6865">
        <w:rPr>
          <w:rFonts w:ascii="Times New Roman" w:hAnsi="Times New Roman" w:cs="Times New Roman"/>
          <w:sz w:val="24"/>
          <w:szCs w:val="24"/>
        </w:rPr>
        <w:t xml:space="preserve"> e</w:t>
      </w:r>
      <w:r w:rsidR="00290F42" w:rsidRPr="003C6865">
        <w:rPr>
          <w:rFonts w:ascii="Times New Roman" w:hAnsi="Times New Roman" w:cs="Times New Roman"/>
          <w:sz w:val="24"/>
          <w:szCs w:val="24"/>
        </w:rPr>
        <w:t>cología</w:t>
      </w:r>
      <w:r w:rsidR="005D1781" w:rsidRPr="003C6865">
        <w:rPr>
          <w:rFonts w:ascii="Times New Roman" w:hAnsi="Times New Roman" w:cs="Times New Roman"/>
          <w:sz w:val="24"/>
          <w:szCs w:val="24"/>
        </w:rPr>
        <w:t xml:space="preserve"> por</w:t>
      </w:r>
      <w:r w:rsidR="008F6A5E" w:rsidRPr="003C6865">
        <w:rPr>
          <w:rFonts w:ascii="Times New Roman" w:hAnsi="Times New Roman" w:cs="Times New Roman"/>
          <w:sz w:val="24"/>
          <w:szCs w:val="24"/>
        </w:rPr>
        <w:t xml:space="preserve"> tener u</w:t>
      </w:r>
      <w:r w:rsidR="004B57A1" w:rsidRPr="003C6865">
        <w:rPr>
          <w:rFonts w:ascii="Times New Roman" w:hAnsi="Times New Roman" w:cs="Times New Roman"/>
          <w:sz w:val="24"/>
          <w:szCs w:val="24"/>
        </w:rPr>
        <w:t xml:space="preserve">n </w:t>
      </w:r>
      <w:r w:rsidR="00972FF2" w:rsidRPr="003C6865">
        <w:rPr>
          <w:rFonts w:ascii="Times New Roman" w:hAnsi="Times New Roman" w:cs="Times New Roman"/>
          <w:sz w:val="24"/>
          <w:szCs w:val="24"/>
        </w:rPr>
        <w:t>s</w:t>
      </w:r>
      <w:r w:rsidR="00972FF2">
        <w:rPr>
          <w:rFonts w:ascii="Times New Roman" w:hAnsi="Times New Roman" w:cs="Times New Roman"/>
          <w:sz w:val="24"/>
          <w:szCs w:val="24"/>
        </w:rPr>
        <w:t>o</w:t>
      </w:r>
      <w:r w:rsidR="00972FF2" w:rsidRPr="003C6865">
        <w:rPr>
          <w:rFonts w:ascii="Times New Roman" w:hAnsi="Times New Roman" w:cs="Times New Roman"/>
          <w:sz w:val="24"/>
          <w:szCs w:val="24"/>
        </w:rPr>
        <w:t xml:space="preserve">lo </w:t>
      </w:r>
      <w:r w:rsidR="008F6A5E" w:rsidRPr="003C6865">
        <w:rPr>
          <w:rFonts w:ascii="Times New Roman" w:hAnsi="Times New Roman" w:cs="Times New Roman"/>
          <w:sz w:val="24"/>
          <w:szCs w:val="24"/>
        </w:rPr>
        <w:t>investigador nacional</w:t>
      </w:r>
      <w:r w:rsidR="00707D76">
        <w:rPr>
          <w:rFonts w:ascii="Times New Roman" w:hAnsi="Times New Roman" w:cs="Times New Roman"/>
          <w:sz w:val="24"/>
          <w:szCs w:val="24"/>
        </w:rPr>
        <w:t>:</w:t>
      </w:r>
      <w:r w:rsidR="008F6A5E" w:rsidRPr="003C6865">
        <w:rPr>
          <w:rFonts w:ascii="Times New Roman" w:hAnsi="Times New Roman" w:cs="Times New Roman"/>
          <w:sz w:val="24"/>
          <w:szCs w:val="24"/>
        </w:rPr>
        <w:t xml:space="preserve"> </w:t>
      </w:r>
      <w:r w:rsidR="0079095D" w:rsidRPr="003C6865">
        <w:rPr>
          <w:rFonts w:ascii="Times New Roman" w:hAnsi="Times New Roman" w:cs="Times New Roman"/>
          <w:sz w:val="24"/>
          <w:szCs w:val="24"/>
        </w:rPr>
        <w:t>es la</w:t>
      </w:r>
      <w:r w:rsidR="008F6A5E" w:rsidRPr="003C6865">
        <w:rPr>
          <w:rFonts w:ascii="Times New Roman" w:hAnsi="Times New Roman" w:cs="Times New Roman"/>
          <w:sz w:val="24"/>
          <w:szCs w:val="24"/>
        </w:rPr>
        <w:t xml:space="preserve"> disciplina </w:t>
      </w:r>
      <w:r w:rsidR="00290F42" w:rsidRPr="003C6865">
        <w:rPr>
          <w:rFonts w:ascii="Times New Roman" w:hAnsi="Times New Roman" w:cs="Times New Roman"/>
          <w:sz w:val="24"/>
          <w:szCs w:val="24"/>
        </w:rPr>
        <w:t>más cent</w:t>
      </w:r>
      <w:r w:rsidR="005B754C">
        <w:rPr>
          <w:rFonts w:ascii="Times New Roman" w:hAnsi="Times New Roman" w:cs="Times New Roman"/>
          <w:sz w:val="24"/>
          <w:szCs w:val="24"/>
        </w:rPr>
        <w:t>ralizada de todas.</w:t>
      </w:r>
    </w:p>
    <w:p w14:paraId="7B037FC0" w14:textId="37830616" w:rsidR="005B754C" w:rsidRDefault="0087747C" w:rsidP="007133A3">
      <w:pPr>
        <w:autoSpaceDE w:val="0"/>
        <w:autoSpaceDN w:val="0"/>
        <w:adjustRightInd w:val="0"/>
        <w:spacing w:after="0" w:line="360" w:lineRule="auto"/>
        <w:ind w:firstLine="708"/>
        <w:jc w:val="both"/>
        <w:rPr>
          <w:rFonts w:ascii="Times New Roman" w:hAnsi="Times New Roman" w:cs="Times New Roman"/>
          <w:sz w:val="24"/>
          <w:szCs w:val="24"/>
          <w:lang w:val="es-MX"/>
        </w:rPr>
      </w:pPr>
      <w:r w:rsidRPr="003C6865">
        <w:rPr>
          <w:rFonts w:ascii="Times New Roman" w:hAnsi="Times New Roman" w:cs="Times New Roman"/>
          <w:sz w:val="24"/>
          <w:szCs w:val="24"/>
        </w:rPr>
        <w:t>Finalmente, se</w:t>
      </w:r>
      <w:r w:rsidR="00866439" w:rsidRPr="003C6865">
        <w:rPr>
          <w:rFonts w:ascii="Times New Roman" w:hAnsi="Times New Roman" w:cs="Times New Roman"/>
          <w:sz w:val="24"/>
          <w:szCs w:val="24"/>
        </w:rPr>
        <w:t xml:space="preserve"> conclu</w:t>
      </w:r>
      <w:r w:rsidRPr="003C6865">
        <w:rPr>
          <w:rFonts w:ascii="Times New Roman" w:hAnsi="Times New Roman" w:cs="Times New Roman"/>
          <w:sz w:val="24"/>
          <w:szCs w:val="24"/>
        </w:rPr>
        <w:t>ye con</w:t>
      </w:r>
      <w:r w:rsidR="00866439" w:rsidRPr="003C6865">
        <w:rPr>
          <w:rFonts w:ascii="Times New Roman" w:hAnsi="Times New Roman" w:cs="Times New Roman"/>
          <w:sz w:val="24"/>
          <w:szCs w:val="24"/>
        </w:rPr>
        <w:t xml:space="preserve"> la inexistente correlación </w:t>
      </w:r>
      <w:r w:rsidR="00E03D19" w:rsidRPr="003C6865">
        <w:rPr>
          <w:rFonts w:ascii="Times New Roman" w:hAnsi="Times New Roman" w:cs="Times New Roman"/>
          <w:sz w:val="24"/>
          <w:szCs w:val="24"/>
        </w:rPr>
        <w:t>entre la centralidad de grado y</w:t>
      </w:r>
      <w:r w:rsidR="001B50DB" w:rsidRPr="003C6865">
        <w:rPr>
          <w:rFonts w:ascii="Times New Roman" w:hAnsi="Times New Roman" w:cs="Times New Roman"/>
          <w:sz w:val="24"/>
          <w:szCs w:val="24"/>
        </w:rPr>
        <w:t xml:space="preserve"> la centralidad</w:t>
      </w:r>
      <w:r w:rsidR="00E03D19" w:rsidRPr="003C6865">
        <w:rPr>
          <w:rFonts w:ascii="Times New Roman" w:hAnsi="Times New Roman" w:cs="Times New Roman"/>
          <w:sz w:val="24"/>
          <w:szCs w:val="24"/>
        </w:rPr>
        <w:t xml:space="preserve"> de cercanía con el índice de impacto de los científicos ambientalistas eméritos y niveles </w:t>
      </w:r>
      <w:r w:rsidR="00D169A8">
        <w:rPr>
          <w:rFonts w:ascii="Times New Roman" w:hAnsi="Times New Roman" w:cs="Times New Roman"/>
          <w:sz w:val="24"/>
          <w:szCs w:val="24"/>
        </w:rPr>
        <w:t>dos</w:t>
      </w:r>
      <w:r w:rsidR="00E03D19" w:rsidRPr="003C6865">
        <w:rPr>
          <w:rFonts w:ascii="Times New Roman" w:hAnsi="Times New Roman" w:cs="Times New Roman"/>
          <w:sz w:val="24"/>
          <w:szCs w:val="24"/>
        </w:rPr>
        <w:t xml:space="preserve"> y</w:t>
      </w:r>
      <w:r w:rsidR="00D169A8">
        <w:rPr>
          <w:rFonts w:ascii="Times New Roman" w:hAnsi="Times New Roman" w:cs="Times New Roman"/>
          <w:sz w:val="24"/>
          <w:szCs w:val="24"/>
        </w:rPr>
        <w:t xml:space="preserve"> tres</w:t>
      </w:r>
      <w:r w:rsidR="00E03D19" w:rsidRPr="003C6865">
        <w:rPr>
          <w:rFonts w:ascii="Times New Roman" w:hAnsi="Times New Roman" w:cs="Times New Roman"/>
          <w:sz w:val="24"/>
          <w:szCs w:val="24"/>
        </w:rPr>
        <w:t xml:space="preserve"> de México. </w:t>
      </w:r>
      <w:r w:rsidR="00C57E86" w:rsidRPr="003C6865">
        <w:rPr>
          <w:rFonts w:ascii="Times New Roman" w:hAnsi="Times New Roman" w:cs="Times New Roman"/>
          <w:sz w:val="24"/>
          <w:szCs w:val="24"/>
        </w:rPr>
        <w:t>L</w:t>
      </w:r>
      <w:r w:rsidR="00866439" w:rsidRPr="003C6865">
        <w:rPr>
          <w:rFonts w:ascii="Times New Roman" w:hAnsi="Times New Roman" w:cs="Times New Roman"/>
          <w:sz w:val="24"/>
          <w:szCs w:val="24"/>
        </w:rPr>
        <w:t>a única disciplina que evidencia correlació</w:t>
      </w:r>
      <w:r w:rsidR="00C57E86" w:rsidRPr="003C6865">
        <w:rPr>
          <w:rFonts w:ascii="Times New Roman" w:hAnsi="Times New Roman" w:cs="Times New Roman"/>
          <w:sz w:val="24"/>
          <w:szCs w:val="24"/>
        </w:rPr>
        <w:t>n entre la centralidad de grado y</w:t>
      </w:r>
      <w:r w:rsidR="00866439" w:rsidRPr="003C6865">
        <w:rPr>
          <w:rFonts w:ascii="Times New Roman" w:hAnsi="Times New Roman" w:cs="Times New Roman"/>
          <w:sz w:val="24"/>
          <w:szCs w:val="24"/>
        </w:rPr>
        <w:t xml:space="preserve"> el impacto de las obras publicadas de sus investigadores es la catalogada como </w:t>
      </w:r>
      <w:r w:rsidR="00866439" w:rsidRPr="00E27839">
        <w:rPr>
          <w:rFonts w:ascii="Times New Roman" w:hAnsi="Times New Roman" w:cs="Times New Roman"/>
          <w:i/>
          <w:iCs/>
          <w:sz w:val="24"/>
          <w:szCs w:val="24"/>
        </w:rPr>
        <w:t>otras especialidades</w:t>
      </w:r>
      <w:r w:rsidR="0080181F">
        <w:rPr>
          <w:rFonts w:ascii="Times New Roman" w:hAnsi="Times New Roman" w:cs="Times New Roman"/>
          <w:sz w:val="24"/>
          <w:szCs w:val="24"/>
        </w:rPr>
        <w:t>,</w:t>
      </w:r>
      <w:r w:rsidR="00061AC1">
        <w:rPr>
          <w:rFonts w:ascii="Times New Roman" w:hAnsi="Times New Roman" w:cs="Times New Roman"/>
          <w:sz w:val="24"/>
          <w:szCs w:val="24"/>
        </w:rPr>
        <w:t xml:space="preserve"> que presenta</w:t>
      </w:r>
      <w:r w:rsidR="00866439" w:rsidRPr="003C6865">
        <w:rPr>
          <w:rFonts w:ascii="Times New Roman" w:hAnsi="Times New Roman" w:cs="Times New Roman"/>
          <w:sz w:val="24"/>
          <w:szCs w:val="24"/>
        </w:rPr>
        <w:t xml:space="preserve"> un </w:t>
      </w:r>
      <w:r w:rsidR="005D1781" w:rsidRPr="003C6865">
        <w:rPr>
          <w:rFonts w:ascii="Times New Roman" w:hAnsi="Times New Roman" w:cs="Times New Roman"/>
          <w:sz w:val="24"/>
          <w:szCs w:val="24"/>
        </w:rPr>
        <w:t xml:space="preserve">alto </w:t>
      </w:r>
      <w:r w:rsidR="00D00E69" w:rsidRPr="003C6865">
        <w:rPr>
          <w:rFonts w:ascii="Times New Roman" w:hAnsi="Times New Roman" w:cs="Times New Roman"/>
          <w:sz w:val="24"/>
          <w:szCs w:val="24"/>
        </w:rPr>
        <w:t xml:space="preserve">y significativo </w:t>
      </w:r>
      <w:r w:rsidR="00866439" w:rsidRPr="003C6865">
        <w:rPr>
          <w:rFonts w:ascii="Times New Roman" w:hAnsi="Times New Roman" w:cs="Times New Roman"/>
          <w:sz w:val="24"/>
          <w:szCs w:val="24"/>
        </w:rPr>
        <w:t xml:space="preserve">coeficiente de Pearson </w:t>
      </w:r>
      <w:r w:rsidR="00E03D19" w:rsidRPr="003C6865">
        <w:rPr>
          <w:rFonts w:ascii="Times New Roman" w:hAnsi="Times New Roman" w:cs="Times New Roman"/>
          <w:sz w:val="24"/>
          <w:szCs w:val="24"/>
        </w:rPr>
        <w:t>de</w:t>
      </w:r>
      <w:r w:rsidR="00C57E86" w:rsidRPr="003C6865">
        <w:rPr>
          <w:rFonts w:ascii="Times New Roman" w:hAnsi="Times New Roman" w:cs="Times New Roman"/>
          <w:sz w:val="24"/>
          <w:szCs w:val="24"/>
        </w:rPr>
        <w:t xml:space="preserve"> </w:t>
      </w:r>
      <w:r w:rsidR="00E03D19" w:rsidRPr="003C6865">
        <w:rPr>
          <w:rFonts w:ascii="Times New Roman" w:hAnsi="Times New Roman" w:cs="Times New Roman"/>
          <w:sz w:val="24"/>
          <w:szCs w:val="24"/>
        </w:rPr>
        <w:t>0.744</w:t>
      </w:r>
      <w:r w:rsidR="00866439" w:rsidRPr="003C6865">
        <w:rPr>
          <w:rFonts w:ascii="Times New Roman" w:hAnsi="Times New Roman" w:cs="Times New Roman"/>
          <w:sz w:val="24"/>
          <w:szCs w:val="24"/>
        </w:rPr>
        <w:t>.</w:t>
      </w:r>
      <w:r w:rsidR="005D1781" w:rsidRPr="003C6865">
        <w:rPr>
          <w:rFonts w:ascii="Times New Roman" w:hAnsi="Times New Roman" w:cs="Times New Roman"/>
          <w:sz w:val="24"/>
          <w:szCs w:val="24"/>
        </w:rPr>
        <w:t xml:space="preserve"> Es decir</w:t>
      </w:r>
      <w:r w:rsidR="0080181F">
        <w:rPr>
          <w:rFonts w:ascii="Times New Roman" w:hAnsi="Times New Roman" w:cs="Times New Roman"/>
          <w:sz w:val="24"/>
          <w:szCs w:val="24"/>
        </w:rPr>
        <w:t>,</w:t>
      </w:r>
      <w:r w:rsidR="005D1781" w:rsidRPr="003C6865">
        <w:rPr>
          <w:rFonts w:ascii="Times New Roman" w:hAnsi="Times New Roman" w:cs="Times New Roman"/>
          <w:sz w:val="24"/>
          <w:szCs w:val="24"/>
        </w:rPr>
        <w:t xml:space="preserve"> el número de coautores inciden fuertemente en el impacto de sus artículos. </w:t>
      </w:r>
      <w:r w:rsidR="00632AD9" w:rsidRPr="003C6865">
        <w:rPr>
          <w:rFonts w:ascii="Times New Roman" w:hAnsi="Times New Roman" w:cs="Times New Roman"/>
          <w:sz w:val="24"/>
          <w:szCs w:val="24"/>
        </w:rPr>
        <w:t xml:space="preserve">De igual forma, </w:t>
      </w:r>
      <w:r w:rsidR="005D1781" w:rsidRPr="003C6865">
        <w:rPr>
          <w:rFonts w:ascii="Times New Roman" w:hAnsi="Times New Roman" w:cs="Times New Roman"/>
          <w:sz w:val="24"/>
          <w:szCs w:val="24"/>
        </w:rPr>
        <w:t xml:space="preserve">entre el grado y el impacto de las publicaciones </w:t>
      </w:r>
      <w:r w:rsidR="00DD36CE" w:rsidRPr="003C6865">
        <w:rPr>
          <w:rFonts w:ascii="Times New Roman" w:hAnsi="Times New Roman" w:cs="Times New Roman"/>
          <w:sz w:val="24"/>
          <w:szCs w:val="24"/>
        </w:rPr>
        <w:t xml:space="preserve">existe </w:t>
      </w:r>
      <w:r w:rsidR="00632AD9" w:rsidRPr="003C6865">
        <w:rPr>
          <w:rFonts w:ascii="Times New Roman" w:hAnsi="Times New Roman" w:cs="Times New Roman"/>
          <w:sz w:val="24"/>
          <w:szCs w:val="24"/>
        </w:rPr>
        <w:t>una</w:t>
      </w:r>
      <w:r w:rsidR="00E1310B" w:rsidRPr="003C6865">
        <w:rPr>
          <w:rFonts w:ascii="Times New Roman" w:hAnsi="Times New Roman" w:cs="Times New Roman"/>
          <w:sz w:val="24"/>
          <w:szCs w:val="24"/>
        </w:rPr>
        <w:t xml:space="preserve"> c</w:t>
      </w:r>
      <w:r w:rsidR="00E03D19" w:rsidRPr="003C6865">
        <w:rPr>
          <w:rFonts w:ascii="Times New Roman" w:hAnsi="Times New Roman" w:cs="Times New Roman"/>
          <w:sz w:val="24"/>
          <w:szCs w:val="24"/>
        </w:rPr>
        <w:t xml:space="preserve">orrelación </w:t>
      </w:r>
      <w:r w:rsidR="00632AD9" w:rsidRPr="003C6865">
        <w:rPr>
          <w:rFonts w:ascii="Times New Roman" w:hAnsi="Times New Roman" w:cs="Times New Roman"/>
          <w:sz w:val="24"/>
          <w:szCs w:val="24"/>
        </w:rPr>
        <w:t>baja de 0.322</w:t>
      </w:r>
      <w:r w:rsidR="00E03D19" w:rsidRPr="003C6865">
        <w:rPr>
          <w:rFonts w:ascii="Times New Roman" w:hAnsi="Times New Roman" w:cs="Times New Roman"/>
          <w:sz w:val="24"/>
          <w:szCs w:val="24"/>
        </w:rPr>
        <w:t xml:space="preserve"> aunque significativa de</w:t>
      </w:r>
      <w:r w:rsidR="00E03D19" w:rsidRPr="003C6865">
        <w:rPr>
          <w:rFonts w:ascii="Times New Roman" w:hAnsi="Times New Roman" w:cs="Times New Roman"/>
          <w:i/>
          <w:sz w:val="24"/>
          <w:szCs w:val="24"/>
        </w:rPr>
        <w:t xml:space="preserve"> </w:t>
      </w:r>
      <w:r w:rsidR="00E03D19" w:rsidRPr="003C6865">
        <w:rPr>
          <w:rFonts w:ascii="Times New Roman" w:hAnsi="Times New Roman" w:cs="Times New Roman"/>
          <w:sz w:val="24"/>
          <w:szCs w:val="24"/>
        </w:rPr>
        <w:t>los 65 científicos de nivel</w:t>
      </w:r>
      <w:r w:rsidR="00D169A8">
        <w:rPr>
          <w:rFonts w:ascii="Times New Roman" w:hAnsi="Times New Roman" w:cs="Times New Roman"/>
          <w:sz w:val="24"/>
          <w:szCs w:val="24"/>
        </w:rPr>
        <w:t xml:space="preserve"> dos</w:t>
      </w:r>
      <w:r w:rsidR="00DD36CE" w:rsidRPr="003C6865">
        <w:rPr>
          <w:rFonts w:ascii="Times New Roman" w:hAnsi="Times New Roman" w:cs="Times New Roman"/>
          <w:sz w:val="24"/>
          <w:szCs w:val="24"/>
        </w:rPr>
        <w:t xml:space="preserve"> de</w:t>
      </w:r>
      <w:r w:rsidR="005D1781" w:rsidRPr="003C6865">
        <w:rPr>
          <w:rFonts w:ascii="Times New Roman" w:hAnsi="Times New Roman" w:cs="Times New Roman"/>
          <w:sz w:val="24"/>
          <w:szCs w:val="24"/>
        </w:rPr>
        <w:t xml:space="preserve"> todas las disciplinas</w:t>
      </w:r>
      <w:r w:rsidR="00E03D19" w:rsidRPr="003C6865">
        <w:rPr>
          <w:rFonts w:ascii="Times New Roman" w:hAnsi="Times New Roman" w:cs="Times New Roman"/>
          <w:sz w:val="24"/>
          <w:szCs w:val="24"/>
        </w:rPr>
        <w:t xml:space="preserve">. </w:t>
      </w:r>
      <w:r w:rsidR="005D1781" w:rsidRPr="003C6865">
        <w:rPr>
          <w:rFonts w:ascii="Times New Roman" w:hAnsi="Times New Roman" w:cs="Times New Roman"/>
          <w:sz w:val="24"/>
          <w:szCs w:val="24"/>
        </w:rPr>
        <w:t>Ahora bien</w:t>
      </w:r>
      <w:r w:rsidR="00E03D19" w:rsidRPr="003C6865">
        <w:rPr>
          <w:rFonts w:ascii="Times New Roman" w:hAnsi="Times New Roman" w:cs="Times New Roman"/>
          <w:sz w:val="24"/>
          <w:szCs w:val="24"/>
        </w:rPr>
        <w:t xml:space="preserve">, para los 22 investigadores nacionales nivel </w:t>
      </w:r>
      <w:r w:rsidR="00D169A8">
        <w:rPr>
          <w:rFonts w:ascii="Times New Roman" w:hAnsi="Times New Roman" w:cs="Times New Roman"/>
          <w:sz w:val="24"/>
          <w:szCs w:val="24"/>
        </w:rPr>
        <w:t>tres</w:t>
      </w:r>
      <w:r w:rsidR="00E03D19" w:rsidRPr="003C6865">
        <w:rPr>
          <w:rFonts w:ascii="Times New Roman" w:hAnsi="Times New Roman" w:cs="Times New Roman"/>
          <w:sz w:val="24"/>
          <w:szCs w:val="24"/>
        </w:rPr>
        <w:t xml:space="preserve"> existe una correlación inversa moderada, con un valor de -0.558</w:t>
      </w:r>
      <w:r w:rsidR="000B574B">
        <w:rPr>
          <w:rFonts w:ascii="Times New Roman" w:hAnsi="Times New Roman" w:cs="Times New Roman"/>
          <w:sz w:val="24"/>
          <w:szCs w:val="24"/>
        </w:rPr>
        <w:t>,</w:t>
      </w:r>
      <w:r w:rsidR="00E03D19" w:rsidRPr="003C6865">
        <w:rPr>
          <w:rFonts w:ascii="Times New Roman" w:hAnsi="Times New Roman" w:cs="Times New Roman"/>
          <w:sz w:val="24"/>
          <w:szCs w:val="24"/>
        </w:rPr>
        <w:t xml:space="preserve"> y significativa entre la cercanía y el índice </w:t>
      </w:r>
      <w:r w:rsidR="00E03D19" w:rsidRPr="003C6865">
        <w:rPr>
          <w:rFonts w:ascii="Times New Roman" w:hAnsi="Times New Roman" w:cs="Times New Roman"/>
          <w:i/>
          <w:sz w:val="24"/>
          <w:szCs w:val="24"/>
        </w:rPr>
        <w:t>h</w:t>
      </w:r>
      <w:r w:rsidR="00E03D19" w:rsidRPr="003C6865">
        <w:rPr>
          <w:rFonts w:ascii="Times New Roman" w:hAnsi="Times New Roman" w:cs="Times New Roman"/>
          <w:sz w:val="24"/>
          <w:szCs w:val="24"/>
        </w:rPr>
        <w:t xml:space="preserve">, lo que se traduce </w:t>
      </w:r>
      <w:r w:rsidR="000B574B">
        <w:rPr>
          <w:rFonts w:ascii="Times New Roman" w:hAnsi="Times New Roman" w:cs="Times New Roman"/>
          <w:sz w:val="24"/>
          <w:szCs w:val="24"/>
        </w:rPr>
        <w:t xml:space="preserve">en </w:t>
      </w:r>
      <w:r w:rsidR="00E03D19" w:rsidRPr="003C6865">
        <w:rPr>
          <w:rFonts w:ascii="Times New Roman" w:hAnsi="Times New Roman" w:cs="Times New Roman"/>
          <w:sz w:val="24"/>
          <w:szCs w:val="24"/>
        </w:rPr>
        <w:t>que</w:t>
      </w:r>
      <w:r w:rsidR="00E03D19" w:rsidRPr="003C6865">
        <w:rPr>
          <w:rFonts w:ascii="Times New Roman" w:hAnsi="Times New Roman" w:cs="Times New Roman"/>
          <w:sz w:val="24"/>
          <w:szCs w:val="24"/>
          <w:lang w:val="es-MX"/>
        </w:rPr>
        <w:t xml:space="preserve"> a mayor independencia (cercanía) de los científicos menor es el</w:t>
      </w:r>
      <w:r w:rsidR="007B7E76" w:rsidRPr="003C6865">
        <w:rPr>
          <w:rFonts w:ascii="Times New Roman" w:hAnsi="Times New Roman" w:cs="Times New Roman"/>
          <w:sz w:val="24"/>
          <w:szCs w:val="24"/>
          <w:lang w:val="es-MX"/>
        </w:rPr>
        <w:t xml:space="preserve"> impacto de sus publicaciones. </w:t>
      </w:r>
    </w:p>
    <w:p w14:paraId="7B037FC1" w14:textId="77777777" w:rsidR="00290F42" w:rsidRPr="005B754C" w:rsidRDefault="00290F42" w:rsidP="007133A3">
      <w:pPr>
        <w:autoSpaceDE w:val="0"/>
        <w:autoSpaceDN w:val="0"/>
        <w:adjustRightInd w:val="0"/>
        <w:spacing w:after="0" w:line="360" w:lineRule="auto"/>
        <w:ind w:firstLine="708"/>
        <w:jc w:val="both"/>
        <w:rPr>
          <w:rFonts w:ascii="Times New Roman" w:hAnsi="Times New Roman" w:cs="Times New Roman"/>
          <w:sz w:val="24"/>
          <w:szCs w:val="24"/>
        </w:rPr>
      </w:pPr>
      <w:r w:rsidRPr="003C6865">
        <w:rPr>
          <w:rFonts w:ascii="Times New Roman" w:hAnsi="Times New Roman" w:cs="Times New Roman"/>
          <w:sz w:val="24"/>
          <w:szCs w:val="24"/>
        </w:rPr>
        <w:t>Los estudios generales e</w:t>
      </w:r>
      <w:r w:rsidR="005D1781" w:rsidRPr="003C6865">
        <w:rPr>
          <w:rFonts w:ascii="Times New Roman" w:hAnsi="Times New Roman" w:cs="Times New Roman"/>
          <w:sz w:val="24"/>
          <w:szCs w:val="24"/>
        </w:rPr>
        <w:t>n la literatura especializada en</w:t>
      </w:r>
      <w:r w:rsidRPr="003C6865">
        <w:rPr>
          <w:rFonts w:ascii="Times New Roman" w:hAnsi="Times New Roman" w:cs="Times New Roman"/>
          <w:sz w:val="24"/>
          <w:szCs w:val="24"/>
        </w:rPr>
        <w:t xml:space="preserve"> este tema evidencian empíricamente que las colaboraciones contribuyen a la visibilidad y productividad científica. </w:t>
      </w:r>
      <w:r w:rsidR="005D1781" w:rsidRPr="003C6865">
        <w:rPr>
          <w:rFonts w:ascii="Times New Roman" w:hAnsi="Times New Roman" w:cs="Times New Roman"/>
          <w:sz w:val="24"/>
          <w:szCs w:val="24"/>
        </w:rPr>
        <w:t>No obstante, a la luz de los resultados obtenidos</w:t>
      </w:r>
      <w:r w:rsidRPr="003C6865">
        <w:rPr>
          <w:rFonts w:ascii="Times New Roman" w:hAnsi="Times New Roman" w:cs="Times New Roman"/>
          <w:sz w:val="24"/>
          <w:szCs w:val="24"/>
        </w:rPr>
        <w:t xml:space="preserve"> </w:t>
      </w:r>
      <w:r w:rsidR="00212130" w:rsidRPr="003C6865">
        <w:rPr>
          <w:rFonts w:ascii="Times New Roman" w:hAnsi="Times New Roman" w:cs="Times New Roman"/>
          <w:sz w:val="24"/>
          <w:szCs w:val="24"/>
        </w:rPr>
        <w:t xml:space="preserve">en esta investigación, </w:t>
      </w:r>
      <w:r w:rsidRPr="003C6865">
        <w:rPr>
          <w:rFonts w:ascii="Times New Roman" w:hAnsi="Times New Roman" w:cs="Times New Roman"/>
          <w:sz w:val="24"/>
          <w:szCs w:val="24"/>
        </w:rPr>
        <w:t xml:space="preserve">se recomienda para </w:t>
      </w:r>
      <w:r w:rsidR="005D1781" w:rsidRPr="003C6865">
        <w:rPr>
          <w:rFonts w:ascii="Times New Roman" w:hAnsi="Times New Roman" w:cs="Times New Roman"/>
          <w:sz w:val="24"/>
          <w:szCs w:val="24"/>
        </w:rPr>
        <w:t xml:space="preserve">futuros estudios de </w:t>
      </w:r>
      <w:r w:rsidR="002D0C46" w:rsidRPr="003C6865">
        <w:rPr>
          <w:rFonts w:ascii="Times New Roman" w:hAnsi="Times New Roman" w:cs="Times New Roman"/>
          <w:sz w:val="24"/>
          <w:szCs w:val="24"/>
        </w:rPr>
        <w:t>las redes de coautoría de lo</w:t>
      </w:r>
      <w:r w:rsidR="005D1781" w:rsidRPr="003C6865">
        <w:rPr>
          <w:rFonts w:ascii="Times New Roman" w:hAnsi="Times New Roman" w:cs="Times New Roman"/>
          <w:sz w:val="24"/>
          <w:szCs w:val="24"/>
        </w:rPr>
        <w:t xml:space="preserve">s científicos mexicanos </w:t>
      </w:r>
      <w:r w:rsidR="002D0C46" w:rsidRPr="003C6865">
        <w:rPr>
          <w:rFonts w:ascii="Times New Roman" w:hAnsi="Times New Roman" w:cs="Times New Roman"/>
          <w:sz w:val="24"/>
          <w:szCs w:val="24"/>
        </w:rPr>
        <w:t xml:space="preserve">confirmar o no </w:t>
      </w:r>
      <w:r w:rsidR="005D1781" w:rsidRPr="003C6865">
        <w:rPr>
          <w:rFonts w:ascii="Times New Roman" w:hAnsi="Times New Roman" w:cs="Times New Roman"/>
          <w:sz w:val="24"/>
          <w:szCs w:val="24"/>
        </w:rPr>
        <w:t>la incidencia de la</w:t>
      </w:r>
      <w:r w:rsidR="002D0C46" w:rsidRPr="003C6865">
        <w:rPr>
          <w:rFonts w:ascii="Times New Roman" w:hAnsi="Times New Roman" w:cs="Times New Roman"/>
          <w:sz w:val="24"/>
          <w:szCs w:val="24"/>
        </w:rPr>
        <w:t>s métricas de</w:t>
      </w:r>
      <w:r w:rsidR="005D1781" w:rsidRPr="003C6865">
        <w:rPr>
          <w:rFonts w:ascii="Times New Roman" w:hAnsi="Times New Roman" w:cs="Times New Roman"/>
          <w:sz w:val="24"/>
          <w:szCs w:val="24"/>
        </w:rPr>
        <w:t xml:space="preserve"> centralidad </w:t>
      </w:r>
      <w:r w:rsidR="002D0C46" w:rsidRPr="003C6865">
        <w:rPr>
          <w:rFonts w:ascii="Times New Roman" w:hAnsi="Times New Roman" w:cs="Times New Roman"/>
          <w:sz w:val="24"/>
          <w:szCs w:val="24"/>
        </w:rPr>
        <w:t>en el impacto de sus</w:t>
      </w:r>
      <w:r w:rsidR="00D00E69">
        <w:rPr>
          <w:rFonts w:ascii="Times New Roman" w:hAnsi="Times New Roman" w:cs="Times New Roman"/>
          <w:sz w:val="24"/>
          <w:szCs w:val="24"/>
        </w:rPr>
        <w:t xml:space="preserve"> respectivas</w:t>
      </w:r>
      <w:r w:rsidR="002D0C46" w:rsidRPr="003C6865">
        <w:rPr>
          <w:rFonts w:ascii="Times New Roman" w:hAnsi="Times New Roman" w:cs="Times New Roman"/>
          <w:sz w:val="24"/>
          <w:szCs w:val="24"/>
        </w:rPr>
        <w:t xml:space="preserve"> publicaciones</w:t>
      </w:r>
      <w:r w:rsidRPr="003C6865">
        <w:rPr>
          <w:rFonts w:ascii="Times New Roman" w:hAnsi="Times New Roman" w:cs="Times New Roman"/>
          <w:sz w:val="24"/>
          <w:szCs w:val="24"/>
        </w:rPr>
        <w:t>.</w:t>
      </w:r>
    </w:p>
    <w:p w14:paraId="7B037FC2" w14:textId="1F3C63BE" w:rsidR="00586BD1" w:rsidRDefault="00586BD1" w:rsidP="007133A3">
      <w:pPr>
        <w:pStyle w:val="Ttulo1"/>
        <w:spacing w:line="360" w:lineRule="auto"/>
        <w:rPr>
          <w:rFonts w:ascii="Times New Roman" w:hAnsi="Times New Roman" w:cs="Times New Roman"/>
          <w:sz w:val="24"/>
          <w:szCs w:val="24"/>
          <w:lang w:val="es-MX"/>
        </w:rPr>
      </w:pPr>
    </w:p>
    <w:p w14:paraId="6ACB3ABA" w14:textId="1198CF15" w:rsidR="00B539A8" w:rsidRDefault="00B539A8" w:rsidP="00B539A8">
      <w:pPr>
        <w:rPr>
          <w:lang w:val="es-MX"/>
        </w:rPr>
      </w:pPr>
    </w:p>
    <w:p w14:paraId="2E4D267B" w14:textId="60CA0BF5" w:rsidR="00B539A8" w:rsidRDefault="00B539A8" w:rsidP="00B539A8">
      <w:pPr>
        <w:rPr>
          <w:lang w:val="es-MX"/>
        </w:rPr>
      </w:pPr>
    </w:p>
    <w:p w14:paraId="42399696" w14:textId="3652D781" w:rsidR="00B539A8" w:rsidRDefault="00B539A8" w:rsidP="00B539A8">
      <w:pPr>
        <w:rPr>
          <w:lang w:val="es-MX"/>
        </w:rPr>
      </w:pPr>
    </w:p>
    <w:p w14:paraId="23222FA1" w14:textId="7189FD11" w:rsidR="00B539A8" w:rsidRDefault="00B539A8" w:rsidP="00B539A8">
      <w:pPr>
        <w:rPr>
          <w:lang w:val="es-MX"/>
        </w:rPr>
      </w:pPr>
    </w:p>
    <w:p w14:paraId="55BE5D40" w14:textId="030C45A2" w:rsidR="00B539A8" w:rsidRDefault="00B539A8" w:rsidP="00B539A8">
      <w:pPr>
        <w:rPr>
          <w:lang w:val="es-MX"/>
        </w:rPr>
      </w:pPr>
    </w:p>
    <w:p w14:paraId="08D8021D" w14:textId="61D5D718" w:rsidR="00B539A8" w:rsidRDefault="00B539A8" w:rsidP="00B539A8">
      <w:pPr>
        <w:rPr>
          <w:lang w:val="es-MX"/>
        </w:rPr>
      </w:pPr>
    </w:p>
    <w:p w14:paraId="520B2B88" w14:textId="77777777" w:rsidR="00B539A8" w:rsidRPr="00B539A8" w:rsidRDefault="00B539A8" w:rsidP="00B539A8">
      <w:pPr>
        <w:rPr>
          <w:lang w:val="es-MX"/>
        </w:rPr>
      </w:pPr>
      <w:bookmarkStart w:id="0" w:name="_GoBack"/>
      <w:bookmarkEnd w:id="0"/>
    </w:p>
    <w:p w14:paraId="7B037FC3" w14:textId="77777777" w:rsidR="00290F42" w:rsidRPr="00E27839" w:rsidRDefault="00290F42" w:rsidP="007133A3">
      <w:pPr>
        <w:pStyle w:val="Ttulo1"/>
        <w:spacing w:line="360" w:lineRule="auto"/>
        <w:rPr>
          <w:rFonts w:ascii="Calibri" w:eastAsiaTheme="minorHAnsi" w:hAnsi="Calibri" w:cs="Calibri"/>
          <w:sz w:val="28"/>
          <w:szCs w:val="24"/>
          <w:lang w:val="es-ES" w:eastAsia="en-US"/>
        </w:rPr>
      </w:pPr>
      <w:r w:rsidRPr="00E27839">
        <w:rPr>
          <w:rFonts w:ascii="Calibri" w:eastAsiaTheme="minorHAnsi" w:hAnsi="Calibri" w:cs="Calibri"/>
          <w:sz w:val="28"/>
          <w:szCs w:val="24"/>
          <w:lang w:val="es-ES" w:eastAsia="en-US"/>
        </w:rPr>
        <w:lastRenderedPageBreak/>
        <w:t>Referencias</w:t>
      </w:r>
    </w:p>
    <w:p w14:paraId="7B037FC4" w14:textId="388D5CAC"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rPr>
        <w:t>Badar</w:t>
      </w:r>
      <w:proofErr w:type="spellEnd"/>
      <w:r w:rsidRPr="003171EE">
        <w:rPr>
          <w:rFonts w:ascii="Times New Roman" w:hAnsi="Times New Roman" w:cs="Times New Roman"/>
          <w:sz w:val="24"/>
          <w:szCs w:val="24"/>
        </w:rPr>
        <w:t>, K., Hi</w:t>
      </w:r>
      <w:r w:rsidR="0004104B" w:rsidRPr="003171EE">
        <w:rPr>
          <w:rFonts w:ascii="Times New Roman" w:hAnsi="Times New Roman" w:cs="Times New Roman"/>
          <w:sz w:val="24"/>
          <w:szCs w:val="24"/>
        </w:rPr>
        <w:t>te, J.</w:t>
      </w:r>
      <w:r w:rsidR="00F35EB4">
        <w:rPr>
          <w:rFonts w:ascii="Times New Roman" w:hAnsi="Times New Roman" w:cs="Times New Roman"/>
          <w:sz w:val="24"/>
          <w:szCs w:val="24"/>
        </w:rPr>
        <w:t xml:space="preserve"> </w:t>
      </w:r>
      <w:r w:rsidR="0004104B" w:rsidRPr="003171EE">
        <w:rPr>
          <w:rFonts w:ascii="Times New Roman" w:hAnsi="Times New Roman" w:cs="Times New Roman"/>
          <w:sz w:val="24"/>
          <w:szCs w:val="24"/>
        </w:rPr>
        <w:t xml:space="preserve">M. </w:t>
      </w:r>
      <w:r w:rsidR="00F35EB4">
        <w:rPr>
          <w:rFonts w:ascii="Times New Roman" w:hAnsi="Times New Roman" w:cs="Times New Roman"/>
          <w:sz w:val="24"/>
          <w:szCs w:val="24"/>
        </w:rPr>
        <w:t>and</w:t>
      </w:r>
      <w:r w:rsidR="00F35EB4" w:rsidRPr="003171EE">
        <w:rPr>
          <w:rFonts w:ascii="Times New Roman" w:hAnsi="Times New Roman" w:cs="Times New Roman"/>
          <w:sz w:val="24"/>
          <w:szCs w:val="24"/>
        </w:rPr>
        <w:t xml:space="preserve"> </w:t>
      </w:r>
      <w:proofErr w:type="spellStart"/>
      <w:r w:rsidR="0004104B" w:rsidRPr="003171EE">
        <w:rPr>
          <w:rFonts w:ascii="Times New Roman" w:hAnsi="Times New Roman" w:cs="Times New Roman"/>
          <w:sz w:val="24"/>
          <w:szCs w:val="24"/>
        </w:rPr>
        <w:t>Badir</w:t>
      </w:r>
      <w:proofErr w:type="spellEnd"/>
      <w:r w:rsidR="0004104B" w:rsidRPr="003171EE">
        <w:rPr>
          <w:rFonts w:ascii="Times New Roman" w:hAnsi="Times New Roman" w:cs="Times New Roman"/>
          <w:sz w:val="24"/>
          <w:szCs w:val="24"/>
        </w:rPr>
        <w:t>, Y.</w:t>
      </w:r>
      <w:r w:rsidR="00FC7F72">
        <w:rPr>
          <w:rFonts w:ascii="Times New Roman" w:hAnsi="Times New Roman" w:cs="Times New Roman"/>
          <w:sz w:val="24"/>
          <w:szCs w:val="24"/>
        </w:rPr>
        <w:t xml:space="preserve"> </w:t>
      </w:r>
      <w:r w:rsidR="0004104B" w:rsidRPr="003171EE">
        <w:rPr>
          <w:rFonts w:ascii="Times New Roman" w:hAnsi="Times New Roman" w:cs="Times New Roman"/>
          <w:sz w:val="24"/>
          <w:szCs w:val="24"/>
        </w:rPr>
        <w:t xml:space="preserve">F. (2014).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moderating</w:t>
      </w:r>
      <w:proofErr w:type="spellEnd"/>
      <w:r w:rsidRPr="003171EE">
        <w:rPr>
          <w:rFonts w:ascii="Times New Roman" w:hAnsi="Times New Roman" w:cs="Times New Roman"/>
          <w:sz w:val="24"/>
          <w:szCs w:val="24"/>
        </w:rPr>
        <w:t xml:space="preserve"> roles </w:t>
      </w:r>
      <w:proofErr w:type="spellStart"/>
      <w:r w:rsidRPr="003171EE">
        <w:rPr>
          <w:rFonts w:ascii="Times New Roman" w:hAnsi="Times New Roman" w:cs="Times New Roman"/>
          <w:sz w:val="24"/>
          <w:szCs w:val="24"/>
        </w:rPr>
        <w:t>of</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academic</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age</w:t>
      </w:r>
      <w:proofErr w:type="spellEnd"/>
      <w:r w:rsidRPr="003171EE">
        <w:rPr>
          <w:rFonts w:ascii="Times New Roman" w:hAnsi="Times New Roman" w:cs="Times New Roman"/>
          <w:sz w:val="24"/>
          <w:szCs w:val="24"/>
        </w:rPr>
        <w:t xml:space="preserve"> and </w:t>
      </w:r>
      <w:proofErr w:type="spellStart"/>
      <w:r w:rsidRPr="003171EE">
        <w:rPr>
          <w:rFonts w:ascii="Times New Roman" w:hAnsi="Times New Roman" w:cs="Times New Roman"/>
          <w:sz w:val="24"/>
          <w:szCs w:val="24"/>
        </w:rPr>
        <w:t>institutional</w:t>
      </w:r>
      <w:proofErr w:type="spellEnd"/>
      <w:r w:rsidRPr="003171EE">
        <w:rPr>
          <w:rFonts w:ascii="Times New Roman" w:hAnsi="Times New Roman" w:cs="Times New Roman"/>
          <w:sz w:val="24"/>
          <w:szCs w:val="24"/>
        </w:rPr>
        <w:t xml:space="preserve"> sector </w:t>
      </w:r>
      <w:proofErr w:type="spellStart"/>
      <w:r w:rsidRPr="003171EE">
        <w:rPr>
          <w:rFonts w:ascii="Times New Roman" w:hAnsi="Times New Roman" w:cs="Times New Roman"/>
          <w:sz w:val="24"/>
          <w:szCs w:val="24"/>
        </w:rPr>
        <w:t>on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relationship</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between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co-authorship</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network</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centrality</w:t>
      </w:r>
      <w:proofErr w:type="spellEnd"/>
      <w:r w:rsidRPr="003171EE">
        <w:rPr>
          <w:rFonts w:ascii="Times New Roman" w:hAnsi="Times New Roman" w:cs="Times New Roman"/>
          <w:sz w:val="24"/>
          <w:szCs w:val="24"/>
        </w:rPr>
        <w:t xml:space="preserve"> an</w:t>
      </w:r>
      <w:r w:rsidR="0004104B" w:rsidRPr="003171EE">
        <w:rPr>
          <w:rFonts w:ascii="Times New Roman" w:hAnsi="Times New Roman" w:cs="Times New Roman"/>
          <w:sz w:val="24"/>
          <w:szCs w:val="24"/>
        </w:rPr>
        <w:t xml:space="preserve">d </w:t>
      </w:r>
      <w:proofErr w:type="spellStart"/>
      <w:r w:rsidR="0004104B" w:rsidRPr="003171EE">
        <w:rPr>
          <w:rFonts w:ascii="Times New Roman" w:hAnsi="Times New Roman" w:cs="Times New Roman"/>
          <w:sz w:val="24"/>
          <w:szCs w:val="24"/>
        </w:rPr>
        <w:t>academic</w:t>
      </w:r>
      <w:proofErr w:type="spellEnd"/>
      <w:r w:rsidR="0004104B" w:rsidRPr="003171EE">
        <w:rPr>
          <w:rFonts w:ascii="Times New Roman" w:hAnsi="Times New Roman" w:cs="Times New Roman"/>
          <w:sz w:val="24"/>
          <w:szCs w:val="24"/>
        </w:rPr>
        <w:t xml:space="preserve"> </w:t>
      </w:r>
      <w:proofErr w:type="spellStart"/>
      <w:r w:rsidR="0004104B" w:rsidRPr="003171EE">
        <w:rPr>
          <w:rFonts w:ascii="Times New Roman" w:hAnsi="Times New Roman" w:cs="Times New Roman"/>
          <w:sz w:val="24"/>
          <w:szCs w:val="24"/>
        </w:rPr>
        <w:t>research</w:t>
      </w:r>
      <w:proofErr w:type="spellEnd"/>
      <w:r w:rsidR="0004104B" w:rsidRPr="003171EE">
        <w:rPr>
          <w:rFonts w:ascii="Times New Roman" w:hAnsi="Times New Roman" w:cs="Times New Roman"/>
          <w:sz w:val="24"/>
          <w:szCs w:val="24"/>
        </w:rPr>
        <w:t xml:space="preserve"> performance.</w:t>
      </w:r>
      <w:r w:rsidRPr="003171EE">
        <w:rPr>
          <w:rFonts w:ascii="Times New Roman" w:hAnsi="Times New Roman" w:cs="Times New Roman"/>
          <w:sz w:val="24"/>
          <w:szCs w:val="24"/>
        </w:rPr>
        <w:t xml:space="preserve"> </w:t>
      </w:r>
      <w:proofErr w:type="spellStart"/>
      <w:r w:rsidRPr="003171EE">
        <w:rPr>
          <w:rFonts w:ascii="Times New Roman" w:hAnsi="Times New Roman" w:cs="Times New Roman"/>
          <w:i/>
          <w:sz w:val="24"/>
          <w:szCs w:val="24"/>
        </w:rPr>
        <w:t>Aslib</w:t>
      </w:r>
      <w:proofErr w:type="spellEnd"/>
      <w:r w:rsidRPr="003171EE">
        <w:rPr>
          <w:rFonts w:ascii="Times New Roman" w:hAnsi="Times New Roman" w:cs="Times New Roman"/>
          <w:i/>
          <w:sz w:val="24"/>
          <w:szCs w:val="24"/>
        </w:rPr>
        <w:t xml:space="preserve"> </w:t>
      </w:r>
      <w:proofErr w:type="spellStart"/>
      <w:r w:rsidRPr="003171EE">
        <w:rPr>
          <w:rFonts w:ascii="Times New Roman" w:hAnsi="Times New Roman" w:cs="Times New Roman"/>
          <w:i/>
          <w:sz w:val="24"/>
          <w:szCs w:val="24"/>
        </w:rPr>
        <w:t>Journal</w:t>
      </w:r>
      <w:proofErr w:type="spellEnd"/>
      <w:r w:rsidRPr="003171EE">
        <w:rPr>
          <w:rFonts w:ascii="Times New Roman" w:hAnsi="Times New Roman" w:cs="Times New Roman"/>
          <w:i/>
          <w:sz w:val="24"/>
          <w:szCs w:val="24"/>
        </w:rPr>
        <w:t xml:space="preserve"> </w:t>
      </w:r>
      <w:proofErr w:type="spellStart"/>
      <w:r w:rsidRPr="003171EE">
        <w:rPr>
          <w:rFonts w:ascii="Times New Roman" w:hAnsi="Times New Roman" w:cs="Times New Roman"/>
          <w:i/>
          <w:sz w:val="24"/>
          <w:szCs w:val="24"/>
        </w:rPr>
        <w:t>of</w:t>
      </w:r>
      <w:proofErr w:type="spellEnd"/>
      <w:r w:rsidRPr="003171EE">
        <w:rPr>
          <w:rFonts w:ascii="Times New Roman" w:hAnsi="Times New Roman" w:cs="Times New Roman"/>
          <w:i/>
          <w:sz w:val="24"/>
          <w:szCs w:val="24"/>
        </w:rPr>
        <w:t xml:space="preserve"> </w:t>
      </w:r>
      <w:proofErr w:type="spellStart"/>
      <w:r w:rsidRPr="003171EE">
        <w:rPr>
          <w:rFonts w:ascii="Times New Roman" w:hAnsi="Times New Roman" w:cs="Times New Roman"/>
          <w:i/>
          <w:sz w:val="24"/>
          <w:szCs w:val="24"/>
        </w:rPr>
        <w:t>Information</w:t>
      </w:r>
      <w:proofErr w:type="spellEnd"/>
      <w:r w:rsidRPr="003171EE">
        <w:rPr>
          <w:rFonts w:ascii="Times New Roman" w:hAnsi="Times New Roman" w:cs="Times New Roman"/>
          <w:i/>
          <w:sz w:val="24"/>
          <w:szCs w:val="24"/>
        </w:rPr>
        <w:t xml:space="preserve"> Management</w:t>
      </w:r>
      <w:r w:rsidRPr="003171EE">
        <w:rPr>
          <w:rFonts w:ascii="Times New Roman" w:hAnsi="Times New Roman" w:cs="Times New Roman"/>
          <w:sz w:val="24"/>
          <w:szCs w:val="24"/>
        </w:rPr>
        <w:t xml:space="preserve">, </w:t>
      </w:r>
      <w:r w:rsidRPr="002A37F0">
        <w:rPr>
          <w:rFonts w:ascii="Times New Roman" w:hAnsi="Times New Roman" w:cs="Times New Roman"/>
          <w:i/>
          <w:sz w:val="24"/>
          <w:szCs w:val="24"/>
        </w:rPr>
        <w:t>66</w:t>
      </w:r>
      <w:r w:rsidRPr="003171EE">
        <w:rPr>
          <w:rFonts w:ascii="Times New Roman" w:hAnsi="Times New Roman" w:cs="Times New Roman"/>
          <w:sz w:val="24"/>
          <w:szCs w:val="24"/>
        </w:rPr>
        <w:t>(1), 38-53.</w:t>
      </w:r>
      <w:r w:rsidR="0004104B" w:rsidRPr="003171EE">
        <w:rPr>
          <w:rFonts w:ascii="Times New Roman" w:hAnsi="Times New Roman" w:cs="Times New Roman"/>
          <w:sz w:val="24"/>
          <w:szCs w:val="24"/>
        </w:rPr>
        <w:t xml:space="preserve"> </w:t>
      </w:r>
      <w:proofErr w:type="spellStart"/>
      <w:r w:rsidR="00F35EB4">
        <w:rPr>
          <w:rFonts w:ascii="Times New Roman" w:hAnsi="Times New Roman" w:cs="Times New Roman"/>
          <w:sz w:val="24"/>
          <w:szCs w:val="24"/>
        </w:rPr>
        <w:t>Retrieved</w:t>
      </w:r>
      <w:proofErr w:type="spellEnd"/>
      <w:r w:rsidR="00F35EB4">
        <w:rPr>
          <w:rFonts w:ascii="Times New Roman" w:hAnsi="Times New Roman" w:cs="Times New Roman"/>
          <w:sz w:val="24"/>
          <w:szCs w:val="24"/>
        </w:rPr>
        <w:t xml:space="preserve"> </w:t>
      </w:r>
      <w:proofErr w:type="spellStart"/>
      <w:r w:rsidR="00F35EB4">
        <w:rPr>
          <w:rFonts w:ascii="Times New Roman" w:hAnsi="Times New Roman" w:cs="Times New Roman"/>
          <w:sz w:val="24"/>
          <w:szCs w:val="24"/>
        </w:rPr>
        <w:t>from</w:t>
      </w:r>
      <w:proofErr w:type="spellEnd"/>
      <w:r w:rsidR="00F35EB4">
        <w:rPr>
          <w:rFonts w:ascii="Times New Roman" w:hAnsi="Times New Roman" w:cs="Times New Roman"/>
          <w:sz w:val="24"/>
          <w:szCs w:val="24"/>
        </w:rPr>
        <w:t xml:space="preserve"> </w:t>
      </w:r>
      <w:r w:rsidR="0004104B" w:rsidRPr="003171EE">
        <w:rPr>
          <w:rFonts w:ascii="Times New Roman" w:hAnsi="Times New Roman" w:cs="Times New Roman"/>
          <w:sz w:val="24"/>
          <w:szCs w:val="24"/>
        </w:rPr>
        <w:t>https://doi.org/10.1108/AJIM-05-2013-0040</w:t>
      </w:r>
      <w:r w:rsidR="00F35EB4">
        <w:rPr>
          <w:rFonts w:ascii="Times New Roman" w:hAnsi="Times New Roman" w:cs="Times New Roman"/>
          <w:sz w:val="24"/>
          <w:szCs w:val="24"/>
        </w:rPr>
        <w:t>.</w:t>
      </w:r>
    </w:p>
    <w:p w14:paraId="7B037FC5" w14:textId="222914CB"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rPr>
        <w:t>Badar</w:t>
      </w:r>
      <w:proofErr w:type="spellEnd"/>
      <w:r w:rsidRPr="003171EE">
        <w:rPr>
          <w:rFonts w:ascii="Times New Roman" w:hAnsi="Times New Roman" w:cs="Times New Roman"/>
          <w:sz w:val="24"/>
          <w:szCs w:val="24"/>
        </w:rPr>
        <w:t>, K., Hit</w:t>
      </w:r>
      <w:r w:rsidR="003171EE">
        <w:rPr>
          <w:rFonts w:ascii="Times New Roman" w:hAnsi="Times New Roman" w:cs="Times New Roman"/>
          <w:sz w:val="24"/>
          <w:szCs w:val="24"/>
        </w:rPr>
        <w:t>e, J.</w:t>
      </w:r>
      <w:r w:rsidR="00F35EB4">
        <w:rPr>
          <w:rFonts w:ascii="Times New Roman" w:hAnsi="Times New Roman" w:cs="Times New Roman"/>
          <w:sz w:val="24"/>
          <w:szCs w:val="24"/>
        </w:rPr>
        <w:t xml:space="preserve"> </w:t>
      </w:r>
      <w:r w:rsidR="003171EE">
        <w:rPr>
          <w:rFonts w:ascii="Times New Roman" w:hAnsi="Times New Roman" w:cs="Times New Roman"/>
          <w:sz w:val="24"/>
          <w:szCs w:val="24"/>
        </w:rPr>
        <w:t xml:space="preserve">M. </w:t>
      </w:r>
      <w:r w:rsidR="00F35EB4">
        <w:rPr>
          <w:rFonts w:ascii="Times New Roman" w:hAnsi="Times New Roman" w:cs="Times New Roman"/>
          <w:sz w:val="24"/>
          <w:szCs w:val="24"/>
        </w:rPr>
        <w:t xml:space="preserve">and </w:t>
      </w:r>
      <w:proofErr w:type="spellStart"/>
      <w:r w:rsidR="003171EE">
        <w:rPr>
          <w:rFonts w:ascii="Times New Roman" w:hAnsi="Times New Roman" w:cs="Times New Roman"/>
          <w:sz w:val="24"/>
          <w:szCs w:val="24"/>
        </w:rPr>
        <w:t>Yuosre</w:t>
      </w:r>
      <w:proofErr w:type="spellEnd"/>
      <w:r w:rsidR="003171EE">
        <w:rPr>
          <w:rFonts w:ascii="Times New Roman" w:hAnsi="Times New Roman" w:cs="Times New Roman"/>
          <w:sz w:val="24"/>
          <w:szCs w:val="24"/>
        </w:rPr>
        <w:t>, Y.</w:t>
      </w:r>
      <w:r w:rsidR="00F35EB4">
        <w:rPr>
          <w:rFonts w:ascii="Times New Roman" w:hAnsi="Times New Roman" w:cs="Times New Roman"/>
          <w:sz w:val="24"/>
          <w:szCs w:val="24"/>
        </w:rPr>
        <w:t xml:space="preserve"> </w:t>
      </w:r>
      <w:r w:rsidR="003171EE">
        <w:rPr>
          <w:rFonts w:ascii="Times New Roman" w:hAnsi="Times New Roman" w:cs="Times New Roman"/>
          <w:sz w:val="24"/>
          <w:szCs w:val="24"/>
        </w:rPr>
        <w:t xml:space="preserve">F. (2013). </w:t>
      </w:r>
      <w:proofErr w:type="spellStart"/>
      <w:r w:rsidRPr="003171EE">
        <w:rPr>
          <w:rFonts w:ascii="Times New Roman" w:hAnsi="Times New Roman" w:cs="Times New Roman"/>
          <w:sz w:val="24"/>
          <w:szCs w:val="24"/>
        </w:rPr>
        <w:t>Examining</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relationship</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of</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co-authorship</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network</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centrality</w:t>
      </w:r>
      <w:proofErr w:type="spellEnd"/>
      <w:r w:rsidRPr="003171EE">
        <w:rPr>
          <w:rFonts w:ascii="Times New Roman" w:hAnsi="Times New Roman" w:cs="Times New Roman"/>
          <w:sz w:val="24"/>
          <w:szCs w:val="24"/>
        </w:rPr>
        <w:t xml:space="preserve"> and </w:t>
      </w:r>
      <w:proofErr w:type="spellStart"/>
      <w:r w:rsidRPr="003171EE">
        <w:rPr>
          <w:rFonts w:ascii="Times New Roman" w:hAnsi="Times New Roman" w:cs="Times New Roman"/>
          <w:sz w:val="24"/>
          <w:szCs w:val="24"/>
        </w:rPr>
        <w:t>gender</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on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academic</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research</w:t>
      </w:r>
      <w:proofErr w:type="spellEnd"/>
      <w:r w:rsidRPr="003171EE">
        <w:rPr>
          <w:rFonts w:ascii="Times New Roman" w:hAnsi="Times New Roman" w:cs="Times New Roman"/>
          <w:sz w:val="24"/>
          <w:szCs w:val="24"/>
        </w:rPr>
        <w:t xml:space="preserve"> performance: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case </w:t>
      </w:r>
      <w:proofErr w:type="spellStart"/>
      <w:r w:rsidRPr="003171EE">
        <w:rPr>
          <w:rFonts w:ascii="Times New Roman" w:hAnsi="Times New Roman" w:cs="Times New Roman"/>
          <w:sz w:val="24"/>
          <w:szCs w:val="24"/>
        </w:rPr>
        <w:t>of</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ch</w:t>
      </w:r>
      <w:r w:rsidR="003171EE">
        <w:rPr>
          <w:rFonts w:ascii="Times New Roman" w:hAnsi="Times New Roman" w:cs="Times New Roman"/>
          <w:sz w:val="24"/>
          <w:szCs w:val="24"/>
        </w:rPr>
        <w:t>emistry</w:t>
      </w:r>
      <w:proofErr w:type="spellEnd"/>
      <w:r w:rsidR="003171EE">
        <w:rPr>
          <w:rFonts w:ascii="Times New Roman" w:hAnsi="Times New Roman" w:cs="Times New Roman"/>
          <w:sz w:val="24"/>
          <w:szCs w:val="24"/>
        </w:rPr>
        <w:t xml:space="preserve"> </w:t>
      </w:r>
      <w:proofErr w:type="spellStart"/>
      <w:r w:rsidR="003171EE">
        <w:rPr>
          <w:rFonts w:ascii="Times New Roman" w:hAnsi="Times New Roman" w:cs="Times New Roman"/>
          <w:sz w:val="24"/>
          <w:szCs w:val="24"/>
        </w:rPr>
        <w:t>researchers</w:t>
      </w:r>
      <w:proofErr w:type="spellEnd"/>
      <w:r w:rsidR="003171EE">
        <w:rPr>
          <w:rFonts w:ascii="Times New Roman" w:hAnsi="Times New Roman" w:cs="Times New Roman"/>
          <w:sz w:val="24"/>
          <w:szCs w:val="24"/>
        </w:rPr>
        <w:t xml:space="preserve"> in </w:t>
      </w:r>
      <w:proofErr w:type="spellStart"/>
      <w:r w:rsidR="003171EE">
        <w:rPr>
          <w:rFonts w:ascii="Times New Roman" w:hAnsi="Times New Roman" w:cs="Times New Roman"/>
          <w:sz w:val="24"/>
          <w:szCs w:val="24"/>
        </w:rPr>
        <w:t>Pakistan</w:t>
      </w:r>
      <w:proofErr w:type="spellEnd"/>
      <w:r w:rsidR="003171EE">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3171EE">
        <w:rPr>
          <w:rFonts w:ascii="Times New Roman" w:hAnsi="Times New Roman" w:cs="Times New Roman"/>
          <w:i/>
          <w:sz w:val="24"/>
          <w:szCs w:val="24"/>
        </w:rPr>
        <w:t>Scientometrics</w:t>
      </w:r>
      <w:proofErr w:type="spellEnd"/>
      <w:r w:rsidRPr="003171EE">
        <w:rPr>
          <w:rFonts w:ascii="Times New Roman" w:hAnsi="Times New Roman" w:cs="Times New Roman"/>
          <w:sz w:val="24"/>
          <w:szCs w:val="24"/>
        </w:rPr>
        <w:t xml:space="preserve">, </w:t>
      </w:r>
      <w:r w:rsidRPr="002A37F0">
        <w:rPr>
          <w:rFonts w:ascii="Times New Roman" w:hAnsi="Times New Roman" w:cs="Times New Roman"/>
          <w:i/>
          <w:sz w:val="24"/>
          <w:szCs w:val="24"/>
        </w:rPr>
        <w:t>94</w:t>
      </w:r>
      <w:r w:rsidRPr="003171EE">
        <w:rPr>
          <w:rFonts w:ascii="Times New Roman" w:hAnsi="Times New Roman" w:cs="Times New Roman"/>
          <w:sz w:val="24"/>
          <w:szCs w:val="24"/>
        </w:rPr>
        <w:t>(</w:t>
      </w:r>
      <w:r w:rsidRPr="002A37F0">
        <w:rPr>
          <w:rFonts w:ascii="Times New Roman" w:hAnsi="Times New Roman" w:cs="Times New Roman"/>
          <w:sz w:val="24"/>
          <w:szCs w:val="24"/>
        </w:rPr>
        <w:t>2</w:t>
      </w:r>
      <w:r w:rsidRPr="003171EE">
        <w:rPr>
          <w:rFonts w:ascii="Times New Roman" w:hAnsi="Times New Roman" w:cs="Times New Roman"/>
          <w:sz w:val="24"/>
          <w:szCs w:val="24"/>
        </w:rPr>
        <w:t>), 755-775.</w:t>
      </w:r>
      <w:r w:rsidR="003171EE">
        <w:rPr>
          <w:rFonts w:ascii="Times New Roman" w:hAnsi="Times New Roman" w:cs="Times New Roman"/>
          <w:sz w:val="24"/>
          <w:szCs w:val="24"/>
        </w:rPr>
        <w:t xml:space="preserve"> </w:t>
      </w:r>
      <w:proofErr w:type="spellStart"/>
      <w:r w:rsidR="00F35EB4">
        <w:rPr>
          <w:rFonts w:ascii="Times New Roman" w:hAnsi="Times New Roman" w:cs="Times New Roman"/>
          <w:sz w:val="24"/>
          <w:szCs w:val="24"/>
        </w:rPr>
        <w:t>Retrieved</w:t>
      </w:r>
      <w:proofErr w:type="spellEnd"/>
      <w:r w:rsidR="00F35EB4">
        <w:rPr>
          <w:rFonts w:ascii="Times New Roman" w:hAnsi="Times New Roman" w:cs="Times New Roman"/>
          <w:sz w:val="24"/>
          <w:szCs w:val="24"/>
        </w:rPr>
        <w:t xml:space="preserve"> </w:t>
      </w:r>
      <w:proofErr w:type="spellStart"/>
      <w:r w:rsidR="00F35EB4">
        <w:rPr>
          <w:rFonts w:ascii="Times New Roman" w:hAnsi="Times New Roman" w:cs="Times New Roman"/>
          <w:sz w:val="24"/>
          <w:szCs w:val="24"/>
        </w:rPr>
        <w:t>from</w:t>
      </w:r>
      <w:proofErr w:type="spellEnd"/>
      <w:r w:rsidR="00F35EB4">
        <w:rPr>
          <w:rFonts w:ascii="Times New Roman" w:hAnsi="Times New Roman" w:cs="Times New Roman"/>
          <w:sz w:val="24"/>
          <w:szCs w:val="24"/>
        </w:rPr>
        <w:t xml:space="preserve"> </w:t>
      </w:r>
      <w:r w:rsidR="003171EE" w:rsidRPr="003171EE">
        <w:rPr>
          <w:rFonts w:ascii="Times New Roman" w:hAnsi="Times New Roman" w:cs="Times New Roman"/>
          <w:sz w:val="24"/>
          <w:szCs w:val="24"/>
        </w:rPr>
        <w:t>https://doi.org/10.1007/s11192-012-0764-z</w:t>
      </w:r>
      <w:r w:rsidR="00F35EB4">
        <w:rPr>
          <w:rFonts w:ascii="Times New Roman" w:hAnsi="Times New Roman" w:cs="Times New Roman"/>
          <w:sz w:val="24"/>
          <w:szCs w:val="24"/>
        </w:rPr>
        <w:t>.</w:t>
      </w:r>
    </w:p>
    <w:p w14:paraId="7B037FC6" w14:textId="3E0F0875"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rPr>
        <w:t>Barab</w:t>
      </w:r>
      <w:r w:rsidR="003171EE">
        <w:rPr>
          <w:rFonts w:ascii="Times New Roman" w:hAnsi="Times New Roman" w:cs="Times New Roman"/>
          <w:sz w:val="24"/>
          <w:szCs w:val="24"/>
        </w:rPr>
        <w:t>asi</w:t>
      </w:r>
      <w:proofErr w:type="spellEnd"/>
      <w:r w:rsidR="003171EE">
        <w:rPr>
          <w:rFonts w:ascii="Times New Roman" w:hAnsi="Times New Roman" w:cs="Times New Roman"/>
          <w:sz w:val="24"/>
          <w:szCs w:val="24"/>
        </w:rPr>
        <w:t>, A.</w:t>
      </w:r>
      <w:r w:rsidR="00FC7F72">
        <w:rPr>
          <w:rFonts w:ascii="Times New Roman" w:hAnsi="Times New Roman" w:cs="Times New Roman"/>
          <w:sz w:val="24"/>
          <w:szCs w:val="24"/>
        </w:rPr>
        <w:t xml:space="preserve"> </w:t>
      </w:r>
      <w:r w:rsidR="003171EE">
        <w:rPr>
          <w:rFonts w:ascii="Times New Roman" w:hAnsi="Times New Roman" w:cs="Times New Roman"/>
          <w:sz w:val="24"/>
          <w:szCs w:val="24"/>
        </w:rPr>
        <w:t xml:space="preserve">L. </w:t>
      </w:r>
      <w:r w:rsidR="004F4393">
        <w:rPr>
          <w:rFonts w:ascii="Times New Roman" w:hAnsi="Times New Roman" w:cs="Times New Roman"/>
          <w:sz w:val="24"/>
          <w:szCs w:val="24"/>
        </w:rPr>
        <w:t>and</w:t>
      </w:r>
      <w:r w:rsidR="00FC7F72">
        <w:rPr>
          <w:rFonts w:ascii="Times New Roman" w:hAnsi="Times New Roman" w:cs="Times New Roman"/>
          <w:sz w:val="24"/>
          <w:szCs w:val="24"/>
        </w:rPr>
        <w:t xml:space="preserve"> </w:t>
      </w:r>
      <w:r w:rsidR="003171EE">
        <w:rPr>
          <w:rFonts w:ascii="Times New Roman" w:hAnsi="Times New Roman" w:cs="Times New Roman"/>
          <w:sz w:val="24"/>
          <w:szCs w:val="24"/>
        </w:rPr>
        <w:t xml:space="preserve">Albert, R. (1999). </w:t>
      </w:r>
      <w:proofErr w:type="spellStart"/>
      <w:r w:rsidRPr="003171EE">
        <w:rPr>
          <w:rFonts w:ascii="Times New Roman" w:hAnsi="Times New Roman" w:cs="Times New Roman"/>
          <w:sz w:val="24"/>
          <w:szCs w:val="24"/>
        </w:rPr>
        <w:t>Emergence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of</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scaling</w:t>
      </w:r>
      <w:proofErr w:type="spellEnd"/>
      <w:r w:rsidRPr="003171EE">
        <w:rPr>
          <w:rFonts w:ascii="Times New Roman" w:hAnsi="Times New Roman" w:cs="Times New Roman"/>
          <w:sz w:val="24"/>
          <w:szCs w:val="24"/>
        </w:rPr>
        <w:t xml:space="preserve"> in </w:t>
      </w:r>
      <w:proofErr w:type="spellStart"/>
      <w:r w:rsidRPr="003171EE">
        <w:rPr>
          <w:rFonts w:ascii="Times New Roman" w:hAnsi="Times New Roman" w:cs="Times New Roman"/>
          <w:sz w:val="24"/>
          <w:szCs w:val="24"/>
        </w:rPr>
        <w:t>random</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networks</w:t>
      </w:r>
      <w:proofErr w:type="spellEnd"/>
      <w:r w:rsidR="003171EE">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3171EE">
        <w:rPr>
          <w:rFonts w:ascii="Times New Roman" w:hAnsi="Times New Roman" w:cs="Times New Roman"/>
          <w:i/>
          <w:sz w:val="24"/>
          <w:szCs w:val="24"/>
        </w:rPr>
        <w:t>Science</w:t>
      </w:r>
      <w:proofErr w:type="spellEnd"/>
      <w:r w:rsidRPr="003171EE">
        <w:rPr>
          <w:rFonts w:ascii="Times New Roman" w:hAnsi="Times New Roman" w:cs="Times New Roman"/>
          <w:sz w:val="24"/>
          <w:szCs w:val="24"/>
        </w:rPr>
        <w:t xml:space="preserve">, </w:t>
      </w:r>
      <w:r w:rsidRPr="002A37F0">
        <w:rPr>
          <w:rFonts w:ascii="Times New Roman" w:hAnsi="Times New Roman" w:cs="Times New Roman"/>
          <w:i/>
          <w:sz w:val="24"/>
          <w:szCs w:val="24"/>
        </w:rPr>
        <w:t>286</w:t>
      </w:r>
      <w:r w:rsidRPr="003171EE">
        <w:rPr>
          <w:rFonts w:ascii="Times New Roman" w:hAnsi="Times New Roman" w:cs="Times New Roman"/>
          <w:sz w:val="24"/>
          <w:szCs w:val="24"/>
        </w:rPr>
        <w:t>(5439), 509-512.</w:t>
      </w:r>
      <w:r w:rsidR="003171EE">
        <w:rPr>
          <w:rFonts w:ascii="Times New Roman" w:hAnsi="Times New Roman" w:cs="Times New Roman"/>
          <w:sz w:val="24"/>
          <w:szCs w:val="24"/>
        </w:rPr>
        <w:t xml:space="preserve"> </w:t>
      </w:r>
    </w:p>
    <w:p w14:paraId="7B037FC7" w14:textId="70ABD43A"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sz w:val="24"/>
          <w:szCs w:val="24"/>
        </w:rPr>
        <w:t>Batista, P.</w:t>
      </w:r>
      <w:r w:rsidR="00FC7F72">
        <w:rPr>
          <w:rFonts w:ascii="Times New Roman" w:hAnsi="Times New Roman" w:cs="Times New Roman"/>
          <w:sz w:val="24"/>
          <w:szCs w:val="24"/>
        </w:rPr>
        <w:t xml:space="preserve"> </w:t>
      </w:r>
      <w:r w:rsidRPr="003171EE">
        <w:rPr>
          <w:rFonts w:ascii="Times New Roman" w:hAnsi="Times New Roman" w:cs="Times New Roman"/>
          <w:sz w:val="24"/>
          <w:szCs w:val="24"/>
        </w:rPr>
        <w:t xml:space="preserve">D., </w:t>
      </w:r>
      <w:proofErr w:type="spellStart"/>
      <w:r w:rsidRPr="003171EE">
        <w:rPr>
          <w:rFonts w:ascii="Times New Roman" w:hAnsi="Times New Roman" w:cs="Times New Roman"/>
          <w:sz w:val="24"/>
          <w:szCs w:val="24"/>
        </w:rPr>
        <w:t>Campitel</w:t>
      </w:r>
      <w:proofErr w:type="spellEnd"/>
      <w:r w:rsidRPr="003171EE">
        <w:rPr>
          <w:rFonts w:ascii="Times New Roman" w:hAnsi="Times New Roman" w:cs="Times New Roman"/>
          <w:sz w:val="24"/>
          <w:szCs w:val="24"/>
        </w:rPr>
        <w:t>, M.</w:t>
      </w:r>
      <w:r w:rsidR="00FC7F72">
        <w:rPr>
          <w:rFonts w:ascii="Times New Roman" w:hAnsi="Times New Roman" w:cs="Times New Roman"/>
          <w:sz w:val="24"/>
          <w:szCs w:val="24"/>
        </w:rPr>
        <w:t xml:space="preserve"> </w:t>
      </w:r>
      <w:r w:rsidRPr="003171EE">
        <w:rPr>
          <w:rFonts w:ascii="Times New Roman" w:hAnsi="Times New Roman" w:cs="Times New Roman"/>
          <w:sz w:val="24"/>
          <w:szCs w:val="24"/>
        </w:rPr>
        <w:t xml:space="preserve">G., </w:t>
      </w:r>
      <w:proofErr w:type="spellStart"/>
      <w:r w:rsidRPr="003171EE">
        <w:rPr>
          <w:rFonts w:ascii="Times New Roman" w:hAnsi="Times New Roman" w:cs="Times New Roman"/>
          <w:sz w:val="24"/>
          <w:szCs w:val="24"/>
        </w:rPr>
        <w:t>Kinouch</w:t>
      </w:r>
      <w:r w:rsidR="003171EE">
        <w:rPr>
          <w:rFonts w:ascii="Times New Roman" w:hAnsi="Times New Roman" w:cs="Times New Roman"/>
          <w:sz w:val="24"/>
          <w:szCs w:val="24"/>
        </w:rPr>
        <w:t>i</w:t>
      </w:r>
      <w:proofErr w:type="spellEnd"/>
      <w:r w:rsidR="003171EE">
        <w:rPr>
          <w:rFonts w:ascii="Times New Roman" w:hAnsi="Times New Roman" w:cs="Times New Roman"/>
          <w:sz w:val="24"/>
          <w:szCs w:val="24"/>
        </w:rPr>
        <w:t xml:space="preserve">, O. </w:t>
      </w:r>
      <w:r w:rsidR="00FC7F72">
        <w:rPr>
          <w:rFonts w:ascii="Times New Roman" w:hAnsi="Times New Roman" w:cs="Times New Roman"/>
          <w:sz w:val="24"/>
          <w:szCs w:val="24"/>
        </w:rPr>
        <w:t>and</w:t>
      </w:r>
      <w:r w:rsidR="003171EE">
        <w:rPr>
          <w:rFonts w:ascii="Times New Roman" w:hAnsi="Times New Roman" w:cs="Times New Roman"/>
          <w:sz w:val="24"/>
          <w:szCs w:val="24"/>
        </w:rPr>
        <w:t xml:space="preserve"> </w:t>
      </w:r>
      <w:proofErr w:type="spellStart"/>
      <w:r w:rsidR="003171EE">
        <w:rPr>
          <w:rFonts w:ascii="Times New Roman" w:hAnsi="Times New Roman" w:cs="Times New Roman"/>
          <w:sz w:val="24"/>
          <w:szCs w:val="24"/>
        </w:rPr>
        <w:t>Martinez</w:t>
      </w:r>
      <w:proofErr w:type="spellEnd"/>
      <w:r w:rsidR="003171EE">
        <w:rPr>
          <w:rFonts w:ascii="Times New Roman" w:hAnsi="Times New Roman" w:cs="Times New Roman"/>
          <w:sz w:val="24"/>
          <w:szCs w:val="24"/>
        </w:rPr>
        <w:t>, A.</w:t>
      </w:r>
      <w:r w:rsidR="00FC7F72">
        <w:rPr>
          <w:rFonts w:ascii="Times New Roman" w:hAnsi="Times New Roman" w:cs="Times New Roman"/>
          <w:sz w:val="24"/>
          <w:szCs w:val="24"/>
        </w:rPr>
        <w:t xml:space="preserve"> </w:t>
      </w:r>
      <w:r w:rsidR="003171EE">
        <w:rPr>
          <w:rFonts w:ascii="Times New Roman" w:hAnsi="Times New Roman" w:cs="Times New Roman"/>
          <w:sz w:val="24"/>
          <w:szCs w:val="24"/>
        </w:rPr>
        <w:t xml:space="preserve">S. (2006). </w:t>
      </w:r>
      <w:proofErr w:type="spellStart"/>
      <w:r w:rsidRPr="003171EE">
        <w:rPr>
          <w:rFonts w:ascii="Times New Roman" w:hAnsi="Times New Roman" w:cs="Times New Roman"/>
          <w:sz w:val="24"/>
          <w:szCs w:val="24"/>
        </w:rPr>
        <w:t>Is</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it</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possible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to</w:t>
      </w:r>
      <w:proofErr w:type="spellEnd"/>
      <w:r w:rsidRPr="003171EE">
        <w:rPr>
          <w:rFonts w:ascii="Times New Roman" w:hAnsi="Times New Roman" w:cs="Times New Roman"/>
          <w:sz w:val="24"/>
          <w:szCs w:val="24"/>
        </w:rPr>
        <w:t xml:space="preserve"> compare </w:t>
      </w:r>
      <w:proofErr w:type="spellStart"/>
      <w:r w:rsidRPr="003171EE">
        <w:rPr>
          <w:rFonts w:ascii="Times New Roman" w:hAnsi="Times New Roman" w:cs="Times New Roman"/>
          <w:sz w:val="24"/>
          <w:szCs w:val="24"/>
        </w:rPr>
        <w:t>researchers</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with</w:t>
      </w:r>
      <w:proofErr w:type="spellEnd"/>
      <w:r w:rsidRPr="003171EE">
        <w:rPr>
          <w:rFonts w:ascii="Times New Roman" w:hAnsi="Times New Roman" w:cs="Times New Roman"/>
          <w:sz w:val="24"/>
          <w:szCs w:val="24"/>
        </w:rPr>
        <w:t xml:space="preserve"> </w:t>
      </w:r>
      <w:proofErr w:type="spellStart"/>
      <w:r w:rsidR="003171EE">
        <w:rPr>
          <w:rFonts w:ascii="Times New Roman" w:hAnsi="Times New Roman" w:cs="Times New Roman"/>
          <w:sz w:val="24"/>
          <w:szCs w:val="24"/>
        </w:rPr>
        <w:t>different</w:t>
      </w:r>
      <w:proofErr w:type="spellEnd"/>
      <w:r w:rsidR="003171EE">
        <w:rPr>
          <w:rFonts w:ascii="Times New Roman" w:hAnsi="Times New Roman" w:cs="Times New Roman"/>
          <w:sz w:val="24"/>
          <w:szCs w:val="24"/>
        </w:rPr>
        <w:t xml:space="preserve"> </w:t>
      </w:r>
      <w:proofErr w:type="spellStart"/>
      <w:r w:rsidR="003171EE">
        <w:rPr>
          <w:rFonts w:ascii="Times New Roman" w:hAnsi="Times New Roman" w:cs="Times New Roman"/>
          <w:sz w:val="24"/>
          <w:szCs w:val="24"/>
        </w:rPr>
        <w:t>scientific</w:t>
      </w:r>
      <w:proofErr w:type="spellEnd"/>
      <w:r w:rsidR="003171EE">
        <w:rPr>
          <w:rFonts w:ascii="Times New Roman" w:hAnsi="Times New Roman" w:cs="Times New Roman"/>
          <w:sz w:val="24"/>
          <w:szCs w:val="24"/>
        </w:rPr>
        <w:t xml:space="preserve"> </w:t>
      </w:r>
      <w:proofErr w:type="spellStart"/>
      <w:r w:rsidR="003171EE">
        <w:rPr>
          <w:rFonts w:ascii="Times New Roman" w:hAnsi="Times New Roman" w:cs="Times New Roman"/>
          <w:sz w:val="24"/>
          <w:szCs w:val="24"/>
        </w:rPr>
        <w:t>interests</w:t>
      </w:r>
      <w:proofErr w:type="spellEnd"/>
      <w:r w:rsidR="003171EE">
        <w:rPr>
          <w:rFonts w:ascii="Times New Roman" w:hAnsi="Times New Roman" w:cs="Times New Roman"/>
          <w:sz w:val="24"/>
          <w:szCs w:val="24"/>
        </w:rPr>
        <w:t xml:space="preserve">?. </w:t>
      </w:r>
      <w:proofErr w:type="spellStart"/>
      <w:r w:rsidRPr="003171EE">
        <w:rPr>
          <w:rFonts w:ascii="Times New Roman" w:hAnsi="Times New Roman" w:cs="Times New Roman"/>
          <w:i/>
          <w:sz w:val="24"/>
          <w:szCs w:val="24"/>
        </w:rPr>
        <w:t>Scientometrics</w:t>
      </w:r>
      <w:proofErr w:type="spellEnd"/>
      <w:r w:rsidRPr="003171EE">
        <w:rPr>
          <w:rFonts w:ascii="Times New Roman" w:hAnsi="Times New Roman" w:cs="Times New Roman"/>
          <w:sz w:val="24"/>
          <w:szCs w:val="24"/>
        </w:rPr>
        <w:t xml:space="preserve">, </w:t>
      </w:r>
      <w:r w:rsidRPr="002A37F0">
        <w:rPr>
          <w:rFonts w:ascii="Times New Roman" w:hAnsi="Times New Roman" w:cs="Times New Roman"/>
          <w:i/>
          <w:sz w:val="24"/>
          <w:szCs w:val="24"/>
        </w:rPr>
        <w:t>68</w:t>
      </w:r>
      <w:r w:rsidRPr="003171EE">
        <w:rPr>
          <w:rFonts w:ascii="Times New Roman" w:hAnsi="Times New Roman" w:cs="Times New Roman"/>
          <w:sz w:val="24"/>
          <w:szCs w:val="24"/>
        </w:rPr>
        <w:t>(1), 179-189.</w:t>
      </w:r>
      <w:r w:rsidR="003171EE">
        <w:rPr>
          <w:rFonts w:ascii="Times New Roman" w:hAnsi="Times New Roman" w:cs="Times New Roman"/>
          <w:sz w:val="24"/>
          <w:szCs w:val="24"/>
        </w:rPr>
        <w:t xml:space="preserve"> </w:t>
      </w:r>
    </w:p>
    <w:p w14:paraId="7B037FC8" w14:textId="2966E7B2" w:rsidR="001E243A" w:rsidRPr="003171EE" w:rsidRDefault="001E243A" w:rsidP="007133A3">
      <w:pPr>
        <w:autoSpaceDE w:val="0"/>
        <w:autoSpaceDN w:val="0"/>
        <w:adjustRightInd w:val="0"/>
        <w:spacing w:after="0" w:line="360" w:lineRule="auto"/>
        <w:ind w:left="567" w:hanging="567"/>
        <w:jc w:val="both"/>
        <w:rPr>
          <w:rStyle w:val="Hipervnculo"/>
          <w:rFonts w:ascii="Times New Roman" w:hAnsi="Times New Roman" w:cs="Times New Roman"/>
          <w:color w:val="auto"/>
          <w:sz w:val="24"/>
          <w:szCs w:val="24"/>
          <w:u w:val="none"/>
        </w:rPr>
      </w:pPr>
      <w:proofErr w:type="spellStart"/>
      <w:r w:rsidRPr="003171EE">
        <w:rPr>
          <w:rFonts w:ascii="Times New Roman" w:hAnsi="Times New Roman" w:cs="Times New Roman"/>
          <w:sz w:val="24"/>
          <w:szCs w:val="24"/>
        </w:rPr>
        <w:t>Bordons</w:t>
      </w:r>
      <w:proofErr w:type="spellEnd"/>
      <w:r w:rsidRPr="003171EE">
        <w:rPr>
          <w:rFonts w:ascii="Times New Roman" w:hAnsi="Times New Roman" w:cs="Times New Roman"/>
          <w:sz w:val="24"/>
          <w:szCs w:val="24"/>
        </w:rPr>
        <w:t>, M., Apa</w:t>
      </w:r>
      <w:r w:rsidR="003171EE">
        <w:rPr>
          <w:rFonts w:ascii="Times New Roman" w:hAnsi="Times New Roman" w:cs="Times New Roman"/>
          <w:sz w:val="24"/>
          <w:szCs w:val="24"/>
        </w:rPr>
        <w:t xml:space="preserve">ricio, J., González-Albo, B. </w:t>
      </w:r>
      <w:r w:rsidR="00FC7F72">
        <w:rPr>
          <w:rFonts w:ascii="Times New Roman" w:hAnsi="Times New Roman" w:cs="Times New Roman"/>
          <w:sz w:val="24"/>
          <w:szCs w:val="24"/>
        </w:rPr>
        <w:t>and</w:t>
      </w:r>
      <w:r w:rsidR="00FC7F72" w:rsidRPr="003171EE">
        <w:rPr>
          <w:rFonts w:ascii="Times New Roman" w:hAnsi="Times New Roman" w:cs="Times New Roman"/>
          <w:sz w:val="24"/>
          <w:szCs w:val="24"/>
        </w:rPr>
        <w:t xml:space="preserve"> </w:t>
      </w:r>
      <w:r w:rsidRPr="003171EE">
        <w:rPr>
          <w:rFonts w:ascii="Times New Roman" w:hAnsi="Times New Roman" w:cs="Times New Roman"/>
          <w:sz w:val="24"/>
          <w:szCs w:val="24"/>
        </w:rPr>
        <w:t>Díaz-</w:t>
      </w:r>
      <w:proofErr w:type="spellStart"/>
      <w:r w:rsidRPr="003171EE">
        <w:rPr>
          <w:rFonts w:ascii="Times New Roman" w:hAnsi="Times New Roman" w:cs="Times New Roman"/>
          <w:sz w:val="24"/>
          <w:szCs w:val="24"/>
        </w:rPr>
        <w:t>Faes</w:t>
      </w:r>
      <w:proofErr w:type="spellEnd"/>
      <w:r w:rsidRPr="003171EE">
        <w:rPr>
          <w:rFonts w:ascii="Times New Roman" w:hAnsi="Times New Roman" w:cs="Times New Roman"/>
          <w:sz w:val="24"/>
          <w:szCs w:val="24"/>
        </w:rPr>
        <w:t>, A.</w:t>
      </w:r>
      <w:r w:rsidR="00FC7F72">
        <w:rPr>
          <w:rFonts w:ascii="Times New Roman" w:hAnsi="Times New Roman" w:cs="Times New Roman"/>
          <w:sz w:val="24"/>
          <w:szCs w:val="24"/>
        </w:rPr>
        <w:t xml:space="preserve"> </w:t>
      </w:r>
      <w:r w:rsidRPr="003171EE">
        <w:rPr>
          <w:rFonts w:ascii="Times New Roman" w:hAnsi="Times New Roman" w:cs="Times New Roman"/>
          <w:sz w:val="24"/>
          <w:szCs w:val="24"/>
        </w:rPr>
        <w:t>A. (201</w:t>
      </w:r>
      <w:r w:rsidR="003171EE">
        <w:rPr>
          <w:rFonts w:ascii="Times New Roman" w:hAnsi="Times New Roman" w:cs="Times New Roman"/>
          <w:sz w:val="24"/>
          <w:szCs w:val="24"/>
        </w:rPr>
        <w:t>5).</w:t>
      </w:r>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relationship</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between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research</w:t>
      </w:r>
      <w:proofErr w:type="spellEnd"/>
      <w:r w:rsidRPr="003171EE">
        <w:rPr>
          <w:rFonts w:ascii="Times New Roman" w:hAnsi="Times New Roman" w:cs="Times New Roman"/>
          <w:sz w:val="24"/>
          <w:szCs w:val="24"/>
        </w:rPr>
        <w:t xml:space="preserve"> performance </w:t>
      </w:r>
      <w:proofErr w:type="spellStart"/>
      <w:r w:rsidRPr="003171EE">
        <w:rPr>
          <w:rFonts w:ascii="Times New Roman" w:hAnsi="Times New Roman" w:cs="Times New Roman"/>
          <w:sz w:val="24"/>
          <w:szCs w:val="24"/>
        </w:rPr>
        <w:t>of</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scientists</w:t>
      </w:r>
      <w:proofErr w:type="spellEnd"/>
      <w:r w:rsidRPr="003171EE">
        <w:rPr>
          <w:rFonts w:ascii="Times New Roman" w:hAnsi="Times New Roman" w:cs="Times New Roman"/>
          <w:sz w:val="24"/>
          <w:szCs w:val="24"/>
        </w:rPr>
        <w:t xml:space="preserve"> and </w:t>
      </w:r>
      <w:proofErr w:type="spellStart"/>
      <w:r w:rsidRPr="003171EE">
        <w:rPr>
          <w:rFonts w:ascii="Times New Roman" w:hAnsi="Times New Roman" w:cs="Times New Roman"/>
          <w:sz w:val="24"/>
          <w:szCs w:val="24"/>
        </w:rPr>
        <w:t>their</w:t>
      </w:r>
      <w:proofErr w:type="spellEnd"/>
      <w:r w:rsidRPr="003171EE">
        <w:rPr>
          <w:rFonts w:ascii="Times New Roman" w:hAnsi="Times New Roman" w:cs="Times New Roman"/>
          <w:sz w:val="24"/>
          <w:szCs w:val="24"/>
        </w:rPr>
        <w:t xml:space="preserve"> position in </w:t>
      </w:r>
      <w:proofErr w:type="spellStart"/>
      <w:r w:rsidRPr="003171EE">
        <w:rPr>
          <w:rFonts w:ascii="Times New Roman" w:hAnsi="Times New Roman" w:cs="Times New Roman"/>
          <w:sz w:val="24"/>
          <w:szCs w:val="24"/>
        </w:rPr>
        <w:t>co-auth</w:t>
      </w:r>
      <w:r w:rsidR="003171EE">
        <w:rPr>
          <w:rFonts w:ascii="Times New Roman" w:hAnsi="Times New Roman" w:cs="Times New Roman"/>
          <w:sz w:val="24"/>
          <w:szCs w:val="24"/>
        </w:rPr>
        <w:t>orship</w:t>
      </w:r>
      <w:proofErr w:type="spellEnd"/>
      <w:r w:rsidR="003171EE">
        <w:rPr>
          <w:rFonts w:ascii="Times New Roman" w:hAnsi="Times New Roman" w:cs="Times New Roman"/>
          <w:sz w:val="24"/>
          <w:szCs w:val="24"/>
        </w:rPr>
        <w:t xml:space="preserve"> </w:t>
      </w:r>
      <w:proofErr w:type="spellStart"/>
      <w:r w:rsidR="003171EE">
        <w:rPr>
          <w:rFonts w:ascii="Times New Roman" w:hAnsi="Times New Roman" w:cs="Times New Roman"/>
          <w:sz w:val="24"/>
          <w:szCs w:val="24"/>
        </w:rPr>
        <w:t>networks</w:t>
      </w:r>
      <w:proofErr w:type="spellEnd"/>
      <w:r w:rsidR="003171EE">
        <w:rPr>
          <w:rFonts w:ascii="Times New Roman" w:hAnsi="Times New Roman" w:cs="Times New Roman"/>
          <w:sz w:val="24"/>
          <w:szCs w:val="24"/>
        </w:rPr>
        <w:t xml:space="preserve"> in </w:t>
      </w:r>
      <w:proofErr w:type="spellStart"/>
      <w:r w:rsidR="003171EE">
        <w:rPr>
          <w:rFonts w:ascii="Times New Roman" w:hAnsi="Times New Roman" w:cs="Times New Roman"/>
          <w:sz w:val="24"/>
          <w:szCs w:val="24"/>
        </w:rPr>
        <w:t>three</w:t>
      </w:r>
      <w:proofErr w:type="spellEnd"/>
      <w:r w:rsidR="003171EE">
        <w:rPr>
          <w:rFonts w:ascii="Times New Roman" w:hAnsi="Times New Roman" w:cs="Times New Roman"/>
          <w:sz w:val="24"/>
          <w:szCs w:val="24"/>
        </w:rPr>
        <w:t xml:space="preserve"> </w:t>
      </w:r>
      <w:proofErr w:type="spellStart"/>
      <w:r w:rsidR="003171EE">
        <w:rPr>
          <w:rFonts w:ascii="Times New Roman" w:hAnsi="Times New Roman" w:cs="Times New Roman"/>
          <w:sz w:val="24"/>
          <w:szCs w:val="24"/>
        </w:rPr>
        <w:t>fields</w:t>
      </w:r>
      <w:proofErr w:type="spellEnd"/>
      <w:r w:rsidR="003171EE">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3171EE">
        <w:rPr>
          <w:rFonts w:ascii="Times New Roman" w:hAnsi="Times New Roman" w:cs="Times New Roman"/>
          <w:i/>
          <w:sz w:val="24"/>
          <w:szCs w:val="24"/>
        </w:rPr>
        <w:t>Journal</w:t>
      </w:r>
      <w:proofErr w:type="spellEnd"/>
      <w:r w:rsidRPr="003171EE">
        <w:rPr>
          <w:rFonts w:ascii="Times New Roman" w:hAnsi="Times New Roman" w:cs="Times New Roman"/>
          <w:i/>
          <w:sz w:val="24"/>
          <w:szCs w:val="24"/>
        </w:rPr>
        <w:t xml:space="preserve"> </w:t>
      </w:r>
      <w:proofErr w:type="spellStart"/>
      <w:r w:rsidRPr="003171EE">
        <w:rPr>
          <w:rFonts w:ascii="Times New Roman" w:hAnsi="Times New Roman" w:cs="Times New Roman"/>
          <w:i/>
          <w:sz w:val="24"/>
          <w:szCs w:val="24"/>
        </w:rPr>
        <w:t>of</w:t>
      </w:r>
      <w:proofErr w:type="spellEnd"/>
      <w:r w:rsidRPr="003171EE">
        <w:rPr>
          <w:rFonts w:ascii="Times New Roman" w:hAnsi="Times New Roman" w:cs="Times New Roman"/>
          <w:i/>
          <w:sz w:val="24"/>
          <w:szCs w:val="24"/>
        </w:rPr>
        <w:t xml:space="preserve"> </w:t>
      </w:r>
      <w:proofErr w:type="spellStart"/>
      <w:r w:rsidRPr="003171EE">
        <w:rPr>
          <w:rFonts w:ascii="Times New Roman" w:hAnsi="Times New Roman" w:cs="Times New Roman"/>
          <w:i/>
          <w:sz w:val="24"/>
          <w:szCs w:val="24"/>
        </w:rPr>
        <w:t>Informetrics</w:t>
      </w:r>
      <w:proofErr w:type="spellEnd"/>
      <w:r w:rsidRPr="003171EE">
        <w:rPr>
          <w:rFonts w:ascii="Times New Roman" w:hAnsi="Times New Roman" w:cs="Times New Roman"/>
          <w:sz w:val="24"/>
          <w:szCs w:val="24"/>
        </w:rPr>
        <w:t xml:space="preserve">, </w:t>
      </w:r>
      <w:r w:rsidRPr="002A37F0">
        <w:rPr>
          <w:rFonts w:ascii="Times New Roman" w:hAnsi="Times New Roman" w:cs="Times New Roman"/>
          <w:i/>
          <w:sz w:val="24"/>
          <w:szCs w:val="24"/>
        </w:rPr>
        <w:t>9</w:t>
      </w:r>
      <w:r w:rsidRPr="003171EE">
        <w:rPr>
          <w:rFonts w:ascii="Times New Roman" w:hAnsi="Times New Roman" w:cs="Times New Roman"/>
          <w:sz w:val="24"/>
          <w:szCs w:val="24"/>
        </w:rPr>
        <w:t>(1),</w:t>
      </w:r>
      <w:r w:rsidR="002A37F0">
        <w:rPr>
          <w:rFonts w:ascii="Times New Roman" w:hAnsi="Times New Roman" w:cs="Times New Roman"/>
          <w:sz w:val="24"/>
          <w:szCs w:val="24"/>
        </w:rPr>
        <w:t xml:space="preserve"> </w:t>
      </w:r>
      <w:r w:rsidRPr="003171EE">
        <w:rPr>
          <w:rFonts w:ascii="Times New Roman" w:hAnsi="Times New Roman" w:cs="Times New Roman"/>
          <w:sz w:val="24"/>
          <w:szCs w:val="24"/>
        </w:rPr>
        <w:t xml:space="preserve">135-144. </w:t>
      </w:r>
      <w:proofErr w:type="spellStart"/>
      <w:r w:rsidR="00FC7F72">
        <w:rPr>
          <w:rFonts w:ascii="Times New Roman" w:hAnsi="Times New Roman" w:cs="Times New Roman"/>
          <w:sz w:val="24"/>
          <w:szCs w:val="24"/>
        </w:rPr>
        <w:t>Retrieved</w:t>
      </w:r>
      <w:proofErr w:type="spellEnd"/>
      <w:r w:rsidR="00FC7F72">
        <w:rPr>
          <w:rFonts w:ascii="Times New Roman" w:hAnsi="Times New Roman" w:cs="Times New Roman"/>
          <w:sz w:val="24"/>
          <w:szCs w:val="24"/>
        </w:rPr>
        <w:t xml:space="preserve"> </w:t>
      </w:r>
      <w:proofErr w:type="spellStart"/>
      <w:r w:rsidR="00FC7F72">
        <w:rPr>
          <w:rFonts w:ascii="Times New Roman" w:hAnsi="Times New Roman" w:cs="Times New Roman"/>
          <w:sz w:val="24"/>
          <w:szCs w:val="24"/>
        </w:rPr>
        <w:t>from</w:t>
      </w:r>
      <w:proofErr w:type="spellEnd"/>
      <w:r w:rsidR="00FC7F72">
        <w:rPr>
          <w:rFonts w:ascii="Times New Roman" w:hAnsi="Times New Roman" w:cs="Times New Roman"/>
          <w:sz w:val="24"/>
          <w:szCs w:val="24"/>
        </w:rPr>
        <w:t xml:space="preserve"> </w:t>
      </w:r>
      <w:r w:rsidRPr="00E27839">
        <w:rPr>
          <w:rStyle w:val="Hipervnculo"/>
          <w:rFonts w:ascii="Times New Roman" w:hAnsi="Times New Roman" w:cs="Times New Roman"/>
          <w:color w:val="auto"/>
          <w:sz w:val="24"/>
          <w:szCs w:val="24"/>
          <w:u w:val="none"/>
        </w:rPr>
        <w:t>https://doi.org/10.1016/j.joi.2014.12.001</w:t>
      </w:r>
      <w:r w:rsidR="00FC7F72" w:rsidRPr="00E27839">
        <w:rPr>
          <w:rStyle w:val="Hipervnculo"/>
          <w:rFonts w:ascii="Times New Roman" w:hAnsi="Times New Roman" w:cs="Times New Roman"/>
          <w:color w:val="auto"/>
          <w:sz w:val="24"/>
          <w:szCs w:val="24"/>
          <w:u w:val="none"/>
        </w:rPr>
        <w:t>.</w:t>
      </w:r>
    </w:p>
    <w:p w14:paraId="7B037FC9" w14:textId="18B725E9"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rPr>
        <w:t>Bornmann</w:t>
      </w:r>
      <w:proofErr w:type="spellEnd"/>
      <w:r w:rsidRPr="003171EE">
        <w:rPr>
          <w:rFonts w:ascii="Times New Roman" w:hAnsi="Times New Roman" w:cs="Times New Roman"/>
          <w:sz w:val="24"/>
          <w:szCs w:val="24"/>
        </w:rPr>
        <w:t xml:space="preserve">, L., </w:t>
      </w:r>
      <w:proofErr w:type="spellStart"/>
      <w:r w:rsidRPr="003171EE">
        <w:rPr>
          <w:rFonts w:ascii="Times New Roman" w:hAnsi="Times New Roman" w:cs="Times New Roman"/>
          <w:sz w:val="24"/>
          <w:szCs w:val="24"/>
        </w:rPr>
        <w:t>Mutz</w:t>
      </w:r>
      <w:proofErr w:type="spellEnd"/>
      <w:r w:rsidRPr="003171EE">
        <w:rPr>
          <w:rFonts w:ascii="Times New Roman" w:hAnsi="Times New Roman" w:cs="Times New Roman"/>
          <w:sz w:val="24"/>
          <w:szCs w:val="24"/>
        </w:rPr>
        <w:t xml:space="preserve">, R., </w:t>
      </w:r>
      <w:proofErr w:type="spellStart"/>
      <w:r w:rsidRPr="003171EE">
        <w:rPr>
          <w:rFonts w:ascii="Times New Roman" w:hAnsi="Times New Roman" w:cs="Times New Roman"/>
          <w:sz w:val="24"/>
          <w:szCs w:val="24"/>
        </w:rPr>
        <w:t>Neuhaus</w:t>
      </w:r>
      <w:proofErr w:type="spellEnd"/>
      <w:r w:rsidRPr="003171EE">
        <w:rPr>
          <w:rFonts w:ascii="Times New Roman" w:hAnsi="Times New Roman" w:cs="Times New Roman"/>
          <w:sz w:val="24"/>
          <w:szCs w:val="24"/>
        </w:rPr>
        <w:t xml:space="preserve">, C. </w:t>
      </w:r>
      <w:r w:rsidR="00FC7F72">
        <w:rPr>
          <w:rFonts w:ascii="Times New Roman" w:hAnsi="Times New Roman" w:cs="Times New Roman"/>
          <w:sz w:val="24"/>
          <w:szCs w:val="24"/>
        </w:rPr>
        <w:t>and</w:t>
      </w:r>
      <w:r w:rsidRPr="003171EE">
        <w:rPr>
          <w:rFonts w:ascii="Times New Roman" w:hAnsi="Times New Roman" w:cs="Times New Roman"/>
          <w:sz w:val="24"/>
          <w:szCs w:val="24"/>
        </w:rPr>
        <w:t xml:space="preserve"> Daniel, H. (2008). </w:t>
      </w:r>
      <w:proofErr w:type="spellStart"/>
      <w:r w:rsidRPr="003171EE">
        <w:rPr>
          <w:rFonts w:ascii="Times New Roman" w:hAnsi="Times New Roman" w:cs="Times New Roman"/>
          <w:sz w:val="24"/>
          <w:szCs w:val="24"/>
        </w:rPr>
        <w:t>Citation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counts</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for</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research</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evaluation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standards</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of</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good</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practice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for</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analyzing</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bibliometric</w:t>
      </w:r>
      <w:proofErr w:type="spellEnd"/>
      <w:r w:rsidRPr="003171EE">
        <w:rPr>
          <w:rFonts w:ascii="Times New Roman" w:hAnsi="Times New Roman" w:cs="Times New Roman"/>
          <w:sz w:val="24"/>
          <w:szCs w:val="24"/>
        </w:rPr>
        <w:t xml:space="preserve"> data and </w:t>
      </w:r>
      <w:proofErr w:type="spellStart"/>
      <w:r w:rsidRPr="003171EE">
        <w:rPr>
          <w:rFonts w:ascii="Times New Roman" w:hAnsi="Times New Roman" w:cs="Times New Roman"/>
          <w:sz w:val="24"/>
          <w:szCs w:val="24"/>
        </w:rPr>
        <w:t>presenting</w:t>
      </w:r>
      <w:proofErr w:type="spellEnd"/>
      <w:r w:rsidRPr="003171EE">
        <w:rPr>
          <w:rFonts w:ascii="Times New Roman" w:hAnsi="Times New Roman" w:cs="Times New Roman"/>
          <w:sz w:val="24"/>
          <w:szCs w:val="24"/>
        </w:rPr>
        <w:t xml:space="preserve"> and </w:t>
      </w:r>
      <w:proofErr w:type="spellStart"/>
      <w:r w:rsidR="00BF25C7">
        <w:rPr>
          <w:rFonts w:ascii="Times New Roman" w:hAnsi="Times New Roman" w:cs="Times New Roman"/>
          <w:sz w:val="24"/>
          <w:szCs w:val="24"/>
        </w:rPr>
        <w:t>interpreting</w:t>
      </w:r>
      <w:proofErr w:type="spellEnd"/>
      <w:r w:rsidR="00BF25C7">
        <w:rPr>
          <w:rFonts w:ascii="Times New Roman" w:hAnsi="Times New Roman" w:cs="Times New Roman"/>
          <w:sz w:val="24"/>
          <w:szCs w:val="24"/>
        </w:rPr>
        <w:t xml:space="preserve"> </w:t>
      </w:r>
      <w:proofErr w:type="spellStart"/>
      <w:r w:rsidR="00BF25C7">
        <w:rPr>
          <w:rFonts w:ascii="Times New Roman" w:hAnsi="Times New Roman" w:cs="Times New Roman"/>
          <w:sz w:val="24"/>
          <w:szCs w:val="24"/>
        </w:rPr>
        <w:t>results</w:t>
      </w:r>
      <w:proofErr w:type="spellEnd"/>
      <w:r w:rsidR="00BF25C7">
        <w:rPr>
          <w:rFonts w:ascii="Times New Roman" w:hAnsi="Times New Roman" w:cs="Times New Roman"/>
          <w:sz w:val="24"/>
          <w:szCs w:val="24"/>
        </w:rPr>
        <w:t xml:space="preserve">. </w:t>
      </w:r>
      <w:proofErr w:type="spellStart"/>
      <w:r w:rsidR="00BF25C7" w:rsidRPr="00BF25C7">
        <w:rPr>
          <w:rFonts w:ascii="Times New Roman" w:hAnsi="Times New Roman" w:cs="Times New Roman"/>
          <w:i/>
          <w:sz w:val="24"/>
          <w:szCs w:val="24"/>
        </w:rPr>
        <w:t>Ethics</w:t>
      </w:r>
      <w:proofErr w:type="spellEnd"/>
      <w:r w:rsidR="00BF25C7" w:rsidRPr="00BF25C7">
        <w:rPr>
          <w:rFonts w:ascii="Times New Roman" w:hAnsi="Times New Roman" w:cs="Times New Roman"/>
          <w:i/>
          <w:sz w:val="24"/>
          <w:szCs w:val="24"/>
        </w:rPr>
        <w:t xml:space="preserve"> in </w:t>
      </w:r>
      <w:proofErr w:type="spellStart"/>
      <w:r w:rsidR="00BF25C7" w:rsidRPr="00BF25C7">
        <w:rPr>
          <w:rFonts w:ascii="Times New Roman" w:hAnsi="Times New Roman" w:cs="Times New Roman"/>
          <w:i/>
          <w:sz w:val="24"/>
          <w:szCs w:val="24"/>
        </w:rPr>
        <w:t>Science</w:t>
      </w:r>
      <w:proofErr w:type="spellEnd"/>
      <w:r w:rsidR="00BF25C7" w:rsidRPr="00BF25C7">
        <w:rPr>
          <w:rFonts w:ascii="Times New Roman" w:hAnsi="Times New Roman" w:cs="Times New Roman"/>
          <w:i/>
          <w:sz w:val="24"/>
          <w:szCs w:val="24"/>
        </w:rPr>
        <w:t xml:space="preserve"> and </w:t>
      </w:r>
      <w:proofErr w:type="spellStart"/>
      <w:r w:rsidR="00BF25C7" w:rsidRPr="00BF25C7">
        <w:rPr>
          <w:rFonts w:ascii="Times New Roman" w:hAnsi="Times New Roman" w:cs="Times New Roman"/>
          <w:i/>
          <w:sz w:val="24"/>
          <w:szCs w:val="24"/>
        </w:rPr>
        <w:t>Enviro</w:t>
      </w:r>
      <w:r w:rsidR="00E97E7C">
        <w:rPr>
          <w:rFonts w:ascii="Times New Roman" w:hAnsi="Times New Roman" w:cs="Times New Roman"/>
          <w:i/>
          <w:sz w:val="24"/>
          <w:szCs w:val="24"/>
        </w:rPr>
        <w:t>n</w:t>
      </w:r>
      <w:r w:rsidR="00BF25C7" w:rsidRPr="00BF25C7">
        <w:rPr>
          <w:rFonts w:ascii="Times New Roman" w:hAnsi="Times New Roman" w:cs="Times New Roman"/>
          <w:i/>
          <w:sz w:val="24"/>
          <w:szCs w:val="24"/>
        </w:rPr>
        <w:t>mental</w:t>
      </w:r>
      <w:proofErr w:type="spellEnd"/>
      <w:r w:rsidR="00BF25C7" w:rsidRPr="00BF25C7">
        <w:rPr>
          <w:rFonts w:ascii="Times New Roman" w:hAnsi="Times New Roman" w:cs="Times New Roman"/>
          <w:i/>
          <w:sz w:val="24"/>
          <w:szCs w:val="24"/>
        </w:rPr>
        <w:t xml:space="preserve"> </w:t>
      </w:r>
      <w:proofErr w:type="spellStart"/>
      <w:r w:rsidR="00BF25C7" w:rsidRPr="00BF25C7">
        <w:rPr>
          <w:rFonts w:ascii="Times New Roman" w:hAnsi="Times New Roman" w:cs="Times New Roman"/>
          <w:i/>
          <w:sz w:val="24"/>
          <w:szCs w:val="24"/>
        </w:rPr>
        <w:t>Politics</w:t>
      </w:r>
      <w:proofErr w:type="spellEnd"/>
      <w:r w:rsidR="00BF25C7">
        <w:rPr>
          <w:rFonts w:ascii="Times New Roman" w:hAnsi="Times New Roman" w:cs="Times New Roman"/>
          <w:sz w:val="24"/>
          <w:szCs w:val="24"/>
        </w:rPr>
        <w:t>,</w:t>
      </w:r>
      <w:r w:rsidRPr="003171EE">
        <w:rPr>
          <w:rFonts w:ascii="Times New Roman" w:hAnsi="Times New Roman" w:cs="Times New Roman"/>
          <w:sz w:val="24"/>
          <w:szCs w:val="24"/>
        </w:rPr>
        <w:t xml:space="preserve"> </w:t>
      </w:r>
      <w:r w:rsidRPr="002A37F0">
        <w:rPr>
          <w:rFonts w:ascii="Times New Roman" w:hAnsi="Times New Roman" w:cs="Times New Roman"/>
          <w:i/>
          <w:sz w:val="24"/>
          <w:szCs w:val="24"/>
        </w:rPr>
        <w:t>8</w:t>
      </w:r>
      <w:r w:rsidR="00BF25C7">
        <w:rPr>
          <w:rFonts w:ascii="Times New Roman" w:hAnsi="Times New Roman" w:cs="Times New Roman"/>
          <w:sz w:val="24"/>
          <w:szCs w:val="24"/>
        </w:rPr>
        <w:t>(1), 93</w:t>
      </w:r>
      <w:r w:rsidR="00FC7F72">
        <w:rPr>
          <w:rFonts w:ascii="Times New Roman" w:hAnsi="Times New Roman" w:cs="Times New Roman"/>
          <w:sz w:val="24"/>
          <w:szCs w:val="24"/>
        </w:rPr>
        <w:t>-</w:t>
      </w:r>
      <w:r w:rsidR="00BF25C7">
        <w:rPr>
          <w:rFonts w:ascii="Times New Roman" w:hAnsi="Times New Roman" w:cs="Times New Roman"/>
          <w:sz w:val="24"/>
          <w:szCs w:val="24"/>
        </w:rPr>
        <w:t xml:space="preserve">102. </w:t>
      </w:r>
    </w:p>
    <w:p w14:paraId="7B037FCA" w14:textId="715EA2AF" w:rsidR="001E243A" w:rsidRPr="003171EE" w:rsidRDefault="002A37F0"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lang w:val="en-US"/>
        </w:rPr>
        <w:t>Bridgstock</w:t>
      </w:r>
      <w:proofErr w:type="spellEnd"/>
      <w:r>
        <w:rPr>
          <w:rFonts w:ascii="Times New Roman" w:hAnsi="Times New Roman" w:cs="Times New Roman"/>
          <w:sz w:val="24"/>
          <w:szCs w:val="24"/>
          <w:lang w:val="en-US"/>
        </w:rPr>
        <w:t>, M</w:t>
      </w:r>
      <w:r w:rsidR="001E243A" w:rsidRPr="003171EE">
        <w:rPr>
          <w:rFonts w:ascii="Times New Roman" w:hAnsi="Times New Roman" w:cs="Times New Roman"/>
          <w:sz w:val="24"/>
          <w:szCs w:val="24"/>
          <w:lang w:val="en-US"/>
        </w:rPr>
        <w:t>. (1991).</w:t>
      </w:r>
      <w:r>
        <w:rPr>
          <w:rFonts w:ascii="Times New Roman" w:hAnsi="Times New Roman" w:cs="Times New Roman"/>
          <w:sz w:val="24"/>
          <w:szCs w:val="24"/>
          <w:lang w:val="en-US"/>
        </w:rPr>
        <w:t xml:space="preserve"> </w:t>
      </w:r>
      <w:r w:rsidR="001E243A" w:rsidRPr="002A37F0">
        <w:rPr>
          <w:rFonts w:ascii="Times New Roman" w:hAnsi="Times New Roman" w:cs="Times New Roman"/>
          <w:sz w:val="24"/>
          <w:szCs w:val="24"/>
          <w:lang w:val="en-US"/>
        </w:rPr>
        <w:t>The quality of single and multiple authored papers; An unresolved problem</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Scientometrics</w:t>
      </w:r>
      <w:proofErr w:type="spellEnd"/>
      <w:r>
        <w:rPr>
          <w:rFonts w:ascii="Times New Roman" w:hAnsi="Times New Roman" w:cs="Times New Roman"/>
          <w:i/>
          <w:sz w:val="24"/>
          <w:szCs w:val="24"/>
          <w:lang w:val="en-US"/>
        </w:rPr>
        <w:t>,</w:t>
      </w:r>
      <w:r w:rsidR="001E243A" w:rsidRPr="003171EE">
        <w:rPr>
          <w:rFonts w:ascii="Times New Roman" w:hAnsi="Times New Roman" w:cs="Times New Roman"/>
          <w:sz w:val="24"/>
          <w:szCs w:val="24"/>
          <w:lang w:val="en-US"/>
        </w:rPr>
        <w:t xml:space="preserve"> </w:t>
      </w:r>
      <w:r w:rsidR="001E243A" w:rsidRPr="002A37F0">
        <w:rPr>
          <w:rFonts w:ascii="Times New Roman" w:hAnsi="Times New Roman" w:cs="Times New Roman"/>
          <w:i/>
          <w:sz w:val="24"/>
          <w:szCs w:val="24"/>
          <w:lang w:val="en-US"/>
        </w:rPr>
        <w:t>21</w:t>
      </w:r>
      <w:r>
        <w:rPr>
          <w:rFonts w:ascii="Times New Roman" w:hAnsi="Times New Roman" w:cs="Times New Roman"/>
          <w:sz w:val="24"/>
          <w:szCs w:val="24"/>
          <w:lang w:val="en-US"/>
        </w:rPr>
        <w:t>(1)</w:t>
      </w:r>
      <w:r w:rsidR="001E243A" w:rsidRPr="003171EE">
        <w:rPr>
          <w:rFonts w:ascii="Times New Roman" w:hAnsi="Times New Roman" w:cs="Times New Roman"/>
          <w:sz w:val="24"/>
          <w:szCs w:val="24"/>
          <w:lang w:val="en-US"/>
        </w:rPr>
        <w:t xml:space="preserve">. 37-48. </w:t>
      </w:r>
      <w:proofErr w:type="spellStart"/>
      <w:r w:rsidR="00FC7F72">
        <w:rPr>
          <w:rFonts w:ascii="Times New Roman" w:hAnsi="Times New Roman" w:cs="Times New Roman"/>
          <w:sz w:val="24"/>
          <w:szCs w:val="24"/>
        </w:rPr>
        <w:t>Retrieved</w:t>
      </w:r>
      <w:proofErr w:type="spellEnd"/>
      <w:r w:rsidR="00FC7F72">
        <w:rPr>
          <w:rFonts w:ascii="Times New Roman" w:hAnsi="Times New Roman" w:cs="Times New Roman"/>
          <w:sz w:val="24"/>
          <w:szCs w:val="24"/>
        </w:rPr>
        <w:t xml:space="preserve"> </w:t>
      </w:r>
      <w:proofErr w:type="spellStart"/>
      <w:r w:rsidR="00FC7F72">
        <w:rPr>
          <w:rFonts w:ascii="Times New Roman" w:hAnsi="Times New Roman" w:cs="Times New Roman"/>
          <w:sz w:val="24"/>
          <w:szCs w:val="24"/>
        </w:rPr>
        <w:t>from</w:t>
      </w:r>
      <w:proofErr w:type="spellEnd"/>
      <w:r w:rsidR="00FC7F72">
        <w:rPr>
          <w:rFonts w:ascii="Times New Roman" w:hAnsi="Times New Roman" w:cs="Times New Roman"/>
          <w:sz w:val="24"/>
          <w:szCs w:val="24"/>
        </w:rPr>
        <w:t xml:space="preserve"> </w:t>
      </w:r>
      <w:r w:rsidRPr="002A37F0">
        <w:rPr>
          <w:rFonts w:ascii="Times New Roman" w:hAnsi="Times New Roman" w:cs="Times New Roman"/>
          <w:sz w:val="24"/>
          <w:szCs w:val="24"/>
          <w:lang w:val="en-US"/>
        </w:rPr>
        <w:t>https://doi.org/10.1007/BF02019181</w:t>
      </w:r>
      <w:r w:rsidR="001E243A" w:rsidRPr="003171EE">
        <w:rPr>
          <w:rFonts w:ascii="Times New Roman" w:hAnsi="Times New Roman" w:cs="Times New Roman"/>
          <w:sz w:val="24"/>
          <w:szCs w:val="24"/>
          <w:lang w:val="en-US"/>
        </w:rPr>
        <w:t>.</w:t>
      </w:r>
    </w:p>
    <w:p w14:paraId="7B037FCB" w14:textId="45360B99"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sz w:val="24"/>
          <w:szCs w:val="24"/>
        </w:rPr>
        <w:t>Co</w:t>
      </w:r>
      <w:r w:rsidR="00BE06F6">
        <w:rPr>
          <w:rFonts w:ascii="Times New Roman" w:hAnsi="Times New Roman" w:cs="Times New Roman"/>
          <w:sz w:val="24"/>
          <w:szCs w:val="24"/>
        </w:rPr>
        <w:t xml:space="preserve">stas, R. </w:t>
      </w:r>
      <w:r w:rsidR="00FC7F72">
        <w:rPr>
          <w:rFonts w:ascii="Times New Roman" w:hAnsi="Times New Roman" w:cs="Times New Roman"/>
          <w:sz w:val="24"/>
          <w:szCs w:val="24"/>
        </w:rPr>
        <w:t xml:space="preserve">and </w:t>
      </w:r>
      <w:proofErr w:type="spellStart"/>
      <w:r w:rsidR="00BE06F6">
        <w:rPr>
          <w:rFonts w:ascii="Times New Roman" w:hAnsi="Times New Roman" w:cs="Times New Roman"/>
          <w:sz w:val="24"/>
          <w:szCs w:val="24"/>
        </w:rPr>
        <w:t>Bordons</w:t>
      </w:r>
      <w:proofErr w:type="spellEnd"/>
      <w:r w:rsidR="00BE06F6">
        <w:rPr>
          <w:rFonts w:ascii="Times New Roman" w:hAnsi="Times New Roman" w:cs="Times New Roman"/>
          <w:sz w:val="24"/>
          <w:szCs w:val="24"/>
        </w:rPr>
        <w:t xml:space="preserve">, M. (2007).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h-</w:t>
      </w:r>
      <w:proofErr w:type="spellStart"/>
      <w:r w:rsidRPr="003171EE">
        <w:rPr>
          <w:rFonts w:ascii="Times New Roman" w:hAnsi="Times New Roman" w:cs="Times New Roman"/>
          <w:sz w:val="24"/>
          <w:szCs w:val="24"/>
        </w:rPr>
        <w:t>index</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advantages</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limitations</w:t>
      </w:r>
      <w:proofErr w:type="spellEnd"/>
      <w:r w:rsidRPr="003171EE">
        <w:rPr>
          <w:rFonts w:ascii="Times New Roman" w:hAnsi="Times New Roman" w:cs="Times New Roman"/>
          <w:sz w:val="24"/>
          <w:szCs w:val="24"/>
        </w:rPr>
        <w:t xml:space="preserve"> and </w:t>
      </w:r>
      <w:proofErr w:type="spellStart"/>
      <w:r w:rsidRPr="003171EE">
        <w:rPr>
          <w:rFonts w:ascii="Times New Roman" w:hAnsi="Times New Roman" w:cs="Times New Roman"/>
          <w:sz w:val="24"/>
          <w:szCs w:val="24"/>
        </w:rPr>
        <w:t>its</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relation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with</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other</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bibliometric</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indicators</w:t>
      </w:r>
      <w:proofErr w:type="spellEnd"/>
      <w:r w:rsidRPr="003171EE">
        <w:rPr>
          <w:rFonts w:ascii="Times New Roman" w:hAnsi="Times New Roman" w:cs="Times New Roman"/>
          <w:sz w:val="24"/>
          <w:szCs w:val="24"/>
        </w:rPr>
        <w:t xml:space="preserve"> at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micro-level</w:t>
      </w:r>
      <w:proofErr w:type="spellEnd"/>
      <w:r w:rsidR="00BE06F6">
        <w:rPr>
          <w:rFonts w:ascii="Times New Roman" w:hAnsi="Times New Roman" w:cs="Times New Roman"/>
          <w:sz w:val="24"/>
          <w:szCs w:val="24"/>
        </w:rPr>
        <w:t xml:space="preserve">. </w:t>
      </w:r>
      <w:proofErr w:type="spellStart"/>
      <w:r w:rsidRPr="00BE06F6">
        <w:rPr>
          <w:rFonts w:ascii="Times New Roman" w:hAnsi="Times New Roman" w:cs="Times New Roman"/>
          <w:i/>
          <w:sz w:val="24"/>
          <w:szCs w:val="24"/>
        </w:rPr>
        <w:t>Journal</w:t>
      </w:r>
      <w:proofErr w:type="spellEnd"/>
      <w:r w:rsidRPr="00BE06F6">
        <w:rPr>
          <w:rFonts w:ascii="Times New Roman" w:hAnsi="Times New Roman" w:cs="Times New Roman"/>
          <w:i/>
          <w:sz w:val="24"/>
          <w:szCs w:val="24"/>
        </w:rPr>
        <w:t xml:space="preserve"> </w:t>
      </w:r>
      <w:proofErr w:type="spellStart"/>
      <w:r w:rsidRPr="00BE06F6">
        <w:rPr>
          <w:rFonts w:ascii="Times New Roman" w:hAnsi="Times New Roman" w:cs="Times New Roman"/>
          <w:i/>
          <w:sz w:val="24"/>
          <w:szCs w:val="24"/>
        </w:rPr>
        <w:t>of</w:t>
      </w:r>
      <w:proofErr w:type="spellEnd"/>
      <w:r w:rsidRPr="00BE06F6">
        <w:rPr>
          <w:rFonts w:ascii="Times New Roman" w:hAnsi="Times New Roman" w:cs="Times New Roman"/>
          <w:i/>
          <w:sz w:val="24"/>
          <w:szCs w:val="24"/>
        </w:rPr>
        <w:t xml:space="preserve"> </w:t>
      </w:r>
      <w:proofErr w:type="spellStart"/>
      <w:r w:rsidRPr="00BE06F6">
        <w:rPr>
          <w:rFonts w:ascii="Times New Roman" w:hAnsi="Times New Roman" w:cs="Times New Roman"/>
          <w:i/>
          <w:sz w:val="24"/>
          <w:szCs w:val="24"/>
        </w:rPr>
        <w:t>Informetrics</w:t>
      </w:r>
      <w:proofErr w:type="spellEnd"/>
      <w:r w:rsidRPr="003171EE">
        <w:rPr>
          <w:rFonts w:ascii="Times New Roman" w:hAnsi="Times New Roman" w:cs="Times New Roman"/>
          <w:sz w:val="24"/>
          <w:szCs w:val="24"/>
        </w:rPr>
        <w:t xml:space="preserve">, </w:t>
      </w:r>
      <w:r w:rsidRPr="00BE06F6">
        <w:rPr>
          <w:rFonts w:ascii="Times New Roman" w:hAnsi="Times New Roman" w:cs="Times New Roman"/>
          <w:i/>
          <w:sz w:val="24"/>
          <w:szCs w:val="24"/>
        </w:rPr>
        <w:t>1</w:t>
      </w:r>
      <w:r w:rsidRPr="003171EE">
        <w:rPr>
          <w:rFonts w:ascii="Times New Roman" w:hAnsi="Times New Roman" w:cs="Times New Roman"/>
          <w:sz w:val="24"/>
          <w:szCs w:val="24"/>
        </w:rPr>
        <w:t>(3), 193-203.</w:t>
      </w:r>
      <w:r w:rsidR="00FC7F72">
        <w:rPr>
          <w:rFonts w:ascii="Times New Roman" w:hAnsi="Times New Roman" w:cs="Times New Roman"/>
          <w:sz w:val="24"/>
          <w:szCs w:val="24"/>
        </w:rPr>
        <w:t xml:space="preserve"> </w:t>
      </w:r>
      <w:proofErr w:type="spellStart"/>
      <w:r w:rsidR="00FC7F72">
        <w:rPr>
          <w:rFonts w:ascii="Times New Roman" w:hAnsi="Times New Roman" w:cs="Times New Roman"/>
          <w:sz w:val="24"/>
          <w:szCs w:val="24"/>
        </w:rPr>
        <w:t>Retrieved</w:t>
      </w:r>
      <w:proofErr w:type="spellEnd"/>
      <w:r w:rsidR="00FC7F72">
        <w:rPr>
          <w:rFonts w:ascii="Times New Roman" w:hAnsi="Times New Roman" w:cs="Times New Roman"/>
          <w:sz w:val="24"/>
          <w:szCs w:val="24"/>
        </w:rPr>
        <w:t xml:space="preserve"> </w:t>
      </w:r>
      <w:proofErr w:type="spellStart"/>
      <w:r w:rsidR="00FC7F72">
        <w:rPr>
          <w:rFonts w:ascii="Times New Roman" w:hAnsi="Times New Roman" w:cs="Times New Roman"/>
          <w:sz w:val="24"/>
          <w:szCs w:val="24"/>
        </w:rPr>
        <w:t>from</w:t>
      </w:r>
      <w:proofErr w:type="spellEnd"/>
      <w:r w:rsidR="00BE06F6">
        <w:rPr>
          <w:rFonts w:ascii="Times New Roman" w:hAnsi="Times New Roman" w:cs="Times New Roman"/>
          <w:sz w:val="24"/>
          <w:szCs w:val="24"/>
        </w:rPr>
        <w:t xml:space="preserve"> </w:t>
      </w:r>
      <w:r w:rsidR="00BE06F6" w:rsidRPr="00BE06F6">
        <w:rPr>
          <w:rFonts w:ascii="Times New Roman" w:hAnsi="Times New Roman" w:cs="Times New Roman"/>
          <w:sz w:val="24"/>
          <w:szCs w:val="24"/>
        </w:rPr>
        <w:t>https://doi.org/10.1016/j.joi.2007.02.001</w:t>
      </w:r>
      <w:r w:rsidR="00FC7F72">
        <w:rPr>
          <w:rFonts w:ascii="Times New Roman" w:hAnsi="Times New Roman" w:cs="Times New Roman"/>
          <w:sz w:val="24"/>
          <w:szCs w:val="24"/>
        </w:rPr>
        <w:t>.</w:t>
      </w:r>
    </w:p>
    <w:p w14:paraId="7B037FCC" w14:textId="056495AB"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sz w:val="24"/>
          <w:szCs w:val="24"/>
          <w:lang w:val="en-US"/>
        </w:rPr>
        <w:t xml:space="preserve">De Stefano, D., </w:t>
      </w:r>
      <w:proofErr w:type="spellStart"/>
      <w:r w:rsidRPr="003171EE">
        <w:rPr>
          <w:rFonts w:ascii="Times New Roman" w:hAnsi="Times New Roman" w:cs="Times New Roman"/>
          <w:sz w:val="24"/>
          <w:szCs w:val="24"/>
          <w:lang w:val="en-US"/>
        </w:rPr>
        <w:t>Fuccella</w:t>
      </w:r>
      <w:proofErr w:type="spellEnd"/>
      <w:r w:rsidRPr="003171EE">
        <w:rPr>
          <w:rFonts w:ascii="Times New Roman" w:hAnsi="Times New Roman" w:cs="Times New Roman"/>
          <w:sz w:val="24"/>
          <w:szCs w:val="24"/>
          <w:lang w:val="en-US"/>
        </w:rPr>
        <w:t xml:space="preserve">, V., </w:t>
      </w:r>
      <w:proofErr w:type="spellStart"/>
      <w:r w:rsidRPr="003171EE">
        <w:rPr>
          <w:rFonts w:ascii="Times New Roman" w:hAnsi="Times New Roman" w:cs="Times New Roman"/>
          <w:sz w:val="24"/>
          <w:szCs w:val="24"/>
          <w:lang w:val="en-US"/>
        </w:rPr>
        <w:t>Prosperina</w:t>
      </w:r>
      <w:proofErr w:type="spellEnd"/>
      <w:r w:rsidRPr="003171EE">
        <w:rPr>
          <w:rFonts w:ascii="Times New Roman" w:hAnsi="Times New Roman" w:cs="Times New Roman"/>
          <w:sz w:val="24"/>
          <w:szCs w:val="24"/>
          <w:lang w:val="en-US"/>
        </w:rPr>
        <w:t>, M.</w:t>
      </w:r>
      <w:r w:rsidR="00FC7F72">
        <w:rPr>
          <w:rFonts w:ascii="Times New Roman" w:hAnsi="Times New Roman" w:cs="Times New Roman"/>
          <w:sz w:val="24"/>
          <w:szCs w:val="24"/>
          <w:lang w:val="en-US"/>
        </w:rPr>
        <w:t xml:space="preserve"> and</w:t>
      </w:r>
      <w:r w:rsidRPr="003171EE">
        <w:rPr>
          <w:rFonts w:ascii="Times New Roman" w:hAnsi="Times New Roman" w:cs="Times New Roman"/>
          <w:sz w:val="24"/>
          <w:szCs w:val="24"/>
          <w:lang w:val="en-US"/>
        </w:rPr>
        <w:t xml:space="preserve"> </w:t>
      </w:r>
      <w:proofErr w:type="spellStart"/>
      <w:r w:rsidRPr="003171EE">
        <w:rPr>
          <w:rFonts w:ascii="Times New Roman" w:hAnsi="Times New Roman" w:cs="Times New Roman"/>
          <w:sz w:val="24"/>
          <w:szCs w:val="24"/>
          <w:lang w:val="en-US"/>
        </w:rPr>
        <w:t>Zaccarin</w:t>
      </w:r>
      <w:proofErr w:type="spellEnd"/>
      <w:r w:rsidRPr="003171EE">
        <w:rPr>
          <w:rFonts w:ascii="Times New Roman" w:hAnsi="Times New Roman" w:cs="Times New Roman"/>
          <w:sz w:val="24"/>
          <w:szCs w:val="24"/>
          <w:lang w:val="en-US"/>
        </w:rPr>
        <w:t xml:space="preserve">, S. (2013). The use of different data sources in the analysis of co-authorship networks and scientific performance. </w:t>
      </w:r>
      <w:r w:rsidRPr="007E3112">
        <w:rPr>
          <w:rFonts w:ascii="Times New Roman" w:hAnsi="Times New Roman" w:cs="Times New Roman"/>
          <w:i/>
          <w:sz w:val="24"/>
          <w:szCs w:val="24"/>
          <w:lang w:val="en-US"/>
        </w:rPr>
        <w:t>Social Networks,</w:t>
      </w:r>
      <w:r w:rsidRPr="003171EE">
        <w:rPr>
          <w:rFonts w:ascii="Times New Roman" w:hAnsi="Times New Roman" w:cs="Times New Roman"/>
          <w:sz w:val="24"/>
          <w:szCs w:val="24"/>
          <w:lang w:val="en-US"/>
        </w:rPr>
        <w:t xml:space="preserve"> </w:t>
      </w:r>
      <w:r w:rsidRPr="007E3112">
        <w:rPr>
          <w:rFonts w:ascii="Times New Roman" w:hAnsi="Times New Roman" w:cs="Times New Roman"/>
          <w:i/>
          <w:sz w:val="24"/>
          <w:szCs w:val="24"/>
          <w:lang w:val="en-US"/>
        </w:rPr>
        <w:t>35</w:t>
      </w:r>
      <w:r w:rsidR="007E3112">
        <w:rPr>
          <w:rFonts w:ascii="Times New Roman" w:hAnsi="Times New Roman" w:cs="Times New Roman"/>
          <w:sz w:val="24"/>
          <w:szCs w:val="24"/>
          <w:lang w:val="en-US"/>
        </w:rPr>
        <w:t>(3)</w:t>
      </w:r>
      <w:r w:rsidRPr="003171EE">
        <w:rPr>
          <w:rFonts w:ascii="Times New Roman" w:hAnsi="Times New Roman" w:cs="Times New Roman"/>
          <w:sz w:val="24"/>
          <w:szCs w:val="24"/>
          <w:lang w:val="en-US"/>
        </w:rPr>
        <w:t>, 370</w:t>
      </w:r>
      <w:r w:rsidR="00FC7F72">
        <w:rPr>
          <w:rFonts w:ascii="Times New Roman" w:hAnsi="Times New Roman" w:cs="Times New Roman"/>
          <w:sz w:val="24"/>
          <w:szCs w:val="24"/>
          <w:lang w:val="en-US"/>
        </w:rPr>
        <w:t>-</w:t>
      </w:r>
      <w:r w:rsidRPr="003171EE">
        <w:rPr>
          <w:rFonts w:ascii="Times New Roman" w:hAnsi="Times New Roman" w:cs="Times New Roman"/>
          <w:sz w:val="24"/>
          <w:szCs w:val="24"/>
          <w:lang w:val="en-US"/>
        </w:rPr>
        <w:t xml:space="preserve">381. </w:t>
      </w:r>
    </w:p>
    <w:p w14:paraId="7B037FCD" w14:textId="50AF6B03" w:rsidR="001E243A" w:rsidRPr="003171EE" w:rsidRDefault="007E3112"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Dill</w:t>
      </w:r>
      <w:proofErr w:type="spellEnd"/>
      <w:r>
        <w:rPr>
          <w:rFonts w:ascii="Times New Roman" w:hAnsi="Times New Roman" w:cs="Times New Roman"/>
          <w:sz w:val="24"/>
          <w:szCs w:val="24"/>
        </w:rPr>
        <w:t>, D.</w:t>
      </w:r>
      <w:r w:rsidR="00820CE0">
        <w:rPr>
          <w:rFonts w:ascii="Times New Roman" w:hAnsi="Times New Roman" w:cs="Times New Roman"/>
          <w:sz w:val="24"/>
          <w:szCs w:val="24"/>
        </w:rPr>
        <w:t xml:space="preserve"> </w:t>
      </w:r>
      <w:r>
        <w:rPr>
          <w:rFonts w:ascii="Times New Roman" w:hAnsi="Times New Roman" w:cs="Times New Roman"/>
          <w:sz w:val="24"/>
          <w:szCs w:val="24"/>
        </w:rPr>
        <w:t>D. (2009).</w:t>
      </w:r>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Convergence</w:t>
      </w:r>
      <w:proofErr w:type="spellEnd"/>
      <w:r w:rsidR="001E243A" w:rsidRPr="003171EE">
        <w:rPr>
          <w:rFonts w:ascii="Times New Roman" w:hAnsi="Times New Roman" w:cs="Times New Roman"/>
          <w:sz w:val="24"/>
          <w:szCs w:val="24"/>
        </w:rPr>
        <w:t xml:space="preserve"> and </w:t>
      </w:r>
      <w:proofErr w:type="spellStart"/>
      <w:r w:rsidR="001E243A" w:rsidRPr="003171EE">
        <w:rPr>
          <w:rFonts w:ascii="Times New Roman" w:hAnsi="Times New Roman" w:cs="Times New Roman"/>
          <w:sz w:val="24"/>
          <w:szCs w:val="24"/>
        </w:rPr>
        <w:t>diversity</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the</w:t>
      </w:r>
      <w:proofErr w:type="spellEnd"/>
      <w:r w:rsidR="001E243A" w:rsidRPr="003171EE">
        <w:rPr>
          <w:rFonts w:ascii="Times New Roman" w:hAnsi="Times New Roman" w:cs="Times New Roman"/>
          <w:sz w:val="24"/>
          <w:szCs w:val="24"/>
        </w:rPr>
        <w:t xml:space="preserve"> role and </w:t>
      </w:r>
      <w:proofErr w:type="spellStart"/>
      <w:r w:rsidR="001E243A" w:rsidRPr="003171EE">
        <w:rPr>
          <w:rFonts w:ascii="Times New Roman" w:hAnsi="Times New Roman" w:cs="Times New Roman"/>
          <w:sz w:val="24"/>
          <w:szCs w:val="24"/>
        </w:rPr>
        <w:t>i</w:t>
      </w:r>
      <w:r>
        <w:rPr>
          <w:rFonts w:ascii="Times New Roman" w:hAnsi="Times New Roman" w:cs="Times New Roman"/>
          <w:sz w:val="24"/>
          <w:szCs w:val="24"/>
        </w:rPr>
        <w:t>nfluence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rankings</w:t>
      </w:r>
      <w:r w:rsidR="00FC7F72">
        <w:rPr>
          <w:rFonts w:ascii="Times New Roman" w:hAnsi="Times New Roman" w:cs="Times New Roman"/>
          <w:sz w:val="24"/>
          <w:szCs w:val="24"/>
        </w:rPr>
        <w:t>. In</w:t>
      </w:r>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Kehm</w:t>
      </w:r>
      <w:proofErr w:type="spellEnd"/>
      <w:r w:rsidR="001E243A" w:rsidRPr="003171EE">
        <w:rPr>
          <w:rFonts w:ascii="Times New Roman" w:hAnsi="Times New Roman" w:cs="Times New Roman"/>
          <w:sz w:val="24"/>
          <w:szCs w:val="24"/>
        </w:rPr>
        <w:t xml:space="preserve">, B.M. and </w:t>
      </w:r>
      <w:proofErr w:type="spellStart"/>
      <w:r w:rsidR="001E243A" w:rsidRPr="003171EE">
        <w:rPr>
          <w:rFonts w:ascii="Times New Roman" w:hAnsi="Times New Roman" w:cs="Times New Roman"/>
          <w:sz w:val="24"/>
          <w:szCs w:val="24"/>
        </w:rPr>
        <w:t>Stensaker</w:t>
      </w:r>
      <w:proofErr w:type="spellEnd"/>
      <w:r w:rsidR="001E243A" w:rsidRPr="003171EE">
        <w:rPr>
          <w:rFonts w:ascii="Times New Roman" w:hAnsi="Times New Roman" w:cs="Times New Roman"/>
          <w:sz w:val="24"/>
          <w:szCs w:val="24"/>
        </w:rPr>
        <w:t>, B. (</w:t>
      </w:r>
      <w:r w:rsidR="00FC7F72">
        <w:rPr>
          <w:rFonts w:ascii="Times New Roman" w:hAnsi="Times New Roman" w:cs="Times New Roman"/>
          <w:sz w:val="24"/>
          <w:szCs w:val="24"/>
        </w:rPr>
        <w:t>e</w:t>
      </w:r>
      <w:r w:rsidR="00FC7F72" w:rsidRPr="003171EE">
        <w:rPr>
          <w:rFonts w:ascii="Times New Roman" w:hAnsi="Times New Roman" w:cs="Times New Roman"/>
          <w:sz w:val="24"/>
          <w:szCs w:val="24"/>
        </w:rPr>
        <w:t>ds</w:t>
      </w:r>
      <w:r w:rsidR="00FC7F72">
        <w:rPr>
          <w:rFonts w:ascii="Times New Roman" w:hAnsi="Times New Roman" w:cs="Times New Roman"/>
          <w:sz w:val="24"/>
          <w:szCs w:val="24"/>
        </w:rPr>
        <w:t>.</w:t>
      </w:r>
      <w:r w:rsidR="001E243A" w:rsidRPr="003171EE">
        <w:rPr>
          <w:rFonts w:ascii="Times New Roman" w:hAnsi="Times New Roman" w:cs="Times New Roman"/>
          <w:sz w:val="24"/>
          <w:szCs w:val="24"/>
        </w:rPr>
        <w:t xml:space="preserve">), </w:t>
      </w:r>
      <w:proofErr w:type="spellStart"/>
      <w:r w:rsidR="001E243A" w:rsidRPr="007E3112">
        <w:rPr>
          <w:rFonts w:ascii="Times New Roman" w:hAnsi="Times New Roman" w:cs="Times New Roman"/>
          <w:i/>
          <w:sz w:val="24"/>
          <w:szCs w:val="24"/>
        </w:rPr>
        <w:t>University</w:t>
      </w:r>
      <w:proofErr w:type="spellEnd"/>
      <w:r w:rsidR="001E243A" w:rsidRPr="007E3112">
        <w:rPr>
          <w:rFonts w:ascii="Times New Roman" w:hAnsi="Times New Roman" w:cs="Times New Roman"/>
          <w:i/>
          <w:sz w:val="24"/>
          <w:szCs w:val="24"/>
        </w:rPr>
        <w:t xml:space="preserve"> Rankings, </w:t>
      </w:r>
      <w:proofErr w:type="spellStart"/>
      <w:r w:rsidR="001E243A" w:rsidRPr="007E3112">
        <w:rPr>
          <w:rFonts w:ascii="Times New Roman" w:hAnsi="Times New Roman" w:cs="Times New Roman"/>
          <w:i/>
          <w:sz w:val="24"/>
          <w:szCs w:val="24"/>
        </w:rPr>
        <w:t>Diversity</w:t>
      </w:r>
      <w:proofErr w:type="spellEnd"/>
      <w:r w:rsidR="001E243A" w:rsidRPr="007E3112">
        <w:rPr>
          <w:rFonts w:ascii="Times New Roman" w:hAnsi="Times New Roman" w:cs="Times New Roman"/>
          <w:i/>
          <w:sz w:val="24"/>
          <w:szCs w:val="24"/>
        </w:rPr>
        <w:t xml:space="preserve">, and </w:t>
      </w:r>
      <w:proofErr w:type="spellStart"/>
      <w:r w:rsidR="001E243A" w:rsidRPr="007E3112">
        <w:rPr>
          <w:rFonts w:ascii="Times New Roman" w:hAnsi="Times New Roman" w:cs="Times New Roman"/>
          <w:i/>
          <w:sz w:val="24"/>
          <w:szCs w:val="24"/>
        </w:rPr>
        <w:t>the</w:t>
      </w:r>
      <w:proofErr w:type="spellEnd"/>
      <w:r w:rsidR="001E243A" w:rsidRPr="007E3112">
        <w:rPr>
          <w:rFonts w:ascii="Times New Roman" w:hAnsi="Times New Roman" w:cs="Times New Roman"/>
          <w:i/>
          <w:sz w:val="24"/>
          <w:szCs w:val="24"/>
        </w:rPr>
        <w:t xml:space="preserve"> New </w:t>
      </w:r>
      <w:proofErr w:type="spellStart"/>
      <w:r w:rsidR="001E243A" w:rsidRPr="007E3112">
        <w:rPr>
          <w:rFonts w:ascii="Times New Roman" w:hAnsi="Times New Roman" w:cs="Times New Roman"/>
          <w:i/>
          <w:sz w:val="24"/>
          <w:szCs w:val="24"/>
        </w:rPr>
        <w:lastRenderedPageBreak/>
        <w:t>Landscape</w:t>
      </w:r>
      <w:proofErr w:type="spellEnd"/>
      <w:r w:rsidR="00F35EB4">
        <w:rPr>
          <w:rFonts w:ascii="Times New Roman" w:hAnsi="Times New Roman" w:cs="Times New Roman"/>
          <w:i/>
          <w:sz w:val="24"/>
          <w:szCs w:val="24"/>
        </w:rPr>
        <w:t xml:space="preserve"> </w:t>
      </w:r>
      <w:proofErr w:type="spellStart"/>
      <w:r w:rsidR="001E243A" w:rsidRPr="007E3112">
        <w:rPr>
          <w:rFonts w:ascii="Times New Roman" w:hAnsi="Times New Roman" w:cs="Times New Roman"/>
          <w:i/>
          <w:sz w:val="24"/>
          <w:szCs w:val="24"/>
        </w:rPr>
        <w:t>of</w:t>
      </w:r>
      <w:proofErr w:type="spellEnd"/>
      <w:r w:rsidR="001E243A" w:rsidRPr="007E3112">
        <w:rPr>
          <w:rFonts w:ascii="Times New Roman" w:hAnsi="Times New Roman" w:cs="Times New Roman"/>
          <w:i/>
          <w:sz w:val="24"/>
          <w:szCs w:val="24"/>
        </w:rPr>
        <w:t xml:space="preserve"> </w:t>
      </w:r>
      <w:proofErr w:type="spellStart"/>
      <w:r w:rsidR="001E243A" w:rsidRPr="007E3112">
        <w:rPr>
          <w:rFonts w:ascii="Times New Roman" w:hAnsi="Times New Roman" w:cs="Times New Roman"/>
          <w:i/>
          <w:sz w:val="24"/>
          <w:szCs w:val="24"/>
        </w:rPr>
        <w:t>Higher</w:t>
      </w:r>
      <w:proofErr w:type="spellEnd"/>
      <w:r w:rsidR="001E243A" w:rsidRPr="007E3112">
        <w:rPr>
          <w:rFonts w:ascii="Times New Roman" w:hAnsi="Times New Roman" w:cs="Times New Roman"/>
          <w:i/>
          <w:sz w:val="24"/>
          <w:szCs w:val="24"/>
        </w:rPr>
        <w:t xml:space="preserve"> </w:t>
      </w:r>
      <w:proofErr w:type="spellStart"/>
      <w:r w:rsidR="001E243A" w:rsidRPr="007E3112">
        <w:rPr>
          <w:rFonts w:ascii="Times New Roman" w:hAnsi="Times New Roman" w:cs="Times New Roman"/>
          <w:i/>
          <w:sz w:val="24"/>
          <w:szCs w:val="24"/>
        </w:rPr>
        <w:t>Education</w:t>
      </w:r>
      <w:proofErr w:type="spellEnd"/>
      <w:r w:rsidR="001E243A" w:rsidRPr="007E3112">
        <w:rPr>
          <w:rFonts w:ascii="Times New Roman" w:hAnsi="Times New Roman" w:cs="Times New Roman"/>
          <w:i/>
          <w:sz w:val="24"/>
          <w:szCs w:val="24"/>
        </w:rPr>
        <w:t xml:space="preserve">, </w:t>
      </w:r>
      <w:proofErr w:type="spellStart"/>
      <w:r w:rsidR="001E243A" w:rsidRPr="007E3112">
        <w:rPr>
          <w:rFonts w:ascii="Times New Roman" w:hAnsi="Times New Roman" w:cs="Times New Roman"/>
          <w:i/>
          <w:sz w:val="24"/>
          <w:szCs w:val="24"/>
        </w:rPr>
        <w:t>Sense</w:t>
      </w:r>
      <w:proofErr w:type="spellEnd"/>
      <w:r w:rsidR="001E243A" w:rsidRPr="007E3112">
        <w:rPr>
          <w:rFonts w:ascii="Times New Roman" w:hAnsi="Times New Roman" w:cs="Times New Roman"/>
          <w:i/>
          <w:sz w:val="24"/>
          <w:szCs w:val="24"/>
        </w:rPr>
        <w:t xml:space="preserve"> </w:t>
      </w:r>
      <w:proofErr w:type="spellStart"/>
      <w:r w:rsidR="001E243A" w:rsidRPr="007E3112">
        <w:rPr>
          <w:rFonts w:ascii="Times New Roman" w:hAnsi="Times New Roman" w:cs="Times New Roman"/>
          <w:i/>
          <w:sz w:val="24"/>
          <w:szCs w:val="24"/>
        </w:rPr>
        <w:t>Publishers</w:t>
      </w:r>
      <w:proofErr w:type="spellEnd"/>
      <w:r>
        <w:rPr>
          <w:rFonts w:ascii="Times New Roman" w:hAnsi="Times New Roman" w:cs="Times New Roman"/>
          <w:sz w:val="24"/>
          <w:szCs w:val="24"/>
        </w:rPr>
        <w:t xml:space="preserve">, (pp. </w:t>
      </w:r>
      <w:r w:rsidRPr="003171EE">
        <w:rPr>
          <w:rFonts w:ascii="Times New Roman" w:hAnsi="Times New Roman" w:cs="Times New Roman"/>
          <w:sz w:val="24"/>
          <w:szCs w:val="24"/>
        </w:rPr>
        <w:t>97-116</w:t>
      </w:r>
      <w:r>
        <w:rPr>
          <w:rFonts w:ascii="Times New Roman" w:hAnsi="Times New Roman" w:cs="Times New Roman"/>
          <w:sz w:val="24"/>
          <w:szCs w:val="24"/>
        </w:rPr>
        <w:t>). Rotterdam</w:t>
      </w:r>
      <w:r w:rsidR="001C1C48">
        <w:rPr>
          <w:rFonts w:ascii="Times New Roman" w:hAnsi="Times New Roman" w:cs="Times New Roman"/>
          <w:sz w:val="24"/>
          <w:szCs w:val="24"/>
        </w:rPr>
        <w:t xml:space="preserve">, </w:t>
      </w:r>
      <w:proofErr w:type="spellStart"/>
      <w:r w:rsidR="00820CE0" w:rsidRPr="00820CE0">
        <w:rPr>
          <w:rFonts w:ascii="Times New Roman" w:hAnsi="Times New Roman" w:cs="Times New Roman"/>
          <w:sz w:val="24"/>
          <w:szCs w:val="24"/>
        </w:rPr>
        <w:t>The</w:t>
      </w:r>
      <w:proofErr w:type="spellEnd"/>
      <w:r w:rsidR="00820CE0" w:rsidRPr="00820CE0">
        <w:rPr>
          <w:rFonts w:ascii="Times New Roman" w:hAnsi="Times New Roman" w:cs="Times New Roman"/>
          <w:sz w:val="24"/>
          <w:szCs w:val="24"/>
        </w:rPr>
        <w:t xml:space="preserve"> </w:t>
      </w:r>
      <w:proofErr w:type="spellStart"/>
      <w:r w:rsidR="00820CE0" w:rsidRPr="00820CE0">
        <w:rPr>
          <w:rFonts w:ascii="Times New Roman" w:hAnsi="Times New Roman" w:cs="Times New Roman"/>
          <w:sz w:val="24"/>
          <w:szCs w:val="24"/>
        </w:rPr>
        <w:t>Netherlands</w:t>
      </w:r>
      <w:proofErr w:type="spellEnd"/>
      <w:r w:rsidR="001C1C48">
        <w:rPr>
          <w:rFonts w:ascii="Times New Roman" w:hAnsi="Times New Roman" w:cs="Times New Roman"/>
          <w:sz w:val="24"/>
          <w:szCs w:val="24"/>
        </w:rPr>
        <w:t>:</w:t>
      </w:r>
      <w:r w:rsidR="001C1C48" w:rsidRPr="001C1C48">
        <w:t xml:space="preserve"> </w:t>
      </w:r>
      <w:proofErr w:type="spellStart"/>
      <w:r w:rsidR="001C1C48" w:rsidRPr="001C1C48">
        <w:rPr>
          <w:rFonts w:ascii="Times New Roman" w:hAnsi="Times New Roman" w:cs="Times New Roman"/>
          <w:sz w:val="24"/>
          <w:szCs w:val="24"/>
        </w:rPr>
        <w:t>Sense</w:t>
      </w:r>
      <w:proofErr w:type="spellEnd"/>
      <w:r w:rsidR="001C1C48" w:rsidRPr="001C1C48">
        <w:rPr>
          <w:rFonts w:ascii="Times New Roman" w:hAnsi="Times New Roman" w:cs="Times New Roman"/>
          <w:sz w:val="24"/>
          <w:szCs w:val="24"/>
        </w:rPr>
        <w:t xml:space="preserve"> </w:t>
      </w:r>
      <w:proofErr w:type="spellStart"/>
      <w:r w:rsidR="001C1C48" w:rsidRPr="001C1C48">
        <w:rPr>
          <w:rFonts w:ascii="Times New Roman" w:hAnsi="Times New Roman" w:cs="Times New Roman"/>
          <w:sz w:val="24"/>
          <w:szCs w:val="24"/>
        </w:rPr>
        <w:t>Publishers</w:t>
      </w:r>
      <w:proofErr w:type="spellEnd"/>
      <w:r w:rsidR="001E243A" w:rsidRPr="003171EE">
        <w:rPr>
          <w:rFonts w:ascii="Times New Roman" w:hAnsi="Times New Roman" w:cs="Times New Roman"/>
          <w:sz w:val="24"/>
          <w:szCs w:val="24"/>
        </w:rPr>
        <w:t>.</w:t>
      </w:r>
    </w:p>
    <w:p w14:paraId="7B037FCE" w14:textId="74A93CB6" w:rsidR="001E243A" w:rsidRPr="003171EE" w:rsidRDefault="007E3112"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Dill</w:t>
      </w:r>
      <w:proofErr w:type="spellEnd"/>
      <w:r>
        <w:rPr>
          <w:rFonts w:ascii="Times New Roman" w:hAnsi="Times New Roman" w:cs="Times New Roman"/>
          <w:sz w:val="24"/>
          <w:szCs w:val="24"/>
        </w:rPr>
        <w:t>, D.</w:t>
      </w:r>
      <w:r w:rsidR="00820CE0">
        <w:rPr>
          <w:rFonts w:ascii="Times New Roman" w:hAnsi="Times New Roman" w:cs="Times New Roman"/>
          <w:sz w:val="24"/>
          <w:szCs w:val="24"/>
        </w:rPr>
        <w:t xml:space="preserve"> </w:t>
      </w:r>
      <w:r>
        <w:rPr>
          <w:rFonts w:ascii="Times New Roman" w:hAnsi="Times New Roman" w:cs="Times New Roman"/>
          <w:sz w:val="24"/>
          <w:szCs w:val="24"/>
        </w:rPr>
        <w:t xml:space="preserve">D., </w:t>
      </w:r>
      <w:r w:rsidR="00820CE0">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Soo</w:t>
      </w:r>
      <w:proofErr w:type="spellEnd"/>
      <w:r>
        <w:rPr>
          <w:rFonts w:ascii="Times New Roman" w:hAnsi="Times New Roman" w:cs="Times New Roman"/>
          <w:sz w:val="24"/>
          <w:szCs w:val="24"/>
        </w:rPr>
        <w:t xml:space="preserve">, M. (2005). </w:t>
      </w:r>
      <w:proofErr w:type="spellStart"/>
      <w:r w:rsidR="001E243A" w:rsidRPr="003171EE">
        <w:rPr>
          <w:rFonts w:ascii="Times New Roman" w:hAnsi="Times New Roman" w:cs="Times New Roman"/>
          <w:sz w:val="24"/>
          <w:szCs w:val="24"/>
        </w:rPr>
        <w:t>Academic</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quality</w:t>
      </w:r>
      <w:proofErr w:type="spellEnd"/>
      <w:r w:rsidR="001E243A" w:rsidRPr="003171EE">
        <w:rPr>
          <w:rFonts w:ascii="Times New Roman" w:hAnsi="Times New Roman" w:cs="Times New Roman"/>
          <w:sz w:val="24"/>
          <w:szCs w:val="24"/>
        </w:rPr>
        <w:t xml:space="preserve">, league tables, and </w:t>
      </w:r>
      <w:proofErr w:type="spellStart"/>
      <w:r w:rsidR="001E243A" w:rsidRPr="003171EE">
        <w:rPr>
          <w:rFonts w:ascii="Times New Roman" w:hAnsi="Times New Roman" w:cs="Times New Roman"/>
          <w:sz w:val="24"/>
          <w:szCs w:val="24"/>
        </w:rPr>
        <w:t>public</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policy</w:t>
      </w:r>
      <w:proofErr w:type="spellEnd"/>
      <w:r w:rsidR="001E243A" w:rsidRPr="003171EE">
        <w:rPr>
          <w:rFonts w:ascii="Times New Roman" w:hAnsi="Times New Roman" w:cs="Times New Roman"/>
          <w:sz w:val="24"/>
          <w:szCs w:val="24"/>
        </w:rPr>
        <w:t xml:space="preserve">: a </w:t>
      </w:r>
      <w:proofErr w:type="spellStart"/>
      <w:r w:rsidR="001E243A" w:rsidRPr="003171EE">
        <w:rPr>
          <w:rFonts w:ascii="Times New Roman" w:hAnsi="Times New Roman" w:cs="Times New Roman"/>
          <w:sz w:val="24"/>
          <w:szCs w:val="24"/>
        </w:rPr>
        <w:t>cross-national</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analysi</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ranking </w:t>
      </w:r>
      <w:proofErr w:type="spellStart"/>
      <w:r>
        <w:rPr>
          <w:rFonts w:ascii="Times New Roman" w:hAnsi="Times New Roman" w:cs="Times New Roman"/>
          <w:sz w:val="24"/>
          <w:szCs w:val="24"/>
        </w:rPr>
        <w:t>systems</w:t>
      </w:r>
      <w:proofErr w:type="spellEnd"/>
      <w:r w:rsidR="001E243A" w:rsidRPr="003171EE">
        <w:rPr>
          <w:rFonts w:ascii="Times New Roman" w:hAnsi="Times New Roman" w:cs="Times New Roman"/>
          <w:sz w:val="24"/>
          <w:szCs w:val="24"/>
        </w:rPr>
        <w:t xml:space="preserve">, </w:t>
      </w:r>
      <w:proofErr w:type="spellStart"/>
      <w:r w:rsidR="001E243A" w:rsidRPr="007E3112">
        <w:rPr>
          <w:rFonts w:ascii="Times New Roman" w:hAnsi="Times New Roman" w:cs="Times New Roman"/>
          <w:i/>
          <w:sz w:val="24"/>
          <w:szCs w:val="24"/>
        </w:rPr>
        <w:t>Higher</w:t>
      </w:r>
      <w:proofErr w:type="spellEnd"/>
      <w:r w:rsidR="001E243A" w:rsidRPr="007E3112">
        <w:rPr>
          <w:rFonts w:ascii="Times New Roman" w:hAnsi="Times New Roman" w:cs="Times New Roman"/>
          <w:i/>
          <w:sz w:val="24"/>
          <w:szCs w:val="24"/>
        </w:rPr>
        <w:t xml:space="preserve"> </w:t>
      </w:r>
      <w:proofErr w:type="spellStart"/>
      <w:r w:rsidR="001E243A" w:rsidRPr="007E3112">
        <w:rPr>
          <w:rFonts w:ascii="Times New Roman" w:hAnsi="Times New Roman" w:cs="Times New Roman"/>
          <w:i/>
          <w:sz w:val="24"/>
          <w:szCs w:val="24"/>
        </w:rPr>
        <w:t>Education</w:t>
      </w:r>
      <w:proofErr w:type="spellEnd"/>
      <w:r w:rsidR="001E243A" w:rsidRPr="003171EE">
        <w:rPr>
          <w:rFonts w:ascii="Times New Roman" w:hAnsi="Times New Roman" w:cs="Times New Roman"/>
          <w:sz w:val="24"/>
          <w:szCs w:val="24"/>
        </w:rPr>
        <w:t xml:space="preserve">, </w:t>
      </w:r>
      <w:r w:rsidR="001E243A" w:rsidRPr="007E3112">
        <w:rPr>
          <w:rFonts w:ascii="Times New Roman" w:hAnsi="Times New Roman" w:cs="Times New Roman"/>
          <w:i/>
          <w:sz w:val="24"/>
          <w:szCs w:val="24"/>
        </w:rPr>
        <w:t>49</w:t>
      </w:r>
      <w:r w:rsidR="001E243A" w:rsidRPr="003171EE">
        <w:rPr>
          <w:rFonts w:ascii="Times New Roman" w:hAnsi="Times New Roman" w:cs="Times New Roman"/>
          <w:sz w:val="24"/>
          <w:szCs w:val="24"/>
        </w:rPr>
        <w:t>(4), 495-533.</w:t>
      </w:r>
      <w:r>
        <w:rPr>
          <w:rFonts w:ascii="Times New Roman" w:hAnsi="Times New Roman" w:cs="Times New Roman"/>
          <w:sz w:val="24"/>
          <w:szCs w:val="24"/>
        </w:rPr>
        <w:t xml:space="preserve"> </w:t>
      </w:r>
      <w:proofErr w:type="spellStart"/>
      <w:r w:rsidR="00820CE0">
        <w:rPr>
          <w:rFonts w:ascii="Times New Roman" w:hAnsi="Times New Roman" w:cs="Times New Roman"/>
          <w:sz w:val="24"/>
          <w:szCs w:val="24"/>
        </w:rPr>
        <w:t>Retrieved</w:t>
      </w:r>
      <w:proofErr w:type="spellEnd"/>
      <w:r w:rsidR="00820CE0">
        <w:rPr>
          <w:rFonts w:ascii="Times New Roman" w:hAnsi="Times New Roman" w:cs="Times New Roman"/>
          <w:sz w:val="24"/>
          <w:szCs w:val="24"/>
        </w:rPr>
        <w:t xml:space="preserve"> </w:t>
      </w:r>
      <w:proofErr w:type="spellStart"/>
      <w:r w:rsidR="00820CE0">
        <w:rPr>
          <w:rFonts w:ascii="Times New Roman" w:hAnsi="Times New Roman" w:cs="Times New Roman"/>
          <w:sz w:val="24"/>
          <w:szCs w:val="24"/>
        </w:rPr>
        <w:t>from</w:t>
      </w:r>
      <w:proofErr w:type="spellEnd"/>
      <w:r w:rsidR="00820CE0">
        <w:rPr>
          <w:rFonts w:ascii="Times New Roman" w:hAnsi="Times New Roman" w:cs="Times New Roman"/>
          <w:sz w:val="24"/>
          <w:szCs w:val="24"/>
        </w:rPr>
        <w:t xml:space="preserve"> </w:t>
      </w:r>
      <w:r w:rsidRPr="007E3112">
        <w:rPr>
          <w:rFonts w:ascii="Times New Roman" w:hAnsi="Times New Roman" w:cs="Times New Roman"/>
          <w:sz w:val="24"/>
          <w:szCs w:val="24"/>
        </w:rPr>
        <w:t>https://doi.org/10.1007/s10734-004-1746-8</w:t>
      </w:r>
      <w:r w:rsidR="00820CE0">
        <w:rPr>
          <w:rFonts w:ascii="Times New Roman" w:hAnsi="Times New Roman" w:cs="Times New Roman"/>
          <w:sz w:val="24"/>
          <w:szCs w:val="24"/>
        </w:rPr>
        <w:t>.</w:t>
      </w:r>
    </w:p>
    <w:p w14:paraId="7B037FCF" w14:textId="07C2F46A" w:rsidR="001E243A" w:rsidRPr="003171EE" w:rsidRDefault="007E3112" w:rsidP="007133A3">
      <w:pPr>
        <w:autoSpaceDE w:val="0"/>
        <w:autoSpaceDN w:val="0"/>
        <w:adjustRightInd w:val="0"/>
        <w:spacing w:after="0" w:line="360" w:lineRule="auto"/>
        <w:ind w:left="567" w:hanging="567"/>
        <w:jc w:val="both"/>
        <w:rPr>
          <w:rStyle w:val="nlmpub-id"/>
          <w:rFonts w:ascii="Times New Roman" w:hAnsi="Times New Roman" w:cs="Times New Roman"/>
          <w:sz w:val="24"/>
          <w:szCs w:val="24"/>
        </w:rPr>
      </w:pPr>
      <w:r>
        <w:rPr>
          <w:rStyle w:val="nlmstring-name"/>
          <w:rFonts w:ascii="Times New Roman" w:hAnsi="Times New Roman" w:cs="Times New Roman"/>
          <w:color w:val="000000"/>
          <w:sz w:val="24"/>
          <w:szCs w:val="24"/>
          <w:shd w:val="clear" w:color="auto" w:fill="FFFFFF"/>
        </w:rPr>
        <w:t xml:space="preserve">Eaton, </w:t>
      </w:r>
      <w:r w:rsidR="001E243A" w:rsidRPr="003171EE">
        <w:rPr>
          <w:rStyle w:val="nlmgiven-names"/>
          <w:rFonts w:ascii="Times New Roman" w:hAnsi="Times New Roman" w:cs="Times New Roman"/>
          <w:color w:val="000000"/>
          <w:sz w:val="24"/>
          <w:szCs w:val="24"/>
          <w:shd w:val="clear" w:color="auto" w:fill="FFFFFF"/>
        </w:rPr>
        <w:t>J</w:t>
      </w:r>
      <w:r w:rsidR="005D23AA">
        <w:rPr>
          <w:rStyle w:val="nlmgiven-names"/>
          <w:rFonts w:ascii="Times New Roman" w:hAnsi="Times New Roman" w:cs="Times New Roman"/>
          <w:color w:val="000000"/>
          <w:sz w:val="24"/>
          <w:szCs w:val="24"/>
          <w:shd w:val="clear" w:color="auto" w:fill="FFFFFF"/>
        </w:rPr>
        <w:t>.</w:t>
      </w:r>
      <w:r w:rsidR="00820CE0">
        <w:rPr>
          <w:rStyle w:val="nlmgiven-names"/>
          <w:rFonts w:ascii="Times New Roman" w:hAnsi="Times New Roman" w:cs="Times New Roman"/>
          <w:color w:val="000000"/>
          <w:sz w:val="24"/>
          <w:szCs w:val="24"/>
          <w:shd w:val="clear" w:color="auto" w:fill="FFFFFF"/>
        </w:rPr>
        <w:t xml:space="preserve"> </w:t>
      </w:r>
      <w:r w:rsidR="001E243A" w:rsidRPr="003171EE">
        <w:rPr>
          <w:rStyle w:val="nlmgiven-names"/>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 xml:space="preserve">., </w:t>
      </w:r>
      <w:r>
        <w:rPr>
          <w:rStyle w:val="nlmstring-name"/>
          <w:rFonts w:ascii="Times New Roman" w:hAnsi="Times New Roman" w:cs="Times New Roman"/>
          <w:color w:val="000000"/>
          <w:sz w:val="24"/>
          <w:szCs w:val="24"/>
          <w:shd w:val="clear" w:color="auto" w:fill="FFFFFF"/>
        </w:rPr>
        <w:t xml:space="preserve">Ward, </w:t>
      </w:r>
      <w:r w:rsidR="001E243A" w:rsidRPr="003171EE">
        <w:rPr>
          <w:rStyle w:val="nlmgiven-names"/>
          <w:rFonts w:ascii="Times New Roman" w:hAnsi="Times New Roman" w:cs="Times New Roman"/>
          <w:color w:val="000000"/>
          <w:sz w:val="24"/>
          <w:szCs w:val="24"/>
          <w:shd w:val="clear" w:color="auto" w:fill="FFFFFF"/>
        </w:rPr>
        <w:t>J</w:t>
      </w:r>
      <w:r w:rsidR="005D23AA">
        <w:rPr>
          <w:rStyle w:val="nlmgiven-names"/>
          <w:rFonts w:ascii="Times New Roman" w:hAnsi="Times New Roman" w:cs="Times New Roman"/>
          <w:color w:val="000000"/>
          <w:sz w:val="24"/>
          <w:szCs w:val="24"/>
          <w:shd w:val="clear" w:color="auto" w:fill="FFFFFF"/>
        </w:rPr>
        <w:t>.</w:t>
      </w:r>
      <w:r w:rsidR="00820CE0">
        <w:rPr>
          <w:rStyle w:val="nlmgiven-names"/>
          <w:rFonts w:ascii="Times New Roman" w:hAnsi="Times New Roman" w:cs="Times New Roman"/>
          <w:color w:val="000000"/>
          <w:sz w:val="24"/>
          <w:szCs w:val="24"/>
          <w:shd w:val="clear" w:color="auto" w:fill="FFFFFF"/>
        </w:rPr>
        <w:t xml:space="preserve"> </w:t>
      </w:r>
      <w:r w:rsidR="001E243A" w:rsidRPr="003171EE">
        <w:rPr>
          <w:rStyle w:val="nlmgiven-names"/>
          <w:rFonts w:ascii="Times New Roman" w:hAnsi="Times New Roman" w:cs="Times New Roman"/>
          <w:color w:val="000000"/>
          <w:sz w:val="24"/>
          <w:szCs w:val="24"/>
          <w:shd w:val="clear" w:color="auto" w:fill="FFFFFF"/>
        </w:rPr>
        <w:t>C</w:t>
      </w:r>
      <w:r w:rsidR="005D23AA">
        <w:rPr>
          <w:rStyle w:val="nlmgiven-names"/>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Style w:val="nlmstring-name"/>
          <w:rFonts w:ascii="Times New Roman" w:hAnsi="Times New Roman" w:cs="Times New Roman"/>
          <w:color w:val="000000"/>
          <w:sz w:val="24"/>
          <w:szCs w:val="24"/>
          <w:shd w:val="clear" w:color="auto" w:fill="FFFFFF"/>
        </w:rPr>
        <w:t xml:space="preserve">Kumar, </w:t>
      </w:r>
      <w:r w:rsidR="001E243A" w:rsidRPr="003171EE">
        <w:rPr>
          <w:rStyle w:val="nlmgiven-names"/>
          <w:rFonts w:ascii="Times New Roman" w:hAnsi="Times New Roman" w:cs="Times New Roman"/>
          <w:color w:val="000000"/>
          <w:sz w:val="24"/>
          <w:szCs w:val="24"/>
          <w:shd w:val="clear" w:color="auto" w:fill="FFFFFF"/>
        </w:rPr>
        <w:t>A</w:t>
      </w:r>
      <w:r>
        <w:rPr>
          <w:rStyle w:val="nlmgiven-names"/>
          <w:rFonts w:ascii="Times New Roman" w:hAnsi="Times New Roman" w:cs="Times New Roman"/>
          <w:color w:val="000000"/>
          <w:sz w:val="24"/>
          <w:szCs w:val="24"/>
          <w:shd w:val="clear" w:color="auto" w:fill="FFFFFF"/>
        </w:rPr>
        <w:t>.</w:t>
      </w:r>
      <w:r w:rsidR="005D23AA">
        <w:rPr>
          <w:rFonts w:ascii="Times New Roman" w:hAnsi="Times New Roman" w:cs="Times New Roman"/>
          <w:color w:val="000000"/>
          <w:sz w:val="24"/>
          <w:szCs w:val="24"/>
          <w:shd w:val="clear" w:color="auto" w:fill="FFFFFF"/>
        </w:rPr>
        <w:t xml:space="preserve"> </w:t>
      </w:r>
      <w:r w:rsidR="009E137D">
        <w:rPr>
          <w:rFonts w:ascii="Times New Roman" w:hAnsi="Times New Roman" w:cs="Times New Roman"/>
          <w:color w:val="000000"/>
          <w:sz w:val="24"/>
          <w:szCs w:val="24"/>
          <w:shd w:val="clear" w:color="auto" w:fill="FFFFFF"/>
        </w:rPr>
        <w:t xml:space="preserve">and </w:t>
      </w:r>
      <w:proofErr w:type="spellStart"/>
      <w:r>
        <w:rPr>
          <w:rStyle w:val="nlmstring-name"/>
          <w:rFonts w:ascii="Times New Roman" w:hAnsi="Times New Roman" w:cs="Times New Roman"/>
          <w:color w:val="000000"/>
          <w:sz w:val="24"/>
          <w:szCs w:val="24"/>
          <w:shd w:val="clear" w:color="auto" w:fill="FFFFFF"/>
        </w:rPr>
        <w:t>Reingen</w:t>
      </w:r>
      <w:proofErr w:type="spellEnd"/>
      <w:r>
        <w:rPr>
          <w:rStyle w:val="nlmstring-name"/>
          <w:rFonts w:ascii="Times New Roman" w:hAnsi="Times New Roman" w:cs="Times New Roman"/>
          <w:color w:val="000000"/>
          <w:sz w:val="24"/>
          <w:szCs w:val="24"/>
          <w:shd w:val="clear" w:color="auto" w:fill="FFFFFF"/>
        </w:rPr>
        <w:t xml:space="preserve">, </w:t>
      </w:r>
      <w:r w:rsidR="001E243A" w:rsidRPr="003171EE">
        <w:rPr>
          <w:rStyle w:val="nlmgiven-names"/>
          <w:rFonts w:ascii="Times New Roman" w:hAnsi="Times New Roman" w:cs="Times New Roman"/>
          <w:color w:val="000000"/>
          <w:sz w:val="24"/>
          <w:szCs w:val="24"/>
          <w:shd w:val="clear" w:color="auto" w:fill="FFFFFF"/>
        </w:rPr>
        <w:t>P</w:t>
      </w:r>
      <w:r w:rsidR="005D23AA">
        <w:rPr>
          <w:rStyle w:val="nlmgiven-names"/>
          <w:rFonts w:ascii="Times New Roman" w:hAnsi="Times New Roman" w:cs="Times New Roman"/>
          <w:color w:val="000000"/>
          <w:sz w:val="24"/>
          <w:szCs w:val="24"/>
          <w:shd w:val="clear" w:color="auto" w:fill="FFFFFF"/>
        </w:rPr>
        <w:t>.</w:t>
      </w:r>
      <w:r w:rsidR="00820CE0">
        <w:rPr>
          <w:rStyle w:val="nlmgiven-names"/>
          <w:rFonts w:ascii="Times New Roman" w:hAnsi="Times New Roman" w:cs="Times New Roman"/>
          <w:color w:val="000000"/>
          <w:sz w:val="24"/>
          <w:szCs w:val="24"/>
          <w:shd w:val="clear" w:color="auto" w:fill="FFFFFF"/>
        </w:rPr>
        <w:t xml:space="preserve"> </w:t>
      </w:r>
      <w:r w:rsidR="001E243A" w:rsidRPr="003171EE">
        <w:rPr>
          <w:rStyle w:val="nlmgiven-names"/>
          <w:rFonts w:ascii="Times New Roman" w:hAnsi="Times New Roman" w:cs="Times New Roman"/>
          <w:color w:val="000000"/>
          <w:sz w:val="24"/>
          <w:szCs w:val="24"/>
          <w:shd w:val="clear" w:color="auto" w:fill="FFFFFF"/>
        </w:rPr>
        <w:t>H.</w:t>
      </w:r>
      <w:r>
        <w:rPr>
          <w:rStyle w:val="nlmgiven-names"/>
          <w:rFonts w:ascii="Times New Roman" w:hAnsi="Times New Roman" w:cs="Times New Roman"/>
          <w:color w:val="000000"/>
          <w:sz w:val="24"/>
          <w:szCs w:val="24"/>
          <w:shd w:val="clear" w:color="auto" w:fill="FFFFFF"/>
        </w:rPr>
        <w:t xml:space="preserve"> </w:t>
      </w:r>
      <w:r w:rsidR="001E243A" w:rsidRPr="003171EE">
        <w:rPr>
          <w:rStyle w:val="nlmyear"/>
          <w:rFonts w:ascii="Times New Roman" w:hAnsi="Times New Roman" w:cs="Times New Roman"/>
          <w:color w:val="000000"/>
          <w:sz w:val="24"/>
          <w:szCs w:val="24"/>
          <w:shd w:val="clear" w:color="auto" w:fill="FFFFFF"/>
        </w:rPr>
        <w:t>(1999).</w:t>
      </w:r>
      <w:r>
        <w:rPr>
          <w:rFonts w:ascii="Times New Roman" w:hAnsi="Times New Roman" w:cs="Times New Roman"/>
          <w:color w:val="000000"/>
          <w:sz w:val="24"/>
          <w:szCs w:val="24"/>
          <w:shd w:val="clear" w:color="auto" w:fill="FFFFFF"/>
        </w:rPr>
        <w:t xml:space="preserve"> </w:t>
      </w:r>
      <w:proofErr w:type="spellStart"/>
      <w:r w:rsidR="001E243A" w:rsidRPr="003171EE">
        <w:rPr>
          <w:rStyle w:val="nlmarticle-title"/>
          <w:rFonts w:ascii="Times New Roman" w:hAnsi="Times New Roman" w:cs="Times New Roman"/>
          <w:color w:val="000000"/>
          <w:sz w:val="24"/>
          <w:szCs w:val="24"/>
          <w:shd w:val="clear" w:color="auto" w:fill="FFFFFF"/>
        </w:rPr>
        <w:t>Structural</w:t>
      </w:r>
      <w:proofErr w:type="spellEnd"/>
      <w:r w:rsidR="001E243A" w:rsidRPr="003171EE">
        <w:rPr>
          <w:rStyle w:val="nlmarticle-title"/>
          <w:rFonts w:ascii="Times New Roman" w:hAnsi="Times New Roman" w:cs="Times New Roman"/>
          <w:color w:val="000000"/>
          <w:sz w:val="24"/>
          <w:szCs w:val="24"/>
          <w:shd w:val="clear" w:color="auto" w:fill="FFFFFF"/>
        </w:rPr>
        <w:t xml:space="preserve"> </w:t>
      </w:r>
      <w:proofErr w:type="spellStart"/>
      <w:r w:rsidR="001E243A" w:rsidRPr="003171EE">
        <w:rPr>
          <w:rStyle w:val="nlmarticle-title"/>
          <w:rFonts w:ascii="Times New Roman" w:hAnsi="Times New Roman" w:cs="Times New Roman"/>
          <w:color w:val="000000"/>
          <w:sz w:val="24"/>
          <w:szCs w:val="24"/>
          <w:shd w:val="clear" w:color="auto" w:fill="FFFFFF"/>
        </w:rPr>
        <w:t>analysis</w:t>
      </w:r>
      <w:proofErr w:type="spellEnd"/>
      <w:r w:rsidR="001E243A" w:rsidRPr="003171EE">
        <w:rPr>
          <w:rStyle w:val="nlmarticle-title"/>
          <w:rFonts w:ascii="Times New Roman" w:hAnsi="Times New Roman" w:cs="Times New Roman"/>
          <w:color w:val="000000"/>
          <w:sz w:val="24"/>
          <w:szCs w:val="24"/>
          <w:shd w:val="clear" w:color="auto" w:fill="FFFFFF"/>
        </w:rPr>
        <w:t xml:space="preserve"> </w:t>
      </w:r>
      <w:proofErr w:type="spellStart"/>
      <w:r w:rsidR="001E243A" w:rsidRPr="003171EE">
        <w:rPr>
          <w:rStyle w:val="nlmarticle-title"/>
          <w:rFonts w:ascii="Times New Roman" w:hAnsi="Times New Roman" w:cs="Times New Roman"/>
          <w:color w:val="000000"/>
          <w:sz w:val="24"/>
          <w:szCs w:val="24"/>
          <w:shd w:val="clear" w:color="auto" w:fill="FFFFFF"/>
        </w:rPr>
        <w:t>of</w:t>
      </w:r>
      <w:proofErr w:type="spellEnd"/>
      <w:r w:rsidR="001E243A" w:rsidRPr="003171EE">
        <w:rPr>
          <w:rStyle w:val="nlmarticle-title"/>
          <w:rFonts w:ascii="Times New Roman" w:hAnsi="Times New Roman" w:cs="Times New Roman"/>
          <w:color w:val="000000"/>
          <w:sz w:val="24"/>
          <w:szCs w:val="24"/>
          <w:shd w:val="clear" w:color="auto" w:fill="FFFFFF"/>
        </w:rPr>
        <w:t xml:space="preserve"> </w:t>
      </w:r>
      <w:proofErr w:type="spellStart"/>
      <w:r w:rsidR="001E243A" w:rsidRPr="003171EE">
        <w:rPr>
          <w:rStyle w:val="nlmarticle-title"/>
          <w:rFonts w:ascii="Times New Roman" w:hAnsi="Times New Roman" w:cs="Times New Roman"/>
          <w:color w:val="000000"/>
          <w:sz w:val="24"/>
          <w:szCs w:val="24"/>
          <w:shd w:val="clear" w:color="auto" w:fill="FFFFFF"/>
        </w:rPr>
        <w:t>co-author</w:t>
      </w:r>
      <w:proofErr w:type="spellEnd"/>
      <w:r w:rsidR="001E243A" w:rsidRPr="003171EE">
        <w:rPr>
          <w:rStyle w:val="nlmarticle-title"/>
          <w:rFonts w:ascii="Times New Roman" w:hAnsi="Times New Roman" w:cs="Times New Roman"/>
          <w:color w:val="000000"/>
          <w:sz w:val="24"/>
          <w:szCs w:val="24"/>
          <w:shd w:val="clear" w:color="auto" w:fill="FFFFFF"/>
        </w:rPr>
        <w:t xml:space="preserve"> </w:t>
      </w:r>
      <w:proofErr w:type="spellStart"/>
      <w:r w:rsidR="001E243A" w:rsidRPr="003171EE">
        <w:rPr>
          <w:rStyle w:val="nlmarticle-title"/>
          <w:rFonts w:ascii="Times New Roman" w:hAnsi="Times New Roman" w:cs="Times New Roman"/>
          <w:color w:val="000000"/>
          <w:sz w:val="24"/>
          <w:szCs w:val="24"/>
          <w:shd w:val="clear" w:color="auto" w:fill="FFFFFF"/>
        </w:rPr>
        <w:t>relationships</w:t>
      </w:r>
      <w:proofErr w:type="spellEnd"/>
      <w:r w:rsidR="001E243A" w:rsidRPr="003171EE">
        <w:rPr>
          <w:rStyle w:val="nlmarticle-title"/>
          <w:rFonts w:ascii="Times New Roman" w:hAnsi="Times New Roman" w:cs="Times New Roman"/>
          <w:color w:val="000000"/>
          <w:sz w:val="24"/>
          <w:szCs w:val="24"/>
          <w:shd w:val="clear" w:color="auto" w:fill="FFFFFF"/>
        </w:rPr>
        <w:t xml:space="preserve"> and </w:t>
      </w:r>
      <w:proofErr w:type="spellStart"/>
      <w:r w:rsidR="001E243A" w:rsidRPr="003171EE">
        <w:rPr>
          <w:rStyle w:val="nlmarticle-title"/>
          <w:rFonts w:ascii="Times New Roman" w:hAnsi="Times New Roman" w:cs="Times New Roman"/>
          <w:color w:val="000000"/>
          <w:sz w:val="24"/>
          <w:szCs w:val="24"/>
          <w:shd w:val="clear" w:color="auto" w:fill="FFFFFF"/>
        </w:rPr>
        <w:t>author</w:t>
      </w:r>
      <w:proofErr w:type="spellEnd"/>
      <w:r w:rsidR="001E243A" w:rsidRPr="003171EE">
        <w:rPr>
          <w:rStyle w:val="nlmarticle-title"/>
          <w:rFonts w:ascii="Times New Roman" w:hAnsi="Times New Roman" w:cs="Times New Roman"/>
          <w:color w:val="000000"/>
          <w:sz w:val="24"/>
          <w:szCs w:val="24"/>
          <w:shd w:val="clear" w:color="auto" w:fill="FFFFFF"/>
        </w:rPr>
        <w:t xml:space="preserve"> </w:t>
      </w:r>
      <w:proofErr w:type="spellStart"/>
      <w:r w:rsidR="001E243A" w:rsidRPr="003171EE">
        <w:rPr>
          <w:rStyle w:val="nlmarticle-title"/>
          <w:rFonts w:ascii="Times New Roman" w:hAnsi="Times New Roman" w:cs="Times New Roman"/>
          <w:color w:val="000000"/>
          <w:sz w:val="24"/>
          <w:szCs w:val="24"/>
          <w:shd w:val="clear" w:color="auto" w:fill="FFFFFF"/>
        </w:rPr>
        <w:t>productivity</w:t>
      </w:r>
      <w:proofErr w:type="spellEnd"/>
      <w:r w:rsidR="001E243A" w:rsidRPr="003171EE">
        <w:rPr>
          <w:rStyle w:val="nlmarticle-title"/>
          <w:rFonts w:ascii="Times New Roman" w:hAnsi="Times New Roman" w:cs="Times New Roman"/>
          <w:color w:val="000000"/>
          <w:sz w:val="24"/>
          <w:szCs w:val="24"/>
          <w:shd w:val="clear" w:color="auto" w:fill="FFFFFF"/>
        </w:rPr>
        <w:t xml:space="preserve"> in </w:t>
      </w:r>
      <w:proofErr w:type="spellStart"/>
      <w:r w:rsidR="001E243A" w:rsidRPr="003171EE">
        <w:rPr>
          <w:rStyle w:val="nlmarticle-title"/>
          <w:rFonts w:ascii="Times New Roman" w:hAnsi="Times New Roman" w:cs="Times New Roman"/>
          <w:color w:val="000000"/>
          <w:sz w:val="24"/>
          <w:szCs w:val="24"/>
          <w:shd w:val="clear" w:color="auto" w:fill="FFFFFF"/>
        </w:rPr>
        <w:t>selected</w:t>
      </w:r>
      <w:proofErr w:type="spellEnd"/>
      <w:r w:rsidR="001E243A" w:rsidRPr="003171EE">
        <w:rPr>
          <w:rStyle w:val="nlmarticle-title"/>
          <w:rFonts w:ascii="Times New Roman" w:hAnsi="Times New Roman" w:cs="Times New Roman"/>
          <w:color w:val="000000"/>
          <w:sz w:val="24"/>
          <w:szCs w:val="24"/>
          <w:shd w:val="clear" w:color="auto" w:fill="FFFFFF"/>
        </w:rPr>
        <w:t xml:space="preserve"> outlets </w:t>
      </w:r>
      <w:proofErr w:type="spellStart"/>
      <w:r w:rsidR="001E243A" w:rsidRPr="003171EE">
        <w:rPr>
          <w:rStyle w:val="nlmarticle-title"/>
          <w:rFonts w:ascii="Times New Roman" w:hAnsi="Times New Roman" w:cs="Times New Roman"/>
          <w:color w:val="000000"/>
          <w:sz w:val="24"/>
          <w:szCs w:val="24"/>
          <w:shd w:val="clear" w:color="auto" w:fill="FFFFFF"/>
        </w:rPr>
        <w:t>for</w:t>
      </w:r>
      <w:proofErr w:type="spellEnd"/>
      <w:r w:rsidR="001E243A" w:rsidRPr="003171EE">
        <w:rPr>
          <w:rStyle w:val="nlmarticle-title"/>
          <w:rFonts w:ascii="Times New Roman" w:hAnsi="Times New Roman" w:cs="Times New Roman"/>
          <w:color w:val="000000"/>
          <w:sz w:val="24"/>
          <w:szCs w:val="24"/>
          <w:shd w:val="clear" w:color="auto" w:fill="FFFFFF"/>
        </w:rPr>
        <w:t xml:space="preserve"> </w:t>
      </w:r>
      <w:proofErr w:type="spellStart"/>
      <w:r w:rsidR="001E243A" w:rsidRPr="003171EE">
        <w:rPr>
          <w:rStyle w:val="nlmarticle-title"/>
          <w:rFonts w:ascii="Times New Roman" w:hAnsi="Times New Roman" w:cs="Times New Roman"/>
          <w:color w:val="000000"/>
          <w:sz w:val="24"/>
          <w:szCs w:val="24"/>
          <w:shd w:val="clear" w:color="auto" w:fill="FFFFFF"/>
        </w:rPr>
        <w:t>consumer</w:t>
      </w:r>
      <w:proofErr w:type="spellEnd"/>
      <w:r w:rsidR="001E243A" w:rsidRPr="003171EE">
        <w:rPr>
          <w:rStyle w:val="nlmarticle-title"/>
          <w:rFonts w:ascii="Times New Roman" w:hAnsi="Times New Roman" w:cs="Times New Roman"/>
          <w:color w:val="000000"/>
          <w:sz w:val="24"/>
          <w:szCs w:val="24"/>
          <w:shd w:val="clear" w:color="auto" w:fill="FFFFFF"/>
        </w:rPr>
        <w:t xml:space="preserve"> </w:t>
      </w:r>
      <w:proofErr w:type="spellStart"/>
      <w:r w:rsidR="001E243A" w:rsidRPr="003171EE">
        <w:rPr>
          <w:rStyle w:val="nlmarticle-title"/>
          <w:rFonts w:ascii="Times New Roman" w:hAnsi="Times New Roman" w:cs="Times New Roman"/>
          <w:color w:val="000000"/>
          <w:sz w:val="24"/>
          <w:szCs w:val="24"/>
          <w:shd w:val="clear" w:color="auto" w:fill="FFFFFF"/>
        </w:rPr>
        <w:t>behavior</w:t>
      </w:r>
      <w:proofErr w:type="spellEnd"/>
      <w:r w:rsidR="001E243A" w:rsidRPr="003171EE">
        <w:rPr>
          <w:rStyle w:val="nlmarticle-title"/>
          <w:rFonts w:ascii="Times New Roman" w:hAnsi="Times New Roman" w:cs="Times New Roman"/>
          <w:color w:val="000000"/>
          <w:sz w:val="24"/>
          <w:szCs w:val="24"/>
          <w:shd w:val="clear" w:color="auto" w:fill="FFFFFF"/>
        </w:rPr>
        <w:t xml:space="preserve"> </w:t>
      </w:r>
      <w:proofErr w:type="spellStart"/>
      <w:r w:rsidR="001E243A" w:rsidRPr="003171EE">
        <w:rPr>
          <w:rStyle w:val="nlmarticle-title"/>
          <w:rFonts w:ascii="Times New Roman" w:hAnsi="Times New Roman" w:cs="Times New Roman"/>
          <w:color w:val="000000"/>
          <w:sz w:val="24"/>
          <w:szCs w:val="24"/>
          <w:shd w:val="clear" w:color="auto" w:fill="FFFFFF"/>
        </w:rPr>
        <w:t>research</w:t>
      </w:r>
      <w:proofErr w:type="spellEnd"/>
      <w:r>
        <w:rPr>
          <w:rFonts w:ascii="Times New Roman" w:hAnsi="Times New Roman" w:cs="Times New Roman"/>
          <w:color w:val="000000"/>
          <w:sz w:val="24"/>
          <w:szCs w:val="24"/>
          <w:shd w:val="clear" w:color="auto" w:fill="FFFFFF"/>
        </w:rPr>
        <w:t xml:space="preserve">. </w:t>
      </w:r>
      <w:proofErr w:type="spellStart"/>
      <w:r w:rsidR="001E243A" w:rsidRPr="003171EE">
        <w:rPr>
          <w:rFonts w:ascii="Times New Roman" w:hAnsi="Times New Roman" w:cs="Times New Roman"/>
          <w:i/>
          <w:iCs/>
          <w:color w:val="000000"/>
          <w:sz w:val="24"/>
          <w:szCs w:val="24"/>
          <w:shd w:val="clear" w:color="auto" w:fill="FFFFFF"/>
        </w:rPr>
        <w:t>Journal</w:t>
      </w:r>
      <w:proofErr w:type="spellEnd"/>
      <w:r w:rsidR="001E243A" w:rsidRPr="003171EE">
        <w:rPr>
          <w:rFonts w:ascii="Times New Roman" w:hAnsi="Times New Roman" w:cs="Times New Roman"/>
          <w:i/>
          <w:iCs/>
          <w:color w:val="000000"/>
          <w:sz w:val="24"/>
          <w:szCs w:val="24"/>
          <w:shd w:val="clear" w:color="auto" w:fill="FFFFFF"/>
        </w:rPr>
        <w:t xml:space="preserve"> </w:t>
      </w:r>
      <w:proofErr w:type="spellStart"/>
      <w:r w:rsidR="001E243A" w:rsidRPr="003171EE">
        <w:rPr>
          <w:rFonts w:ascii="Times New Roman" w:hAnsi="Times New Roman" w:cs="Times New Roman"/>
          <w:i/>
          <w:iCs/>
          <w:color w:val="000000"/>
          <w:sz w:val="24"/>
          <w:szCs w:val="24"/>
          <w:shd w:val="clear" w:color="auto" w:fill="FFFFFF"/>
        </w:rPr>
        <w:t>of</w:t>
      </w:r>
      <w:proofErr w:type="spellEnd"/>
      <w:r w:rsidR="001E243A" w:rsidRPr="003171EE">
        <w:rPr>
          <w:rFonts w:ascii="Times New Roman" w:hAnsi="Times New Roman" w:cs="Times New Roman"/>
          <w:i/>
          <w:iCs/>
          <w:color w:val="000000"/>
          <w:sz w:val="24"/>
          <w:szCs w:val="24"/>
          <w:shd w:val="clear" w:color="auto" w:fill="FFFFFF"/>
        </w:rPr>
        <w:t xml:space="preserve"> </w:t>
      </w:r>
      <w:proofErr w:type="spellStart"/>
      <w:r w:rsidR="001E243A" w:rsidRPr="003171EE">
        <w:rPr>
          <w:rFonts w:ascii="Times New Roman" w:hAnsi="Times New Roman" w:cs="Times New Roman"/>
          <w:i/>
          <w:iCs/>
          <w:color w:val="000000"/>
          <w:sz w:val="24"/>
          <w:szCs w:val="24"/>
          <w:shd w:val="clear" w:color="auto" w:fill="FFFFFF"/>
        </w:rPr>
        <w:t>Consumer</w:t>
      </w:r>
      <w:proofErr w:type="spellEnd"/>
      <w:r w:rsidR="001E243A" w:rsidRPr="003171EE">
        <w:rPr>
          <w:rFonts w:ascii="Times New Roman" w:hAnsi="Times New Roman" w:cs="Times New Roman"/>
          <w:i/>
          <w:iCs/>
          <w:color w:val="000000"/>
          <w:sz w:val="24"/>
          <w:szCs w:val="24"/>
          <w:shd w:val="clear" w:color="auto" w:fill="FFFFFF"/>
        </w:rPr>
        <w:t xml:space="preserve"> </w:t>
      </w:r>
      <w:proofErr w:type="spellStart"/>
      <w:r w:rsidR="001E243A" w:rsidRPr="003171EE">
        <w:rPr>
          <w:rFonts w:ascii="Times New Roman" w:hAnsi="Times New Roman" w:cs="Times New Roman"/>
          <w:i/>
          <w:iCs/>
          <w:color w:val="000000"/>
          <w:sz w:val="24"/>
          <w:szCs w:val="24"/>
          <w:shd w:val="clear" w:color="auto" w:fill="FFFFFF"/>
        </w:rPr>
        <w:t>Psychology</w:t>
      </w:r>
      <w:proofErr w:type="spellEnd"/>
      <w:r w:rsidR="005D23AA">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1E243A" w:rsidRPr="005D23AA">
        <w:rPr>
          <w:rFonts w:ascii="Times New Roman" w:hAnsi="Times New Roman" w:cs="Times New Roman"/>
          <w:i/>
          <w:color w:val="000000"/>
          <w:sz w:val="24"/>
          <w:szCs w:val="24"/>
          <w:shd w:val="clear" w:color="auto" w:fill="FFFFFF"/>
        </w:rPr>
        <w:t>8</w:t>
      </w:r>
      <w:r>
        <w:rPr>
          <w:rFonts w:ascii="Times New Roman" w:hAnsi="Times New Roman" w:cs="Times New Roman"/>
          <w:color w:val="000000"/>
          <w:sz w:val="24"/>
          <w:szCs w:val="24"/>
          <w:shd w:val="clear" w:color="auto" w:fill="FFFFFF"/>
        </w:rPr>
        <w:t>(</w:t>
      </w:r>
      <w:r w:rsidR="001E243A" w:rsidRPr="003171EE">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w:t>
      </w:r>
      <w:r w:rsidR="005D23AA">
        <w:rPr>
          <w:rFonts w:ascii="Times New Roman" w:hAnsi="Times New Roman" w:cs="Times New Roman"/>
          <w:color w:val="000000"/>
          <w:sz w:val="24"/>
          <w:szCs w:val="24"/>
          <w:shd w:val="clear" w:color="auto" w:fill="FFFFFF"/>
        </w:rPr>
        <w:t xml:space="preserve">, </w:t>
      </w:r>
      <w:r w:rsidR="001E243A" w:rsidRPr="003171EE">
        <w:rPr>
          <w:rStyle w:val="nlmfpage"/>
          <w:rFonts w:ascii="Times New Roman" w:hAnsi="Times New Roman" w:cs="Times New Roman"/>
          <w:color w:val="000000"/>
          <w:sz w:val="24"/>
          <w:szCs w:val="24"/>
          <w:shd w:val="clear" w:color="auto" w:fill="FFFFFF"/>
        </w:rPr>
        <w:t>39</w:t>
      </w:r>
      <w:r w:rsidR="001E243A" w:rsidRPr="003171EE">
        <w:rPr>
          <w:rFonts w:ascii="Times New Roman" w:hAnsi="Times New Roman" w:cs="Times New Roman"/>
          <w:color w:val="000000"/>
          <w:sz w:val="24"/>
          <w:szCs w:val="24"/>
          <w:shd w:val="clear" w:color="auto" w:fill="FFFFFF"/>
        </w:rPr>
        <w:t>–</w:t>
      </w:r>
      <w:r w:rsidR="001E243A" w:rsidRPr="003171EE">
        <w:rPr>
          <w:rStyle w:val="nlmlpage"/>
          <w:rFonts w:ascii="Times New Roman" w:hAnsi="Times New Roman" w:cs="Times New Roman"/>
          <w:color w:val="000000"/>
          <w:sz w:val="24"/>
          <w:szCs w:val="24"/>
          <w:shd w:val="clear" w:color="auto" w:fill="FFFFFF"/>
        </w:rPr>
        <w:t>59</w:t>
      </w:r>
      <w:r w:rsidR="005D23AA">
        <w:rPr>
          <w:rStyle w:val="nlmlpage"/>
          <w:rFonts w:ascii="Times New Roman" w:hAnsi="Times New Roman" w:cs="Times New Roman"/>
          <w:color w:val="000000"/>
          <w:sz w:val="24"/>
          <w:szCs w:val="24"/>
          <w:shd w:val="clear" w:color="auto" w:fill="FFFFFF"/>
        </w:rPr>
        <w:t xml:space="preserve">. </w:t>
      </w:r>
      <w:proofErr w:type="spellStart"/>
      <w:r w:rsidR="00820CE0">
        <w:rPr>
          <w:rFonts w:ascii="Times New Roman" w:hAnsi="Times New Roman" w:cs="Times New Roman"/>
          <w:sz w:val="24"/>
          <w:szCs w:val="24"/>
        </w:rPr>
        <w:t>Retrieved</w:t>
      </w:r>
      <w:proofErr w:type="spellEnd"/>
      <w:r w:rsidR="00820CE0">
        <w:rPr>
          <w:rFonts w:ascii="Times New Roman" w:hAnsi="Times New Roman" w:cs="Times New Roman"/>
          <w:sz w:val="24"/>
          <w:szCs w:val="24"/>
        </w:rPr>
        <w:t xml:space="preserve"> </w:t>
      </w:r>
      <w:proofErr w:type="spellStart"/>
      <w:r w:rsidR="00820CE0">
        <w:rPr>
          <w:rFonts w:ascii="Times New Roman" w:hAnsi="Times New Roman" w:cs="Times New Roman"/>
          <w:sz w:val="24"/>
          <w:szCs w:val="24"/>
        </w:rPr>
        <w:t>from</w:t>
      </w:r>
      <w:proofErr w:type="spellEnd"/>
      <w:r w:rsidR="00820CE0">
        <w:rPr>
          <w:rFonts w:ascii="Times New Roman" w:hAnsi="Times New Roman" w:cs="Times New Roman"/>
          <w:sz w:val="24"/>
          <w:szCs w:val="24"/>
        </w:rPr>
        <w:t xml:space="preserve"> </w:t>
      </w:r>
      <w:r w:rsidR="005D23AA" w:rsidRPr="005D23AA">
        <w:rPr>
          <w:rStyle w:val="nlmpub-id"/>
          <w:rFonts w:ascii="Times New Roman" w:hAnsi="Times New Roman" w:cs="Times New Roman"/>
          <w:color w:val="000000"/>
          <w:sz w:val="24"/>
          <w:szCs w:val="24"/>
          <w:shd w:val="clear" w:color="auto" w:fill="FFFFFF"/>
        </w:rPr>
        <w:t>https://doi.org/10.1207/s15327663jcp0801_02</w:t>
      </w:r>
      <w:r w:rsidR="00820CE0">
        <w:rPr>
          <w:rStyle w:val="nlmpub-id"/>
          <w:rFonts w:ascii="Times New Roman" w:hAnsi="Times New Roman" w:cs="Times New Roman"/>
          <w:color w:val="000000"/>
          <w:sz w:val="24"/>
          <w:szCs w:val="24"/>
          <w:shd w:val="clear" w:color="auto" w:fill="FFFFFF"/>
        </w:rPr>
        <w:t>.</w:t>
      </w:r>
    </w:p>
    <w:p w14:paraId="7B037FD0" w14:textId="2E981C32"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eastAsia="Times New Roman" w:hAnsi="Times New Roman" w:cs="Times New Roman"/>
          <w:color w:val="000000"/>
          <w:sz w:val="24"/>
          <w:szCs w:val="24"/>
          <w:lang w:val="es-MX" w:eastAsia="es-MX"/>
        </w:rPr>
        <w:t>Egghe</w:t>
      </w:r>
      <w:proofErr w:type="spellEnd"/>
      <w:r w:rsidRPr="003171EE">
        <w:rPr>
          <w:rFonts w:ascii="Times New Roman" w:eastAsia="Times New Roman" w:hAnsi="Times New Roman" w:cs="Times New Roman"/>
          <w:color w:val="000000"/>
          <w:sz w:val="24"/>
          <w:szCs w:val="24"/>
          <w:lang w:val="es-MX" w:eastAsia="es-MX"/>
        </w:rPr>
        <w:t xml:space="preserve">, L. (2006). </w:t>
      </w:r>
      <w:proofErr w:type="spellStart"/>
      <w:r w:rsidRPr="003171EE">
        <w:rPr>
          <w:rFonts w:ascii="Times New Roman" w:eastAsia="Times New Roman" w:hAnsi="Times New Roman" w:cs="Times New Roman"/>
          <w:color w:val="000000"/>
          <w:sz w:val="24"/>
          <w:szCs w:val="24"/>
          <w:lang w:val="es-MX" w:eastAsia="es-MX"/>
        </w:rPr>
        <w:t>Theory</w:t>
      </w:r>
      <w:proofErr w:type="spellEnd"/>
      <w:r w:rsidRPr="003171EE">
        <w:rPr>
          <w:rFonts w:ascii="Times New Roman" w:eastAsia="Times New Roman" w:hAnsi="Times New Roman" w:cs="Times New Roman"/>
          <w:color w:val="000000"/>
          <w:sz w:val="24"/>
          <w:szCs w:val="24"/>
          <w:lang w:val="es-MX" w:eastAsia="es-MX"/>
        </w:rPr>
        <w:t xml:space="preserve"> and </w:t>
      </w:r>
      <w:proofErr w:type="spellStart"/>
      <w:r w:rsidRPr="003171EE">
        <w:rPr>
          <w:rFonts w:ascii="Times New Roman" w:eastAsia="Times New Roman" w:hAnsi="Times New Roman" w:cs="Times New Roman"/>
          <w:color w:val="000000"/>
          <w:sz w:val="24"/>
          <w:szCs w:val="24"/>
          <w:lang w:val="es-MX" w:eastAsia="es-MX"/>
        </w:rPr>
        <w:t>practise</w:t>
      </w:r>
      <w:proofErr w:type="spellEnd"/>
      <w:r w:rsidRPr="003171EE">
        <w:rPr>
          <w:rFonts w:ascii="Times New Roman" w:eastAsia="Times New Roman" w:hAnsi="Times New Roman" w:cs="Times New Roman"/>
          <w:color w:val="000000"/>
          <w:sz w:val="24"/>
          <w:szCs w:val="24"/>
          <w:lang w:val="es-MX" w:eastAsia="es-MX"/>
        </w:rPr>
        <w:t xml:space="preserve"> </w:t>
      </w:r>
      <w:proofErr w:type="spellStart"/>
      <w:r w:rsidRPr="003171EE">
        <w:rPr>
          <w:rFonts w:ascii="Times New Roman" w:eastAsia="Times New Roman" w:hAnsi="Times New Roman" w:cs="Times New Roman"/>
          <w:color w:val="000000"/>
          <w:sz w:val="24"/>
          <w:szCs w:val="24"/>
          <w:lang w:val="es-MX" w:eastAsia="es-MX"/>
        </w:rPr>
        <w:t>of</w:t>
      </w:r>
      <w:proofErr w:type="spellEnd"/>
      <w:r w:rsidRPr="003171EE">
        <w:rPr>
          <w:rFonts w:ascii="Times New Roman" w:eastAsia="Times New Roman" w:hAnsi="Times New Roman" w:cs="Times New Roman"/>
          <w:color w:val="000000"/>
          <w:sz w:val="24"/>
          <w:szCs w:val="24"/>
          <w:lang w:val="es-MX" w:eastAsia="es-MX"/>
        </w:rPr>
        <w:t xml:space="preserve"> </w:t>
      </w:r>
      <w:proofErr w:type="spellStart"/>
      <w:r w:rsidRPr="003171EE">
        <w:rPr>
          <w:rFonts w:ascii="Times New Roman" w:eastAsia="Times New Roman" w:hAnsi="Times New Roman" w:cs="Times New Roman"/>
          <w:color w:val="000000"/>
          <w:sz w:val="24"/>
          <w:szCs w:val="24"/>
          <w:lang w:val="es-MX" w:eastAsia="es-MX"/>
        </w:rPr>
        <w:t>the</w:t>
      </w:r>
      <w:proofErr w:type="spellEnd"/>
      <w:r w:rsidRPr="003171EE">
        <w:rPr>
          <w:rFonts w:ascii="Times New Roman" w:eastAsia="Times New Roman" w:hAnsi="Times New Roman" w:cs="Times New Roman"/>
          <w:color w:val="000000"/>
          <w:sz w:val="24"/>
          <w:szCs w:val="24"/>
          <w:lang w:val="es-MX" w:eastAsia="es-MX"/>
        </w:rPr>
        <w:t xml:space="preserve"> g-</w:t>
      </w:r>
      <w:proofErr w:type="spellStart"/>
      <w:r w:rsidRPr="003171EE">
        <w:rPr>
          <w:rFonts w:ascii="Times New Roman" w:eastAsia="Times New Roman" w:hAnsi="Times New Roman" w:cs="Times New Roman"/>
          <w:color w:val="000000"/>
          <w:sz w:val="24"/>
          <w:szCs w:val="24"/>
          <w:lang w:val="es-MX" w:eastAsia="es-MX"/>
        </w:rPr>
        <w:t>index</w:t>
      </w:r>
      <w:proofErr w:type="spellEnd"/>
      <w:r w:rsidRPr="003171EE">
        <w:rPr>
          <w:rFonts w:ascii="Times New Roman" w:eastAsia="Times New Roman" w:hAnsi="Times New Roman" w:cs="Times New Roman"/>
          <w:color w:val="000000"/>
          <w:sz w:val="24"/>
          <w:szCs w:val="24"/>
          <w:lang w:val="es-MX" w:eastAsia="es-MX"/>
        </w:rPr>
        <w:t xml:space="preserve">. </w:t>
      </w:r>
      <w:proofErr w:type="spellStart"/>
      <w:r w:rsidRPr="003171EE">
        <w:rPr>
          <w:rFonts w:ascii="Times New Roman" w:eastAsia="Times New Roman" w:hAnsi="Times New Roman" w:cs="Times New Roman"/>
          <w:i/>
          <w:color w:val="000000"/>
          <w:sz w:val="24"/>
          <w:szCs w:val="24"/>
          <w:lang w:val="es-MX" w:eastAsia="es-MX"/>
        </w:rPr>
        <w:t>Scientometrics</w:t>
      </w:r>
      <w:proofErr w:type="spellEnd"/>
      <w:r w:rsidRPr="003171EE">
        <w:rPr>
          <w:rFonts w:ascii="Times New Roman" w:eastAsia="Times New Roman" w:hAnsi="Times New Roman" w:cs="Times New Roman"/>
          <w:i/>
          <w:color w:val="000000"/>
          <w:sz w:val="24"/>
          <w:szCs w:val="24"/>
          <w:lang w:val="es-MX" w:eastAsia="es-MX"/>
        </w:rPr>
        <w:t>,</w:t>
      </w:r>
      <w:r w:rsidR="005D23AA">
        <w:rPr>
          <w:rFonts w:ascii="Times New Roman" w:eastAsia="Times New Roman" w:hAnsi="Times New Roman" w:cs="Times New Roman"/>
          <w:color w:val="000000"/>
          <w:sz w:val="24"/>
          <w:szCs w:val="24"/>
          <w:lang w:val="es-MX" w:eastAsia="es-MX"/>
        </w:rPr>
        <w:t xml:space="preserve"> </w:t>
      </w:r>
      <w:r w:rsidR="005D23AA" w:rsidRPr="005D23AA">
        <w:rPr>
          <w:rFonts w:ascii="Times New Roman" w:eastAsia="Times New Roman" w:hAnsi="Times New Roman" w:cs="Times New Roman"/>
          <w:i/>
          <w:color w:val="000000"/>
          <w:sz w:val="24"/>
          <w:szCs w:val="24"/>
          <w:lang w:val="es-MX" w:eastAsia="es-MX"/>
        </w:rPr>
        <w:t>69</w:t>
      </w:r>
      <w:r w:rsidR="005D23AA">
        <w:rPr>
          <w:rFonts w:ascii="Times New Roman" w:eastAsia="Times New Roman" w:hAnsi="Times New Roman" w:cs="Times New Roman"/>
          <w:color w:val="000000"/>
          <w:sz w:val="24"/>
          <w:szCs w:val="24"/>
          <w:lang w:val="es-MX" w:eastAsia="es-MX"/>
        </w:rPr>
        <w:t>(1),</w:t>
      </w:r>
      <w:r w:rsidRPr="003171EE">
        <w:rPr>
          <w:rFonts w:ascii="Times New Roman" w:eastAsia="Times New Roman" w:hAnsi="Times New Roman" w:cs="Times New Roman"/>
          <w:color w:val="000000"/>
          <w:sz w:val="24"/>
          <w:szCs w:val="24"/>
          <w:lang w:val="es-MX" w:eastAsia="es-MX"/>
        </w:rPr>
        <w:t>131-52.</w:t>
      </w:r>
      <w:r w:rsidR="005D23AA">
        <w:rPr>
          <w:rFonts w:ascii="Times New Roman" w:eastAsia="Times New Roman" w:hAnsi="Times New Roman" w:cs="Times New Roman"/>
          <w:color w:val="000000"/>
          <w:sz w:val="24"/>
          <w:szCs w:val="24"/>
          <w:lang w:val="es-MX" w:eastAsia="es-MX"/>
        </w:rPr>
        <w:t xml:space="preserve"> </w:t>
      </w:r>
      <w:proofErr w:type="spellStart"/>
      <w:r w:rsidR="00820CE0">
        <w:rPr>
          <w:rFonts w:ascii="Times New Roman" w:hAnsi="Times New Roman" w:cs="Times New Roman"/>
          <w:sz w:val="24"/>
          <w:szCs w:val="24"/>
        </w:rPr>
        <w:t>Retrieved</w:t>
      </w:r>
      <w:proofErr w:type="spellEnd"/>
      <w:r w:rsidR="00820CE0">
        <w:rPr>
          <w:rFonts w:ascii="Times New Roman" w:hAnsi="Times New Roman" w:cs="Times New Roman"/>
          <w:sz w:val="24"/>
          <w:szCs w:val="24"/>
        </w:rPr>
        <w:t xml:space="preserve"> </w:t>
      </w:r>
      <w:proofErr w:type="spellStart"/>
      <w:r w:rsidR="00820CE0">
        <w:rPr>
          <w:rFonts w:ascii="Times New Roman" w:hAnsi="Times New Roman" w:cs="Times New Roman"/>
          <w:sz w:val="24"/>
          <w:szCs w:val="24"/>
        </w:rPr>
        <w:t>from</w:t>
      </w:r>
      <w:proofErr w:type="spellEnd"/>
      <w:r w:rsidR="00820CE0">
        <w:rPr>
          <w:rFonts w:ascii="Times New Roman" w:hAnsi="Times New Roman" w:cs="Times New Roman"/>
          <w:sz w:val="24"/>
          <w:szCs w:val="24"/>
        </w:rPr>
        <w:t xml:space="preserve"> </w:t>
      </w:r>
      <w:r w:rsidR="005D23AA" w:rsidRPr="005D23AA">
        <w:rPr>
          <w:rFonts w:ascii="Times New Roman" w:eastAsia="Times New Roman" w:hAnsi="Times New Roman" w:cs="Times New Roman"/>
          <w:color w:val="000000"/>
          <w:sz w:val="24"/>
          <w:szCs w:val="24"/>
          <w:lang w:val="es-MX" w:eastAsia="es-MX"/>
        </w:rPr>
        <w:t>https://doi.org/10.1007/s11192-006-0144-7</w:t>
      </w:r>
      <w:r w:rsidR="00820CE0">
        <w:rPr>
          <w:rFonts w:ascii="Times New Roman" w:eastAsia="Times New Roman" w:hAnsi="Times New Roman" w:cs="Times New Roman"/>
          <w:color w:val="000000"/>
          <w:sz w:val="24"/>
          <w:szCs w:val="24"/>
          <w:lang w:val="es-MX" w:eastAsia="es-MX"/>
        </w:rPr>
        <w:t>.</w:t>
      </w:r>
    </w:p>
    <w:p w14:paraId="7B037FD1" w14:textId="3E1983D3" w:rsidR="001E243A" w:rsidRPr="0093729D"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noProof/>
          <w:sz w:val="24"/>
          <w:szCs w:val="24"/>
        </w:rPr>
        <w:t xml:space="preserve">Fischbach, K., Putzke, J. </w:t>
      </w:r>
      <w:r w:rsidR="009E137D">
        <w:rPr>
          <w:rFonts w:ascii="Times New Roman" w:hAnsi="Times New Roman" w:cs="Times New Roman"/>
          <w:noProof/>
          <w:sz w:val="24"/>
          <w:szCs w:val="24"/>
        </w:rPr>
        <w:t>and</w:t>
      </w:r>
      <w:r w:rsidR="009E137D" w:rsidRPr="003171EE">
        <w:rPr>
          <w:rFonts w:ascii="Times New Roman" w:hAnsi="Times New Roman" w:cs="Times New Roman"/>
          <w:noProof/>
          <w:sz w:val="24"/>
          <w:szCs w:val="24"/>
        </w:rPr>
        <w:t xml:space="preserve"> </w:t>
      </w:r>
      <w:r w:rsidRPr="003171EE">
        <w:rPr>
          <w:rFonts w:ascii="Times New Roman" w:hAnsi="Times New Roman" w:cs="Times New Roman"/>
          <w:noProof/>
          <w:sz w:val="24"/>
          <w:szCs w:val="24"/>
        </w:rPr>
        <w:t xml:space="preserve">Schoder, D. (2011). Co-authorship networks in electronic markets research. </w:t>
      </w:r>
      <w:r w:rsidRPr="003171EE">
        <w:rPr>
          <w:rFonts w:ascii="Times New Roman" w:hAnsi="Times New Roman" w:cs="Times New Roman"/>
          <w:i/>
          <w:iCs/>
          <w:noProof/>
          <w:sz w:val="24"/>
          <w:szCs w:val="24"/>
        </w:rPr>
        <w:t>Electronic Markets</w:t>
      </w:r>
      <w:r w:rsidRPr="003171EE">
        <w:rPr>
          <w:rFonts w:ascii="Times New Roman" w:hAnsi="Times New Roman" w:cs="Times New Roman"/>
          <w:noProof/>
          <w:sz w:val="24"/>
          <w:szCs w:val="24"/>
        </w:rPr>
        <w:t xml:space="preserve">, </w:t>
      </w:r>
      <w:r w:rsidRPr="003171EE">
        <w:rPr>
          <w:rFonts w:ascii="Times New Roman" w:hAnsi="Times New Roman" w:cs="Times New Roman"/>
          <w:i/>
          <w:iCs/>
          <w:noProof/>
          <w:sz w:val="24"/>
          <w:szCs w:val="24"/>
        </w:rPr>
        <w:t>21</w:t>
      </w:r>
      <w:r w:rsidRPr="003171EE">
        <w:rPr>
          <w:rFonts w:ascii="Times New Roman" w:hAnsi="Times New Roman" w:cs="Times New Roman"/>
          <w:noProof/>
          <w:sz w:val="24"/>
          <w:szCs w:val="24"/>
        </w:rPr>
        <w:t>(1), 19</w:t>
      </w:r>
      <w:r w:rsidR="0093729D">
        <w:rPr>
          <w:rFonts w:ascii="Times New Roman" w:hAnsi="Times New Roman" w:cs="Times New Roman"/>
          <w:noProof/>
          <w:sz w:val="24"/>
          <w:szCs w:val="24"/>
        </w:rPr>
        <w:t>-</w:t>
      </w:r>
      <w:r w:rsidRPr="003171EE">
        <w:rPr>
          <w:rFonts w:ascii="Times New Roman" w:hAnsi="Times New Roman" w:cs="Times New Roman"/>
          <w:noProof/>
          <w:sz w:val="24"/>
          <w:szCs w:val="24"/>
        </w:rPr>
        <w:t>40.</w:t>
      </w:r>
      <w:r w:rsidR="0093729D">
        <w:rPr>
          <w:rFonts w:ascii="Times New Roman" w:hAnsi="Times New Roman" w:cs="Times New Roman"/>
          <w:noProof/>
          <w:sz w:val="24"/>
          <w:szCs w:val="24"/>
        </w:rPr>
        <w:t xml:space="preserve"> </w:t>
      </w:r>
      <w:proofErr w:type="spellStart"/>
      <w:r w:rsidR="0093729D">
        <w:rPr>
          <w:rFonts w:ascii="Times New Roman" w:hAnsi="Times New Roman" w:cs="Times New Roman"/>
          <w:sz w:val="24"/>
          <w:szCs w:val="24"/>
        </w:rPr>
        <w:t>Retrieved</w:t>
      </w:r>
      <w:proofErr w:type="spellEnd"/>
      <w:r w:rsidR="0093729D">
        <w:rPr>
          <w:rFonts w:ascii="Times New Roman" w:hAnsi="Times New Roman" w:cs="Times New Roman"/>
          <w:sz w:val="24"/>
          <w:szCs w:val="24"/>
        </w:rPr>
        <w:t xml:space="preserve"> </w:t>
      </w:r>
      <w:proofErr w:type="spellStart"/>
      <w:r w:rsidR="0093729D">
        <w:rPr>
          <w:rFonts w:ascii="Times New Roman" w:hAnsi="Times New Roman" w:cs="Times New Roman"/>
          <w:sz w:val="24"/>
          <w:szCs w:val="24"/>
        </w:rPr>
        <w:t>from</w:t>
      </w:r>
      <w:proofErr w:type="spellEnd"/>
      <w:r w:rsidRPr="003171EE">
        <w:rPr>
          <w:rFonts w:ascii="Times New Roman" w:hAnsi="Times New Roman" w:cs="Times New Roman"/>
          <w:noProof/>
          <w:sz w:val="24"/>
          <w:szCs w:val="24"/>
        </w:rPr>
        <w:t xml:space="preserve"> </w:t>
      </w:r>
      <w:r w:rsidRPr="00E27839">
        <w:rPr>
          <w:rStyle w:val="Hipervnculo"/>
          <w:rFonts w:ascii="Times New Roman" w:hAnsi="Times New Roman" w:cs="Times New Roman"/>
          <w:noProof/>
          <w:color w:val="auto"/>
          <w:sz w:val="24"/>
          <w:szCs w:val="24"/>
          <w:u w:val="none"/>
        </w:rPr>
        <w:t>https://doi.org/10.1007/s12525-011-0051-5</w:t>
      </w:r>
      <w:r w:rsidR="0093729D">
        <w:rPr>
          <w:rStyle w:val="Hipervnculo"/>
          <w:rFonts w:ascii="Times New Roman" w:hAnsi="Times New Roman" w:cs="Times New Roman"/>
          <w:noProof/>
          <w:color w:val="auto"/>
          <w:sz w:val="24"/>
          <w:szCs w:val="24"/>
          <w:u w:val="none"/>
        </w:rPr>
        <w:t>.</w:t>
      </w:r>
    </w:p>
    <w:p w14:paraId="7B037FD2" w14:textId="13D1463A" w:rsidR="001E243A" w:rsidRPr="003171EE" w:rsidRDefault="005D23AA" w:rsidP="007133A3">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Freeman, L.</w:t>
      </w:r>
      <w:r w:rsidR="009372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 (1979). </w:t>
      </w:r>
      <w:r w:rsidR="001E243A" w:rsidRPr="003171EE">
        <w:rPr>
          <w:rFonts w:ascii="Times New Roman" w:hAnsi="Times New Roman" w:cs="Times New Roman"/>
          <w:sz w:val="24"/>
          <w:szCs w:val="24"/>
          <w:lang w:val="en-US"/>
        </w:rPr>
        <w:t>Centrality in networ</w:t>
      </w:r>
      <w:r>
        <w:rPr>
          <w:rFonts w:ascii="Times New Roman" w:hAnsi="Times New Roman" w:cs="Times New Roman"/>
          <w:sz w:val="24"/>
          <w:szCs w:val="24"/>
          <w:lang w:val="en-US"/>
        </w:rPr>
        <w:t>ks: I. conceptual clarification</w:t>
      </w:r>
      <w:r w:rsidR="001E243A" w:rsidRPr="003171EE">
        <w:rPr>
          <w:rFonts w:ascii="Times New Roman" w:hAnsi="Times New Roman" w:cs="Times New Roman"/>
          <w:sz w:val="24"/>
          <w:szCs w:val="24"/>
          <w:lang w:val="en-US"/>
        </w:rPr>
        <w:t xml:space="preserve">. </w:t>
      </w:r>
      <w:r w:rsidR="001E243A" w:rsidRPr="005D23AA">
        <w:rPr>
          <w:rFonts w:ascii="Times New Roman" w:hAnsi="Times New Roman" w:cs="Times New Roman"/>
          <w:i/>
          <w:sz w:val="24"/>
          <w:szCs w:val="24"/>
          <w:lang w:val="en-US"/>
        </w:rPr>
        <w:t>Social Networks</w:t>
      </w:r>
      <w:r>
        <w:rPr>
          <w:rFonts w:ascii="Times New Roman" w:hAnsi="Times New Roman" w:cs="Times New Roman"/>
          <w:i/>
          <w:sz w:val="24"/>
          <w:szCs w:val="24"/>
          <w:lang w:val="en-US"/>
        </w:rPr>
        <w:t>,</w:t>
      </w:r>
      <w:r w:rsidR="001E243A" w:rsidRPr="003171EE">
        <w:rPr>
          <w:rFonts w:ascii="Times New Roman" w:hAnsi="Times New Roman" w:cs="Times New Roman"/>
          <w:sz w:val="24"/>
          <w:szCs w:val="24"/>
          <w:lang w:val="en-US"/>
        </w:rPr>
        <w:t xml:space="preserve"> </w:t>
      </w:r>
      <w:r w:rsidR="001E243A" w:rsidRPr="005D23AA">
        <w:rPr>
          <w:rFonts w:ascii="Times New Roman" w:hAnsi="Times New Roman" w:cs="Times New Roman"/>
          <w:i/>
          <w:sz w:val="24"/>
          <w:szCs w:val="24"/>
          <w:lang w:val="en-US"/>
        </w:rPr>
        <w:t>1</w:t>
      </w:r>
      <w:r>
        <w:rPr>
          <w:rFonts w:ascii="Times New Roman" w:hAnsi="Times New Roman" w:cs="Times New Roman"/>
          <w:sz w:val="24"/>
          <w:szCs w:val="24"/>
          <w:lang w:val="en-US"/>
        </w:rPr>
        <w:t>(3)</w:t>
      </w:r>
      <w:r w:rsidR="001E243A" w:rsidRPr="003171EE">
        <w:rPr>
          <w:rFonts w:ascii="Times New Roman" w:hAnsi="Times New Roman" w:cs="Times New Roman"/>
          <w:sz w:val="24"/>
          <w:szCs w:val="24"/>
          <w:lang w:val="en-US"/>
        </w:rPr>
        <w:t>, 215–239.</w:t>
      </w:r>
      <w:r>
        <w:rPr>
          <w:rFonts w:ascii="Times New Roman" w:hAnsi="Times New Roman" w:cs="Times New Roman"/>
          <w:sz w:val="24"/>
          <w:szCs w:val="24"/>
          <w:lang w:val="en-US"/>
        </w:rPr>
        <w:t xml:space="preserve"> </w:t>
      </w:r>
      <w:proofErr w:type="spellStart"/>
      <w:r w:rsidR="0093729D">
        <w:rPr>
          <w:rFonts w:ascii="Times New Roman" w:hAnsi="Times New Roman" w:cs="Times New Roman"/>
          <w:sz w:val="24"/>
          <w:szCs w:val="24"/>
        </w:rPr>
        <w:t>Retrieved</w:t>
      </w:r>
      <w:proofErr w:type="spellEnd"/>
      <w:r w:rsidR="0093729D">
        <w:rPr>
          <w:rFonts w:ascii="Times New Roman" w:hAnsi="Times New Roman" w:cs="Times New Roman"/>
          <w:sz w:val="24"/>
          <w:szCs w:val="24"/>
        </w:rPr>
        <w:t xml:space="preserve"> </w:t>
      </w:r>
      <w:proofErr w:type="spellStart"/>
      <w:r w:rsidR="0093729D">
        <w:rPr>
          <w:rFonts w:ascii="Times New Roman" w:hAnsi="Times New Roman" w:cs="Times New Roman"/>
          <w:sz w:val="24"/>
          <w:szCs w:val="24"/>
        </w:rPr>
        <w:t>from</w:t>
      </w:r>
      <w:proofErr w:type="spellEnd"/>
      <w:r w:rsidR="0093729D">
        <w:rPr>
          <w:rFonts w:ascii="Times New Roman" w:hAnsi="Times New Roman" w:cs="Times New Roman"/>
          <w:sz w:val="24"/>
          <w:szCs w:val="24"/>
        </w:rPr>
        <w:t xml:space="preserve"> </w:t>
      </w:r>
      <w:r w:rsidRPr="005D23AA">
        <w:rPr>
          <w:rFonts w:ascii="Times New Roman" w:hAnsi="Times New Roman" w:cs="Times New Roman"/>
          <w:sz w:val="24"/>
          <w:szCs w:val="24"/>
          <w:lang w:val="en-US"/>
        </w:rPr>
        <w:t>https://doi.org/10.1016/0378-8733(78)90021-7</w:t>
      </w:r>
      <w:r w:rsidR="0093729D">
        <w:rPr>
          <w:rFonts w:ascii="Times New Roman" w:hAnsi="Times New Roman" w:cs="Times New Roman"/>
          <w:sz w:val="24"/>
          <w:szCs w:val="24"/>
          <w:lang w:val="en-US"/>
        </w:rPr>
        <w:t>.</w:t>
      </w:r>
    </w:p>
    <w:p w14:paraId="7B037FD3" w14:textId="60FA5C4C"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lang w:val="en-US"/>
        </w:rPr>
        <w:t>Gazni</w:t>
      </w:r>
      <w:proofErr w:type="spellEnd"/>
      <w:r w:rsidRPr="003171EE">
        <w:rPr>
          <w:rFonts w:ascii="Times New Roman" w:hAnsi="Times New Roman" w:cs="Times New Roman"/>
          <w:sz w:val="24"/>
          <w:szCs w:val="24"/>
          <w:lang w:val="en-US"/>
        </w:rPr>
        <w:t>, A., Sugimoto, C.</w:t>
      </w:r>
      <w:r w:rsidR="0093729D">
        <w:rPr>
          <w:rFonts w:ascii="Times New Roman" w:hAnsi="Times New Roman" w:cs="Times New Roman"/>
          <w:sz w:val="24"/>
          <w:szCs w:val="24"/>
          <w:lang w:val="en-US"/>
        </w:rPr>
        <w:t xml:space="preserve"> </w:t>
      </w:r>
      <w:r w:rsidRPr="003171EE">
        <w:rPr>
          <w:rFonts w:ascii="Times New Roman" w:hAnsi="Times New Roman" w:cs="Times New Roman"/>
          <w:sz w:val="24"/>
          <w:szCs w:val="24"/>
          <w:lang w:val="en-US"/>
        </w:rPr>
        <w:t xml:space="preserve">R. </w:t>
      </w:r>
      <w:r w:rsidR="009E137D">
        <w:rPr>
          <w:rFonts w:ascii="Times New Roman" w:hAnsi="Times New Roman" w:cs="Times New Roman"/>
          <w:sz w:val="24"/>
          <w:szCs w:val="24"/>
          <w:lang w:val="en-US"/>
        </w:rPr>
        <w:t>and</w:t>
      </w:r>
      <w:r w:rsidR="009E137D" w:rsidRPr="003171EE">
        <w:rPr>
          <w:rFonts w:ascii="Times New Roman" w:hAnsi="Times New Roman" w:cs="Times New Roman"/>
          <w:sz w:val="24"/>
          <w:szCs w:val="24"/>
          <w:lang w:val="en-US"/>
        </w:rPr>
        <w:t xml:space="preserve"> </w:t>
      </w:r>
      <w:proofErr w:type="spellStart"/>
      <w:r w:rsidRPr="003171EE">
        <w:rPr>
          <w:rFonts w:ascii="Times New Roman" w:hAnsi="Times New Roman" w:cs="Times New Roman"/>
          <w:sz w:val="24"/>
          <w:szCs w:val="24"/>
          <w:lang w:val="en-US"/>
        </w:rPr>
        <w:t>Didegah</w:t>
      </w:r>
      <w:proofErr w:type="spellEnd"/>
      <w:r w:rsidRPr="003171EE">
        <w:rPr>
          <w:rFonts w:ascii="Times New Roman" w:hAnsi="Times New Roman" w:cs="Times New Roman"/>
          <w:sz w:val="24"/>
          <w:szCs w:val="24"/>
          <w:lang w:val="en-US"/>
        </w:rPr>
        <w:t xml:space="preserve">, F. (2012). Mapping world scientific collaboration: Authors, institutions, and countries. </w:t>
      </w:r>
      <w:r w:rsidRPr="005D23AA">
        <w:rPr>
          <w:rFonts w:ascii="Times New Roman" w:hAnsi="Times New Roman" w:cs="Times New Roman"/>
          <w:i/>
          <w:sz w:val="24"/>
          <w:szCs w:val="24"/>
          <w:lang w:val="en-US"/>
        </w:rPr>
        <w:t>Journal of the American Society for Information Science and Technology</w:t>
      </w:r>
      <w:r w:rsidRPr="003171EE">
        <w:rPr>
          <w:rFonts w:ascii="Times New Roman" w:hAnsi="Times New Roman" w:cs="Times New Roman"/>
          <w:sz w:val="24"/>
          <w:szCs w:val="24"/>
          <w:lang w:val="en-US"/>
        </w:rPr>
        <w:t xml:space="preserve">, </w:t>
      </w:r>
      <w:r w:rsidRPr="005D23AA">
        <w:rPr>
          <w:rFonts w:ascii="Times New Roman" w:hAnsi="Times New Roman" w:cs="Times New Roman"/>
          <w:i/>
          <w:sz w:val="24"/>
          <w:szCs w:val="24"/>
          <w:lang w:val="en-US"/>
        </w:rPr>
        <w:t>63</w:t>
      </w:r>
      <w:r w:rsidRPr="003171EE">
        <w:rPr>
          <w:rFonts w:ascii="Times New Roman" w:hAnsi="Times New Roman" w:cs="Times New Roman"/>
          <w:sz w:val="24"/>
          <w:szCs w:val="24"/>
          <w:lang w:val="en-US"/>
        </w:rPr>
        <w:t xml:space="preserve">(2), 323–335. </w:t>
      </w:r>
    </w:p>
    <w:p w14:paraId="7B037FD5" w14:textId="68FC0349" w:rsidR="001E243A" w:rsidRPr="003171EE" w:rsidRDefault="00DA3998" w:rsidP="007133A3">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González-Brambila, C.</w:t>
      </w:r>
      <w:r w:rsidR="009E137D">
        <w:rPr>
          <w:rFonts w:ascii="Times New Roman" w:hAnsi="Times New Roman" w:cs="Times New Roman"/>
          <w:sz w:val="24"/>
          <w:szCs w:val="24"/>
        </w:rPr>
        <w:t xml:space="preserve"> </w:t>
      </w:r>
      <w:r>
        <w:rPr>
          <w:rFonts w:ascii="Times New Roman" w:hAnsi="Times New Roman" w:cs="Times New Roman"/>
          <w:sz w:val="24"/>
          <w:szCs w:val="24"/>
        </w:rPr>
        <w:t xml:space="preserve">N. (2014). Social capital in academia. </w:t>
      </w:r>
      <w:proofErr w:type="spellStart"/>
      <w:r w:rsidR="001E243A" w:rsidRPr="00DA3998">
        <w:rPr>
          <w:rFonts w:ascii="Times New Roman" w:hAnsi="Times New Roman" w:cs="Times New Roman"/>
          <w:i/>
          <w:sz w:val="24"/>
          <w:szCs w:val="24"/>
        </w:rPr>
        <w:t>Scientometrics</w:t>
      </w:r>
      <w:proofErr w:type="spellEnd"/>
      <w:r>
        <w:rPr>
          <w:rFonts w:ascii="Times New Roman" w:hAnsi="Times New Roman" w:cs="Times New Roman"/>
          <w:sz w:val="24"/>
          <w:szCs w:val="24"/>
        </w:rPr>
        <w:t xml:space="preserve">, </w:t>
      </w:r>
      <w:r w:rsidR="001E243A" w:rsidRPr="00DA3998">
        <w:rPr>
          <w:rFonts w:ascii="Times New Roman" w:hAnsi="Times New Roman" w:cs="Times New Roman"/>
          <w:i/>
          <w:sz w:val="24"/>
          <w:szCs w:val="24"/>
        </w:rPr>
        <w:t>101</w:t>
      </w:r>
      <w:r w:rsidRPr="00DA3998">
        <w:rPr>
          <w:rFonts w:ascii="Times New Roman" w:hAnsi="Times New Roman" w:cs="Times New Roman"/>
          <w:sz w:val="24"/>
          <w:szCs w:val="24"/>
        </w:rPr>
        <w:t>(</w:t>
      </w:r>
      <w:r w:rsidR="001E243A" w:rsidRPr="003171EE">
        <w:rPr>
          <w:rFonts w:ascii="Times New Roman" w:hAnsi="Times New Roman" w:cs="Times New Roman"/>
          <w:sz w:val="24"/>
          <w:szCs w:val="24"/>
        </w:rPr>
        <w:t>3</w:t>
      </w:r>
      <w:r>
        <w:rPr>
          <w:rFonts w:ascii="Times New Roman" w:hAnsi="Times New Roman" w:cs="Times New Roman"/>
          <w:sz w:val="24"/>
          <w:szCs w:val="24"/>
        </w:rPr>
        <w:t>)</w:t>
      </w:r>
      <w:r w:rsidR="001E243A" w:rsidRPr="003171EE">
        <w:rPr>
          <w:rFonts w:ascii="Times New Roman" w:hAnsi="Times New Roman" w:cs="Times New Roman"/>
          <w:sz w:val="24"/>
          <w:szCs w:val="24"/>
        </w:rPr>
        <w:t>, 1609-1625</w:t>
      </w:r>
      <w:r>
        <w:rPr>
          <w:rFonts w:ascii="Times New Roman" w:hAnsi="Times New Roman" w:cs="Times New Roman"/>
          <w:sz w:val="24"/>
          <w:szCs w:val="24"/>
        </w:rPr>
        <w:t>.</w:t>
      </w:r>
      <w:r w:rsidR="001E243A" w:rsidRPr="003171EE">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009E137D" w:rsidRPr="003171EE">
        <w:rPr>
          <w:rFonts w:ascii="Times New Roman" w:hAnsi="Times New Roman" w:cs="Times New Roman"/>
          <w:noProof/>
          <w:sz w:val="24"/>
          <w:szCs w:val="24"/>
        </w:rPr>
        <w:t xml:space="preserve"> </w:t>
      </w:r>
      <w:hyperlink r:id="rId9" w:history="1">
        <w:r w:rsidR="001E243A" w:rsidRPr="003171EE">
          <w:rPr>
            <w:rFonts w:ascii="Times New Roman" w:hAnsi="Times New Roman" w:cs="Times New Roman"/>
            <w:sz w:val="24"/>
            <w:szCs w:val="24"/>
          </w:rPr>
          <w:t>https://doi.org/10.1007/s11192-014-1424-2</w:t>
        </w:r>
      </w:hyperlink>
      <w:r w:rsidR="009E137D">
        <w:rPr>
          <w:rFonts w:ascii="Times New Roman" w:hAnsi="Times New Roman" w:cs="Times New Roman"/>
          <w:sz w:val="24"/>
          <w:szCs w:val="24"/>
        </w:rPr>
        <w:t>.</w:t>
      </w:r>
    </w:p>
    <w:p w14:paraId="7B037FD6" w14:textId="3512499C" w:rsidR="001E243A" w:rsidRPr="003171EE" w:rsidRDefault="00DA3998" w:rsidP="007133A3">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Hirsch, J.</w:t>
      </w:r>
      <w:r w:rsidR="009E137D">
        <w:rPr>
          <w:rFonts w:ascii="Times New Roman" w:hAnsi="Times New Roman" w:cs="Times New Roman"/>
          <w:sz w:val="24"/>
          <w:szCs w:val="24"/>
        </w:rPr>
        <w:t xml:space="preserve"> </w:t>
      </w:r>
      <w:r>
        <w:rPr>
          <w:rFonts w:ascii="Times New Roman" w:hAnsi="Times New Roman" w:cs="Times New Roman"/>
          <w:sz w:val="24"/>
          <w:szCs w:val="24"/>
        </w:rPr>
        <w:t xml:space="preserve">E. (2005). </w:t>
      </w:r>
      <w:proofErr w:type="spellStart"/>
      <w:r w:rsidR="001E243A" w:rsidRPr="003171EE">
        <w:rPr>
          <w:rFonts w:ascii="Times New Roman" w:hAnsi="Times New Roman" w:cs="Times New Roman"/>
          <w:sz w:val="24"/>
          <w:szCs w:val="24"/>
        </w:rPr>
        <w:t>An</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index</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to</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quantify</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an</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individu</w:t>
      </w:r>
      <w:r>
        <w:rPr>
          <w:rFonts w:ascii="Times New Roman" w:hAnsi="Times New Roman" w:cs="Times New Roman"/>
          <w:sz w:val="24"/>
          <w:szCs w:val="24"/>
        </w:rPr>
        <w:t>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output.</w:t>
      </w:r>
      <w:r w:rsidR="001E243A" w:rsidRPr="003171EE">
        <w:rPr>
          <w:rFonts w:ascii="Times New Roman" w:hAnsi="Times New Roman" w:cs="Times New Roman"/>
          <w:sz w:val="24"/>
          <w:szCs w:val="24"/>
        </w:rPr>
        <w:t xml:space="preserve"> </w:t>
      </w:r>
      <w:proofErr w:type="spellStart"/>
      <w:r w:rsidR="001E243A" w:rsidRPr="00DA3998">
        <w:rPr>
          <w:rFonts w:ascii="Times New Roman" w:hAnsi="Times New Roman" w:cs="Times New Roman"/>
          <w:i/>
          <w:sz w:val="24"/>
          <w:szCs w:val="24"/>
        </w:rPr>
        <w:t>Proceedings</w:t>
      </w:r>
      <w:proofErr w:type="spellEnd"/>
      <w:r w:rsidR="001E243A" w:rsidRPr="00DA3998">
        <w:rPr>
          <w:rFonts w:ascii="Times New Roman" w:hAnsi="Times New Roman" w:cs="Times New Roman"/>
          <w:i/>
          <w:sz w:val="24"/>
          <w:szCs w:val="24"/>
        </w:rPr>
        <w:t xml:space="preserve"> </w:t>
      </w:r>
      <w:proofErr w:type="spellStart"/>
      <w:r w:rsidR="001E243A" w:rsidRPr="00DA3998">
        <w:rPr>
          <w:rFonts w:ascii="Times New Roman" w:hAnsi="Times New Roman" w:cs="Times New Roman"/>
          <w:i/>
          <w:sz w:val="24"/>
          <w:szCs w:val="24"/>
        </w:rPr>
        <w:t>of</w:t>
      </w:r>
      <w:proofErr w:type="spellEnd"/>
      <w:r w:rsidR="001E243A" w:rsidRPr="00DA3998">
        <w:rPr>
          <w:rFonts w:ascii="Times New Roman" w:hAnsi="Times New Roman" w:cs="Times New Roman"/>
          <w:i/>
          <w:sz w:val="24"/>
          <w:szCs w:val="24"/>
        </w:rPr>
        <w:t xml:space="preserve"> </w:t>
      </w:r>
      <w:proofErr w:type="spellStart"/>
      <w:r w:rsidR="001E243A" w:rsidRPr="00DA3998">
        <w:rPr>
          <w:rFonts w:ascii="Times New Roman" w:hAnsi="Times New Roman" w:cs="Times New Roman"/>
          <w:i/>
          <w:sz w:val="24"/>
          <w:szCs w:val="24"/>
        </w:rPr>
        <w:t>t</w:t>
      </w:r>
      <w:r w:rsidRPr="00DA3998">
        <w:rPr>
          <w:rFonts w:ascii="Times New Roman" w:hAnsi="Times New Roman" w:cs="Times New Roman"/>
          <w:i/>
          <w:sz w:val="24"/>
          <w:szCs w:val="24"/>
        </w:rPr>
        <w:t>he</w:t>
      </w:r>
      <w:proofErr w:type="spellEnd"/>
      <w:r w:rsidRPr="00DA3998">
        <w:rPr>
          <w:rFonts w:ascii="Times New Roman" w:hAnsi="Times New Roman" w:cs="Times New Roman"/>
          <w:i/>
          <w:sz w:val="24"/>
          <w:szCs w:val="24"/>
        </w:rPr>
        <w:t xml:space="preserve"> </w:t>
      </w:r>
      <w:proofErr w:type="spellStart"/>
      <w:r w:rsidRPr="00DA3998">
        <w:rPr>
          <w:rFonts w:ascii="Times New Roman" w:hAnsi="Times New Roman" w:cs="Times New Roman"/>
          <w:i/>
          <w:sz w:val="24"/>
          <w:szCs w:val="24"/>
        </w:rPr>
        <w:t>National</w:t>
      </w:r>
      <w:proofErr w:type="spellEnd"/>
      <w:r w:rsidRPr="00DA3998">
        <w:rPr>
          <w:rFonts w:ascii="Times New Roman" w:hAnsi="Times New Roman" w:cs="Times New Roman"/>
          <w:i/>
          <w:sz w:val="24"/>
          <w:szCs w:val="24"/>
        </w:rPr>
        <w:t xml:space="preserve"> </w:t>
      </w:r>
      <w:proofErr w:type="spellStart"/>
      <w:r w:rsidRPr="00DA3998">
        <w:rPr>
          <w:rFonts w:ascii="Times New Roman" w:hAnsi="Times New Roman" w:cs="Times New Roman"/>
          <w:i/>
          <w:sz w:val="24"/>
          <w:szCs w:val="24"/>
        </w:rPr>
        <w:t>Academy</w:t>
      </w:r>
      <w:proofErr w:type="spellEnd"/>
      <w:r w:rsidRPr="00DA3998">
        <w:rPr>
          <w:rFonts w:ascii="Times New Roman" w:hAnsi="Times New Roman" w:cs="Times New Roman"/>
          <w:i/>
          <w:sz w:val="24"/>
          <w:szCs w:val="24"/>
        </w:rPr>
        <w:t xml:space="preserve"> </w:t>
      </w:r>
      <w:proofErr w:type="spellStart"/>
      <w:r w:rsidRPr="00DA3998">
        <w:rPr>
          <w:rFonts w:ascii="Times New Roman" w:hAnsi="Times New Roman" w:cs="Times New Roman"/>
          <w:i/>
          <w:sz w:val="24"/>
          <w:szCs w:val="24"/>
        </w:rPr>
        <w:t>of</w:t>
      </w:r>
      <w:proofErr w:type="spellEnd"/>
      <w:r w:rsidRPr="00DA3998">
        <w:rPr>
          <w:rFonts w:ascii="Times New Roman" w:hAnsi="Times New Roman" w:cs="Times New Roman"/>
          <w:i/>
          <w:sz w:val="24"/>
          <w:szCs w:val="24"/>
        </w:rPr>
        <w:t xml:space="preserve"> </w:t>
      </w:r>
      <w:proofErr w:type="spellStart"/>
      <w:r w:rsidRPr="00DA3998">
        <w:rPr>
          <w:rFonts w:ascii="Times New Roman" w:hAnsi="Times New Roman" w:cs="Times New Roman"/>
          <w:i/>
          <w:sz w:val="24"/>
          <w:szCs w:val="24"/>
        </w:rPr>
        <w:t>Sciences</w:t>
      </w:r>
      <w:proofErr w:type="spellEnd"/>
      <w:r>
        <w:rPr>
          <w:rFonts w:ascii="Times New Roman" w:hAnsi="Times New Roman" w:cs="Times New Roman"/>
          <w:sz w:val="24"/>
          <w:szCs w:val="24"/>
        </w:rPr>
        <w:t>,</w:t>
      </w:r>
      <w:r w:rsidR="001E243A" w:rsidRPr="003171EE">
        <w:rPr>
          <w:rFonts w:ascii="Times New Roman" w:hAnsi="Times New Roman" w:cs="Times New Roman"/>
          <w:sz w:val="24"/>
          <w:szCs w:val="24"/>
        </w:rPr>
        <w:t xml:space="preserve"> </w:t>
      </w:r>
      <w:r w:rsidR="001E243A" w:rsidRPr="00DA3998">
        <w:rPr>
          <w:rFonts w:ascii="Times New Roman" w:hAnsi="Times New Roman" w:cs="Times New Roman"/>
          <w:i/>
          <w:sz w:val="24"/>
          <w:szCs w:val="24"/>
        </w:rPr>
        <w:t>102</w:t>
      </w:r>
      <w:r w:rsidR="001E243A" w:rsidRPr="003171EE">
        <w:rPr>
          <w:rFonts w:ascii="Times New Roman" w:hAnsi="Times New Roman" w:cs="Times New Roman"/>
          <w:sz w:val="24"/>
          <w:szCs w:val="24"/>
        </w:rPr>
        <w:t xml:space="preserve">(46), 16569-16572.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009E137D" w:rsidRPr="003171EE">
        <w:rPr>
          <w:rFonts w:ascii="Times New Roman" w:hAnsi="Times New Roman" w:cs="Times New Roman"/>
          <w:noProof/>
          <w:sz w:val="24"/>
          <w:szCs w:val="24"/>
        </w:rPr>
        <w:t xml:space="preserve"> </w:t>
      </w:r>
      <w:r w:rsidRPr="00DA3998">
        <w:rPr>
          <w:rFonts w:ascii="Times New Roman" w:hAnsi="Times New Roman" w:cs="Times New Roman"/>
          <w:sz w:val="24"/>
          <w:szCs w:val="24"/>
        </w:rPr>
        <w:t>https://doi.org/10.1073/pnas.0507655102</w:t>
      </w:r>
      <w:r w:rsidR="009E137D">
        <w:rPr>
          <w:rFonts w:ascii="Times New Roman" w:hAnsi="Times New Roman" w:cs="Times New Roman"/>
          <w:sz w:val="24"/>
          <w:szCs w:val="24"/>
        </w:rPr>
        <w:t>.</w:t>
      </w:r>
    </w:p>
    <w:p w14:paraId="7B037FD7" w14:textId="3EEF8B79"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iCs/>
          <w:color w:val="000000" w:themeColor="text1"/>
          <w:sz w:val="24"/>
          <w:szCs w:val="24"/>
        </w:rPr>
        <w:t>Katz, J</w:t>
      </w:r>
      <w:r w:rsidR="009E137D">
        <w:rPr>
          <w:rFonts w:ascii="Times New Roman" w:hAnsi="Times New Roman" w:cs="Times New Roman"/>
          <w:iCs/>
          <w:color w:val="000000" w:themeColor="text1"/>
          <w:sz w:val="24"/>
          <w:szCs w:val="24"/>
        </w:rPr>
        <w:t>.</w:t>
      </w:r>
      <w:r w:rsidRPr="003171EE">
        <w:rPr>
          <w:rFonts w:ascii="Times New Roman" w:hAnsi="Times New Roman" w:cs="Times New Roman"/>
          <w:iCs/>
          <w:color w:val="000000" w:themeColor="text1"/>
          <w:sz w:val="24"/>
          <w:szCs w:val="24"/>
        </w:rPr>
        <w:t xml:space="preserve"> </w:t>
      </w:r>
      <w:r w:rsidR="004F4393">
        <w:rPr>
          <w:rFonts w:ascii="Times New Roman" w:hAnsi="Times New Roman" w:cs="Times New Roman"/>
          <w:iCs/>
          <w:color w:val="000000" w:themeColor="text1"/>
          <w:sz w:val="24"/>
          <w:szCs w:val="24"/>
        </w:rPr>
        <w:t>and</w:t>
      </w:r>
      <w:r w:rsidR="009E137D" w:rsidRPr="003171EE">
        <w:rPr>
          <w:rFonts w:ascii="Times New Roman" w:hAnsi="Times New Roman" w:cs="Times New Roman"/>
          <w:iCs/>
          <w:color w:val="000000" w:themeColor="text1"/>
          <w:sz w:val="24"/>
          <w:szCs w:val="24"/>
        </w:rPr>
        <w:t xml:space="preserve"> </w:t>
      </w:r>
      <w:r w:rsidRPr="003171EE">
        <w:rPr>
          <w:rFonts w:ascii="Times New Roman" w:hAnsi="Times New Roman" w:cs="Times New Roman"/>
          <w:iCs/>
          <w:color w:val="000000" w:themeColor="text1"/>
          <w:sz w:val="24"/>
          <w:szCs w:val="24"/>
        </w:rPr>
        <w:t xml:space="preserve">Hicks, D. (1997). </w:t>
      </w:r>
      <w:proofErr w:type="spellStart"/>
      <w:r w:rsidRPr="003171EE">
        <w:rPr>
          <w:rFonts w:ascii="Times New Roman" w:hAnsi="Times New Roman" w:cs="Times New Roman"/>
          <w:iCs/>
          <w:color w:val="000000" w:themeColor="text1"/>
          <w:sz w:val="24"/>
          <w:szCs w:val="24"/>
        </w:rPr>
        <w:t>How</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much</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is</w:t>
      </w:r>
      <w:proofErr w:type="spellEnd"/>
      <w:r w:rsidRPr="003171EE">
        <w:rPr>
          <w:rFonts w:ascii="Times New Roman" w:hAnsi="Times New Roman" w:cs="Times New Roman"/>
          <w:iCs/>
          <w:color w:val="000000" w:themeColor="text1"/>
          <w:sz w:val="24"/>
          <w:szCs w:val="24"/>
        </w:rPr>
        <w:t xml:space="preserve"> a </w:t>
      </w:r>
      <w:proofErr w:type="spellStart"/>
      <w:r w:rsidRPr="003171EE">
        <w:rPr>
          <w:rFonts w:ascii="Times New Roman" w:hAnsi="Times New Roman" w:cs="Times New Roman"/>
          <w:iCs/>
          <w:color w:val="000000" w:themeColor="text1"/>
          <w:sz w:val="24"/>
          <w:szCs w:val="24"/>
        </w:rPr>
        <w:t>collaboration</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worth</w:t>
      </w:r>
      <w:proofErr w:type="spellEnd"/>
      <w:r w:rsidRPr="003171EE">
        <w:rPr>
          <w:rFonts w:ascii="Times New Roman" w:hAnsi="Times New Roman" w:cs="Times New Roman"/>
          <w:iCs/>
          <w:color w:val="000000" w:themeColor="text1"/>
          <w:sz w:val="24"/>
          <w:szCs w:val="24"/>
        </w:rPr>
        <w:t xml:space="preserve">? A </w:t>
      </w:r>
      <w:proofErr w:type="spellStart"/>
      <w:r w:rsidRPr="003171EE">
        <w:rPr>
          <w:rFonts w:ascii="Times New Roman" w:hAnsi="Times New Roman" w:cs="Times New Roman"/>
          <w:iCs/>
          <w:color w:val="000000" w:themeColor="text1"/>
          <w:sz w:val="24"/>
          <w:szCs w:val="24"/>
        </w:rPr>
        <w:t>calibrated</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bibliometric</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model</w:t>
      </w:r>
      <w:proofErr w:type="spellEnd"/>
      <w:r w:rsidRPr="003171EE">
        <w:rPr>
          <w:rFonts w:ascii="Times New Roman" w:hAnsi="Times New Roman" w:cs="Times New Roman"/>
          <w:iCs/>
          <w:color w:val="000000" w:themeColor="text1"/>
          <w:sz w:val="24"/>
          <w:szCs w:val="24"/>
        </w:rPr>
        <w:t xml:space="preserve">. </w:t>
      </w:r>
      <w:proofErr w:type="spellStart"/>
      <w:r w:rsidRPr="00DA3998">
        <w:rPr>
          <w:rFonts w:ascii="Times New Roman" w:hAnsi="Times New Roman" w:cs="Times New Roman"/>
          <w:i/>
          <w:iCs/>
          <w:color w:val="000000" w:themeColor="text1"/>
          <w:sz w:val="24"/>
          <w:szCs w:val="24"/>
        </w:rPr>
        <w:t>Scientometrics</w:t>
      </w:r>
      <w:proofErr w:type="spellEnd"/>
      <w:r w:rsidR="00DA3998">
        <w:rPr>
          <w:rFonts w:ascii="Times New Roman" w:hAnsi="Times New Roman" w:cs="Times New Roman"/>
          <w:iCs/>
          <w:color w:val="000000" w:themeColor="text1"/>
          <w:sz w:val="24"/>
          <w:szCs w:val="24"/>
        </w:rPr>
        <w:t>,</w:t>
      </w:r>
      <w:r w:rsidRPr="003171EE">
        <w:rPr>
          <w:rFonts w:ascii="Times New Roman" w:hAnsi="Times New Roman" w:cs="Times New Roman"/>
          <w:iCs/>
          <w:color w:val="000000" w:themeColor="text1"/>
          <w:sz w:val="24"/>
          <w:szCs w:val="24"/>
        </w:rPr>
        <w:t xml:space="preserve"> </w:t>
      </w:r>
      <w:r w:rsidRPr="00DA3998">
        <w:rPr>
          <w:rFonts w:ascii="Times New Roman" w:hAnsi="Times New Roman" w:cs="Times New Roman"/>
          <w:i/>
          <w:iCs/>
          <w:color w:val="000000" w:themeColor="text1"/>
          <w:sz w:val="24"/>
          <w:szCs w:val="24"/>
        </w:rPr>
        <w:t>40</w:t>
      </w:r>
      <w:r w:rsidR="00DA3998">
        <w:rPr>
          <w:rFonts w:ascii="Times New Roman" w:hAnsi="Times New Roman" w:cs="Times New Roman"/>
          <w:iCs/>
          <w:color w:val="000000" w:themeColor="text1"/>
          <w:sz w:val="24"/>
          <w:szCs w:val="24"/>
        </w:rPr>
        <w:t>(3),</w:t>
      </w:r>
      <w:r w:rsidRPr="003171EE">
        <w:rPr>
          <w:rFonts w:ascii="Times New Roman" w:hAnsi="Times New Roman" w:cs="Times New Roman"/>
          <w:iCs/>
          <w:color w:val="000000" w:themeColor="text1"/>
          <w:sz w:val="24"/>
          <w:szCs w:val="24"/>
        </w:rPr>
        <w:t xml:space="preserve"> 541-554.</w:t>
      </w:r>
      <w:r w:rsidR="009E137D">
        <w:rPr>
          <w:rFonts w:ascii="Times New Roman" w:hAnsi="Times New Roman" w:cs="Times New Roman"/>
          <w:iCs/>
          <w:color w:val="000000" w:themeColor="text1"/>
          <w:sz w:val="24"/>
          <w:szCs w:val="24"/>
        </w:rPr>
        <w:t xml:space="preserve">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Pr="003171EE">
        <w:rPr>
          <w:rFonts w:ascii="Times New Roman" w:hAnsi="Times New Roman" w:cs="Times New Roman"/>
          <w:iCs/>
          <w:color w:val="000000" w:themeColor="text1"/>
          <w:sz w:val="24"/>
          <w:szCs w:val="24"/>
        </w:rPr>
        <w:t xml:space="preserve"> </w:t>
      </w:r>
      <w:r w:rsidR="00DA3998" w:rsidRPr="00DA3998">
        <w:rPr>
          <w:rFonts w:ascii="Times New Roman" w:hAnsi="Times New Roman" w:cs="Times New Roman"/>
          <w:iCs/>
          <w:color w:val="000000" w:themeColor="text1"/>
          <w:sz w:val="24"/>
          <w:szCs w:val="24"/>
        </w:rPr>
        <w:t>https://doi.org/10.1007/BF02459299</w:t>
      </w:r>
      <w:r w:rsidR="009E137D">
        <w:rPr>
          <w:rFonts w:ascii="Times New Roman" w:hAnsi="Times New Roman" w:cs="Times New Roman"/>
          <w:iCs/>
          <w:color w:val="000000" w:themeColor="text1"/>
          <w:sz w:val="24"/>
          <w:szCs w:val="24"/>
        </w:rPr>
        <w:t>.</w:t>
      </w:r>
    </w:p>
    <w:p w14:paraId="7B037FD8" w14:textId="07CEF0DF"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sz w:val="24"/>
          <w:szCs w:val="24"/>
        </w:rPr>
        <w:t>Kell</w:t>
      </w:r>
      <w:r w:rsidR="00DA3998">
        <w:rPr>
          <w:rFonts w:ascii="Times New Roman" w:hAnsi="Times New Roman" w:cs="Times New Roman"/>
          <w:sz w:val="24"/>
          <w:szCs w:val="24"/>
        </w:rPr>
        <w:t>y, C.</w:t>
      </w:r>
      <w:r w:rsidR="009E137D">
        <w:rPr>
          <w:rFonts w:ascii="Times New Roman" w:hAnsi="Times New Roman" w:cs="Times New Roman"/>
          <w:sz w:val="24"/>
          <w:szCs w:val="24"/>
        </w:rPr>
        <w:t xml:space="preserve"> </w:t>
      </w:r>
      <w:r w:rsidR="00DA3998">
        <w:rPr>
          <w:rFonts w:ascii="Times New Roman" w:hAnsi="Times New Roman" w:cs="Times New Roman"/>
          <w:sz w:val="24"/>
          <w:szCs w:val="24"/>
        </w:rPr>
        <w:t xml:space="preserve">D. </w:t>
      </w:r>
      <w:r w:rsidR="004F4393">
        <w:rPr>
          <w:rFonts w:ascii="Times New Roman" w:hAnsi="Times New Roman" w:cs="Times New Roman"/>
          <w:sz w:val="24"/>
          <w:szCs w:val="24"/>
        </w:rPr>
        <w:t>and</w:t>
      </w:r>
      <w:r w:rsidR="009E137D">
        <w:rPr>
          <w:rFonts w:ascii="Times New Roman" w:hAnsi="Times New Roman" w:cs="Times New Roman"/>
          <w:sz w:val="24"/>
          <w:szCs w:val="24"/>
        </w:rPr>
        <w:t xml:space="preserve"> </w:t>
      </w:r>
      <w:proofErr w:type="spellStart"/>
      <w:r w:rsidR="00DA3998">
        <w:rPr>
          <w:rFonts w:ascii="Times New Roman" w:hAnsi="Times New Roman" w:cs="Times New Roman"/>
          <w:sz w:val="24"/>
          <w:szCs w:val="24"/>
        </w:rPr>
        <w:t>Jennions</w:t>
      </w:r>
      <w:proofErr w:type="spellEnd"/>
      <w:r w:rsidR="00DA3998">
        <w:rPr>
          <w:rFonts w:ascii="Times New Roman" w:hAnsi="Times New Roman" w:cs="Times New Roman"/>
          <w:sz w:val="24"/>
          <w:szCs w:val="24"/>
        </w:rPr>
        <w:t>, M.</w:t>
      </w:r>
      <w:r w:rsidR="009E137D">
        <w:rPr>
          <w:rFonts w:ascii="Times New Roman" w:hAnsi="Times New Roman" w:cs="Times New Roman"/>
          <w:sz w:val="24"/>
          <w:szCs w:val="24"/>
        </w:rPr>
        <w:t xml:space="preserve"> </w:t>
      </w:r>
      <w:r w:rsidR="00DA3998">
        <w:rPr>
          <w:rFonts w:ascii="Times New Roman" w:hAnsi="Times New Roman" w:cs="Times New Roman"/>
          <w:sz w:val="24"/>
          <w:szCs w:val="24"/>
        </w:rPr>
        <w:t>D. (2006).</w:t>
      </w:r>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h-</w:t>
      </w:r>
      <w:proofErr w:type="spellStart"/>
      <w:r w:rsidRPr="003171EE">
        <w:rPr>
          <w:rFonts w:ascii="Times New Roman" w:hAnsi="Times New Roman" w:cs="Times New Roman"/>
          <w:sz w:val="24"/>
          <w:szCs w:val="24"/>
        </w:rPr>
        <w:t>index</w:t>
      </w:r>
      <w:proofErr w:type="spellEnd"/>
      <w:r w:rsidRPr="003171EE">
        <w:rPr>
          <w:rFonts w:ascii="Times New Roman" w:hAnsi="Times New Roman" w:cs="Times New Roman"/>
          <w:sz w:val="24"/>
          <w:szCs w:val="24"/>
        </w:rPr>
        <w:t xml:space="preserve"> a</w:t>
      </w:r>
      <w:r w:rsidR="00DA3998">
        <w:rPr>
          <w:rFonts w:ascii="Times New Roman" w:hAnsi="Times New Roman" w:cs="Times New Roman"/>
          <w:sz w:val="24"/>
          <w:szCs w:val="24"/>
        </w:rPr>
        <w:t xml:space="preserve">nd </w:t>
      </w:r>
      <w:proofErr w:type="spellStart"/>
      <w:r w:rsidR="00DA3998">
        <w:rPr>
          <w:rFonts w:ascii="Times New Roman" w:hAnsi="Times New Roman" w:cs="Times New Roman"/>
          <w:sz w:val="24"/>
          <w:szCs w:val="24"/>
        </w:rPr>
        <w:t>career</w:t>
      </w:r>
      <w:proofErr w:type="spellEnd"/>
      <w:r w:rsidR="00DA3998">
        <w:rPr>
          <w:rFonts w:ascii="Times New Roman" w:hAnsi="Times New Roman" w:cs="Times New Roman"/>
          <w:sz w:val="24"/>
          <w:szCs w:val="24"/>
        </w:rPr>
        <w:t xml:space="preserve"> </w:t>
      </w:r>
      <w:proofErr w:type="spellStart"/>
      <w:r w:rsidR="00DA3998">
        <w:rPr>
          <w:rFonts w:ascii="Times New Roman" w:hAnsi="Times New Roman" w:cs="Times New Roman"/>
          <w:sz w:val="24"/>
          <w:szCs w:val="24"/>
        </w:rPr>
        <w:t>assessment</w:t>
      </w:r>
      <w:proofErr w:type="spellEnd"/>
      <w:r w:rsidR="00DA3998">
        <w:rPr>
          <w:rFonts w:ascii="Times New Roman" w:hAnsi="Times New Roman" w:cs="Times New Roman"/>
          <w:sz w:val="24"/>
          <w:szCs w:val="24"/>
        </w:rPr>
        <w:t xml:space="preserve"> by </w:t>
      </w:r>
      <w:proofErr w:type="spellStart"/>
      <w:r w:rsidR="00DA3998">
        <w:rPr>
          <w:rFonts w:ascii="Times New Roman" w:hAnsi="Times New Roman" w:cs="Times New Roman"/>
          <w:sz w:val="24"/>
          <w:szCs w:val="24"/>
        </w:rPr>
        <w:t>numbers</w:t>
      </w:r>
      <w:proofErr w:type="spellEnd"/>
      <w:r w:rsidR="00DA3998">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DA3998">
        <w:rPr>
          <w:rFonts w:ascii="Times New Roman" w:hAnsi="Times New Roman" w:cs="Times New Roman"/>
          <w:i/>
          <w:sz w:val="24"/>
          <w:szCs w:val="24"/>
        </w:rPr>
        <w:t>Trends</w:t>
      </w:r>
      <w:proofErr w:type="spellEnd"/>
      <w:r w:rsidRPr="00DA3998">
        <w:rPr>
          <w:rFonts w:ascii="Times New Roman" w:hAnsi="Times New Roman" w:cs="Times New Roman"/>
          <w:i/>
          <w:sz w:val="24"/>
          <w:szCs w:val="24"/>
        </w:rPr>
        <w:t xml:space="preserve"> in </w:t>
      </w:r>
      <w:proofErr w:type="spellStart"/>
      <w:r w:rsidRPr="00DA3998">
        <w:rPr>
          <w:rFonts w:ascii="Times New Roman" w:hAnsi="Times New Roman" w:cs="Times New Roman"/>
          <w:i/>
          <w:sz w:val="24"/>
          <w:szCs w:val="24"/>
        </w:rPr>
        <w:t>Ecology</w:t>
      </w:r>
      <w:proofErr w:type="spellEnd"/>
      <w:r w:rsidRPr="00DA3998">
        <w:rPr>
          <w:rFonts w:ascii="Times New Roman" w:hAnsi="Times New Roman" w:cs="Times New Roman"/>
          <w:i/>
          <w:sz w:val="24"/>
          <w:szCs w:val="24"/>
        </w:rPr>
        <w:t xml:space="preserve"> and </w:t>
      </w:r>
      <w:proofErr w:type="spellStart"/>
      <w:r w:rsidRPr="00DA3998">
        <w:rPr>
          <w:rFonts w:ascii="Times New Roman" w:hAnsi="Times New Roman" w:cs="Times New Roman"/>
          <w:i/>
          <w:sz w:val="24"/>
          <w:szCs w:val="24"/>
        </w:rPr>
        <w:t>Evolution</w:t>
      </w:r>
      <w:proofErr w:type="spellEnd"/>
      <w:r w:rsidRPr="003171EE">
        <w:rPr>
          <w:rFonts w:ascii="Times New Roman" w:hAnsi="Times New Roman" w:cs="Times New Roman"/>
          <w:sz w:val="24"/>
          <w:szCs w:val="24"/>
        </w:rPr>
        <w:t xml:space="preserve">, </w:t>
      </w:r>
      <w:r w:rsidRPr="00DA3998">
        <w:rPr>
          <w:rFonts w:ascii="Times New Roman" w:hAnsi="Times New Roman" w:cs="Times New Roman"/>
          <w:i/>
          <w:sz w:val="24"/>
          <w:szCs w:val="24"/>
        </w:rPr>
        <w:t>21</w:t>
      </w:r>
      <w:r w:rsidRPr="003171EE">
        <w:rPr>
          <w:rFonts w:ascii="Times New Roman" w:hAnsi="Times New Roman" w:cs="Times New Roman"/>
          <w:sz w:val="24"/>
          <w:szCs w:val="24"/>
        </w:rPr>
        <w:t>(4), 167-170.</w:t>
      </w:r>
      <w:r w:rsidR="00DA3998">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009E137D" w:rsidRPr="003171EE">
        <w:rPr>
          <w:rFonts w:ascii="Times New Roman" w:hAnsi="Times New Roman" w:cs="Times New Roman"/>
          <w:noProof/>
          <w:sz w:val="24"/>
          <w:szCs w:val="24"/>
        </w:rPr>
        <w:t xml:space="preserve"> </w:t>
      </w:r>
      <w:r w:rsidR="00DA3998" w:rsidRPr="00DA3998">
        <w:rPr>
          <w:rFonts w:ascii="Times New Roman" w:hAnsi="Times New Roman" w:cs="Times New Roman"/>
          <w:sz w:val="24"/>
          <w:szCs w:val="24"/>
        </w:rPr>
        <w:t>https://doi.org/10.1016/j.tree.2006.01.005</w:t>
      </w:r>
      <w:r w:rsidR="009E137D">
        <w:rPr>
          <w:rFonts w:ascii="Times New Roman" w:hAnsi="Times New Roman" w:cs="Times New Roman"/>
          <w:sz w:val="24"/>
          <w:szCs w:val="24"/>
        </w:rPr>
        <w:t>.</w:t>
      </w:r>
    </w:p>
    <w:p w14:paraId="7B037FD9" w14:textId="4B74E94A"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iCs/>
          <w:color w:val="000000" w:themeColor="text1"/>
          <w:sz w:val="24"/>
          <w:szCs w:val="24"/>
        </w:rPr>
        <w:lastRenderedPageBreak/>
        <w:t>Kronegger</w:t>
      </w:r>
      <w:proofErr w:type="spellEnd"/>
      <w:r w:rsidRPr="003171EE">
        <w:rPr>
          <w:rFonts w:ascii="Times New Roman" w:hAnsi="Times New Roman" w:cs="Times New Roman"/>
          <w:iCs/>
          <w:color w:val="000000" w:themeColor="text1"/>
          <w:sz w:val="24"/>
          <w:szCs w:val="24"/>
        </w:rPr>
        <w:t xml:space="preserve">, L., </w:t>
      </w:r>
      <w:proofErr w:type="spellStart"/>
      <w:r w:rsidRPr="003171EE">
        <w:rPr>
          <w:rFonts w:ascii="Times New Roman" w:hAnsi="Times New Roman" w:cs="Times New Roman"/>
          <w:iCs/>
          <w:color w:val="000000" w:themeColor="text1"/>
          <w:sz w:val="24"/>
          <w:szCs w:val="24"/>
        </w:rPr>
        <w:t>Ferligoj</w:t>
      </w:r>
      <w:proofErr w:type="spellEnd"/>
      <w:r w:rsidRPr="003171EE">
        <w:rPr>
          <w:rFonts w:ascii="Times New Roman" w:hAnsi="Times New Roman" w:cs="Times New Roman"/>
          <w:iCs/>
          <w:color w:val="000000" w:themeColor="text1"/>
          <w:sz w:val="24"/>
          <w:szCs w:val="24"/>
        </w:rPr>
        <w:t>, A.</w:t>
      </w:r>
      <w:r w:rsidR="004F4393">
        <w:rPr>
          <w:rFonts w:ascii="Times New Roman" w:hAnsi="Times New Roman" w:cs="Times New Roman"/>
          <w:iCs/>
          <w:color w:val="000000" w:themeColor="text1"/>
          <w:sz w:val="24"/>
          <w:szCs w:val="24"/>
        </w:rPr>
        <w:t xml:space="preserve"> and</w:t>
      </w:r>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Doreian</w:t>
      </w:r>
      <w:proofErr w:type="spellEnd"/>
      <w:r w:rsidRPr="003171EE">
        <w:rPr>
          <w:rFonts w:ascii="Times New Roman" w:hAnsi="Times New Roman" w:cs="Times New Roman"/>
          <w:iCs/>
          <w:color w:val="000000" w:themeColor="text1"/>
          <w:sz w:val="24"/>
          <w:szCs w:val="24"/>
        </w:rPr>
        <w:t xml:space="preserve">, P. (2011). </w:t>
      </w:r>
      <w:proofErr w:type="spellStart"/>
      <w:r w:rsidRPr="003171EE">
        <w:rPr>
          <w:rFonts w:ascii="Times New Roman" w:hAnsi="Times New Roman" w:cs="Times New Roman"/>
          <w:iCs/>
          <w:color w:val="000000" w:themeColor="text1"/>
          <w:sz w:val="24"/>
          <w:szCs w:val="24"/>
        </w:rPr>
        <w:t>On</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the</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dynamics</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of</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national</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scientific</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Cs/>
          <w:color w:val="000000" w:themeColor="text1"/>
          <w:sz w:val="24"/>
          <w:szCs w:val="24"/>
        </w:rPr>
        <w:t>systems</w:t>
      </w:r>
      <w:proofErr w:type="spellEnd"/>
      <w:r w:rsidRPr="003171EE">
        <w:rPr>
          <w:rFonts w:ascii="Times New Roman" w:hAnsi="Times New Roman" w:cs="Times New Roman"/>
          <w:iCs/>
          <w:color w:val="000000" w:themeColor="text1"/>
          <w:sz w:val="24"/>
          <w:szCs w:val="24"/>
        </w:rPr>
        <w:t xml:space="preserve">. </w:t>
      </w:r>
      <w:proofErr w:type="spellStart"/>
      <w:r w:rsidRPr="003171EE">
        <w:rPr>
          <w:rFonts w:ascii="Times New Roman" w:hAnsi="Times New Roman" w:cs="Times New Roman"/>
          <w:i/>
          <w:iCs/>
          <w:color w:val="000000" w:themeColor="text1"/>
          <w:sz w:val="24"/>
          <w:szCs w:val="24"/>
        </w:rPr>
        <w:t>Quality</w:t>
      </w:r>
      <w:proofErr w:type="spellEnd"/>
      <w:r w:rsidRPr="003171EE">
        <w:rPr>
          <w:rFonts w:ascii="Times New Roman" w:hAnsi="Times New Roman" w:cs="Times New Roman"/>
          <w:i/>
          <w:iCs/>
          <w:color w:val="000000" w:themeColor="text1"/>
          <w:sz w:val="24"/>
          <w:szCs w:val="24"/>
        </w:rPr>
        <w:t xml:space="preserve"> &amp; </w:t>
      </w:r>
      <w:proofErr w:type="spellStart"/>
      <w:r w:rsidRPr="003171EE">
        <w:rPr>
          <w:rFonts w:ascii="Times New Roman" w:hAnsi="Times New Roman" w:cs="Times New Roman"/>
          <w:i/>
          <w:iCs/>
          <w:color w:val="000000" w:themeColor="text1"/>
          <w:sz w:val="24"/>
          <w:szCs w:val="24"/>
        </w:rPr>
        <w:t>Quantity</w:t>
      </w:r>
      <w:proofErr w:type="spellEnd"/>
      <w:r w:rsidRPr="003171EE">
        <w:rPr>
          <w:rFonts w:ascii="Times New Roman" w:hAnsi="Times New Roman" w:cs="Times New Roman"/>
          <w:i/>
          <w:iCs/>
          <w:color w:val="000000" w:themeColor="text1"/>
          <w:sz w:val="24"/>
          <w:szCs w:val="24"/>
        </w:rPr>
        <w:t xml:space="preserve"> 45</w:t>
      </w:r>
      <w:r w:rsidR="00882C11">
        <w:rPr>
          <w:rFonts w:ascii="Times New Roman" w:hAnsi="Times New Roman" w:cs="Times New Roman"/>
          <w:iCs/>
          <w:color w:val="000000" w:themeColor="text1"/>
          <w:sz w:val="24"/>
          <w:szCs w:val="24"/>
        </w:rPr>
        <w:t>(5)</w:t>
      </w:r>
      <w:r w:rsidRPr="003171EE">
        <w:rPr>
          <w:rFonts w:ascii="Times New Roman" w:hAnsi="Times New Roman" w:cs="Times New Roman"/>
          <w:i/>
          <w:iCs/>
          <w:color w:val="000000" w:themeColor="text1"/>
          <w:sz w:val="24"/>
          <w:szCs w:val="24"/>
        </w:rPr>
        <w:t>,</w:t>
      </w:r>
      <w:r w:rsidRPr="003171EE">
        <w:rPr>
          <w:rFonts w:ascii="Times New Roman" w:hAnsi="Times New Roman" w:cs="Times New Roman"/>
          <w:iCs/>
          <w:color w:val="000000" w:themeColor="text1"/>
          <w:sz w:val="24"/>
          <w:szCs w:val="24"/>
        </w:rPr>
        <w:t xml:space="preserve"> 989–1015.</w:t>
      </w:r>
      <w:r w:rsidR="009E137D">
        <w:rPr>
          <w:rFonts w:ascii="Times New Roman" w:hAnsi="Times New Roman" w:cs="Times New Roman"/>
          <w:iCs/>
          <w:color w:val="000000" w:themeColor="text1"/>
          <w:sz w:val="24"/>
          <w:szCs w:val="24"/>
        </w:rPr>
        <w:t xml:space="preserve">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Pr="003171EE">
        <w:rPr>
          <w:rFonts w:ascii="Times New Roman" w:hAnsi="Times New Roman" w:cs="Times New Roman"/>
          <w:iCs/>
          <w:color w:val="000000" w:themeColor="text1"/>
          <w:sz w:val="24"/>
          <w:szCs w:val="24"/>
        </w:rPr>
        <w:t xml:space="preserve"> </w:t>
      </w:r>
      <w:r w:rsidR="00882C11" w:rsidRPr="00882C11">
        <w:rPr>
          <w:rFonts w:ascii="Times New Roman" w:hAnsi="Times New Roman" w:cs="Times New Roman"/>
          <w:iCs/>
          <w:color w:val="000000" w:themeColor="text1"/>
          <w:sz w:val="24"/>
          <w:szCs w:val="24"/>
        </w:rPr>
        <w:t>https://doi.org/10.1007/s11135-011-9484-3</w:t>
      </w:r>
      <w:r w:rsidR="00882C11">
        <w:rPr>
          <w:rFonts w:ascii="Times New Roman" w:hAnsi="Times New Roman" w:cs="Times New Roman"/>
          <w:iCs/>
          <w:color w:val="000000" w:themeColor="text1"/>
          <w:sz w:val="24"/>
          <w:szCs w:val="24"/>
        </w:rPr>
        <w:t>.</w:t>
      </w:r>
    </w:p>
    <w:p w14:paraId="7B037FDA" w14:textId="671F624F" w:rsidR="001E243A" w:rsidRPr="003171EE" w:rsidRDefault="001E243A" w:rsidP="007133A3">
      <w:pPr>
        <w:autoSpaceDE w:val="0"/>
        <w:autoSpaceDN w:val="0"/>
        <w:adjustRightInd w:val="0"/>
        <w:spacing w:after="0" w:line="360" w:lineRule="auto"/>
        <w:ind w:left="567" w:hanging="567"/>
        <w:jc w:val="both"/>
        <w:rPr>
          <w:rStyle w:val="Hipervnculo"/>
          <w:rFonts w:ascii="Times New Roman" w:hAnsi="Times New Roman" w:cs="Times New Roman"/>
          <w:color w:val="auto"/>
          <w:sz w:val="24"/>
          <w:szCs w:val="24"/>
          <w:u w:val="none"/>
        </w:rPr>
      </w:pPr>
      <w:r w:rsidRPr="003171EE">
        <w:rPr>
          <w:rFonts w:ascii="Times New Roman" w:hAnsi="Times New Roman" w:cs="Times New Roman"/>
          <w:sz w:val="24"/>
          <w:szCs w:val="24"/>
        </w:rPr>
        <w:t xml:space="preserve">Kumar, S </w:t>
      </w:r>
      <w:r w:rsidR="004F4393">
        <w:rPr>
          <w:rFonts w:ascii="Times New Roman" w:hAnsi="Times New Roman" w:cs="Times New Roman"/>
          <w:sz w:val="24"/>
          <w:szCs w:val="24"/>
        </w:rPr>
        <w:t>and</w:t>
      </w:r>
      <w:r w:rsidR="009E137D"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Mohd</w:t>
      </w:r>
      <w:proofErr w:type="spellEnd"/>
      <w:r w:rsidRPr="003171EE">
        <w:rPr>
          <w:rFonts w:ascii="Times New Roman" w:hAnsi="Times New Roman" w:cs="Times New Roman"/>
          <w:sz w:val="24"/>
          <w:szCs w:val="24"/>
        </w:rPr>
        <w:t>. J. (2014)</w:t>
      </w:r>
      <w:r w:rsidR="00882C11">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Relationship</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between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authors</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structural</w:t>
      </w:r>
      <w:proofErr w:type="spellEnd"/>
      <w:r w:rsidRPr="003171EE">
        <w:rPr>
          <w:rFonts w:ascii="Times New Roman" w:hAnsi="Times New Roman" w:cs="Times New Roman"/>
          <w:sz w:val="24"/>
          <w:szCs w:val="24"/>
        </w:rPr>
        <w:t xml:space="preserve"> position in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collaboration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network</w:t>
      </w:r>
      <w:proofErr w:type="spellEnd"/>
      <w:r w:rsidRPr="003171EE">
        <w:rPr>
          <w:rFonts w:ascii="Times New Roman" w:hAnsi="Times New Roman" w:cs="Times New Roman"/>
          <w:sz w:val="24"/>
          <w:szCs w:val="24"/>
        </w:rPr>
        <w:t xml:space="preserve"> and </w:t>
      </w:r>
      <w:proofErr w:type="spellStart"/>
      <w:r w:rsidRPr="003171EE">
        <w:rPr>
          <w:rFonts w:ascii="Times New Roman" w:hAnsi="Times New Roman" w:cs="Times New Roman"/>
          <w:sz w:val="24"/>
          <w:szCs w:val="24"/>
        </w:rPr>
        <w:t>research</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productivity</w:t>
      </w:r>
      <w:proofErr w:type="spellEnd"/>
      <w:r w:rsidRPr="003171EE">
        <w:rPr>
          <w:rFonts w:ascii="Times New Roman" w:hAnsi="Times New Roman" w:cs="Times New Roman"/>
          <w:sz w:val="24"/>
          <w:szCs w:val="24"/>
        </w:rPr>
        <w:t xml:space="preserve">: </w:t>
      </w:r>
      <w:r w:rsidR="00882C11">
        <w:rPr>
          <w:rFonts w:ascii="Times New Roman" w:hAnsi="Times New Roman" w:cs="Times New Roman"/>
          <w:sz w:val="24"/>
          <w:szCs w:val="24"/>
        </w:rPr>
        <w:t xml:space="preserve">Case </w:t>
      </w:r>
      <w:proofErr w:type="spellStart"/>
      <w:r w:rsidR="00882C11">
        <w:rPr>
          <w:rFonts w:ascii="Times New Roman" w:hAnsi="Times New Roman" w:cs="Times New Roman"/>
          <w:sz w:val="24"/>
          <w:szCs w:val="24"/>
        </w:rPr>
        <w:t>of</w:t>
      </w:r>
      <w:proofErr w:type="spellEnd"/>
      <w:r w:rsidR="00882C11">
        <w:rPr>
          <w:rFonts w:ascii="Times New Roman" w:hAnsi="Times New Roman" w:cs="Times New Roman"/>
          <w:sz w:val="24"/>
          <w:szCs w:val="24"/>
        </w:rPr>
        <w:t xml:space="preserve"> </w:t>
      </w:r>
      <w:proofErr w:type="spellStart"/>
      <w:r w:rsidR="00882C11">
        <w:rPr>
          <w:rFonts w:ascii="Times New Roman" w:hAnsi="Times New Roman" w:cs="Times New Roman"/>
          <w:sz w:val="24"/>
          <w:szCs w:val="24"/>
        </w:rPr>
        <w:t>Indian</w:t>
      </w:r>
      <w:proofErr w:type="spellEnd"/>
      <w:r w:rsidR="00882C11">
        <w:rPr>
          <w:rFonts w:ascii="Times New Roman" w:hAnsi="Times New Roman" w:cs="Times New Roman"/>
          <w:sz w:val="24"/>
          <w:szCs w:val="24"/>
        </w:rPr>
        <w:t xml:space="preserve"> </w:t>
      </w:r>
      <w:proofErr w:type="spellStart"/>
      <w:r w:rsidR="00882C11">
        <w:rPr>
          <w:rFonts w:ascii="Times New Roman" w:hAnsi="Times New Roman" w:cs="Times New Roman"/>
          <w:sz w:val="24"/>
          <w:szCs w:val="24"/>
        </w:rPr>
        <w:t>earth</w:t>
      </w:r>
      <w:proofErr w:type="spellEnd"/>
      <w:r w:rsidR="00882C11">
        <w:rPr>
          <w:rFonts w:ascii="Times New Roman" w:hAnsi="Times New Roman" w:cs="Times New Roman"/>
          <w:sz w:val="24"/>
          <w:szCs w:val="24"/>
        </w:rPr>
        <w:t xml:space="preserve"> </w:t>
      </w:r>
      <w:proofErr w:type="spellStart"/>
      <w:r w:rsidR="00882C11">
        <w:rPr>
          <w:rFonts w:ascii="Times New Roman" w:hAnsi="Times New Roman" w:cs="Times New Roman"/>
          <w:sz w:val="24"/>
          <w:szCs w:val="24"/>
        </w:rPr>
        <w:t>scientists</w:t>
      </w:r>
      <w:proofErr w:type="spellEnd"/>
      <w:r w:rsidR="00882C11">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882C11">
        <w:rPr>
          <w:rFonts w:ascii="Times New Roman" w:hAnsi="Times New Roman" w:cs="Times New Roman"/>
          <w:i/>
          <w:sz w:val="24"/>
          <w:szCs w:val="24"/>
        </w:rPr>
        <w:t>Program</w:t>
      </w:r>
      <w:proofErr w:type="spellEnd"/>
      <w:r w:rsidRPr="003171EE">
        <w:rPr>
          <w:rFonts w:ascii="Times New Roman" w:hAnsi="Times New Roman" w:cs="Times New Roman"/>
          <w:sz w:val="24"/>
          <w:szCs w:val="24"/>
        </w:rPr>
        <w:t xml:space="preserve">, </w:t>
      </w:r>
      <w:r w:rsidRPr="00882C11">
        <w:rPr>
          <w:rFonts w:ascii="Times New Roman" w:hAnsi="Times New Roman" w:cs="Times New Roman"/>
          <w:i/>
          <w:sz w:val="24"/>
          <w:szCs w:val="24"/>
        </w:rPr>
        <w:t>48</w:t>
      </w:r>
      <w:r w:rsidRPr="003171EE">
        <w:rPr>
          <w:rFonts w:ascii="Times New Roman" w:hAnsi="Times New Roman" w:cs="Times New Roman"/>
          <w:sz w:val="24"/>
          <w:szCs w:val="24"/>
        </w:rPr>
        <w:t xml:space="preserve">(4), </w:t>
      </w:r>
      <w:r w:rsidRPr="003171EE">
        <w:rPr>
          <w:rFonts w:ascii="Times New Roman" w:eastAsiaTheme="minorHAnsi" w:hAnsi="Times New Roman" w:cs="Times New Roman"/>
          <w:color w:val="000000"/>
          <w:sz w:val="24"/>
          <w:szCs w:val="24"/>
          <w:lang w:val="es-MX" w:eastAsia="en-US"/>
        </w:rPr>
        <w:t>355-369</w:t>
      </w:r>
      <w:r w:rsidR="00882C11">
        <w:rPr>
          <w:rFonts w:ascii="Times New Roman" w:eastAsiaTheme="minorHAnsi" w:hAnsi="Times New Roman" w:cs="Times New Roman"/>
          <w:color w:val="000000"/>
          <w:sz w:val="24"/>
          <w:szCs w:val="24"/>
          <w:lang w:val="es-MX" w:eastAsia="en-US"/>
        </w:rPr>
        <w:t>.</w:t>
      </w:r>
      <w:r w:rsidRPr="003171EE">
        <w:rPr>
          <w:rFonts w:ascii="Times New Roman" w:eastAsiaTheme="minorHAnsi" w:hAnsi="Times New Roman" w:cs="Times New Roman"/>
          <w:color w:val="000000"/>
          <w:sz w:val="24"/>
          <w:szCs w:val="24"/>
          <w:lang w:val="es-MX" w:eastAsia="en-US"/>
        </w:rPr>
        <w:t xml:space="preserve">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009E137D" w:rsidRPr="003171EE">
        <w:rPr>
          <w:rFonts w:ascii="Times New Roman" w:hAnsi="Times New Roman" w:cs="Times New Roman"/>
          <w:noProof/>
          <w:sz w:val="24"/>
          <w:szCs w:val="24"/>
        </w:rPr>
        <w:t xml:space="preserve"> </w:t>
      </w:r>
      <w:r w:rsidRPr="001A4E78">
        <w:rPr>
          <w:rStyle w:val="Hipervnculo"/>
          <w:rFonts w:ascii="Times New Roman" w:eastAsiaTheme="minorHAnsi" w:hAnsi="Times New Roman" w:cs="Times New Roman"/>
          <w:color w:val="auto"/>
          <w:sz w:val="24"/>
          <w:szCs w:val="24"/>
          <w:u w:val="none"/>
          <w:lang w:val="es-MX" w:eastAsia="en-US"/>
        </w:rPr>
        <w:t>https://doi.org/10.1108/PROG-01-2013-0002</w:t>
      </w:r>
      <w:r w:rsidR="009E137D">
        <w:rPr>
          <w:rStyle w:val="Hipervnculo"/>
          <w:rFonts w:ascii="Times New Roman" w:eastAsiaTheme="minorHAnsi" w:hAnsi="Times New Roman" w:cs="Times New Roman"/>
          <w:color w:val="auto"/>
          <w:sz w:val="24"/>
          <w:szCs w:val="24"/>
          <w:u w:val="none"/>
          <w:lang w:val="es-MX" w:eastAsia="en-US"/>
        </w:rPr>
        <w:t>.</w:t>
      </w:r>
    </w:p>
    <w:p w14:paraId="7B037FDB" w14:textId="5E70DF37"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color w:val="333333"/>
          <w:spacing w:val="4"/>
          <w:sz w:val="24"/>
          <w:szCs w:val="24"/>
          <w:shd w:val="clear" w:color="auto" w:fill="FCFCFC"/>
        </w:rPr>
        <w:t>Lee, D.</w:t>
      </w:r>
      <w:r w:rsidR="009E137D">
        <w:rPr>
          <w:rFonts w:ascii="Times New Roman" w:hAnsi="Times New Roman" w:cs="Times New Roman"/>
          <w:color w:val="333333"/>
          <w:spacing w:val="4"/>
          <w:sz w:val="24"/>
          <w:szCs w:val="24"/>
          <w:shd w:val="clear" w:color="auto" w:fill="FCFCFC"/>
        </w:rPr>
        <w:t xml:space="preserve"> </w:t>
      </w:r>
      <w:r w:rsidRPr="003171EE">
        <w:rPr>
          <w:rFonts w:ascii="Times New Roman" w:hAnsi="Times New Roman" w:cs="Times New Roman"/>
          <w:color w:val="333333"/>
          <w:spacing w:val="4"/>
          <w:sz w:val="24"/>
          <w:szCs w:val="24"/>
          <w:shd w:val="clear" w:color="auto" w:fill="FCFCFC"/>
        </w:rPr>
        <w:t>H., Seo, I.</w:t>
      </w:r>
      <w:r w:rsidR="009E137D">
        <w:rPr>
          <w:rFonts w:ascii="Times New Roman" w:hAnsi="Times New Roman" w:cs="Times New Roman"/>
          <w:color w:val="333333"/>
          <w:spacing w:val="4"/>
          <w:sz w:val="24"/>
          <w:szCs w:val="24"/>
          <w:shd w:val="clear" w:color="auto" w:fill="FCFCFC"/>
        </w:rPr>
        <w:t xml:space="preserve"> </w:t>
      </w:r>
      <w:r w:rsidRPr="003171EE">
        <w:rPr>
          <w:rFonts w:ascii="Times New Roman" w:hAnsi="Times New Roman" w:cs="Times New Roman"/>
          <w:color w:val="333333"/>
          <w:spacing w:val="4"/>
          <w:sz w:val="24"/>
          <w:szCs w:val="24"/>
          <w:shd w:val="clear" w:color="auto" w:fill="FCFCFC"/>
        </w:rPr>
        <w:t>W.</w:t>
      </w:r>
      <w:r w:rsidR="004F4393">
        <w:rPr>
          <w:rFonts w:ascii="Times New Roman" w:hAnsi="Times New Roman" w:cs="Times New Roman"/>
          <w:color w:val="333333"/>
          <w:spacing w:val="4"/>
          <w:sz w:val="24"/>
          <w:szCs w:val="24"/>
          <w:shd w:val="clear" w:color="auto" w:fill="FCFCFC"/>
        </w:rPr>
        <w:t xml:space="preserve"> and</w:t>
      </w:r>
      <w:r w:rsidRPr="003171EE">
        <w:rPr>
          <w:rFonts w:ascii="Times New Roman" w:hAnsi="Times New Roman" w:cs="Times New Roman"/>
          <w:color w:val="333333"/>
          <w:spacing w:val="4"/>
          <w:sz w:val="24"/>
          <w:szCs w:val="24"/>
          <w:shd w:val="clear" w:color="auto" w:fill="FCFCFC"/>
        </w:rPr>
        <w:t xml:space="preserve"> </w:t>
      </w:r>
      <w:proofErr w:type="spellStart"/>
      <w:r w:rsidRPr="003171EE">
        <w:rPr>
          <w:rFonts w:ascii="Times New Roman" w:hAnsi="Times New Roman" w:cs="Times New Roman"/>
          <w:color w:val="333333"/>
          <w:spacing w:val="4"/>
          <w:sz w:val="24"/>
          <w:szCs w:val="24"/>
          <w:shd w:val="clear" w:color="auto" w:fill="FCFCFC"/>
        </w:rPr>
        <w:t>Choe</w:t>
      </w:r>
      <w:proofErr w:type="spellEnd"/>
      <w:r w:rsidRPr="003171EE">
        <w:rPr>
          <w:rFonts w:ascii="Times New Roman" w:hAnsi="Times New Roman" w:cs="Times New Roman"/>
          <w:color w:val="333333"/>
          <w:spacing w:val="4"/>
          <w:sz w:val="24"/>
          <w:szCs w:val="24"/>
          <w:shd w:val="clear" w:color="auto" w:fill="FCFCFC"/>
        </w:rPr>
        <w:t>, H.C.</w:t>
      </w:r>
      <w:r w:rsidR="00FC406B">
        <w:rPr>
          <w:rFonts w:ascii="Times New Roman" w:hAnsi="Times New Roman" w:cs="Times New Roman"/>
          <w:color w:val="333333"/>
          <w:spacing w:val="4"/>
          <w:sz w:val="24"/>
          <w:szCs w:val="24"/>
          <w:shd w:val="clear" w:color="auto" w:fill="FCFCFC"/>
        </w:rPr>
        <w:t xml:space="preserve"> (2012).</w:t>
      </w:r>
      <w:r w:rsidRPr="003171EE">
        <w:rPr>
          <w:rFonts w:ascii="Times New Roman" w:hAnsi="Times New Roman" w:cs="Times New Roman"/>
          <w:color w:val="333333"/>
          <w:spacing w:val="4"/>
          <w:sz w:val="24"/>
          <w:szCs w:val="24"/>
          <w:shd w:val="clear" w:color="auto" w:fill="FCFCFC"/>
        </w:rPr>
        <w:t xml:space="preserve"> </w:t>
      </w:r>
      <w:proofErr w:type="spellStart"/>
      <w:r w:rsidR="00FC406B" w:rsidRPr="00FC406B">
        <w:rPr>
          <w:rFonts w:ascii="Times New Roman" w:hAnsi="Times New Roman" w:cs="Times New Roman"/>
          <w:color w:val="333333"/>
          <w:spacing w:val="4"/>
          <w:sz w:val="24"/>
          <w:szCs w:val="24"/>
          <w:shd w:val="clear" w:color="auto" w:fill="FCFCFC"/>
        </w:rPr>
        <w:t>Collaboration</w:t>
      </w:r>
      <w:proofErr w:type="spellEnd"/>
      <w:r w:rsidR="00FC406B" w:rsidRPr="00FC406B">
        <w:rPr>
          <w:rFonts w:ascii="Times New Roman" w:hAnsi="Times New Roman" w:cs="Times New Roman"/>
          <w:color w:val="333333"/>
          <w:spacing w:val="4"/>
          <w:sz w:val="24"/>
          <w:szCs w:val="24"/>
          <w:shd w:val="clear" w:color="auto" w:fill="FCFCFC"/>
        </w:rPr>
        <w:t xml:space="preserve"> </w:t>
      </w:r>
      <w:proofErr w:type="spellStart"/>
      <w:r w:rsidR="00FC406B" w:rsidRPr="00FC406B">
        <w:rPr>
          <w:rFonts w:ascii="Times New Roman" w:hAnsi="Times New Roman" w:cs="Times New Roman"/>
          <w:color w:val="333333"/>
          <w:spacing w:val="4"/>
          <w:sz w:val="24"/>
          <w:szCs w:val="24"/>
          <w:shd w:val="clear" w:color="auto" w:fill="FCFCFC"/>
        </w:rPr>
        <w:t>network</w:t>
      </w:r>
      <w:proofErr w:type="spellEnd"/>
      <w:r w:rsidR="00FC406B" w:rsidRPr="00FC406B">
        <w:rPr>
          <w:rFonts w:ascii="Times New Roman" w:hAnsi="Times New Roman" w:cs="Times New Roman"/>
          <w:color w:val="333333"/>
          <w:spacing w:val="4"/>
          <w:sz w:val="24"/>
          <w:szCs w:val="24"/>
          <w:shd w:val="clear" w:color="auto" w:fill="FCFCFC"/>
        </w:rPr>
        <w:t xml:space="preserve"> </w:t>
      </w:r>
      <w:proofErr w:type="spellStart"/>
      <w:r w:rsidR="00FC406B" w:rsidRPr="00FC406B">
        <w:rPr>
          <w:rFonts w:ascii="Times New Roman" w:hAnsi="Times New Roman" w:cs="Times New Roman"/>
          <w:color w:val="333333"/>
          <w:spacing w:val="4"/>
          <w:sz w:val="24"/>
          <w:szCs w:val="24"/>
          <w:shd w:val="clear" w:color="auto" w:fill="FCFCFC"/>
        </w:rPr>
        <w:t>patterns</w:t>
      </w:r>
      <w:proofErr w:type="spellEnd"/>
      <w:r w:rsidR="00FC406B" w:rsidRPr="00FC406B">
        <w:rPr>
          <w:rFonts w:ascii="Times New Roman" w:hAnsi="Times New Roman" w:cs="Times New Roman"/>
          <w:color w:val="333333"/>
          <w:spacing w:val="4"/>
          <w:sz w:val="24"/>
          <w:szCs w:val="24"/>
          <w:shd w:val="clear" w:color="auto" w:fill="FCFCFC"/>
        </w:rPr>
        <w:t xml:space="preserve"> and </w:t>
      </w:r>
      <w:proofErr w:type="spellStart"/>
      <w:r w:rsidR="00FC406B" w:rsidRPr="00FC406B">
        <w:rPr>
          <w:rFonts w:ascii="Times New Roman" w:hAnsi="Times New Roman" w:cs="Times New Roman"/>
          <w:color w:val="333333"/>
          <w:spacing w:val="4"/>
          <w:sz w:val="24"/>
          <w:szCs w:val="24"/>
          <w:shd w:val="clear" w:color="auto" w:fill="FCFCFC"/>
        </w:rPr>
        <w:t>research</w:t>
      </w:r>
      <w:proofErr w:type="spellEnd"/>
      <w:r w:rsidR="00FC406B" w:rsidRPr="00FC406B">
        <w:rPr>
          <w:rFonts w:ascii="Times New Roman" w:hAnsi="Times New Roman" w:cs="Times New Roman"/>
          <w:color w:val="333333"/>
          <w:spacing w:val="4"/>
          <w:sz w:val="24"/>
          <w:szCs w:val="24"/>
          <w:shd w:val="clear" w:color="auto" w:fill="FCFCFC"/>
        </w:rPr>
        <w:t xml:space="preserve"> performance: </w:t>
      </w:r>
      <w:proofErr w:type="spellStart"/>
      <w:r w:rsidR="00FC406B" w:rsidRPr="00FC406B">
        <w:rPr>
          <w:rFonts w:ascii="Times New Roman" w:hAnsi="Times New Roman" w:cs="Times New Roman"/>
          <w:color w:val="333333"/>
          <w:spacing w:val="4"/>
          <w:sz w:val="24"/>
          <w:szCs w:val="24"/>
          <w:shd w:val="clear" w:color="auto" w:fill="FCFCFC"/>
        </w:rPr>
        <w:t>the</w:t>
      </w:r>
      <w:proofErr w:type="spellEnd"/>
      <w:r w:rsidR="00FC406B" w:rsidRPr="00FC406B">
        <w:rPr>
          <w:rFonts w:ascii="Times New Roman" w:hAnsi="Times New Roman" w:cs="Times New Roman"/>
          <w:color w:val="333333"/>
          <w:spacing w:val="4"/>
          <w:sz w:val="24"/>
          <w:szCs w:val="24"/>
          <w:shd w:val="clear" w:color="auto" w:fill="FCFCFC"/>
        </w:rPr>
        <w:t xml:space="preserve"> case </w:t>
      </w:r>
      <w:proofErr w:type="spellStart"/>
      <w:r w:rsidR="00FC406B" w:rsidRPr="00FC406B">
        <w:rPr>
          <w:rFonts w:ascii="Times New Roman" w:hAnsi="Times New Roman" w:cs="Times New Roman"/>
          <w:color w:val="333333"/>
          <w:spacing w:val="4"/>
          <w:sz w:val="24"/>
          <w:szCs w:val="24"/>
          <w:shd w:val="clear" w:color="auto" w:fill="FCFCFC"/>
        </w:rPr>
        <w:t>of</w:t>
      </w:r>
      <w:proofErr w:type="spellEnd"/>
      <w:r w:rsidR="00FC406B" w:rsidRPr="00FC406B">
        <w:rPr>
          <w:rFonts w:ascii="Times New Roman" w:hAnsi="Times New Roman" w:cs="Times New Roman"/>
          <w:color w:val="333333"/>
          <w:spacing w:val="4"/>
          <w:sz w:val="24"/>
          <w:szCs w:val="24"/>
          <w:shd w:val="clear" w:color="auto" w:fill="FCFCFC"/>
        </w:rPr>
        <w:t xml:space="preserve"> </w:t>
      </w:r>
      <w:proofErr w:type="spellStart"/>
      <w:r w:rsidR="00FC406B" w:rsidRPr="00FC406B">
        <w:rPr>
          <w:rFonts w:ascii="Times New Roman" w:hAnsi="Times New Roman" w:cs="Times New Roman"/>
          <w:color w:val="333333"/>
          <w:spacing w:val="4"/>
          <w:sz w:val="24"/>
          <w:szCs w:val="24"/>
          <w:shd w:val="clear" w:color="auto" w:fill="FCFCFC"/>
        </w:rPr>
        <w:t>Korean</w:t>
      </w:r>
      <w:proofErr w:type="spellEnd"/>
      <w:r w:rsidR="00FC406B" w:rsidRPr="00FC406B">
        <w:rPr>
          <w:rFonts w:ascii="Times New Roman" w:hAnsi="Times New Roman" w:cs="Times New Roman"/>
          <w:color w:val="333333"/>
          <w:spacing w:val="4"/>
          <w:sz w:val="24"/>
          <w:szCs w:val="24"/>
          <w:shd w:val="clear" w:color="auto" w:fill="FCFCFC"/>
        </w:rPr>
        <w:t xml:space="preserve"> </w:t>
      </w:r>
      <w:proofErr w:type="spellStart"/>
      <w:r w:rsidR="00FC406B" w:rsidRPr="00FC406B">
        <w:rPr>
          <w:rFonts w:ascii="Times New Roman" w:hAnsi="Times New Roman" w:cs="Times New Roman"/>
          <w:color w:val="333333"/>
          <w:spacing w:val="4"/>
          <w:sz w:val="24"/>
          <w:szCs w:val="24"/>
          <w:shd w:val="clear" w:color="auto" w:fill="FCFCFC"/>
        </w:rPr>
        <w:t>public</w:t>
      </w:r>
      <w:proofErr w:type="spellEnd"/>
      <w:r w:rsidR="00FC406B" w:rsidRPr="00FC406B">
        <w:rPr>
          <w:rFonts w:ascii="Times New Roman" w:hAnsi="Times New Roman" w:cs="Times New Roman"/>
          <w:color w:val="333333"/>
          <w:spacing w:val="4"/>
          <w:sz w:val="24"/>
          <w:szCs w:val="24"/>
          <w:shd w:val="clear" w:color="auto" w:fill="FCFCFC"/>
        </w:rPr>
        <w:t xml:space="preserve"> </w:t>
      </w:r>
      <w:proofErr w:type="spellStart"/>
      <w:r w:rsidR="00FC406B" w:rsidRPr="00FC406B">
        <w:rPr>
          <w:rFonts w:ascii="Times New Roman" w:hAnsi="Times New Roman" w:cs="Times New Roman"/>
          <w:color w:val="333333"/>
          <w:spacing w:val="4"/>
          <w:sz w:val="24"/>
          <w:szCs w:val="24"/>
          <w:shd w:val="clear" w:color="auto" w:fill="FCFCFC"/>
        </w:rPr>
        <w:t>research</w:t>
      </w:r>
      <w:proofErr w:type="spellEnd"/>
      <w:r w:rsidR="00FC406B" w:rsidRPr="00FC406B">
        <w:rPr>
          <w:rFonts w:ascii="Times New Roman" w:hAnsi="Times New Roman" w:cs="Times New Roman"/>
          <w:color w:val="333333"/>
          <w:spacing w:val="4"/>
          <w:sz w:val="24"/>
          <w:szCs w:val="24"/>
          <w:shd w:val="clear" w:color="auto" w:fill="FCFCFC"/>
        </w:rPr>
        <w:t xml:space="preserve"> </w:t>
      </w:r>
      <w:proofErr w:type="spellStart"/>
      <w:r w:rsidR="00FC406B" w:rsidRPr="00FC406B">
        <w:rPr>
          <w:rFonts w:ascii="Times New Roman" w:hAnsi="Times New Roman" w:cs="Times New Roman"/>
          <w:color w:val="333333"/>
          <w:spacing w:val="4"/>
          <w:sz w:val="24"/>
          <w:szCs w:val="24"/>
          <w:shd w:val="clear" w:color="auto" w:fill="FCFCFC"/>
        </w:rPr>
        <w:t>institutions</w:t>
      </w:r>
      <w:proofErr w:type="spellEnd"/>
      <w:r w:rsidR="00FC406B">
        <w:rPr>
          <w:rFonts w:ascii="Times New Roman" w:hAnsi="Times New Roman" w:cs="Times New Roman"/>
          <w:color w:val="333333"/>
          <w:spacing w:val="4"/>
          <w:sz w:val="24"/>
          <w:szCs w:val="24"/>
          <w:shd w:val="clear" w:color="auto" w:fill="FCFCFC"/>
        </w:rPr>
        <w:t>.</w:t>
      </w:r>
      <w:r w:rsidR="00FC406B" w:rsidRPr="00FC406B">
        <w:rPr>
          <w:rFonts w:ascii="Times New Roman" w:hAnsi="Times New Roman" w:cs="Times New Roman"/>
          <w:color w:val="333333"/>
          <w:spacing w:val="4"/>
          <w:sz w:val="24"/>
          <w:szCs w:val="24"/>
          <w:shd w:val="clear" w:color="auto" w:fill="FCFCFC"/>
        </w:rPr>
        <w:t xml:space="preserve"> </w:t>
      </w:r>
      <w:proofErr w:type="spellStart"/>
      <w:r w:rsidRPr="00FC406B">
        <w:rPr>
          <w:rFonts w:ascii="Times New Roman" w:hAnsi="Times New Roman" w:cs="Times New Roman"/>
          <w:i/>
          <w:color w:val="333333"/>
          <w:spacing w:val="4"/>
          <w:sz w:val="24"/>
          <w:szCs w:val="24"/>
          <w:shd w:val="clear" w:color="auto" w:fill="FCFCFC"/>
        </w:rPr>
        <w:t>Scientometrics</w:t>
      </w:r>
      <w:proofErr w:type="spellEnd"/>
      <w:r w:rsidR="00FC406B">
        <w:rPr>
          <w:rFonts w:ascii="Times New Roman" w:hAnsi="Times New Roman" w:cs="Times New Roman"/>
          <w:color w:val="333333"/>
          <w:spacing w:val="4"/>
          <w:sz w:val="24"/>
          <w:szCs w:val="24"/>
          <w:shd w:val="clear" w:color="auto" w:fill="FCFCFC"/>
        </w:rPr>
        <w:t>,</w:t>
      </w:r>
      <w:r w:rsidRPr="003171EE">
        <w:rPr>
          <w:rFonts w:ascii="Times New Roman" w:hAnsi="Times New Roman" w:cs="Times New Roman"/>
          <w:color w:val="333333"/>
          <w:spacing w:val="4"/>
          <w:sz w:val="24"/>
          <w:szCs w:val="24"/>
          <w:shd w:val="clear" w:color="auto" w:fill="FCFCFC"/>
        </w:rPr>
        <w:t xml:space="preserve"> </w:t>
      </w:r>
      <w:r w:rsidRPr="00FC406B">
        <w:rPr>
          <w:rFonts w:ascii="Times New Roman" w:hAnsi="Times New Roman" w:cs="Times New Roman"/>
          <w:i/>
          <w:color w:val="333333"/>
          <w:spacing w:val="4"/>
          <w:sz w:val="24"/>
          <w:szCs w:val="24"/>
          <w:shd w:val="clear" w:color="auto" w:fill="FCFCFC"/>
        </w:rPr>
        <w:t>91</w:t>
      </w:r>
      <w:r w:rsidR="00FC406B">
        <w:rPr>
          <w:rFonts w:ascii="Times New Roman" w:hAnsi="Times New Roman" w:cs="Times New Roman"/>
          <w:color w:val="333333"/>
          <w:spacing w:val="4"/>
          <w:sz w:val="24"/>
          <w:szCs w:val="24"/>
          <w:shd w:val="clear" w:color="auto" w:fill="FCFCFC"/>
        </w:rPr>
        <w:t>(3)</w:t>
      </w:r>
      <w:r w:rsidRPr="003171EE">
        <w:rPr>
          <w:rFonts w:ascii="Times New Roman" w:hAnsi="Times New Roman" w:cs="Times New Roman"/>
          <w:color w:val="333333"/>
          <w:spacing w:val="4"/>
          <w:sz w:val="24"/>
          <w:szCs w:val="24"/>
          <w:shd w:val="clear" w:color="auto" w:fill="FCFCFC"/>
        </w:rPr>
        <w:t>, 925</w:t>
      </w:r>
      <w:r w:rsidR="00FC406B">
        <w:rPr>
          <w:rFonts w:ascii="Times New Roman" w:hAnsi="Times New Roman" w:cs="Times New Roman"/>
          <w:color w:val="333333"/>
          <w:spacing w:val="4"/>
          <w:sz w:val="24"/>
          <w:szCs w:val="24"/>
          <w:shd w:val="clear" w:color="auto" w:fill="FCFCFC"/>
        </w:rPr>
        <w:t>-942</w:t>
      </w:r>
      <w:r w:rsidRPr="003171EE">
        <w:rPr>
          <w:rFonts w:ascii="Times New Roman" w:hAnsi="Times New Roman" w:cs="Times New Roman"/>
          <w:color w:val="333333"/>
          <w:spacing w:val="4"/>
          <w:sz w:val="24"/>
          <w:szCs w:val="24"/>
          <w:shd w:val="clear" w:color="auto" w:fill="FCFCFC"/>
        </w:rPr>
        <w:t>.</w:t>
      </w:r>
      <w:r w:rsidR="009E137D">
        <w:rPr>
          <w:rFonts w:ascii="Times New Roman" w:hAnsi="Times New Roman" w:cs="Times New Roman"/>
          <w:color w:val="333333"/>
          <w:spacing w:val="4"/>
          <w:sz w:val="24"/>
          <w:szCs w:val="24"/>
          <w:shd w:val="clear" w:color="auto" w:fill="FCFCFC"/>
        </w:rPr>
        <w:t xml:space="preserve">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Pr="003171EE">
        <w:rPr>
          <w:rFonts w:ascii="Times New Roman" w:hAnsi="Times New Roman" w:cs="Times New Roman"/>
          <w:color w:val="333333"/>
          <w:spacing w:val="4"/>
          <w:sz w:val="24"/>
          <w:szCs w:val="24"/>
          <w:shd w:val="clear" w:color="auto" w:fill="FCFCFC"/>
        </w:rPr>
        <w:t xml:space="preserve"> </w:t>
      </w:r>
      <w:r w:rsidRPr="001A4E78">
        <w:rPr>
          <w:rStyle w:val="Hipervnculo"/>
          <w:rFonts w:ascii="Times New Roman" w:eastAsiaTheme="minorHAnsi" w:hAnsi="Times New Roman" w:cs="Times New Roman"/>
          <w:color w:val="auto"/>
          <w:sz w:val="24"/>
          <w:szCs w:val="24"/>
          <w:u w:val="none"/>
          <w:lang w:val="es-MX" w:eastAsia="en-US"/>
        </w:rPr>
        <w:t>https://doi.org/10.1007/s11192-011-0602-8</w:t>
      </w:r>
      <w:r w:rsidR="009E137D">
        <w:rPr>
          <w:rStyle w:val="Hipervnculo"/>
          <w:rFonts w:ascii="Times New Roman" w:eastAsiaTheme="minorHAnsi" w:hAnsi="Times New Roman" w:cs="Times New Roman"/>
          <w:color w:val="auto"/>
          <w:sz w:val="24"/>
          <w:szCs w:val="24"/>
          <w:u w:val="none"/>
          <w:lang w:val="es-MX" w:eastAsia="en-US"/>
        </w:rPr>
        <w:t>.</w:t>
      </w:r>
    </w:p>
    <w:p w14:paraId="7B037FDC" w14:textId="7455C459"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sz w:val="24"/>
          <w:szCs w:val="24"/>
        </w:rPr>
        <w:t xml:space="preserve">Lee, S. </w:t>
      </w:r>
      <w:r w:rsidR="004F4393">
        <w:rPr>
          <w:rFonts w:ascii="Times New Roman" w:hAnsi="Times New Roman" w:cs="Times New Roman"/>
          <w:sz w:val="24"/>
          <w:szCs w:val="24"/>
        </w:rPr>
        <w:t>and</w:t>
      </w:r>
      <w:r w:rsidR="009E137D" w:rsidRPr="003171EE">
        <w:rPr>
          <w:rFonts w:ascii="Times New Roman" w:hAnsi="Times New Roman" w:cs="Times New Roman"/>
          <w:sz w:val="24"/>
          <w:szCs w:val="24"/>
        </w:rPr>
        <w:t xml:space="preserve"> </w:t>
      </w:r>
      <w:r w:rsidRPr="003171EE">
        <w:rPr>
          <w:rFonts w:ascii="Times New Roman" w:hAnsi="Times New Roman" w:cs="Times New Roman"/>
          <w:sz w:val="24"/>
          <w:szCs w:val="24"/>
        </w:rPr>
        <w:t>Bozeman, B. (2005)</w:t>
      </w:r>
      <w:r w:rsidR="00FC406B">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impact</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of</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research</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collaborati</w:t>
      </w:r>
      <w:r w:rsidR="00FC406B">
        <w:rPr>
          <w:rFonts w:ascii="Times New Roman" w:hAnsi="Times New Roman" w:cs="Times New Roman"/>
          <w:sz w:val="24"/>
          <w:szCs w:val="24"/>
        </w:rPr>
        <w:t>on</w:t>
      </w:r>
      <w:proofErr w:type="spellEnd"/>
      <w:r w:rsidR="00FC406B">
        <w:rPr>
          <w:rFonts w:ascii="Times New Roman" w:hAnsi="Times New Roman" w:cs="Times New Roman"/>
          <w:sz w:val="24"/>
          <w:szCs w:val="24"/>
        </w:rPr>
        <w:t xml:space="preserve"> </w:t>
      </w:r>
      <w:proofErr w:type="spellStart"/>
      <w:r w:rsidR="00FC406B">
        <w:rPr>
          <w:rFonts w:ascii="Times New Roman" w:hAnsi="Times New Roman" w:cs="Times New Roman"/>
          <w:sz w:val="24"/>
          <w:szCs w:val="24"/>
        </w:rPr>
        <w:t>on</w:t>
      </w:r>
      <w:proofErr w:type="spellEnd"/>
      <w:r w:rsidR="00FC406B">
        <w:rPr>
          <w:rFonts w:ascii="Times New Roman" w:hAnsi="Times New Roman" w:cs="Times New Roman"/>
          <w:sz w:val="24"/>
          <w:szCs w:val="24"/>
        </w:rPr>
        <w:t xml:space="preserve"> </w:t>
      </w:r>
      <w:proofErr w:type="spellStart"/>
      <w:r w:rsidR="00FC406B">
        <w:rPr>
          <w:rFonts w:ascii="Times New Roman" w:hAnsi="Times New Roman" w:cs="Times New Roman"/>
          <w:sz w:val="24"/>
          <w:szCs w:val="24"/>
        </w:rPr>
        <w:t>scientific</w:t>
      </w:r>
      <w:proofErr w:type="spellEnd"/>
      <w:r w:rsidR="00FC406B">
        <w:rPr>
          <w:rFonts w:ascii="Times New Roman" w:hAnsi="Times New Roman" w:cs="Times New Roman"/>
          <w:sz w:val="24"/>
          <w:szCs w:val="24"/>
        </w:rPr>
        <w:t xml:space="preserve"> </w:t>
      </w:r>
      <w:proofErr w:type="spellStart"/>
      <w:r w:rsidR="00FC406B">
        <w:rPr>
          <w:rFonts w:ascii="Times New Roman" w:hAnsi="Times New Roman" w:cs="Times New Roman"/>
          <w:sz w:val="24"/>
          <w:szCs w:val="24"/>
        </w:rPr>
        <w:t>productivity</w:t>
      </w:r>
      <w:proofErr w:type="spellEnd"/>
      <w:r w:rsidR="00FC406B">
        <w:rPr>
          <w:rFonts w:ascii="Times New Roman" w:hAnsi="Times New Roman" w:cs="Times New Roman"/>
          <w:sz w:val="24"/>
          <w:szCs w:val="24"/>
        </w:rPr>
        <w:t xml:space="preserve">. </w:t>
      </w:r>
      <w:r w:rsidRPr="00FC406B">
        <w:rPr>
          <w:rFonts w:ascii="Times New Roman" w:hAnsi="Times New Roman" w:cs="Times New Roman"/>
          <w:i/>
          <w:sz w:val="24"/>
          <w:szCs w:val="24"/>
        </w:rPr>
        <w:t xml:space="preserve">Social </w:t>
      </w:r>
      <w:proofErr w:type="spellStart"/>
      <w:r w:rsidRPr="00FC406B">
        <w:rPr>
          <w:rFonts w:ascii="Times New Roman" w:hAnsi="Times New Roman" w:cs="Times New Roman"/>
          <w:i/>
          <w:sz w:val="24"/>
          <w:szCs w:val="24"/>
        </w:rPr>
        <w:t>Studies</w:t>
      </w:r>
      <w:proofErr w:type="spellEnd"/>
      <w:r w:rsidRPr="00FC406B">
        <w:rPr>
          <w:rFonts w:ascii="Times New Roman" w:hAnsi="Times New Roman" w:cs="Times New Roman"/>
          <w:i/>
          <w:sz w:val="24"/>
          <w:szCs w:val="24"/>
        </w:rPr>
        <w:t xml:space="preserve"> </w:t>
      </w:r>
      <w:proofErr w:type="spellStart"/>
      <w:r w:rsidRPr="00FC406B">
        <w:rPr>
          <w:rFonts w:ascii="Times New Roman" w:hAnsi="Times New Roman" w:cs="Times New Roman"/>
          <w:i/>
          <w:sz w:val="24"/>
          <w:szCs w:val="24"/>
        </w:rPr>
        <w:t>of</w:t>
      </w:r>
      <w:proofErr w:type="spellEnd"/>
      <w:r w:rsidRPr="00FC406B">
        <w:rPr>
          <w:rFonts w:ascii="Times New Roman" w:hAnsi="Times New Roman" w:cs="Times New Roman"/>
          <w:i/>
          <w:sz w:val="24"/>
          <w:szCs w:val="24"/>
        </w:rPr>
        <w:t xml:space="preserve"> </w:t>
      </w:r>
      <w:proofErr w:type="spellStart"/>
      <w:r w:rsidRPr="00FC406B">
        <w:rPr>
          <w:rFonts w:ascii="Times New Roman" w:hAnsi="Times New Roman" w:cs="Times New Roman"/>
          <w:i/>
          <w:sz w:val="24"/>
          <w:szCs w:val="24"/>
        </w:rPr>
        <w:t>Science</w:t>
      </w:r>
      <w:proofErr w:type="spellEnd"/>
      <w:r w:rsidRPr="003171EE">
        <w:rPr>
          <w:rFonts w:ascii="Times New Roman" w:hAnsi="Times New Roman" w:cs="Times New Roman"/>
          <w:sz w:val="24"/>
          <w:szCs w:val="24"/>
        </w:rPr>
        <w:t xml:space="preserve">, </w:t>
      </w:r>
      <w:r w:rsidRPr="00FC406B">
        <w:rPr>
          <w:rFonts w:ascii="Times New Roman" w:hAnsi="Times New Roman" w:cs="Times New Roman"/>
          <w:i/>
          <w:sz w:val="24"/>
          <w:szCs w:val="24"/>
        </w:rPr>
        <w:t>35</w:t>
      </w:r>
      <w:r w:rsidRPr="003171EE">
        <w:rPr>
          <w:rFonts w:ascii="Times New Roman" w:hAnsi="Times New Roman" w:cs="Times New Roman"/>
          <w:sz w:val="24"/>
          <w:szCs w:val="24"/>
        </w:rPr>
        <w:t xml:space="preserve">(5), 673-702.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009E137D" w:rsidRPr="003171EE">
        <w:rPr>
          <w:rFonts w:ascii="Times New Roman" w:hAnsi="Times New Roman" w:cs="Times New Roman"/>
          <w:noProof/>
          <w:sz w:val="24"/>
          <w:szCs w:val="24"/>
        </w:rPr>
        <w:t xml:space="preserve"> </w:t>
      </w:r>
      <w:r w:rsidRPr="001A4E78">
        <w:rPr>
          <w:rStyle w:val="Hipervnculo"/>
          <w:rFonts w:ascii="Times New Roman" w:hAnsi="Times New Roman" w:cs="Times New Roman"/>
          <w:color w:val="auto"/>
          <w:sz w:val="24"/>
          <w:szCs w:val="24"/>
          <w:u w:val="none"/>
          <w:shd w:val="clear" w:color="auto" w:fill="FFFFFF"/>
        </w:rPr>
        <w:t>https://doi.org/10.1177/0306312705052359</w:t>
      </w:r>
      <w:r w:rsidR="009E137D">
        <w:rPr>
          <w:rStyle w:val="Hipervnculo"/>
          <w:rFonts w:ascii="Times New Roman" w:hAnsi="Times New Roman" w:cs="Times New Roman"/>
          <w:color w:val="auto"/>
          <w:sz w:val="24"/>
          <w:szCs w:val="24"/>
          <w:u w:val="none"/>
          <w:shd w:val="clear" w:color="auto" w:fill="FFFFFF"/>
        </w:rPr>
        <w:t>.</w:t>
      </w:r>
    </w:p>
    <w:p w14:paraId="7B037FDD" w14:textId="405688F7"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sz w:val="24"/>
          <w:szCs w:val="24"/>
        </w:rPr>
        <w:t>Li, E.</w:t>
      </w:r>
      <w:r w:rsidR="009E137D">
        <w:rPr>
          <w:rFonts w:ascii="Times New Roman" w:hAnsi="Times New Roman" w:cs="Times New Roman"/>
          <w:sz w:val="24"/>
          <w:szCs w:val="24"/>
        </w:rPr>
        <w:t xml:space="preserve"> </w:t>
      </w:r>
      <w:r w:rsidRPr="003171EE">
        <w:rPr>
          <w:rFonts w:ascii="Times New Roman" w:hAnsi="Times New Roman" w:cs="Times New Roman"/>
          <w:sz w:val="24"/>
          <w:szCs w:val="24"/>
        </w:rPr>
        <w:t>Y.</w:t>
      </w:r>
      <w:r w:rsidR="003242E6">
        <w:rPr>
          <w:rFonts w:ascii="Times New Roman" w:hAnsi="Times New Roman" w:cs="Times New Roman"/>
          <w:sz w:val="24"/>
          <w:szCs w:val="24"/>
        </w:rPr>
        <w:t xml:space="preserve">, </w:t>
      </w:r>
      <w:proofErr w:type="spellStart"/>
      <w:r w:rsidR="003242E6">
        <w:rPr>
          <w:rFonts w:ascii="Times New Roman" w:hAnsi="Times New Roman" w:cs="Times New Roman"/>
          <w:sz w:val="24"/>
          <w:szCs w:val="24"/>
        </w:rPr>
        <w:t>Liao</w:t>
      </w:r>
      <w:proofErr w:type="spellEnd"/>
      <w:r w:rsidR="003242E6">
        <w:rPr>
          <w:rFonts w:ascii="Times New Roman" w:hAnsi="Times New Roman" w:cs="Times New Roman"/>
          <w:sz w:val="24"/>
          <w:szCs w:val="24"/>
        </w:rPr>
        <w:t>, C.</w:t>
      </w:r>
      <w:r w:rsidR="009E137D">
        <w:rPr>
          <w:rFonts w:ascii="Times New Roman" w:hAnsi="Times New Roman" w:cs="Times New Roman"/>
          <w:sz w:val="24"/>
          <w:szCs w:val="24"/>
        </w:rPr>
        <w:t xml:space="preserve"> </w:t>
      </w:r>
      <w:r w:rsidR="003242E6">
        <w:rPr>
          <w:rFonts w:ascii="Times New Roman" w:hAnsi="Times New Roman" w:cs="Times New Roman"/>
          <w:sz w:val="24"/>
          <w:szCs w:val="24"/>
        </w:rPr>
        <w:t xml:space="preserve">H. </w:t>
      </w:r>
      <w:r w:rsidR="004F4393">
        <w:rPr>
          <w:rFonts w:ascii="Times New Roman" w:hAnsi="Times New Roman" w:cs="Times New Roman"/>
          <w:sz w:val="24"/>
          <w:szCs w:val="24"/>
        </w:rPr>
        <w:t>and</w:t>
      </w:r>
      <w:r w:rsidR="009E137D">
        <w:rPr>
          <w:rFonts w:ascii="Times New Roman" w:hAnsi="Times New Roman" w:cs="Times New Roman"/>
          <w:sz w:val="24"/>
          <w:szCs w:val="24"/>
        </w:rPr>
        <w:t xml:space="preserve"> </w:t>
      </w:r>
      <w:r w:rsidR="003242E6">
        <w:rPr>
          <w:rFonts w:ascii="Times New Roman" w:hAnsi="Times New Roman" w:cs="Times New Roman"/>
          <w:sz w:val="24"/>
          <w:szCs w:val="24"/>
        </w:rPr>
        <w:t xml:space="preserve">Yen, R. (2013). </w:t>
      </w:r>
      <w:proofErr w:type="spellStart"/>
      <w:r w:rsidRPr="003171EE">
        <w:rPr>
          <w:rFonts w:ascii="Times New Roman" w:hAnsi="Times New Roman" w:cs="Times New Roman"/>
          <w:sz w:val="24"/>
          <w:szCs w:val="24"/>
        </w:rPr>
        <w:t>Co-authorship</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networks</w:t>
      </w:r>
      <w:proofErr w:type="spellEnd"/>
      <w:r w:rsidRPr="003171EE">
        <w:rPr>
          <w:rFonts w:ascii="Times New Roman" w:hAnsi="Times New Roman" w:cs="Times New Roman"/>
          <w:sz w:val="24"/>
          <w:szCs w:val="24"/>
        </w:rPr>
        <w:t xml:space="preserve"> and </w:t>
      </w:r>
      <w:proofErr w:type="spellStart"/>
      <w:r w:rsidRPr="003171EE">
        <w:rPr>
          <w:rFonts w:ascii="Times New Roman" w:hAnsi="Times New Roman" w:cs="Times New Roman"/>
          <w:sz w:val="24"/>
          <w:szCs w:val="24"/>
        </w:rPr>
        <w:t>research</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impact</w:t>
      </w:r>
      <w:proofErr w:type="spellEnd"/>
      <w:r w:rsidR="003242E6">
        <w:rPr>
          <w:rFonts w:ascii="Times New Roman" w:hAnsi="Times New Roman" w:cs="Times New Roman"/>
          <w:sz w:val="24"/>
          <w:szCs w:val="24"/>
        </w:rPr>
        <w:t xml:space="preserve">: a social capital </w:t>
      </w:r>
      <w:proofErr w:type="spellStart"/>
      <w:r w:rsidR="003242E6">
        <w:rPr>
          <w:rFonts w:ascii="Times New Roman" w:hAnsi="Times New Roman" w:cs="Times New Roman"/>
          <w:sz w:val="24"/>
          <w:szCs w:val="24"/>
        </w:rPr>
        <w:t>perspective</w:t>
      </w:r>
      <w:proofErr w:type="spellEnd"/>
      <w:r w:rsidR="003242E6">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3242E6">
        <w:rPr>
          <w:rFonts w:ascii="Times New Roman" w:hAnsi="Times New Roman" w:cs="Times New Roman"/>
          <w:i/>
          <w:sz w:val="24"/>
          <w:szCs w:val="24"/>
        </w:rPr>
        <w:t>Research</w:t>
      </w:r>
      <w:proofErr w:type="spellEnd"/>
      <w:r w:rsidRPr="003242E6">
        <w:rPr>
          <w:rFonts w:ascii="Times New Roman" w:hAnsi="Times New Roman" w:cs="Times New Roman"/>
          <w:i/>
          <w:sz w:val="24"/>
          <w:szCs w:val="24"/>
        </w:rPr>
        <w:t xml:space="preserve"> </w:t>
      </w:r>
      <w:proofErr w:type="spellStart"/>
      <w:r w:rsidRPr="003242E6">
        <w:rPr>
          <w:rFonts w:ascii="Times New Roman" w:hAnsi="Times New Roman" w:cs="Times New Roman"/>
          <w:i/>
          <w:sz w:val="24"/>
          <w:szCs w:val="24"/>
        </w:rPr>
        <w:t>Policy</w:t>
      </w:r>
      <w:proofErr w:type="spellEnd"/>
      <w:r w:rsidRPr="003171EE">
        <w:rPr>
          <w:rFonts w:ascii="Times New Roman" w:hAnsi="Times New Roman" w:cs="Times New Roman"/>
          <w:sz w:val="24"/>
          <w:szCs w:val="24"/>
        </w:rPr>
        <w:t xml:space="preserve">, </w:t>
      </w:r>
      <w:r w:rsidRPr="003242E6">
        <w:rPr>
          <w:rFonts w:ascii="Times New Roman" w:hAnsi="Times New Roman" w:cs="Times New Roman"/>
          <w:i/>
          <w:sz w:val="24"/>
          <w:szCs w:val="24"/>
        </w:rPr>
        <w:t>42</w:t>
      </w:r>
      <w:r w:rsidRPr="003171EE">
        <w:rPr>
          <w:rFonts w:ascii="Times New Roman" w:hAnsi="Times New Roman" w:cs="Times New Roman"/>
          <w:sz w:val="24"/>
          <w:szCs w:val="24"/>
        </w:rPr>
        <w:t>(9), 1515-1530.</w:t>
      </w:r>
      <w:r w:rsidR="001A4E78">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009E137D" w:rsidRPr="003171EE">
        <w:rPr>
          <w:rFonts w:ascii="Times New Roman" w:hAnsi="Times New Roman" w:cs="Times New Roman"/>
          <w:noProof/>
          <w:sz w:val="24"/>
          <w:szCs w:val="24"/>
        </w:rPr>
        <w:t xml:space="preserve"> </w:t>
      </w:r>
      <w:r w:rsidR="001A4E78" w:rsidRPr="001A4E78">
        <w:rPr>
          <w:rFonts w:ascii="Times New Roman" w:hAnsi="Times New Roman" w:cs="Times New Roman"/>
          <w:sz w:val="24"/>
          <w:szCs w:val="24"/>
        </w:rPr>
        <w:t>https://doi.org/10.1016/j.respol.2013.06.012</w:t>
      </w:r>
      <w:r w:rsidR="009E137D">
        <w:rPr>
          <w:rFonts w:ascii="Times New Roman" w:hAnsi="Times New Roman" w:cs="Times New Roman"/>
          <w:sz w:val="24"/>
          <w:szCs w:val="24"/>
        </w:rPr>
        <w:t>.</w:t>
      </w:r>
    </w:p>
    <w:p w14:paraId="7B037FDE" w14:textId="4CEA2388" w:rsidR="001E243A" w:rsidRPr="003171EE" w:rsidRDefault="005113FC"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E27839">
        <w:rPr>
          <w:rFonts w:ascii="Times New Roman" w:hAnsi="Times New Roman" w:cs="Times New Roman"/>
          <w:iCs/>
          <w:sz w:val="24"/>
          <w:szCs w:val="24"/>
        </w:rPr>
        <w:t>Liao</w:t>
      </w:r>
      <w:proofErr w:type="spellEnd"/>
      <w:r w:rsidRPr="00E27839">
        <w:rPr>
          <w:rFonts w:ascii="Times New Roman" w:hAnsi="Times New Roman" w:cs="Times New Roman"/>
          <w:iCs/>
          <w:sz w:val="24"/>
          <w:szCs w:val="24"/>
        </w:rPr>
        <w:t>, C.</w:t>
      </w:r>
      <w:r w:rsidR="009E137D">
        <w:rPr>
          <w:rFonts w:ascii="Times New Roman" w:hAnsi="Times New Roman" w:cs="Times New Roman"/>
          <w:iCs/>
          <w:sz w:val="24"/>
          <w:szCs w:val="24"/>
        </w:rPr>
        <w:t xml:space="preserve"> </w:t>
      </w:r>
      <w:r w:rsidRPr="00E27839">
        <w:rPr>
          <w:rFonts w:ascii="Times New Roman" w:hAnsi="Times New Roman" w:cs="Times New Roman"/>
          <w:iCs/>
          <w:sz w:val="24"/>
          <w:szCs w:val="24"/>
        </w:rPr>
        <w:t>H. (2011).</w:t>
      </w:r>
      <w:r w:rsidR="001E243A" w:rsidRPr="005113FC">
        <w:rPr>
          <w:rFonts w:ascii="Times New Roman" w:hAnsi="Times New Roman" w:cs="Times New Roman"/>
          <w:i/>
          <w:sz w:val="24"/>
          <w:szCs w:val="24"/>
        </w:rPr>
        <w:t xml:space="preserve"> </w:t>
      </w:r>
      <w:proofErr w:type="spellStart"/>
      <w:r w:rsidR="001E243A" w:rsidRPr="00E27839">
        <w:rPr>
          <w:rFonts w:ascii="Times New Roman" w:hAnsi="Times New Roman" w:cs="Times New Roman"/>
          <w:iCs/>
          <w:sz w:val="24"/>
          <w:szCs w:val="24"/>
        </w:rPr>
        <w:t>How</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to</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improve</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research</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quality</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Examining</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the</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impacts</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of</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collaboration</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intensity</w:t>
      </w:r>
      <w:proofErr w:type="spellEnd"/>
      <w:r w:rsidR="001E243A" w:rsidRPr="00E27839">
        <w:rPr>
          <w:rFonts w:ascii="Times New Roman" w:hAnsi="Times New Roman" w:cs="Times New Roman"/>
          <w:iCs/>
          <w:sz w:val="24"/>
          <w:szCs w:val="24"/>
        </w:rPr>
        <w:t xml:space="preserve"> and </w:t>
      </w:r>
      <w:proofErr w:type="spellStart"/>
      <w:r w:rsidR="001E243A" w:rsidRPr="00E27839">
        <w:rPr>
          <w:rFonts w:ascii="Times New Roman" w:hAnsi="Times New Roman" w:cs="Times New Roman"/>
          <w:iCs/>
          <w:sz w:val="24"/>
          <w:szCs w:val="24"/>
        </w:rPr>
        <w:t>member</w:t>
      </w:r>
      <w:proofErr w:type="spellEnd"/>
      <w:r w:rsidR="001E243A" w:rsidRPr="00E27839">
        <w:rPr>
          <w:rFonts w:ascii="Times New Roman" w:hAnsi="Times New Roman" w:cs="Times New Roman"/>
          <w:iCs/>
          <w:sz w:val="24"/>
          <w:szCs w:val="24"/>
        </w:rPr>
        <w:t xml:space="preserve"> </w:t>
      </w:r>
      <w:proofErr w:type="spellStart"/>
      <w:r w:rsidR="001E243A" w:rsidRPr="00E27839">
        <w:rPr>
          <w:rFonts w:ascii="Times New Roman" w:hAnsi="Times New Roman" w:cs="Times New Roman"/>
          <w:iCs/>
          <w:sz w:val="24"/>
          <w:szCs w:val="24"/>
        </w:rPr>
        <w:t>dive</w:t>
      </w:r>
      <w:r w:rsidRPr="00E27839">
        <w:rPr>
          <w:rFonts w:ascii="Times New Roman" w:hAnsi="Times New Roman" w:cs="Times New Roman"/>
          <w:iCs/>
          <w:sz w:val="24"/>
          <w:szCs w:val="24"/>
        </w:rPr>
        <w:t>rsity</w:t>
      </w:r>
      <w:proofErr w:type="spellEnd"/>
      <w:r w:rsidRPr="00E27839">
        <w:rPr>
          <w:rFonts w:ascii="Times New Roman" w:hAnsi="Times New Roman" w:cs="Times New Roman"/>
          <w:iCs/>
          <w:sz w:val="24"/>
          <w:szCs w:val="24"/>
        </w:rPr>
        <w:t xml:space="preserve"> in </w:t>
      </w:r>
      <w:proofErr w:type="spellStart"/>
      <w:r w:rsidRPr="00E27839">
        <w:rPr>
          <w:rFonts w:ascii="Times New Roman" w:hAnsi="Times New Roman" w:cs="Times New Roman"/>
          <w:iCs/>
          <w:sz w:val="24"/>
          <w:szCs w:val="24"/>
        </w:rPr>
        <w:t>collaboration</w:t>
      </w:r>
      <w:proofErr w:type="spellEnd"/>
      <w:r w:rsidRPr="00E27839">
        <w:rPr>
          <w:rFonts w:ascii="Times New Roman" w:hAnsi="Times New Roman" w:cs="Times New Roman"/>
          <w:iCs/>
          <w:sz w:val="24"/>
          <w:szCs w:val="24"/>
        </w:rPr>
        <w:t xml:space="preserve"> </w:t>
      </w:r>
      <w:proofErr w:type="spellStart"/>
      <w:r w:rsidRPr="00E27839">
        <w:rPr>
          <w:rFonts w:ascii="Times New Roman" w:hAnsi="Times New Roman" w:cs="Times New Roman"/>
          <w:iCs/>
          <w:sz w:val="24"/>
          <w:szCs w:val="24"/>
        </w:rPr>
        <w:t>networks</w:t>
      </w:r>
      <w:proofErr w:type="spellEnd"/>
      <w:r w:rsidRPr="005113FC">
        <w:rPr>
          <w:rFonts w:ascii="Times New Roman" w:hAnsi="Times New Roman" w:cs="Times New Roman"/>
          <w:i/>
          <w:sz w:val="24"/>
          <w:szCs w:val="24"/>
        </w:rPr>
        <w:t>.</w:t>
      </w:r>
      <w:r w:rsidR="001E243A" w:rsidRPr="005113FC">
        <w:rPr>
          <w:rFonts w:ascii="Times New Roman" w:hAnsi="Times New Roman" w:cs="Times New Roman"/>
          <w:i/>
          <w:sz w:val="24"/>
          <w:szCs w:val="24"/>
        </w:rPr>
        <w:t xml:space="preserve"> </w:t>
      </w:r>
      <w:proofErr w:type="spellStart"/>
      <w:r w:rsidR="001E243A" w:rsidRPr="005113FC">
        <w:rPr>
          <w:rFonts w:ascii="Times New Roman" w:hAnsi="Times New Roman" w:cs="Times New Roman"/>
          <w:i/>
          <w:sz w:val="24"/>
          <w:szCs w:val="24"/>
        </w:rPr>
        <w:t>Scientometrics</w:t>
      </w:r>
      <w:proofErr w:type="spellEnd"/>
      <w:r w:rsidR="001E243A" w:rsidRPr="005113FC">
        <w:rPr>
          <w:rFonts w:ascii="Times New Roman" w:hAnsi="Times New Roman" w:cs="Times New Roman"/>
          <w:i/>
          <w:sz w:val="24"/>
          <w:szCs w:val="24"/>
        </w:rPr>
        <w:t>, 86</w:t>
      </w:r>
      <w:r w:rsidR="001E243A" w:rsidRPr="00E27839">
        <w:rPr>
          <w:rFonts w:ascii="Times New Roman" w:hAnsi="Times New Roman" w:cs="Times New Roman"/>
          <w:iCs/>
          <w:sz w:val="24"/>
          <w:szCs w:val="24"/>
        </w:rPr>
        <w:t>(3),</w:t>
      </w:r>
      <w:r w:rsidR="001E243A" w:rsidRPr="003171EE">
        <w:rPr>
          <w:rFonts w:ascii="Times New Roman" w:hAnsi="Times New Roman" w:cs="Times New Roman"/>
          <w:sz w:val="24"/>
          <w:szCs w:val="24"/>
        </w:rPr>
        <w:t xml:space="preserve"> 741-761.</w:t>
      </w:r>
      <w:r>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Retrieved</w:t>
      </w:r>
      <w:proofErr w:type="spellEnd"/>
      <w:r w:rsidR="009E137D">
        <w:rPr>
          <w:rFonts w:ascii="Times New Roman" w:hAnsi="Times New Roman" w:cs="Times New Roman"/>
          <w:sz w:val="24"/>
          <w:szCs w:val="24"/>
        </w:rPr>
        <w:t xml:space="preserve"> </w:t>
      </w:r>
      <w:proofErr w:type="spellStart"/>
      <w:r w:rsidR="009E137D">
        <w:rPr>
          <w:rFonts w:ascii="Times New Roman" w:hAnsi="Times New Roman" w:cs="Times New Roman"/>
          <w:sz w:val="24"/>
          <w:szCs w:val="24"/>
        </w:rPr>
        <w:t>from</w:t>
      </w:r>
      <w:proofErr w:type="spellEnd"/>
      <w:r w:rsidR="009E137D" w:rsidRPr="003171EE">
        <w:rPr>
          <w:rFonts w:ascii="Times New Roman" w:hAnsi="Times New Roman" w:cs="Times New Roman"/>
          <w:noProof/>
          <w:sz w:val="24"/>
          <w:szCs w:val="24"/>
        </w:rPr>
        <w:t xml:space="preserve"> </w:t>
      </w:r>
      <w:r w:rsidRPr="005113FC">
        <w:rPr>
          <w:rFonts w:ascii="Times New Roman" w:hAnsi="Times New Roman" w:cs="Times New Roman"/>
          <w:sz w:val="24"/>
          <w:szCs w:val="24"/>
        </w:rPr>
        <w:t>https://doi.org/10.1007/s11192-010-0309-2</w:t>
      </w:r>
      <w:r w:rsidR="009E137D">
        <w:rPr>
          <w:rFonts w:ascii="Times New Roman" w:hAnsi="Times New Roman" w:cs="Times New Roman"/>
          <w:sz w:val="24"/>
          <w:szCs w:val="24"/>
        </w:rPr>
        <w:t>.</w:t>
      </w:r>
    </w:p>
    <w:p w14:paraId="7B037FDF" w14:textId="435DCD14" w:rsidR="001E243A" w:rsidRPr="003171EE" w:rsidRDefault="005113FC" w:rsidP="007133A3">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Liberman, S.</w:t>
      </w:r>
      <w:r w:rsidR="004F4393">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Wolf, K.</w:t>
      </w:r>
      <w:r w:rsidR="009E137D">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1E243A" w:rsidRPr="003171EE">
        <w:rPr>
          <w:rFonts w:ascii="Times New Roman" w:hAnsi="Times New Roman" w:cs="Times New Roman"/>
          <w:sz w:val="24"/>
          <w:szCs w:val="24"/>
          <w:lang w:val="en-US"/>
        </w:rPr>
        <w:t xml:space="preserve"> (2013). Scientific communication in the process to coauthor ship.</w:t>
      </w:r>
      <w:r w:rsidR="004F4393">
        <w:rPr>
          <w:rFonts w:ascii="Times New Roman" w:hAnsi="Times New Roman" w:cs="Times New Roman"/>
          <w:sz w:val="24"/>
          <w:szCs w:val="24"/>
          <w:lang w:val="en-US"/>
        </w:rPr>
        <w:t xml:space="preserve"> In Feist, G. y</w:t>
      </w:r>
      <w:r w:rsidR="00D97752">
        <w:rPr>
          <w:rFonts w:ascii="Times New Roman" w:hAnsi="Times New Roman" w:cs="Times New Roman"/>
          <w:sz w:val="24"/>
          <w:szCs w:val="24"/>
          <w:lang w:val="en-US"/>
        </w:rPr>
        <w:t xml:space="preserve"> Gorman, M. (eds.),</w:t>
      </w:r>
      <w:r w:rsidR="00F10E79">
        <w:rPr>
          <w:rFonts w:ascii="Times New Roman" w:hAnsi="Times New Roman" w:cs="Times New Roman"/>
          <w:sz w:val="24"/>
          <w:szCs w:val="24"/>
          <w:lang w:val="en-US"/>
        </w:rPr>
        <w:t xml:space="preserve"> </w:t>
      </w:r>
      <w:r w:rsidR="001E243A" w:rsidRPr="00E27839">
        <w:rPr>
          <w:rFonts w:ascii="Times New Roman" w:hAnsi="Times New Roman" w:cs="Times New Roman"/>
          <w:i/>
          <w:iCs/>
          <w:sz w:val="24"/>
          <w:szCs w:val="24"/>
          <w:lang w:val="en-US"/>
        </w:rPr>
        <w:t xml:space="preserve">Handbook </w:t>
      </w:r>
      <w:r w:rsidR="00F10E79" w:rsidRPr="00E27839">
        <w:rPr>
          <w:rFonts w:ascii="Times New Roman" w:hAnsi="Times New Roman" w:cs="Times New Roman"/>
          <w:i/>
          <w:iCs/>
          <w:sz w:val="24"/>
          <w:szCs w:val="24"/>
          <w:lang w:val="en-US"/>
        </w:rPr>
        <w:t>of Psychology of Science</w:t>
      </w:r>
      <w:r w:rsidR="00D97752">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(pp. </w:t>
      </w:r>
      <w:r w:rsidRPr="003171EE">
        <w:rPr>
          <w:rFonts w:ascii="Times New Roman" w:hAnsi="Times New Roman" w:cs="Times New Roman"/>
          <w:sz w:val="24"/>
          <w:szCs w:val="24"/>
          <w:lang w:val="en-US"/>
        </w:rPr>
        <w:t>123-147</w:t>
      </w:r>
      <w:r>
        <w:rPr>
          <w:rFonts w:ascii="Times New Roman" w:hAnsi="Times New Roman" w:cs="Times New Roman"/>
          <w:sz w:val="24"/>
          <w:szCs w:val="24"/>
          <w:lang w:val="en-US"/>
        </w:rPr>
        <w:t>)</w:t>
      </w:r>
      <w:r w:rsidR="001E243A" w:rsidRPr="003171EE">
        <w:rPr>
          <w:rFonts w:ascii="Times New Roman" w:hAnsi="Times New Roman" w:cs="Times New Roman"/>
          <w:sz w:val="24"/>
          <w:szCs w:val="24"/>
          <w:lang w:val="en-US"/>
        </w:rPr>
        <w:t>.</w:t>
      </w:r>
      <w:r w:rsidR="00D97752">
        <w:rPr>
          <w:rFonts w:ascii="Times New Roman" w:hAnsi="Times New Roman" w:cs="Times New Roman"/>
          <w:sz w:val="24"/>
          <w:szCs w:val="24"/>
          <w:lang w:val="en-US"/>
        </w:rPr>
        <w:t xml:space="preserve"> </w:t>
      </w:r>
      <w:r w:rsidR="00434B5D">
        <w:rPr>
          <w:rFonts w:ascii="Times New Roman" w:hAnsi="Times New Roman" w:cs="Times New Roman"/>
          <w:sz w:val="24"/>
          <w:szCs w:val="24"/>
          <w:lang w:val="en-US"/>
        </w:rPr>
        <w:t>New York, United States</w:t>
      </w:r>
      <w:r w:rsidR="00D97752" w:rsidRPr="003171EE">
        <w:rPr>
          <w:rFonts w:ascii="Times New Roman" w:hAnsi="Times New Roman" w:cs="Times New Roman"/>
          <w:sz w:val="24"/>
          <w:szCs w:val="24"/>
          <w:lang w:val="en-US"/>
        </w:rPr>
        <w:t xml:space="preserve">: </w:t>
      </w:r>
      <w:r w:rsidR="00D97752">
        <w:rPr>
          <w:rFonts w:ascii="Times New Roman" w:hAnsi="Times New Roman" w:cs="Times New Roman"/>
          <w:sz w:val="24"/>
          <w:szCs w:val="24"/>
          <w:lang w:val="en-US"/>
        </w:rPr>
        <w:t>S</w:t>
      </w:r>
      <w:r w:rsidR="00D97752" w:rsidRPr="003171EE">
        <w:rPr>
          <w:rFonts w:ascii="Times New Roman" w:hAnsi="Times New Roman" w:cs="Times New Roman"/>
          <w:sz w:val="24"/>
          <w:szCs w:val="24"/>
          <w:lang w:val="en-US"/>
        </w:rPr>
        <w:t>pringer publishing comp</w:t>
      </w:r>
      <w:r w:rsidR="00D97752">
        <w:rPr>
          <w:rFonts w:ascii="Times New Roman" w:hAnsi="Times New Roman" w:cs="Times New Roman"/>
          <w:sz w:val="24"/>
          <w:szCs w:val="24"/>
          <w:lang w:val="en-US"/>
        </w:rPr>
        <w:t>any.</w:t>
      </w:r>
    </w:p>
    <w:p w14:paraId="7B037FE0" w14:textId="197CAEBB"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lang w:val="en-US"/>
        </w:rPr>
        <w:t>Lopaciuk-Gonczaryk</w:t>
      </w:r>
      <w:proofErr w:type="spellEnd"/>
      <w:r w:rsidRPr="003171EE">
        <w:rPr>
          <w:rFonts w:ascii="Times New Roman" w:hAnsi="Times New Roman" w:cs="Times New Roman"/>
          <w:sz w:val="24"/>
          <w:szCs w:val="24"/>
          <w:lang w:val="en-US"/>
        </w:rPr>
        <w:t>, B. (2016). Collaboration strategies for publishing articles in international</w:t>
      </w:r>
      <w:r w:rsidR="00215880">
        <w:rPr>
          <w:rFonts w:ascii="Times New Roman" w:hAnsi="Times New Roman" w:cs="Times New Roman"/>
          <w:sz w:val="24"/>
          <w:szCs w:val="24"/>
          <w:lang w:val="en-US"/>
        </w:rPr>
        <w:t xml:space="preserve"> </w:t>
      </w:r>
      <w:r w:rsidRPr="003171EE">
        <w:rPr>
          <w:rFonts w:ascii="Times New Roman" w:hAnsi="Times New Roman" w:cs="Times New Roman"/>
          <w:sz w:val="24"/>
          <w:szCs w:val="24"/>
          <w:lang w:val="en-US"/>
        </w:rPr>
        <w:t>journals – A study of Polish scientists in economics.</w:t>
      </w:r>
      <w:r w:rsidRPr="005E379E">
        <w:rPr>
          <w:rFonts w:ascii="Times New Roman" w:hAnsi="Times New Roman" w:cs="Times New Roman"/>
          <w:i/>
          <w:sz w:val="24"/>
          <w:szCs w:val="24"/>
          <w:lang w:val="en-US"/>
        </w:rPr>
        <w:t xml:space="preserve"> </w:t>
      </w:r>
      <w:hyperlink r:id="rId10" w:history="1">
        <w:r w:rsidRPr="005E379E">
          <w:rPr>
            <w:rFonts w:ascii="Times New Roman" w:hAnsi="Times New Roman" w:cs="Times New Roman"/>
            <w:i/>
            <w:sz w:val="24"/>
            <w:szCs w:val="24"/>
            <w:lang w:val="en-US"/>
          </w:rPr>
          <w:t>Social Networks</w:t>
        </w:r>
      </w:hyperlink>
      <w:r w:rsidRPr="003171EE">
        <w:rPr>
          <w:rFonts w:ascii="Times New Roman" w:hAnsi="Times New Roman" w:cs="Times New Roman"/>
          <w:sz w:val="24"/>
          <w:szCs w:val="24"/>
          <w:lang w:val="en-US"/>
        </w:rPr>
        <w:t xml:space="preserve">, </w:t>
      </w:r>
      <w:r w:rsidR="00BF1995">
        <w:rPr>
          <w:rFonts w:ascii="Times New Roman" w:hAnsi="Times New Roman" w:cs="Times New Roman"/>
          <w:sz w:val="24"/>
          <w:szCs w:val="24"/>
          <w:lang w:val="en-US"/>
        </w:rPr>
        <w:t>(</w:t>
      </w:r>
      <w:hyperlink w:history="1"/>
      <w:r w:rsidR="00434B5D" w:rsidRPr="003171EE">
        <w:rPr>
          <w:rFonts w:ascii="Times New Roman" w:hAnsi="Times New Roman" w:cs="Times New Roman"/>
          <w:sz w:val="24"/>
          <w:szCs w:val="24"/>
          <w:lang w:val="en-US"/>
        </w:rPr>
        <w:t>44</w:t>
      </w:r>
      <w:r w:rsidR="00BF1995">
        <w:rPr>
          <w:rFonts w:ascii="Times New Roman" w:hAnsi="Times New Roman" w:cs="Times New Roman"/>
          <w:sz w:val="24"/>
          <w:szCs w:val="24"/>
          <w:lang w:val="en-US"/>
        </w:rPr>
        <w:t>)</w:t>
      </w:r>
      <w:r w:rsidRPr="003171EE">
        <w:rPr>
          <w:rFonts w:ascii="Times New Roman" w:hAnsi="Times New Roman" w:cs="Times New Roman"/>
          <w:sz w:val="24"/>
          <w:szCs w:val="24"/>
          <w:lang w:val="en-US"/>
        </w:rPr>
        <w:t>, 50-63.</w:t>
      </w:r>
      <w:r w:rsidR="00BF1995">
        <w:rPr>
          <w:rFonts w:ascii="Times New Roman" w:hAnsi="Times New Roman" w:cs="Times New Roman"/>
          <w:sz w:val="24"/>
          <w:szCs w:val="24"/>
          <w:lang w:val="en-US"/>
        </w:rPr>
        <w:t xml:space="preserve"> </w:t>
      </w:r>
      <w:proofErr w:type="spellStart"/>
      <w:r w:rsidR="00BF1995">
        <w:rPr>
          <w:rFonts w:ascii="Times New Roman" w:hAnsi="Times New Roman" w:cs="Times New Roman"/>
          <w:sz w:val="24"/>
          <w:szCs w:val="24"/>
        </w:rPr>
        <w:t>Retrieved</w:t>
      </w:r>
      <w:proofErr w:type="spellEnd"/>
      <w:r w:rsidR="00BF1995">
        <w:rPr>
          <w:rFonts w:ascii="Times New Roman" w:hAnsi="Times New Roman" w:cs="Times New Roman"/>
          <w:sz w:val="24"/>
          <w:szCs w:val="24"/>
        </w:rPr>
        <w:t xml:space="preserve"> </w:t>
      </w:r>
      <w:proofErr w:type="spellStart"/>
      <w:r w:rsidR="00BF1995">
        <w:rPr>
          <w:rFonts w:ascii="Times New Roman" w:hAnsi="Times New Roman" w:cs="Times New Roman"/>
          <w:sz w:val="24"/>
          <w:szCs w:val="24"/>
        </w:rPr>
        <w:t>from</w:t>
      </w:r>
      <w:proofErr w:type="spellEnd"/>
      <w:r w:rsidRPr="003171EE">
        <w:rPr>
          <w:rFonts w:ascii="Times New Roman" w:hAnsi="Times New Roman" w:cs="Times New Roman"/>
          <w:sz w:val="24"/>
          <w:szCs w:val="24"/>
          <w:lang w:val="en-US"/>
        </w:rPr>
        <w:t xml:space="preserve"> </w:t>
      </w:r>
      <w:r w:rsidR="005E379E" w:rsidRPr="005E379E">
        <w:rPr>
          <w:rFonts w:ascii="Times New Roman" w:hAnsi="Times New Roman" w:cs="Times New Roman"/>
          <w:sz w:val="24"/>
          <w:szCs w:val="24"/>
          <w:lang w:val="en-US"/>
        </w:rPr>
        <w:t>https://doi.org/10.1016/j.socnet.2015.07.001</w:t>
      </w:r>
      <w:r w:rsidR="00BF1995">
        <w:rPr>
          <w:rFonts w:ascii="Times New Roman" w:hAnsi="Times New Roman" w:cs="Times New Roman"/>
          <w:sz w:val="24"/>
          <w:szCs w:val="24"/>
          <w:lang w:val="en-US"/>
        </w:rPr>
        <w:t>.</w:t>
      </w:r>
    </w:p>
    <w:p w14:paraId="7B037FE1" w14:textId="77777777"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lang w:val="es-MX"/>
        </w:rPr>
        <w:t>Lotka</w:t>
      </w:r>
      <w:proofErr w:type="spellEnd"/>
      <w:r w:rsidRPr="003171EE">
        <w:rPr>
          <w:rFonts w:ascii="Times New Roman" w:hAnsi="Times New Roman" w:cs="Times New Roman"/>
          <w:sz w:val="24"/>
          <w:szCs w:val="24"/>
          <w:lang w:val="es-MX"/>
        </w:rPr>
        <w:t xml:space="preserve">, A. (1926). </w:t>
      </w:r>
      <w:proofErr w:type="spellStart"/>
      <w:r w:rsidRPr="003171EE">
        <w:rPr>
          <w:rFonts w:ascii="Times New Roman" w:hAnsi="Times New Roman" w:cs="Times New Roman"/>
          <w:sz w:val="24"/>
          <w:szCs w:val="24"/>
          <w:lang w:val="es-MX"/>
        </w:rPr>
        <w:t>The</w:t>
      </w:r>
      <w:proofErr w:type="spellEnd"/>
      <w:r w:rsidRPr="003171EE">
        <w:rPr>
          <w:rFonts w:ascii="Times New Roman" w:hAnsi="Times New Roman" w:cs="Times New Roman"/>
          <w:sz w:val="24"/>
          <w:szCs w:val="24"/>
          <w:lang w:val="es-MX"/>
        </w:rPr>
        <w:t xml:space="preserve"> </w:t>
      </w:r>
      <w:proofErr w:type="spellStart"/>
      <w:r w:rsidRPr="003171EE">
        <w:rPr>
          <w:rFonts w:ascii="Times New Roman" w:hAnsi="Times New Roman" w:cs="Times New Roman"/>
          <w:sz w:val="24"/>
          <w:szCs w:val="24"/>
          <w:lang w:val="es-MX"/>
        </w:rPr>
        <w:t>Frequency</w:t>
      </w:r>
      <w:proofErr w:type="spellEnd"/>
      <w:r w:rsidRPr="003171EE">
        <w:rPr>
          <w:rFonts w:ascii="Times New Roman" w:hAnsi="Times New Roman" w:cs="Times New Roman"/>
          <w:sz w:val="24"/>
          <w:szCs w:val="24"/>
          <w:lang w:val="es-MX"/>
        </w:rPr>
        <w:t xml:space="preserve"> </w:t>
      </w:r>
      <w:proofErr w:type="spellStart"/>
      <w:r w:rsidRPr="003171EE">
        <w:rPr>
          <w:rFonts w:ascii="Times New Roman" w:hAnsi="Times New Roman" w:cs="Times New Roman"/>
          <w:sz w:val="24"/>
          <w:szCs w:val="24"/>
          <w:lang w:val="es-MX"/>
        </w:rPr>
        <w:t>distribution</w:t>
      </w:r>
      <w:proofErr w:type="spellEnd"/>
      <w:r w:rsidRPr="003171EE">
        <w:rPr>
          <w:rFonts w:ascii="Times New Roman" w:hAnsi="Times New Roman" w:cs="Times New Roman"/>
          <w:sz w:val="24"/>
          <w:szCs w:val="24"/>
          <w:lang w:val="es-MX"/>
        </w:rPr>
        <w:t xml:space="preserve"> </w:t>
      </w:r>
      <w:proofErr w:type="spellStart"/>
      <w:r w:rsidRPr="003171EE">
        <w:rPr>
          <w:rFonts w:ascii="Times New Roman" w:hAnsi="Times New Roman" w:cs="Times New Roman"/>
          <w:sz w:val="24"/>
          <w:szCs w:val="24"/>
          <w:lang w:val="es-MX"/>
        </w:rPr>
        <w:t>of</w:t>
      </w:r>
      <w:proofErr w:type="spellEnd"/>
      <w:r w:rsidRPr="003171EE">
        <w:rPr>
          <w:rFonts w:ascii="Times New Roman" w:hAnsi="Times New Roman" w:cs="Times New Roman"/>
          <w:sz w:val="24"/>
          <w:szCs w:val="24"/>
          <w:lang w:val="es-MX"/>
        </w:rPr>
        <w:t xml:space="preserve"> </w:t>
      </w:r>
      <w:proofErr w:type="spellStart"/>
      <w:r w:rsidRPr="003171EE">
        <w:rPr>
          <w:rFonts w:ascii="Times New Roman" w:hAnsi="Times New Roman" w:cs="Times New Roman"/>
          <w:sz w:val="24"/>
          <w:szCs w:val="24"/>
          <w:lang w:val="es-MX"/>
        </w:rPr>
        <w:t>scientific</w:t>
      </w:r>
      <w:proofErr w:type="spellEnd"/>
      <w:r w:rsidRPr="003171EE">
        <w:rPr>
          <w:rFonts w:ascii="Times New Roman" w:hAnsi="Times New Roman" w:cs="Times New Roman"/>
          <w:sz w:val="24"/>
          <w:szCs w:val="24"/>
          <w:lang w:val="es-MX"/>
        </w:rPr>
        <w:t xml:space="preserve"> </w:t>
      </w:r>
      <w:proofErr w:type="spellStart"/>
      <w:r w:rsidRPr="003171EE">
        <w:rPr>
          <w:rFonts w:ascii="Times New Roman" w:hAnsi="Times New Roman" w:cs="Times New Roman"/>
          <w:sz w:val="24"/>
          <w:szCs w:val="24"/>
          <w:lang w:val="es-MX"/>
        </w:rPr>
        <w:t>productivity</w:t>
      </w:r>
      <w:proofErr w:type="spellEnd"/>
      <w:r w:rsidRPr="003171EE">
        <w:rPr>
          <w:rFonts w:ascii="Times New Roman" w:hAnsi="Times New Roman" w:cs="Times New Roman"/>
          <w:sz w:val="24"/>
          <w:szCs w:val="24"/>
          <w:lang w:val="es-MX"/>
        </w:rPr>
        <w:t xml:space="preserve">. </w:t>
      </w:r>
      <w:proofErr w:type="spellStart"/>
      <w:r w:rsidRPr="003171EE">
        <w:rPr>
          <w:rFonts w:ascii="Times New Roman" w:hAnsi="Times New Roman" w:cs="Times New Roman"/>
          <w:i/>
          <w:iCs/>
          <w:sz w:val="24"/>
          <w:szCs w:val="24"/>
          <w:lang w:val="es-MX"/>
        </w:rPr>
        <w:t>Journal</w:t>
      </w:r>
      <w:proofErr w:type="spellEnd"/>
      <w:r w:rsidRPr="003171EE">
        <w:rPr>
          <w:rFonts w:ascii="Times New Roman" w:hAnsi="Times New Roman" w:cs="Times New Roman"/>
          <w:i/>
          <w:iCs/>
          <w:sz w:val="24"/>
          <w:szCs w:val="24"/>
          <w:lang w:val="es-MX"/>
        </w:rPr>
        <w:t xml:space="preserve"> </w:t>
      </w:r>
      <w:proofErr w:type="spellStart"/>
      <w:r w:rsidRPr="003171EE">
        <w:rPr>
          <w:rFonts w:ascii="Times New Roman" w:hAnsi="Times New Roman" w:cs="Times New Roman"/>
          <w:i/>
          <w:iCs/>
          <w:sz w:val="24"/>
          <w:szCs w:val="24"/>
          <w:lang w:val="es-MX"/>
        </w:rPr>
        <w:t>of</w:t>
      </w:r>
      <w:proofErr w:type="spellEnd"/>
      <w:r w:rsidRPr="003171EE">
        <w:rPr>
          <w:rFonts w:ascii="Times New Roman" w:hAnsi="Times New Roman" w:cs="Times New Roman"/>
          <w:i/>
          <w:iCs/>
          <w:sz w:val="24"/>
          <w:szCs w:val="24"/>
          <w:lang w:val="es-MX"/>
        </w:rPr>
        <w:t xml:space="preserve"> </w:t>
      </w:r>
      <w:proofErr w:type="spellStart"/>
      <w:r w:rsidRPr="003171EE">
        <w:rPr>
          <w:rFonts w:ascii="Times New Roman" w:hAnsi="Times New Roman" w:cs="Times New Roman"/>
          <w:i/>
          <w:iCs/>
          <w:sz w:val="24"/>
          <w:szCs w:val="24"/>
          <w:lang w:val="es-MX"/>
        </w:rPr>
        <w:t>the</w:t>
      </w:r>
      <w:proofErr w:type="spellEnd"/>
      <w:r w:rsidRPr="003171EE">
        <w:rPr>
          <w:rFonts w:ascii="Times New Roman" w:hAnsi="Times New Roman" w:cs="Times New Roman"/>
          <w:i/>
          <w:iCs/>
          <w:sz w:val="24"/>
          <w:szCs w:val="24"/>
          <w:lang w:val="es-MX"/>
        </w:rPr>
        <w:t xml:space="preserve"> Washington </w:t>
      </w:r>
      <w:proofErr w:type="spellStart"/>
      <w:r w:rsidRPr="003171EE">
        <w:rPr>
          <w:rFonts w:ascii="Times New Roman" w:hAnsi="Times New Roman" w:cs="Times New Roman"/>
          <w:i/>
          <w:iCs/>
          <w:sz w:val="24"/>
          <w:szCs w:val="24"/>
          <w:lang w:val="es-MX"/>
        </w:rPr>
        <w:t>Academy</w:t>
      </w:r>
      <w:proofErr w:type="spellEnd"/>
      <w:r w:rsidRPr="003171EE">
        <w:rPr>
          <w:rFonts w:ascii="Times New Roman" w:hAnsi="Times New Roman" w:cs="Times New Roman"/>
          <w:i/>
          <w:iCs/>
          <w:sz w:val="24"/>
          <w:szCs w:val="24"/>
          <w:lang w:val="es-MX"/>
        </w:rPr>
        <w:t xml:space="preserve"> </w:t>
      </w:r>
      <w:proofErr w:type="spellStart"/>
      <w:r w:rsidRPr="003171EE">
        <w:rPr>
          <w:rFonts w:ascii="Times New Roman" w:hAnsi="Times New Roman" w:cs="Times New Roman"/>
          <w:i/>
          <w:iCs/>
          <w:sz w:val="24"/>
          <w:szCs w:val="24"/>
          <w:lang w:val="es-MX"/>
        </w:rPr>
        <w:t>of</w:t>
      </w:r>
      <w:proofErr w:type="spellEnd"/>
      <w:r w:rsidRPr="003171EE">
        <w:rPr>
          <w:rFonts w:ascii="Times New Roman" w:hAnsi="Times New Roman" w:cs="Times New Roman"/>
          <w:i/>
          <w:iCs/>
          <w:sz w:val="24"/>
          <w:szCs w:val="24"/>
          <w:lang w:val="es-MX"/>
        </w:rPr>
        <w:t xml:space="preserve"> </w:t>
      </w:r>
      <w:proofErr w:type="spellStart"/>
      <w:r w:rsidRPr="003171EE">
        <w:rPr>
          <w:rFonts w:ascii="Times New Roman" w:hAnsi="Times New Roman" w:cs="Times New Roman"/>
          <w:i/>
          <w:iCs/>
          <w:sz w:val="24"/>
          <w:szCs w:val="24"/>
          <w:lang w:val="es-MX"/>
        </w:rPr>
        <w:t>Sciences</w:t>
      </w:r>
      <w:proofErr w:type="spellEnd"/>
      <w:r w:rsidR="005E379E">
        <w:rPr>
          <w:rFonts w:ascii="Times New Roman" w:hAnsi="Times New Roman" w:cs="Times New Roman"/>
          <w:i/>
          <w:iCs/>
          <w:sz w:val="24"/>
          <w:szCs w:val="24"/>
          <w:lang w:val="es-MX"/>
        </w:rPr>
        <w:t>,</w:t>
      </w:r>
      <w:r w:rsidRPr="003171EE">
        <w:rPr>
          <w:rFonts w:ascii="Times New Roman" w:hAnsi="Times New Roman" w:cs="Times New Roman"/>
          <w:i/>
          <w:iCs/>
          <w:sz w:val="24"/>
          <w:szCs w:val="24"/>
          <w:lang w:val="es-MX"/>
        </w:rPr>
        <w:t xml:space="preserve"> </w:t>
      </w:r>
      <w:r w:rsidR="005E379E" w:rsidRPr="005E379E">
        <w:rPr>
          <w:rFonts w:ascii="Times New Roman" w:hAnsi="Times New Roman" w:cs="Times New Roman"/>
          <w:i/>
          <w:sz w:val="24"/>
          <w:szCs w:val="24"/>
          <w:lang w:val="es-MX"/>
        </w:rPr>
        <w:t>16</w:t>
      </w:r>
      <w:r w:rsidRPr="003171EE">
        <w:rPr>
          <w:rFonts w:ascii="Times New Roman" w:hAnsi="Times New Roman" w:cs="Times New Roman"/>
          <w:sz w:val="24"/>
          <w:szCs w:val="24"/>
          <w:lang w:val="es-MX"/>
        </w:rPr>
        <w:t>(12)</w:t>
      </w:r>
      <w:r w:rsidR="005E379E">
        <w:rPr>
          <w:rFonts w:ascii="Times New Roman" w:hAnsi="Times New Roman" w:cs="Times New Roman"/>
          <w:sz w:val="24"/>
          <w:szCs w:val="24"/>
          <w:lang w:val="es-MX"/>
        </w:rPr>
        <w:t>, 317-323</w:t>
      </w:r>
      <w:r w:rsidRPr="003171EE">
        <w:rPr>
          <w:rFonts w:ascii="Times New Roman" w:hAnsi="Times New Roman" w:cs="Times New Roman"/>
          <w:sz w:val="24"/>
          <w:szCs w:val="24"/>
          <w:lang w:val="es-MX"/>
        </w:rPr>
        <w:t>.</w:t>
      </w:r>
    </w:p>
    <w:p w14:paraId="7B037FE2" w14:textId="631E7AEF"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rPr>
        <w:t>McFadyen</w:t>
      </w:r>
      <w:proofErr w:type="spellEnd"/>
      <w:r w:rsidRPr="003171EE">
        <w:rPr>
          <w:rFonts w:ascii="Times New Roman" w:hAnsi="Times New Roman" w:cs="Times New Roman"/>
          <w:sz w:val="24"/>
          <w:szCs w:val="24"/>
        </w:rPr>
        <w:t>,</w:t>
      </w:r>
      <w:r w:rsidR="005E379E">
        <w:rPr>
          <w:rFonts w:ascii="Times New Roman" w:hAnsi="Times New Roman" w:cs="Times New Roman"/>
          <w:sz w:val="24"/>
          <w:szCs w:val="24"/>
        </w:rPr>
        <w:t xml:space="preserve"> A.</w:t>
      </w:r>
      <w:r w:rsidR="00BF1995">
        <w:rPr>
          <w:rFonts w:ascii="Times New Roman" w:hAnsi="Times New Roman" w:cs="Times New Roman"/>
          <w:sz w:val="24"/>
          <w:szCs w:val="24"/>
        </w:rPr>
        <w:t xml:space="preserve"> </w:t>
      </w:r>
      <w:r w:rsidR="005E379E">
        <w:rPr>
          <w:rFonts w:ascii="Times New Roman" w:hAnsi="Times New Roman" w:cs="Times New Roman"/>
          <w:sz w:val="24"/>
          <w:szCs w:val="24"/>
        </w:rPr>
        <w:t>M.</w:t>
      </w:r>
      <w:r w:rsidR="004F4393">
        <w:rPr>
          <w:rFonts w:ascii="Times New Roman" w:hAnsi="Times New Roman" w:cs="Times New Roman"/>
          <w:sz w:val="24"/>
          <w:szCs w:val="24"/>
        </w:rPr>
        <w:t xml:space="preserve"> and</w:t>
      </w:r>
      <w:r w:rsidR="005E379E">
        <w:rPr>
          <w:rFonts w:ascii="Times New Roman" w:hAnsi="Times New Roman" w:cs="Times New Roman"/>
          <w:sz w:val="24"/>
          <w:szCs w:val="24"/>
        </w:rPr>
        <w:t xml:space="preserve"> </w:t>
      </w:r>
      <w:proofErr w:type="spellStart"/>
      <w:r w:rsidR="005E379E">
        <w:rPr>
          <w:rFonts w:ascii="Times New Roman" w:hAnsi="Times New Roman" w:cs="Times New Roman"/>
          <w:sz w:val="24"/>
          <w:szCs w:val="24"/>
        </w:rPr>
        <w:t>Cannella</w:t>
      </w:r>
      <w:proofErr w:type="spellEnd"/>
      <w:r w:rsidR="005E379E">
        <w:rPr>
          <w:rFonts w:ascii="Times New Roman" w:hAnsi="Times New Roman" w:cs="Times New Roman"/>
          <w:sz w:val="24"/>
          <w:szCs w:val="24"/>
        </w:rPr>
        <w:t>, J.</w:t>
      </w:r>
      <w:r w:rsidR="00BF1995">
        <w:rPr>
          <w:rFonts w:ascii="Times New Roman" w:hAnsi="Times New Roman" w:cs="Times New Roman"/>
          <w:sz w:val="24"/>
          <w:szCs w:val="24"/>
        </w:rPr>
        <w:t xml:space="preserve"> </w:t>
      </w:r>
      <w:r w:rsidR="005E379E">
        <w:rPr>
          <w:rFonts w:ascii="Times New Roman" w:hAnsi="Times New Roman" w:cs="Times New Roman"/>
          <w:sz w:val="24"/>
          <w:szCs w:val="24"/>
        </w:rPr>
        <w:t xml:space="preserve">A. (2017). </w:t>
      </w:r>
      <w:r w:rsidRPr="003171EE">
        <w:rPr>
          <w:rFonts w:ascii="Times New Roman" w:hAnsi="Times New Roman" w:cs="Times New Roman"/>
          <w:sz w:val="24"/>
          <w:szCs w:val="24"/>
        </w:rPr>
        <w:t xml:space="preserve">Social capital and </w:t>
      </w:r>
      <w:proofErr w:type="spellStart"/>
      <w:r w:rsidRPr="003171EE">
        <w:rPr>
          <w:rFonts w:ascii="Times New Roman" w:hAnsi="Times New Roman" w:cs="Times New Roman"/>
          <w:sz w:val="24"/>
          <w:szCs w:val="24"/>
        </w:rPr>
        <w:t>knowledge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creation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diminishing</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returns</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of</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the</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number</w:t>
      </w:r>
      <w:proofErr w:type="spellEnd"/>
      <w:r w:rsidRPr="003171EE">
        <w:rPr>
          <w:rFonts w:ascii="Times New Roman" w:hAnsi="Times New Roman" w:cs="Times New Roman"/>
          <w:sz w:val="24"/>
          <w:szCs w:val="24"/>
        </w:rPr>
        <w:t xml:space="preserve"> and </w:t>
      </w:r>
      <w:proofErr w:type="spellStart"/>
      <w:r w:rsidRPr="003171EE">
        <w:rPr>
          <w:rFonts w:ascii="Times New Roman" w:hAnsi="Times New Roman" w:cs="Times New Roman"/>
          <w:sz w:val="24"/>
          <w:szCs w:val="24"/>
        </w:rPr>
        <w:t>str</w:t>
      </w:r>
      <w:r w:rsidR="005E379E">
        <w:rPr>
          <w:rFonts w:ascii="Times New Roman" w:hAnsi="Times New Roman" w:cs="Times New Roman"/>
          <w:sz w:val="24"/>
          <w:szCs w:val="24"/>
        </w:rPr>
        <w:t>ength</w:t>
      </w:r>
      <w:proofErr w:type="spellEnd"/>
      <w:r w:rsidR="005E379E">
        <w:rPr>
          <w:rFonts w:ascii="Times New Roman" w:hAnsi="Times New Roman" w:cs="Times New Roman"/>
          <w:sz w:val="24"/>
          <w:szCs w:val="24"/>
        </w:rPr>
        <w:t xml:space="preserve"> </w:t>
      </w:r>
      <w:proofErr w:type="spellStart"/>
      <w:r w:rsidR="005E379E">
        <w:rPr>
          <w:rFonts w:ascii="Times New Roman" w:hAnsi="Times New Roman" w:cs="Times New Roman"/>
          <w:sz w:val="24"/>
          <w:szCs w:val="24"/>
        </w:rPr>
        <w:t>of</w:t>
      </w:r>
      <w:proofErr w:type="spellEnd"/>
      <w:r w:rsidR="005E379E">
        <w:rPr>
          <w:rFonts w:ascii="Times New Roman" w:hAnsi="Times New Roman" w:cs="Times New Roman"/>
          <w:sz w:val="24"/>
          <w:szCs w:val="24"/>
        </w:rPr>
        <w:t xml:space="preserve"> </w:t>
      </w:r>
      <w:proofErr w:type="spellStart"/>
      <w:r w:rsidR="005E379E">
        <w:rPr>
          <w:rFonts w:ascii="Times New Roman" w:hAnsi="Times New Roman" w:cs="Times New Roman"/>
          <w:sz w:val="24"/>
          <w:szCs w:val="24"/>
        </w:rPr>
        <w:t>exchange</w:t>
      </w:r>
      <w:proofErr w:type="spellEnd"/>
      <w:r w:rsidR="005E379E">
        <w:rPr>
          <w:rFonts w:ascii="Times New Roman" w:hAnsi="Times New Roman" w:cs="Times New Roman"/>
          <w:sz w:val="24"/>
          <w:szCs w:val="24"/>
        </w:rPr>
        <w:t xml:space="preserve"> </w:t>
      </w:r>
      <w:proofErr w:type="spellStart"/>
      <w:r w:rsidR="005E379E">
        <w:rPr>
          <w:rFonts w:ascii="Times New Roman" w:hAnsi="Times New Roman" w:cs="Times New Roman"/>
          <w:sz w:val="24"/>
          <w:szCs w:val="24"/>
        </w:rPr>
        <w:t>relationships</w:t>
      </w:r>
      <w:proofErr w:type="spellEnd"/>
      <w:r w:rsidR="005E379E">
        <w:rPr>
          <w:rFonts w:ascii="Times New Roman" w:hAnsi="Times New Roman" w:cs="Times New Roman"/>
          <w:sz w:val="24"/>
          <w:szCs w:val="24"/>
        </w:rPr>
        <w:t xml:space="preserve">. </w:t>
      </w:r>
      <w:proofErr w:type="spellStart"/>
      <w:r w:rsidRPr="005E379E">
        <w:rPr>
          <w:rFonts w:ascii="Times New Roman" w:hAnsi="Times New Roman" w:cs="Times New Roman"/>
          <w:i/>
          <w:sz w:val="24"/>
          <w:szCs w:val="24"/>
        </w:rPr>
        <w:t>Academy</w:t>
      </w:r>
      <w:proofErr w:type="spellEnd"/>
      <w:r w:rsidRPr="005E379E">
        <w:rPr>
          <w:rFonts w:ascii="Times New Roman" w:hAnsi="Times New Roman" w:cs="Times New Roman"/>
          <w:i/>
          <w:sz w:val="24"/>
          <w:szCs w:val="24"/>
        </w:rPr>
        <w:t xml:space="preserve"> </w:t>
      </w:r>
      <w:proofErr w:type="spellStart"/>
      <w:r w:rsidRPr="005E379E">
        <w:rPr>
          <w:rFonts w:ascii="Times New Roman" w:hAnsi="Times New Roman" w:cs="Times New Roman"/>
          <w:i/>
          <w:sz w:val="24"/>
          <w:szCs w:val="24"/>
        </w:rPr>
        <w:t>of</w:t>
      </w:r>
      <w:proofErr w:type="spellEnd"/>
      <w:r w:rsidRPr="005E379E">
        <w:rPr>
          <w:rFonts w:ascii="Times New Roman" w:hAnsi="Times New Roman" w:cs="Times New Roman"/>
          <w:i/>
          <w:sz w:val="24"/>
          <w:szCs w:val="24"/>
        </w:rPr>
        <w:t xml:space="preserve"> Management </w:t>
      </w:r>
      <w:proofErr w:type="spellStart"/>
      <w:r w:rsidRPr="005E379E">
        <w:rPr>
          <w:rFonts w:ascii="Times New Roman" w:hAnsi="Times New Roman" w:cs="Times New Roman"/>
          <w:i/>
          <w:sz w:val="24"/>
          <w:szCs w:val="24"/>
        </w:rPr>
        <w:t>Journal</w:t>
      </w:r>
      <w:proofErr w:type="spellEnd"/>
      <w:r w:rsidRPr="003171EE">
        <w:rPr>
          <w:rFonts w:ascii="Times New Roman" w:hAnsi="Times New Roman" w:cs="Times New Roman"/>
          <w:sz w:val="24"/>
          <w:szCs w:val="24"/>
        </w:rPr>
        <w:t xml:space="preserve">, </w:t>
      </w:r>
      <w:r w:rsidRPr="005E379E">
        <w:rPr>
          <w:rFonts w:ascii="Times New Roman" w:hAnsi="Times New Roman" w:cs="Times New Roman"/>
          <w:i/>
          <w:sz w:val="24"/>
          <w:szCs w:val="24"/>
        </w:rPr>
        <w:t>47</w:t>
      </w:r>
      <w:r w:rsidRPr="003171EE">
        <w:rPr>
          <w:rFonts w:ascii="Times New Roman" w:hAnsi="Times New Roman" w:cs="Times New Roman"/>
          <w:sz w:val="24"/>
          <w:szCs w:val="24"/>
        </w:rPr>
        <w:t xml:space="preserve">(5), 735-746. </w:t>
      </w:r>
      <w:proofErr w:type="spellStart"/>
      <w:r w:rsidR="00BF1995">
        <w:rPr>
          <w:rFonts w:ascii="Times New Roman" w:hAnsi="Times New Roman" w:cs="Times New Roman"/>
          <w:sz w:val="24"/>
          <w:szCs w:val="24"/>
        </w:rPr>
        <w:t>Retrieved</w:t>
      </w:r>
      <w:proofErr w:type="spellEnd"/>
      <w:r w:rsidR="00BF1995">
        <w:rPr>
          <w:rFonts w:ascii="Times New Roman" w:hAnsi="Times New Roman" w:cs="Times New Roman"/>
          <w:sz w:val="24"/>
          <w:szCs w:val="24"/>
        </w:rPr>
        <w:t xml:space="preserve"> </w:t>
      </w:r>
      <w:proofErr w:type="spellStart"/>
      <w:r w:rsidR="00BF1995">
        <w:rPr>
          <w:rFonts w:ascii="Times New Roman" w:hAnsi="Times New Roman" w:cs="Times New Roman"/>
          <w:sz w:val="24"/>
          <w:szCs w:val="24"/>
        </w:rPr>
        <w:t>from</w:t>
      </w:r>
      <w:proofErr w:type="spellEnd"/>
      <w:r w:rsidR="00BF1995" w:rsidRPr="003171EE">
        <w:rPr>
          <w:rFonts w:ascii="Times New Roman" w:hAnsi="Times New Roman" w:cs="Times New Roman"/>
          <w:noProof/>
          <w:sz w:val="24"/>
          <w:szCs w:val="24"/>
        </w:rPr>
        <w:t xml:space="preserve"> </w:t>
      </w:r>
      <w:r w:rsidR="005E379E" w:rsidRPr="005E379E">
        <w:rPr>
          <w:rFonts w:ascii="Times New Roman" w:hAnsi="Times New Roman" w:cs="Times New Roman"/>
          <w:sz w:val="24"/>
          <w:szCs w:val="24"/>
        </w:rPr>
        <w:t>https://doi.org/10.5465/20159615</w:t>
      </w:r>
      <w:r w:rsidR="00BF1995">
        <w:rPr>
          <w:rFonts w:ascii="Times New Roman" w:hAnsi="Times New Roman" w:cs="Times New Roman"/>
          <w:sz w:val="24"/>
          <w:szCs w:val="24"/>
        </w:rPr>
        <w:t>.</w:t>
      </w:r>
    </w:p>
    <w:p w14:paraId="7B037FE3" w14:textId="11545D43"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color w:val="000000"/>
          <w:sz w:val="24"/>
          <w:szCs w:val="24"/>
        </w:rPr>
        <w:lastRenderedPageBreak/>
        <w:t>Munoz</w:t>
      </w:r>
      <w:proofErr w:type="spellEnd"/>
      <w:r w:rsidRPr="003171EE">
        <w:rPr>
          <w:rFonts w:ascii="Times New Roman" w:hAnsi="Times New Roman" w:cs="Times New Roman"/>
          <w:color w:val="000000"/>
          <w:sz w:val="24"/>
          <w:szCs w:val="24"/>
        </w:rPr>
        <w:t>, D.</w:t>
      </w:r>
      <w:r w:rsidR="00BF1995">
        <w:rPr>
          <w:rFonts w:ascii="Times New Roman" w:hAnsi="Times New Roman" w:cs="Times New Roman"/>
          <w:color w:val="000000"/>
          <w:sz w:val="24"/>
          <w:szCs w:val="24"/>
        </w:rPr>
        <w:t xml:space="preserve"> </w:t>
      </w:r>
      <w:r w:rsidRPr="003171EE">
        <w:rPr>
          <w:rFonts w:ascii="Times New Roman" w:hAnsi="Times New Roman" w:cs="Times New Roman"/>
          <w:color w:val="000000"/>
          <w:sz w:val="24"/>
          <w:szCs w:val="24"/>
        </w:rPr>
        <w:t xml:space="preserve">A., </w:t>
      </w:r>
      <w:proofErr w:type="spellStart"/>
      <w:r w:rsidRPr="003171EE">
        <w:rPr>
          <w:rFonts w:ascii="Times New Roman" w:hAnsi="Times New Roman" w:cs="Times New Roman"/>
          <w:color w:val="000000"/>
          <w:sz w:val="24"/>
          <w:szCs w:val="24"/>
        </w:rPr>
        <w:t>Queupil</w:t>
      </w:r>
      <w:proofErr w:type="spellEnd"/>
      <w:r w:rsidRPr="003171EE">
        <w:rPr>
          <w:rFonts w:ascii="Times New Roman" w:hAnsi="Times New Roman" w:cs="Times New Roman"/>
          <w:color w:val="000000"/>
          <w:sz w:val="24"/>
          <w:szCs w:val="24"/>
        </w:rPr>
        <w:t>, J.</w:t>
      </w:r>
      <w:r w:rsidR="00BF1995">
        <w:rPr>
          <w:rFonts w:ascii="Times New Roman" w:hAnsi="Times New Roman" w:cs="Times New Roman"/>
          <w:color w:val="000000"/>
          <w:sz w:val="24"/>
          <w:szCs w:val="24"/>
        </w:rPr>
        <w:t xml:space="preserve"> </w:t>
      </w:r>
      <w:r w:rsidRPr="003171EE">
        <w:rPr>
          <w:rFonts w:ascii="Times New Roman" w:hAnsi="Times New Roman" w:cs="Times New Roman"/>
          <w:color w:val="000000"/>
          <w:sz w:val="24"/>
          <w:szCs w:val="24"/>
        </w:rPr>
        <w:t>P</w:t>
      </w:r>
      <w:r w:rsidR="005E379E">
        <w:rPr>
          <w:rFonts w:ascii="Times New Roman" w:hAnsi="Times New Roman" w:cs="Times New Roman"/>
          <w:color w:val="000000"/>
          <w:sz w:val="24"/>
          <w:szCs w:val="24"/>
        </w:rPr>
        <w:t>.</w:t>
      </w:r>
      <w:r w:rsidR="004F4393">
        <w:rPr>
          <w:rFonts w:ascii="Times New Roman" w:hAnsi="Times New Roman" w:cs="Times New Roman"/>
          <w:color w:val="000000"/>
          <w:sz w:val="24"/>
          <w:szCs w:val="24"/>
        </w:rPr>
        <w:t xml:space="preserve"> and</w:t>
      </w:r>
      <w:r w:rsidR="005E379E">
        <w:rPr>
          <w:rFonts w:ascii="Times New Roman" w:hAnsi="Times New Roman" w:cs="Times New Roman"/>
          <w:color w:val="000000"/>
          <w:sz w:val="24"/>
          <w:szCs w:val="24"/>
        </w:rPr>
        <w:t xml:space="preserve"> Fraser, P. (2016). </w:t>
      </w:r>
      <w:proofErr w:type="spellStart"/>
      <w:r w:rsidRPr="003171EE">
        <w:rPr>
          <w:rFonts w:ascii="Times New Roman" w:hAnsi="Times New Roman" w:cs="Times New Roman"/>
          <w:color w:val="000000"/>
          <w:sz w:val="24"/>
          <w:szCs w:val="24"/>
        </w:rPr>
        <w:t>Assessing</w:t>
      </w:r>
      <w:proofErr w:type="spellEnd"/>
      <w:r w:rsidRPr="003171EE">
        <w:rPr>
          <w:rFonts w:ascii="Times New Roman" w:hAnsi="Times New Roman" w:cs="Times New Roman"/>
          <w:color w:val="000000"/>
          <w:sz w:val="24"/>
          <w:szCs w:val="24"/>
        </w:rPr>
        <w:t xml:space="preserve"> </w:t>
      </w:r>
      <w:proofErr w:type="spellStart"/>
      <w:r w:rsidRPr="003171EE">
        <w:rPr>
          <w:rFonts w:ascii="Times New Roman" w:hAnsi="Times New Roman" w:cs="Times New Roman"/>
          <w:color w:val="000000"/>
          <w:sz w:val="24"/>
          <w:szCs w:val="24"/>
        </w:rPr>
        <w:t>collaboration</w:t>
      </w:r>
      <w:proofErr w:type="spellEnd"/>
      <w:r w:rsidRPr="003171EE">
        <w:rPr>
          <w:rFonts w:ascii="Times New Roman" w:hAnsi="Times New Roman" w:cs="Times New Roman"/>
          <w:color w:val="000000"/>
          <w:sz w:val="24"/>
          <w:szCs w:val="24"/>
        </w:rPr>
        <w:t xml:space="preserve"> </w:t>
      </w:r>
      <w:proofErr w:type="spellStart"/>
      <w:r w:rsidRPr="003171EE">
        <w:rPr>
          <w:rFonts w:ascii="Times New Roman" w:hAnsi="Times New Roman" w:cs="Times New Roman"/>
          <w:color w:val="000000"/>
          <w:sz w:val="24"/>
          <w:szCs w:val="24"/>
        </w:rPr>
        <w:t>n</w:t>
      </w:r>
      <w:r w:rsidR="005E379E">
        <w:rPr>
          <w:rFonts w:ascii="Times New Roman" w:hAnsi="Times New Roman" w:cs="Times New Roman"/>
          <w:color w:val="000000"/>
          <w:sz w:val="24"/>
          <w:szCs w:val="24"/>
        </w:rPr>
        <w:t>etworks</w:t>
      </w:r>
      <w:proofErr w:type="spellEnd"/>
      <w:r w:rsidR="005E379E">
        <w:rPr>
          <w:rFonts w:ascii="Times New Roman" w:hAnsi="Times New Roman" w:cs="Times New Roman"/>
          <w:color w:val="000000"/>
          <w:sz w:val="24"/>
          <w:szCs w:val="24"/>
        </w:rPr>
        <w:t xml:space="preserve"> in </w:t>
      </w:r>
      <w:proofErr w:type="spellStart"/>
      <w:r w:rsidR="005E379E">
        <w:rPr>
          <w:rFonts w:ascii="Times New Roman" w:hAnsi="Times New Roman" w:cs="Times New Roman"/>
          <w:color w:val="000000"/>
          <w:sz w:val="24"/>
          <w:szCs w:val="24"/>
        </w:rPr>
        <w:t>educational</w:t>
      </w:r>
      <w:proofErr w:type="spellEnd"/>
      <w:r w:rsidR="005E379E">
        <w:rPr>
          <w:rFonts w:ascii="Times New Roman" w:hAnsi="Times New Roman" w:cs="Times New Roman"/>
          <w:color w:val="000000"/>
          <w:sz w:val="24"/>
          <w:szCs w:val="24"/>
        </w:rPr>
        <w:t xml:space="preserve"> </w:t>
      </w:r>
      <w:proofErr w:type="spellStart"/>
      <w:r w:rsidR="005E379E">
        <w:rPr>
          <w:rFonts w:ascii="Times New Roman" w:hAnsi="Times New Roman" w:cs="Times New Roman"/>
          <w:color w:val="000000"/>
          <w:sz w:val="24"/>
          <w:szCs w:val="24"/>
        </w:rPr>
        <w:t>research</w:t>
      </w:r>
      <w:proofErr w:type="spellEnd"/>
      <w:r w:rsidR="005E379E">
        <w:rPr>
          <w:rFonts w:ascii="Times New Roman" w:hAnsi="Times New Roman" w:cs="Times New Roman"/>
          <w:color w:val="000000"/>
          <w:sz w:val="24"/>
          <w:szCs w:val="24"/>
        </w:rPr>
        <w:t xml:space="preserve">. </w:t>
      </w:r>
      <w:r w:rsidRPr="005E379E">
        <w:rPr>
          <w:rFonts w:ascii="Times New Roman" w:hAnsi="Times New Roman" w:cs="Times New Roman"/>
          <w:i/>
          <w:color w:val="000000"/>
          <w:sz w:val="24"/>
          <w:szCs w:val="24"/>
        </w:rPr>
        <w:t xml:space="preserve">International </w:t>
      </w:r>
      <w:proofErr w:type="spellStart"/>
      <w:r w:rsidRPr="005E379E">
        <w:rPr>
          <w:rFonts w:ascii="Times New Roman" w:hAnsi="Times New Roman" w:cs="Times New Roman"/>
          <w:i/>
          <w:color w:val="000000"/>
          <w:sz w:val="24"/>
          <w:szCs w:val="24"/>
        </w:rPr>
        <w:t>Journal</w:t>
      </w:r>
      <w:proofErr w:type="spellEnd"/>
      <w:r w:rsidRPr="005E379E">
        <w:rPr>
          <w:rFonts w:ascii="Times New Roman" w:hAnsi="Times New Roman" w:cs="Times New Roman"/>
          <w:i/>
          <w:color w:val="000000"/>
          <w:sz w:val="24"/>
          <w:szCs w:val="24"/>
        </w:rPr>
        <w:t xml:space="preserve"> </w:t>
      </w:r>
      <w:proofErr w:type="spellStart"/>
      <w:r w:rsidRPr="005E379E">
        <w:rPr>
          <w:rFonts w:ascii="Times New Roman" w:hAnsi="Times New Roman" w:cs="Times New Roman"/>
          <w:i/>
          <w:color w:val="000000"/>
          <w:sz w:val="24"/>
          <w:szCs w:val="24"/>
        </w:rPr>
        <w:t>of</w:t>
      </w:r>
      <w:proofErr w:type="spellEnd"/>
      <w:r w:rsidRPr="005E379E">
        <w:rPr>
          <w:rFonts w:ascii="Times New Roman" w:hAnsi="Times New Roman" w:cs="Times New Roman"/>
          <w:i/>
          <w:color w:val="000000"/>
          <w:sz w:val="24"/>
          <w:szCs w:val="24"/>
        </w:rPr>
        <w:t xml:space="preserve"> </w:t>
      </w:r>
      <w:proofErr w:type="spellStart"/>
      <w:r w:rsidRPr="005E379E">
        <w:rPr>
          <w:rFonts w:ascii="Times New Roman" w:hAnsi="Times New Roman" w:cs="Times New Roman"/>
          <w:i/>
          <w:color w:val="000000"/>
          <w:sz w:val="24"/>
          <w:szCs w:val="24"/>
        </w:rPr>
        <w:t>Educational</w:t>
      </w:r>
      <w:proofErr w:type="spellEnd"/>
      <w:r w:rsidRPr="005E379E">
        <w:rPr>
          <w:rFonts w:ascii="Times New Roman" w:hAnsi="Times New Roman" w:cs="Times New Roman"/>
          <w:i/>
          <w:color w:val="000000"/>
          <w:sz w:val="24"/>
          <w:szCs w:val="24"/>
        </w:rPr>
        <w:t xml:space="preserve"> Management</w:t>
      </w:r>
      <w:r w:rsidR="005E379E">
        <w:rPr>
          <w:rFonts w:ascii="Times New Roman" w:hAnsi="Times New Roman" w:cs="Times New Roman"/>
          <w:color w:val="000000"/>
          <w:sz w:val="24"/>
          <w:szCs w:val="24"/>
        </w:rPr>
        <w:t xml:space="preserve">, </w:t>
      </w:r>
      <w:r w:rsidRPr="005E379E">
        <w:rPr>
          <w:rFonts w:ascii="Times New Roman" w:hAnsi="Times New Roman" w:cs="Times New Roman"/>
          <w:i/>
          <w:color w:val="000000"/>
          <w:sz w:val="24"/>
          <w:szCs w:val="24"/>
        </w:rPr>
        <w:t>30</w:t>
      </w:r>
      <w:r w:rsidR="005E379E">
        <w:rPr>
          <w:rFonts w:ascii="Times New Roman" w:hAnsi="Times New Roman" w:cs="Times New Roman"/>
          <w:color w:val="000000"/>
          <w:sz w:val="24"/>
          <w:szCs w:val="24"/>
        </w:rPr>
        <w:t>(</w:t>
      </w:r>
      <w:r w:rsidRPr="003171EE">
        <w:rPr>
          <w:rFonts w:ascii="Times New Roman" w:hAnsi="Times New Roman" w:cs="Times New Roman"/>
          <w:color w:val="000000"/>
          <w:sz w:val="24"/>
          <w:szCs w:val="24"/>
        </w:rPr>
        <w:t>3</w:t>
      </w:r>
      <w:r w:rsidR="005E379E">
        <w:rPr>
          <w:rFonts w:ascii="Times New Roman" w:hAnsi="Times New Roman" w:cs="Times New Roman"/>
          <w:color w:val="000000"/>
          <w:sz w:val="24"/>
          <w:szCs w:val="24"/>
        </w:rPr>
        <w:t>)</w:t>
      </w:r>
      <w:r w:rsidRPr="003171EE">
        <w:rPr>
          <w:rFonts w:ascii="Times New Roman" w:hAnsi="Times New Roman" w:cs="Times New Roman"/>
          <w:color w:val="000000"/>
          <w:sz w:val="24"/>
          <w:szCs w:val="24"/>
        </w:rPr>
        <w:t xml:space="preserve">, 416–436. </w:t>
      </w:r>
      <w:proofErr w:type="spellStart"/>
      <w:r w:rsidR="00BF1995">
        <w:rPr>
          <w:rFonts w:ascii="Times New Roman" w:hAnsi="Times New Roman" w:cs="Times New Roman"/>
          <w:sz w:val="24"/>
          <w:szCs w:val="24"/>
        </w:rPr>
        <w:t>Retrieved</w:t>
      </w:r>
      <w:proofErr w:type="spellEnd"/>
      <w:r w:rsidR="00BF1995">
        <w:rPr>
          <w:rFonts w:ascii="Times New Roman" w:hAnsi="Times New Roman" w:cs="Times New Roman"/>
          <w:sz w:val="24"/>
          <w:szCs w:val="24"/>
        </w:rPr>
        <w:t xml:space="preserve"> </w:t>
      </w:r>
      <w:proofErr w:type="spellStart"/>
      <w:r w:rsidR="00BF1995">
        <w:rPr>
          <w:rFonts w:ascii="Times New Roman" w:hAnsi="Times New Roman" w:cs="Times New Roman"/>
          <w:sz w:val="24"/>
          <w:szCs w:val="24"/>
        </w:rPr>
        <w:t>from</w:t>
      </w:r>
      <w:proofErr w:type="spellEnd"/>
      <w:r w:rsidR="00BF1995">
        <w:rPr>
          <w:rFonts w:ascii="Times New Roman" w:hAnsi="Times New Roman" w:cs="Times New Roman"/>
          <w:color w:val="000000"/>
          <w:sz w:val="24"/>
          <w:szCs w:val="24"/>
        </w:rPr>
        <w:t xml:space="preserve"> </w:t>
      </w:r>
      <w:r w:rsidRPr="005E379E">
        <w:rPr>
          <w:rStyle w:val="Hipervnculo"/>
          <w:rFonts w:ascii="Times New Roman" w:hAnsi="Times New Roman" w:cs="Times New Roman"/>
          <w:color w:val="auto"/>
          <w:sz w:val="24"/>
          <w:szCs w:val="24"/>
          <w:u w:val="none"/>
        </w:rPr>
        <w:t>http://dx.doi.org/10.1108/IJEM-11-2014-0154</w:t>
      </w:r>
      <w:r w:rsidR="00BF1995">
        <w:rPr>
          <w:rStyle w:val="Hipervnculo"/>
          <w:rFonts w:ascii="Times New Roman" w:hAnsi="Times New Roman" w:cs="Times New Roman"/>
          <w:color w:val="auto"/>
          <w:sz w:val="24"/>
          <w:szCs w:val="24"/>
          <w:u w:val="none"/>
        </w:rPr>
        <w:t>.</w:t>
      </w:r>
    </w:p>
    <w:p w14:paraId="226F71C9" w14:textId="1DD8657E" w:rsidR="00BF1995" w:rsidRPr="003171EE" w:rsidRDefault="00BF1995" w:rsidP="00BF1995">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Newman, M. E. (2001a).</w:t>
      </w:r>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Scientific</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collaboration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networks</w:t>
      </w:r>
      <w:proofErr w:type="spellEnd"/>
      <w:r w:rsidRPr="003171EE">
        <w:rPr>
          <w:rFonts w:ascii="Times New Roman" w:hAnsi="Times New Roman" w:cs="Times New Roman"/>
          <w:sz w:val="24"/>
          <w:szCs w:val="24"/>
        </w:rPr>
        <w:t xml:space="preserve">. I. Network </w:t>
      </w:r>
      <w:proofErr w:type="spellStart"/>
      <w:r w:rsidRPr="003171EE">
        <w:rPr>
          <w:rFonts w:ascii="Times New Roman" w:hAnsi="Times New Roman" w:cs="Times New Roman"/>
          <w:sz w:val="24"/>
          <w:szCs w:val="24"/>
        </w:rPr>
        <w:t>constr</w:t>
      </w:r>
      <w:r>
        <w:rPr>
          <w:rFonts w:ascii="Times New Roman" w:hAnsi="Times New Roman" w:cs="Times New Roman"/>
          <w:sz w:val="24"/>
          <w:szCs w:val="24"/>
        </w:rPr>
        <w:t>uction</w:t>
      </w:r>
      <w:proofErr w:type="spellEnd"/>
      <w:r>
        <w:rPr>
          <w:rFonts w:ascii="Times New Roman" w:hAnsi="Times New Roman" w:cs="Times New Roman"/>
          <w:sz w:val="24"/>
          <w:szCs w:val="24"/>
        </w:rPr>
        <w:t xml:space="preserve"> and fundamental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DA0AA0">
        <w:rPr>
          <w:rFonts w:ascii="Times New Roman" w:hAnsi="Times New Roman" w:cs="Times New Roman"/>
          <w:i/>
          <w:sz w:val="24"/>
          <w:szCs w:val="24"/>
        </w:rPr>
        <w:t>Physical</w:t>
      </w:r>
      <w:proofErr w:type="spellEnd"/>
      <w:r w:rsidRPr="00DA0AA0">
        <w:rPr>
          <w:rFonts w:ascii="Times New Roman" w:hAnsi="Times New Roman" w:cs="Times New Roman"/>
          <w:i/>
          <w:sz w:val="24"/>
          <w:szCs w:val="24"/>
        </w:rPr>
        <w:t xml:space="preserve"> </w:t>
      </w:r>
      <w:proofErr w:type="spellStart"/>
      <w:r w:rsidRPr="00DA0AA0">
        <w:rPr>
          <w:rFonts w:ascii="Times New Roman" w:hAnsi="Times New Roman" w:cs="Times New Roman"/>
          <w:i/>
          <w:sz w:val="24"/>
          <w:szCs w:val="24"/>
        </w:rPr>
        <w:t>Review</w:t>
      </w:r>
      <w:proofErr w:type="spellEnd"/>
      <w:r>
        <w:rPr>
          <w:rFonts w:ascii="Times New Roman" w:hAnsi="Times New Roman" w:cs="Times New Roman"/>
          <w:i/>
          <w:sz w:val="24"/>
          <w:szCs w:val="24"/>
        </w:rPr>
        <w:t xml:space="preserve"> E</w:t>
      </w:r>
      <w:r w:rsidRPr="003171EE">
        <w:rPr>
          <w:rFonts w:ascii="Times New Roman" w:hAnsi="Times New Roman" w:cs="Times New Roman"/>
          <w:sz w:val="24"/>
          <w:szCs w:val="24"/>
        </w:rPr>
        <w:t xml:space="preserve">, </w:t>
      </w:r>
      <w:r w:rsidRPr="000B2329">
        <w:rPr>
          <w:rFonts w:ascii="Times New Roman" w:hAnsi="Times New Roman" w:cs="Times New Roman"/>
          <w:i/>
          <w:iCs/>
          <w:sz w:val="24"/>
          <w:szCs w:val="24"/>
        </w:rPr>
        <w:t>64</w:t>
      </w:r>
      <w:r w:rsidRPr="003171EE">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Retrieved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r w:rsidRPr="00DA0AA0">
        <w:rPr>
          <w:rFonts w:ascii="Times New Roman" w:hAnsi="Times New Roman" w:cs="Times New Roman"/>
          <w:sz w:val="24"/>
          <w:szCs w:val="24"/>
        </w:rPr>
        <w:t>https://doi.org/10.1103/PhysRevE.64.016131</w:t>
      </w:r>
      <w:r>
        <w:rPr>
          <w:rFonts w:ascii="Times New Roman" w:hAnsi="Times New Roman" w:cs="Times New Roman"/>
          <w:sz w:val="24"/>
          <w:szCs w:val="24"/>
        </w:rPr>
        <w:t>.</w:t>
      </w:r>
    </w:p>
    <w:p w14:paraId="286CE112" w14:textId="0FE191F3" w:rsidR="00BF1995" w:rsidRPr="003171EE" w:rsidRDefault="00BF1995" w:rsidP="00BF1995">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Newman, M. E. (2001b). </w:t>
      </w:r>
      <w:proofErr w:type="spellStart"/>
      <w:r w:rsidRPr="003171EE">
        <w:rPr>
          <w:rFonts w:ascii="Times New Roman" w:hAnsi="Times New Roman" w:cs="Times New Roman"/>
          <w:sz w:val="24"/>
          <w:szCs w:val="24"/>
        </w:rPr>
        <w:t>Scientific</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collaboration</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networks</w:t>
      </w:r>
      <w:proofErr w:type="spellEnd"/>
      <w:r w:rsidRPr="003171EE">
        <w:rPr>
          <w:rFonts w:ascii="Times New Roman" w:hAnsi="Times New Roman" w:cs="Times New Roman"/>
          <w:sz w:val="24"/>
          <w:szCs w:val="24"/>
        </w:rPr>
        <w:t xml:space="preserve">. II. </w:t>
      </w:r>
      <w:proofErr w:type="spellStart"/>
      <w:r w:rsidRPr="003171EE">
        <w:rPr>
          <w:rFonts w:ascii="Times New Roman" w:hAnsi="Times New Roman" w:cs="Times New Roman"/>
          <w:sz w:val="24"/>
          <w:szCs w:val="24"/>
        </w:rPr>
        <w:t>Shortest</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paths</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wei</w:t>
      </w:r>
      <w:r>
        <w:rPr>
          <w:rFonts w:ascii="Times New Roman" w:hAnsi="Times New Roman" w:cs="Times New Roman"/>
          <w:sz w:val="24"/>
          <w:szCs w:val="24"/>
        </w:rPr>
        <w:t>ghted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networks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centrality</w:t>
      </w:r>
      <w:proofErr w:type="spellEnd"/>
      <w:r>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DA0AA0">
        <w:rPr>
          <w:rFonts w:ascii="Times New Roman" w:hAnsi="Times New Roman" w:cs="Times New Roman"/>
          <w:i/>
          <w:sz w:val="24"/>
          <w:szCs w:val="24"/>
        </w:rPr>
        <w:t>Physical</w:t>
      </w:r>
      <w:proofErr w:type="spellEnd"/>
      <w:r w:rsidRPr="00DA0AA0">
        <w:rPr>
          <w:rFonts w:ascii="Times New Roman" w:hAnsi="Times New Roman" w:cs="Times New Roman"/>
          <w:i/>
          <w:sz w:val="24"/>
          <w:szCs w:val="24"/>
        </w:rPr>
        <w:t xml:space="preserve"> </w:t>
      </w:r>
      <w:proofErr w:type="spellStart"/>
      <w:r w:rsidRPr="00DA0AA0">
        <w:rPr>
          <w:rFonts w:ascii="Times New Roman" w:hAnsi="Times New Roman" w:cs="Times New Roman"/>
          <w:i/>
          <w:sz w:val="24"/>
          <w:szCs w:val="24"/>
        </w:rPr>
        <w:t>Review</w:t>
      </w:r>
      <w:proofErr w:type="spellEnd"/>
      <w:r w:rsidRPr="00DA0AA0">
        <w:rPr>
          <w:rFonts w:ascii="Times New Roman" w:hAnsi="Times New Roman" w:cs="Times New Roman"/>
          <w:i/>
          <w:sz w:val="24"/>
          <w:szCs w:val="24"/>
        </w:rPr>
        <w:t xml:space="preserve"> E</w:t>
      </w:r>
      <w:r w:rsidRPr="003171EE">
        <w:rPr>
          <w:rFonts w:ascii="Times New Roman" w:hAnsi="Times New Roman" w:cs="Times New Roman"/>
          <w:sz w:val="24"/>
          <w:szCs w:val="24"/>
        </w:rPr>
        <w:t xml:space="preserve">, </w:t>
      </w:r>
      <w:r w:rsidRPr="00DA0AA0">
        <w:rPr>
          <w:rFonts w:ascii="Times New Roman" w:hAnsi="Times New Roman" w:cs="Times New Roman"/>
          <w:i/>
          <w:sz w:val="24"/>
          <w:szCs w:val="24"/>
        </w:rPr>
        <w:t>64</w:t>
      </w:r>
      <w:r w:rsidRPr="003171EE">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Retrieved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r w:rsidRPr="00DA0AA0">
        <w:rPr>
          <w:rFonts w:ascii="Times New Roman" w:hAnsi="Times New Roman" w:cs="Times New Roman"/>
          <w:sz w:val="24"/>
          <w:szCs w:val="24"/>
        </w:rPr>
        <w:t>https://doi.org/10.1103/PhysRevE.64.016132</w:t>
      </w:r>
      <w:r>
        <w:rPr>
          <w:rFonts w:ascii="Times New Roman" w:hAnsi="Times New Roman" w:cs="Times New Roman"/>
          <w:sz w:val="24"/>
          <w:szCs w:val="24"/>
        </w:rPr>
        <w:t>.</w:t>
      </w:r>
    </w:p>
    <w:p w14:paraId="7B037FE4" w14:textId="6D67A822" w:rsidR="001E243A" w:rsidRPr="003171EE" w:rsidRDefault="005E73C6" w:rsidP="007133A3">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Newman, M.</w:t>
      </w:r>
      <w:r w:rsidR="00BF1995">
        <w:rPr>
          <w:rFonts w:ascii="Times New Roman" w:hAnsi="Times New Roman" w:cs="Times New Roman"/>
          <w:sz w:val="24"/>
          <w:szCs w:val="24"/>
        </w:rPr>
        <w:t xml:space="preserve"> </w:t>
      </w:r>
      <w:r>
        <w:rPr>
          <w:rFonts w:ascii="Times New Roman" w:hAnsi="Times New Roman" w:cs="Times New Roman"/>
          <w:sz w:val="24"/>
          <w:szCs w:val="24"/>
        </w:rPr>
        <w:t>E. (2004a).</w:t>
      </w:r>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Coauthorship</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networks</w:t>
      </w:r>
      <w:proofErr w:type="spellEnd"/>
      <w:r w:rsidR="001E243A" w:rsidRPr="003171EE">
        <w:rPr>
          <w:rFonts w:ascii="Times New Roman" w:hAnsi="Times New Roman" w:cs="Times New Roman"/>
          <w:sz w:val="24"/>
          <w:szCs w:val="24"/>
        </w:rPr>
        <w:t xml:space="preserve"> and </w:t>
      </w:r>
      <w:proofErr w:type="spellStart"/>
      <w:r w:rsidR="001E243A" w:rsidRPr="003171EE">
        <w:rPr>
          <w:rFonts w:ascii="Times New Roman" w:hAnsi="Times New Roman" w:cs="Times New Roman"/>
          <w:sz w:val="24"/>
          <w:szCs w:val="24"/>
        </w:rPr>
        <w:t>patte</w:t>
      </w:r>
      <w:r>
        <w:rPr>
          <w:rFonts w:ascii="Times New Roman" w:hAnsi="Times New Roman" w:cs="Times New Roman"/>
          <w:sz w:val="24"/>
          <w:szCs w:val="24"/>
        </w:rPr>
        <w:t>rns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collaboration</w:t>
      </w:r>
      <w:proofErr w:type="spellEnd"/>
      <w:r>
        <w:rPr>
          <w:rFonts w:ascii="Times New Roman" w:hAnsi="Times New Roman" w:cs="Times New Roman"/>
          <w:sz w:val="24"/>
          <w:szCs w:val="24"/>
        </w:rPr>
        <w:t>.</w:t>
      </w:r>
      <w:r w:rsidR="001E243A" w:rsidRPr="003171EE">
        <w:rPr>
          <w:rFonts w:ascii="Times New Roman" w:hAnsi="Times New Roman" w:cs="Times New Roman"/>
          <w:sz w:val="24"/>
          <w:szCs w:val="24"/>
        </w:rPr>
        <w:t xml:space="preserve"> </w:t>
      </w:r>
      <w:proofErr w:type="spellStart"/>
      <w:r w:rsidR="001E243A" w:rsidRPr="005E73C6">
        <w:rPr>
          <w:rFonts w:ascii="Times New Roman" w:hAnsi="Times New Roman" w:cs="Times New Roman"/>
          <w:i/>
          <w:sz w:val="24"/>
          <w:szCs w:val="24"/>
        </w:rPr>
        <w:t>Proceedings</w:t>
      </w:r>
      <w:proofErr w:type="spellEnd"/>
      <w:r w:rsidR="001E243A" w:rsidRPr="005E73C6">
        <w:rPr>
          <w:rFonts w:ascii="Times New Roman" w:hAnsi="Times New Roman" w:cs="Times New Roman"/>
          <w:i/>
          <w:sz w:val="24"/>
          <w:szCs w:val="24"/>
        </w:rPr>
        <w:t xml:space="preserve"> </w:t>
      </w:r>
      <w:proofErr w:type="spellStart"/>
      <w:r w:rsidR="001E243A" w:rsidRPr="005E73C6">
        <w:rPr>
          <w:rFonts w:ascii="Times New Roman" w:hAnsi="Times New Roman" w:cs="Times New Roman"/>
          <w:i/>
          <w:sz w:val="24"/>
          <w:szCs w:val="24"/>
        </w:rPr>
        <w:t>of</w:t>
      </w:r>
      <w:proofErr w:type="spellEnd"/>
      <w:r w:rsidR="001E243A" w:rsidRPr="005E73C6">
        <w:rPr>
          <w:rFonts w:ascii="Times New Roman" w:hAnsi="Times New Roman" w:cs="Times New Roman"/>
          <w:i/>
          <w:sz w:val="24"/>
          <w:szCs w:val="24"/>
        </w:rPr>
        <w:t xml:space="preserve"> </w:t>
      </w:r>
      <w:proofErr w:type="spellStart"/>
      <w:r w:rsidR="001E243A" w:rsidRPr="005E73C6">
        <w:rPr>
          <w:rFonts w:ascii="Times New Roman" w:hAnsi="Times New Roman" w:cs="Times New Roman"/>
          <w:i/>
          <w:sz w:val="24"/>
          <w:szCs w:val="24"/>
        </w:rPr>
        <w:t>the</w:t>
      </w:r>
      <w:proofErr w:type="spellEnd"/>
      <w:r w:rsidR="001E243A" w:rsidRPr="005E73C6">
        <w:rPr>
          <w:rFonts w:ascii="Times New Roman" w:hAnsi="Times New Roman" w:cs="Times New Roman"/>
          <w:i/>
          <w:sz w:val="24"/>
          <w:szCs w:val="24"/>
        </w:rPr>
        <w:t xml:space="preserve"> </w:t>
      </w:r>
      <w:proofErr w:type="spellStart"/>
      <w:r w:rsidR="001E243A" w:rsidRPr="005E73C6">
        <w:rPr>
          <w:rFonts w:ascii="Times New Roman" w:hAnsi="Times New Roman" w:cs="Times New Roman"/>
          <w:i/>
          <w:sz w:val="24"/>
          <w:szCs w:val="24"/>
        </w:rPr>
        <w:t>National</w:t>
      </w:r>
      <w:proofErr w:type="spellEnd"/>
      <w:r w:rsidR="001E243A" w:rsidRPr="005E73C6">
        <w:rPr>
          <w:rFonts w:ascii="Times New Roman" w:hAnsi="Times New Roman" w:cs="Times New Roman"/>
          <w:i/>
          <w:sz w:val="24"/>
          <w:szCs w:val="24"/>
        </w:rPr>
        <w:t xml:space="preserve"> </w:t>
      </w:r>
      <w:proofErr w:type="spellStart"/>
      <w:r w:rsidR="001E243A" w:rsidRPr="005E73C6">
        <w:rPr>
          <w:rFonts w:ascii="Times New Roman" w:hAnsi="Times New Roman" w:cs="Times New Roman"/>
          <w:i/>
          <w:sz w:val="24"/>
          <w:szCs w:val="24"/>
        </w:rPr>
        <w:t>Academy</w:t>
      </w:r>
      <w:proofErr w:type="spellEnd"/>
      <w:r w:rsidR="001E243A" w:rsidRPr="005E73C6">
        <w:rPr>
          <w:rFonts w:ascii="Times New Roman" w:hAnsi="Times New Roman" w:cs="Times New Roman"/>
          <w:i/>
          <w:sz w:val="24"/>
          <w:szCs w:val="24"/>
        </w:rPr>
        <w:t xml:space="preserve"> </w:t>
      </w:r>
      <w:proofErr w:type="spellStart"/>
      <w:r w:rsidR="001E243A" w:rsidRPr="005E73C6">
        <w:rPr>
          <w:rFonts w:ascii="Times New Roman" w:hAnsi="Times New Roman" w:cs="Times New Roman"/>
          <w:i/>
          <w:sz w:val="24"/>
          <w:szCs w:val="24"/>
        </w:rPr>
        <w:t>of</w:t>
      </w:r>
      <w:proofErr w:type="spellEnd"/>
      <w:r w:rsidR="001E243A" w:rsidRPr="005E73C6">
        <w:rPr>
          <w:rFonts w:ascii="Times New Roman" w:hAnsi="Times New Roman" w:cs="Times New Roman"/>
          <w:i/>
          <w:sz w:val="24"/>
          <w:szCs w:val="24"/>
        </w:rPr>
        <w:t xml:space="preserve"> </w:t>
      </w:r>
      <w:proofErr w:type="spellStart"/>
      <w:r w:rsidR="001E243A" w:rsidRPr="005E73C6">
        <w:rPr>
          <w:rFonts w:ascii="Times New Roman" w:hAnsi="Times New Roman" w:cs="Times New Roman"/>
          <w:i/>
          <w:sz w:val="24"/>
          <w:szCs w:val="24"/>
        </w:rPr>
        <w:t>Sciences</w:t>
      </w:r>
      <w:proofErr w:type="spellEnd"/>
      <w:r w:rsidR="001E243A" w:rsidRPr="003171EE">
        <w:rPr>
          <w:rFonts w:ascii="Times New Roman" w:hAnsi="Times New Roman" w:cs="Times New Roman"/>
          <w:sz w:val="24"/>
          <w:szCs w:val="24"/>
        </w:rPr>
        <w:t xml:space="preserve">, </w:t>
      </w:r>
      <w:r w:rsidR="001E243A" w:rsidRPr="005E73C6">
        <w:rPr>
          <w:rFonts w:ascii="Times New Roman" w:hAnsi="Times New Roman" w:cs="Times New Roman"/>
          <w:i/>
          <w:sz w:val="24"/>
          <w:szCs w:val="24"/>
        </w:rPr>
        <w:t>101</w:t>
      </w:r>
      <w:r w:rsidR="001E243A" w:rsidRPr="003171EE">
        <w:rPr>
          <w:rFonts w:ascii="Times New Roman" w:hAnsi="Times New Roman" w:cs="Times New Roman"/>
          <w:sz w:val="24"/>
          <w:szCs w:val="24"/>
        </w:rPr>
        <w:t>(1), 5200-5205.</w:t>
      </w:r>
      <w:r>
        <w:rPr>
          <w:rFonts w:ascii="Times New Roman" w:hAnsi="Times New Roman" w:cs="Times New Roman"/>
          <w:sz w:val="24"/>
          <w:szCs w:val="24"/>
        </w:rPr>
        <w:t xml:space="preserve"> </w:t>
      </w:r>
      <w:proofErr w:type="spellStart"/>
      <w:r w:rsidR="00BF1995">
        <w:rPr>
          <w:rFonts w:ascii="Times New Roman" w:hAnsi="Times New Roman" w:cs="Times New Roman"/>
          <w:sz w:val="24"/>
          <w:szCs w:val="24"/>
        </w:rPr>
        <w:t>Retrieved</w:t>
      </w:r>
      <w:proofErr w:type="spellEnd"/>
      <w:r w:rsidR="00BF1995">
        <w:rPr>
          <w:rFonts w:ascii="Times New Roman" w:hAnsi="Times New Roman" w:cs="Times New Roman"/>
          <w:sz w:val="24"/>
          <w:szCs w:val="24"/>
        </w:rPr>
        <w:t xml:space="preserve"> </w:t>
      </w:r>
      <w:proofErr w:type="spellStart"/>
      <w:r w:rsidR="00BF1995">
        <w:rPr>
          <w:rFonts w:ascii="Times New Roman" w:hAnsi="Times New Roman" w:cs="Times New Roman"/>
          <w:sz w:val="24"/>
          <w:szCs w:val="24"/>
        </w:rPr>
        <w:t>from</w:t>
      </w:r>
      <w:proofErr w:type="spellEnd"/>
      <w:r w:rsidR="00BF1995" w:rsidRPr="003171EE">
        <w:rPr>
          <w:rFonts w:ascii="Times New Roman" w:hAnsi="Times New Roman" w:cs="Times New Roman"/>
          <w:noProof/>
          <w:sz w:val="24"/>
          <w:szCs w:val="24"/>
        </w:rPr>
        <w:t xml:space="preserve"> </w:t>
      </w:r>
      <w:r w:rsidRPr="005E73C6">
        <w:rPr>
          <w:rFonts w:ascii="Times New Roman" w:hAnsi="Times New Roman" w:cs="Times New Roman"/>
          <w:sz w:val="24"/>
          <w:szCs w:val="24"/>
        </w:rPr>
        <w:t>https://doi.org/10.1073/pnas.0307545100</w:t>
      </w:r>
      <w:r w:rsidR="00BF1995">
        <w:rPr>
          <w:rFonts w:ascii="Times New Roman" w:hAnsi="Times New Roman" w:cs="Times New Roman"/>
          <w:sz w:val="24"/>
          <w:szCs w:val="24"/>
        </w:rPr>
        <w:t>.</w:t>
      </w:r>
    </w:p>
    <w:p w14:paraId="7B037FE5" w14:textId="5BC7D0CA" w:rsidR="001E243A" w:rsidRPr="003171EE" w:rsidRDefault="00DA0AA0"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DA0AA0">
        <w:rPr>
          <w:rFonts w:ascii="Times New Roman" w:hAnsi="Times New Roman" w:cs="Times New Roman"/>
          <w:sz w:val="24"/>
          <w:szCs w:val="24"/>
        </w:rPr>
        <w:t>Newman</w:t>
      </w:r>
      <w:r w:rsidR="00BF1995">
        <w:rPr>
          <w:rFonts w:ascii="Times New Roman" w:hAnsi="Times New Roman" w:cs="Times New Roman"/>
          <w:sz w:val="24"/>
          <w:szCs w:val="24"/>
        </w:rPr>
        <w:t>,</w:t>
      </w:r>
      <w:r w:rsidRPr="00DA0AA0">
        <w:rPr>
          <w:rFonts w:ascii="Times New Roman" w:hAnsi="Times New Roman" w:cs="Times New Roman"/>
          <w:sz w:val="24"/>
          <w:szCs w:val="24"/>
        </w:rPr>
        <w:t xml:space="preserve"> M.</w:t>
      </w:r>
      <w:r w:rsidR="00BF1995">
        <w:rPr>
          <w:rFonts w:ascii="Times New Roman" w:hAnsi="Times New Roman" w:cs="Times New Roman"/>
          <w:sz w:val="24"/>
          <w:szCs w:val="24"/>
        </w:rPr>
        <w:t xml:space="preserve"> </w:t>
      </w:r>
      <w:r w:rsidRPr="00DA0AA0">
        <w:rPr>
          <w:rFonts w:ascii="Times New Roman" w:hAnsi="Times New Roman" w:cs="Times New Roman"/>
          <w:sz w:val="24"/>
          <w:szCs w:val="24"/>
        </w:rPr>
        <w:t>E. (</w:t>
      </w:r>
      <w:r>
        <w:rPr>
          <w:rFonts w:ascii="Times New Roman" w:hAnsi="Times New Roman" w:cs="Times New Roman"/>
          <w:sz w:val="24"/>
          <w:szCs w:val="24"/>
        </w:rPr>
        <w:t>2004b</w:t>
      </w:r>
      <w:r w:rsidRPr="00DA0AA0">
        <w:rPr>
          <w:rFonts w:ascii="Times New Roman" w:hAnsi="Times New Roman" w:cs="Times New Roman"/>
          <w:sz w:val="24"/>
          <w:szCs w:val="24"/>
        </w:rPr>
        <w:t>)</w:t>
      </w:r>
      <w:r>
        <w:rPr>
          <w:rFonts w:ascii="Times New Roman" w:hAnsi="Times New Roman" w:cs="Times New Roman"/>
          <w:sz w:val="24"/>
          <w:szCs w:val="24"/>
        </w:rPr>
        <w:t>.</w:t>
      </w:r>
      <w:r w:rsidRPr="00DA0AA0">
        <w:rPr>
          <w:rFonts w:ascii="Times New Roman" w:hAnsi="Times New Roman" w:cs="Times New Roman"/>
          <w:sz w:val="24"/>
          <w:szCs w:val="24"/>
        </w:rPr>
        <w:t xml:space="preserve"> Who </w:t>
      </w:r>
      <w:proofErr w:type="spellStart"/>
      <w:r w:rsidRPr="00DA0AA0">
        <w:rPr>
          <w:rFonts w:ascii="Times New Roman" w:hAnsi="Times New Roman" w:cs="Times New Roman"/>
          <w:sz w:val="24"/>
          <w:szCs w:val="24"/>
        </w:rPr>
        <w:t>Is</w:t>
      </w:r>
      <w:proofErr w:type="spellEnd"/>
      <w:r w:rsidRPr="00DA0AA0">
        <w:rPr>
          <w:rFonts w:ascii="Times New Roman" w:hAnsi="Times New Roman" w:cs="Times New Roman"/>
          <w:sz w:val="24"/>
          <w:szCs w:val="24"/>
        </w:rPr>
        <w:t xml:space="preserve"> </w:t>
      </w:r>
      <w:proofErr w:type="spellStart"/>
      <w:r w:rsidRPr="00DA0AA0">
        <w:rPr>
          <w:rFonts w:ascii="Times New Roman" w:hAnsi="Times New Roman" w:cs="Times New Roman"/>
          <w:sz w:val="24"/>
          <w:szCs w:val="24"/>
        </w:rPr>
        <w:t>the</w:t>
      </w:r>
      <w:proofErr w:type="spellEnd"/>
      <w:r w:rsidRPr="00DA0AA0">
        <w:rPr>
          <w:rFonts w:ascii="Times New Roman" w:hAnsi="Times New Roman" w:cs="Times New Roman"/>
          <w:sz w:val="24"/>
          <w:szCs w:val="24"/>
        </w:rPr>
        <w:t xml:space="preserve"> </w:t>
      </w:r>
      <w:proofErr w:type="spellStart"/>
      <w:r w:rsidRPr="00DA0AA0">
        <w:rPr>
          <w:rFonts w:ascii="Times New Roman" w:hAnsi="Times New Roman" w:cs="Times New Roman"/>
          <w:sz w:val="24"/>
          <w:szCs w:val="24"/>
        </w:rPr>
        <w:t>Best</w:t>
      </w:r>
      <w:proofErr w:type="spellEnd"/>
      <w:r w:rsidRPr="00DA0AA0">
        <w:rPr>
          <w:rFonts w:ascii="Times New Roman" w:hAnsi="Times New Roman" w:cs="Times New Roman"/>
          <w:sz w:val="24"/>
          <w:szCs w:val="24"/>
        </w:rPr>
        <w:t xml:space="preserve"> </w:t>
      </w:r>
      <w:proofErr w:type="spellStart"/>
      <w:r w:rsidRPr="00DA0AA0">
        <w:rPr>
          <w:rFonts w:ascii="Times New Roman" w:hAnsi="Times New Roman" w:cs="Times New Roman"/>
          <w:sz w:val="24"/>
          <w:szCs w:val="24"/>
        </w:rPr>
        <w:t>Connected</w:t>
      </w:r>
      <w:proofErr w:type="spellEnd"/>
      <w:r w:rsidRPr="00DA0AA0">
        <w:rPr>
          <w:rFonts w:ascii="Times New Roman" w:hAnsi="Times New Roman" w:cs="Times New Roman"/>
          <w:sz w:val="24"/>
          <w:szCs w:val="24"/>
        </w:rPr>
        <w:t xml:space="preserve"> </w:t>
      </w:r>
      <w:proofErr w:type="spellStart"/>
      <w:r w:rsidRPr="00DA0AA0">
        <w:rPr>
          <w:rFonts w:ascii="Times New Roman" w:hAnsi="Times New Roman" w:cs="Times New Roman"/>
          <w:sz w:val="24"/>
          <w:szCs w:val="24"/>
        </w:rPr>
        <w:t>Scientist</w:t>
      </w:r>
      <w:proofErr w:type="spellEnd"/>
      <w:r w:rsidRPr="00DA0AA0">
        <w:rPr>
          <w:rFonts w:ascii="Times New Roman" w:hAnsi="Times New Roman" w:cs="Times New Roman"/>
          <w:sz w:val="24"/>
          <w:szCs w:val="24"/>
        </w:rPr>
        <w:t>?</w:t>
      </w:r>
      <w:r w:rsidR="00BF1995">
        <w:rPr>
          <w:rFonts w:ascii="Times New Roman" w:hAnsi="Times New Roman" w:cs="Times New Roman"/>
          <w:sz w:val="24"/>
          <w:szCs w:val="24"/>
        </w:rPr>
        <w:t xml:space="preserve"> </w:t>
      </w:r>
      <w:r w:rsidRPr="00DA0AA0">
        <w:rPr>
          <w:rFonts w:ascii="Times New Roman" w:hAnsi="Times New Roman" w:cs="Times New Roman"/>
          <w:sz w:val="24"/>
          <w:szCs w:val="24"/>
        </w:rPr>
        <w:t xml:space="preserve">A </w:t>
      </w:r>
      <w:proofErr w:type="spellStart"/>
      <w:r w:rsidRPr="00DA0AA0">
        <w:rPr>
          <w:rFonts w:ascii="Times New Roman" w:hAnsi="Times New Roman" w:cs="Times New Roman"/>
          <w:sz w:val="24"/>
          <w:szCs w:val="24"/>
        </w:rPr>
        <w:t>Study</w:t>
      </w:r>
      <w:proofErr w:type="spellEnd"/>
      <w:r w:rsidRPr="00DA0AA0">
        <w:rPr>
          <w:rFonts w:ascii="Times New Roman" w:hAnsi="Times New Roman" w:cs="Times New Roman"/>
          <w:sz w:val="24"/>
          <w:szCs w:val="24"/>
        </w:rPr>
        <w:t xml:space="preserve"> </w:t>
      </w:r>
      <w:proofErr w:type="spellStart"/>
      <w:r w:rsidRPr="00DA0AA0">
        <w:rPr>
          <w:rFonts w:ascii="Times New Roman" w:hAnsi="Times New Roman" w:cs="Times New Roman"/>
          <w:sz w:val="24"/>
          <w:szCs w:val="24"/>
        </w:rPr>
        <w:t>of</w:t>
      </w:r>
      <w:proofErr w:type="spellEnd"/>
      <w:r w:rsidRPr="00DA0AA0">
        <w:rPr>
          <w:rFonts w:ascii="Times New Roman" w:hAnsi="Times New Roman" w:cs="Times New Roman"/>
          <w:sz w:val="24"/>
          <w:szCs w:val="24"/>
        </w:rPr>
        <w:t xml:space="preserve"> </w:t>
      </w:r>
      <w:proofErr w:type="spellStart"/>
      <w:r w:rsidRPr="00DA0AA0">
        <w:rPr>
          <w:rFonts w:ascii="Times New Roman" w:hAnsi="Times New Roman" w:cs="Times New Roman"/>
          <w:sz w:val="24"/>
          <w:szCs w:val="24"/>
        </w:rPr>
        <w:t>Scientific</w:t>
      </w:r>
      <w:proofErr w:type="spellEnd"/>
      <w:r w:rsidRPr="00DA0AA0">
        <w:rPr>
          <w:rFonts w:ascii="Times New Roman" w:hAnsi="Times New Roman" w:cs="Times New Roman"/>
          <w:sz w:val="24"/>
          <w:szCs w:val="24"/>
        </w:rPr>
        <w:t xml:space="preserve"> </w:t>
      </w:r>
      <w:proofErr w:type="spellStart"/>
      <w:r w:rsidRPr="00DA0AA0">
        <w:rPr>
          <w:rFonts w:ascii="Times New Roman" w:hAnsi="Times New Roman" w:cs="Times New Roman"/>
          <w:sz w:val="24"/>
          <w:szCs w:val="24"/>
        </w:rPr>
        <w:t>Coauthorship</w:t>
      </w:r>
      <w:proofErr w:type="spellEnd"/>
      <w:r w:rsidRPr="00DA0AA0">
        <w:rPr>
          <w:rFonts w:ascii="Times New Roman" w:hAnsi="Times New Roman" w:cs="Times New Roman"/>
          <w:sz w:val="24"/>
          <w:szCs w:val="24"/>
        </w:rPr>
        <w:t xml:space="preserve"> Networks. In Ben-</w:t>
      </w:r>
      <w:proofErr w:type="spellStart"/>
      <w:r w:rsidRPr="00DA0AA0">
        <w:rPr>
          <w:rFonts w:ascii="Times New Roman" w:hAnsi="Times New Roman" w:cs="Times New Roman"/>
          <w:sz w:val="24"/>
          <w:szCs w:val="24"/>
        </w:rPr>
        <w:t>Naim</w:t>
      </w:r>
      <w:proofErr w:type="spellEnd"/>
      <w:r w:rsidR="00BF1995">
        <w:rPr>
          <w:rFonts w:ascii="Times New Roman" w:hAnsi="Times New Roman" w:cs="Times New Roman"/>
          <w:sz w:val="24"/>
          <w:szCs w:val="24"/>
        </w:rPr>
        <w:t>,</w:t>
      </w:r>
      <w:r w:rsidRPr="00DA0AA0">
        <w:rPr>
          <w:rFonts w:ascii="Times New Roman" w:hAnsi="Times New Roman" w:cs="Times New Roman"/>
          <w:sz w:val="24"/>
          <w:szCs w:val="24"/>
        </w:rPr>
        <w:t xml:space="preserve"> E., </w:t>
      </w:r>
      <w:proofErr w:type="spellStart"/>
      <w:r w:rsidRPr="00DA0AA0">
        <w:rPr>
          <w:rFonts w:ascii="Times New Roman" w:hAnsi="Times New Roman" w:cs="Times New Roman"/>
          <w:sz w:val="24"/>
          <w:szCs w:val="24"/>
        </w:rPr>
        <w:t>Frauenfelder</w:t>
      </w:r>
      <w:proofErr w:type="spellEnd"/>
      <w:r w:rsidR="00BF1995">
        <w:rPr>
          <w:rFonts w:ascii="Times New Roman" w:hAnsi="Times New Roman" w:cs="Times New Roman"/>
          <w:sz w:val="24"/>
          <w:szCs w:val="24"/>
        </w:rPr>
        <w:t>,</w:t>
      </w:r>
      <w:r w:rsidRPr="00DA0AA0">
        <w:rPr>
          <w:rFonts w:ascii="Times New Roman" w:hAnsi="Times New Roman" w:cs="Times New Roman"/>
          <w:sz w:val="24"/>
          <w:szCs w:val="24"/>
        </w:rPr>
        <w:t xml:space="preserve"> H</w:t>
      </w:r>
      <w:r w:rsidR="00BF1995" w:rsidRPr="00DA0AA0">
        <w:rPr>
          <w:rFonts w:ascii="Times New Roman" w:hAnsi="Times New Roman" w:cs="Times New Roman"/>
          <w:sz w:val="24"/>
          <w:szCs w:val="24"/>
        </w:rPr>
        <w:t>.</w:t>
      </w:r>
      <w:r w:rsidR="00BF1995">
        <w:rPr>
          <w:rFonts w:ascii="Times New Roman" w:hAnsi="Times New Roman" w:cs="Times New Roman"/>
          <w:sz w:val="24"/>
          <w:szCs w:val="24"/>
        </w:rPr>
        <w:t xml:space="preserve"> and</w:t>
      </w:r>
      <w:r w:rsidR="00BF1995" w:rsidRPr="00DA0AA0">
        <w:rPr>
          <w:rFonts w:ascii="Times New Roman" w:hAnsi="Times New Roman" w:cs="Times New Roman"/>
          <w:sz w:val="24"/>
          <w:szCs w:val="24"/>
        </w:rPr>
        <w:t xml:space="preserve"> </w:t>
      </w:r>
      <w:proofErr w:type="spellStart"/>
      <w:r w:rsidRPr="00DA0AA0">
        <w:rPr>
          <w:rFonts w:ascii="Times New Roman" w:hAnsi="Times New Roman" w:cs="Times New Roman"/>
          <w:sz w:val="24"/>
          <w:szCs w:val="24"/>
        </w:rPr>
        <w:t>Toroczkai</w:t>
      </w:r>
      <w:proofErr w:type="spellEnd"/>
      <w:r w:rsidR="00BF1995">
        <w:rPr>
          <w:rFonts w:ascii="Times New Roman" w:hAnsi="Times New Roman" w:cs="Times New Roman"/>
          <w:sz w:val="24"/>
          <w:szCs w:val="24"/>
        </w:rPr>
        <w:t>,</w:t>
      </w:r>
      <w:r w:rsidRPr="00DA0AA0">
        <w:rPr>
          <w:rFonts w:ascii="Times New Roman" w:hAnsi="Times New Roman" w:cs="Times New Roman"/>
          <w:sz w:val="24"/>
          <w:szCs w:val="24"/>
        </w:rPr>
        <w:t xml:space="preserve"> Z. (eds</w:t>
      </w:r>
      <w:r w:rsidR="00BF1995">
        <w:rPr>
          <w:rFonts w:ascii="Times New Roman" w:hAnsi="Times New Roman" w:cs="Times New Roman"/>
          <w:sz w:val="24"/>
          <w:szCs w:val="24"/>
        </w:rPr>
        <w:t>.</w:t>
      </w:r>
      <w:r w:rsidRPr="00DA0AA0">
        <w:rPr>
          <w:rFonts w:ascii="Times New Roman" w:hAnsi="Times New Roman" w:cs="Times New Roman"/>
          <w:sz w:val="24"/>
          <w:szCs w:val="24"/>
        </w:rPr>
        <w:t>)</w:t>
      </w:r>
      <w:r w:rsidR="00733E2D">
        <w:rPr>
          <w:rFonts w:ascii="Times New Roman" w:hAnsi="Times New Roman" w:cs="Times New Roman"/>
          <w:sz w:val="24"/>
          <w:szCs w:val="24"/>
        </w:rPr>
        <w:t>,</w:t>
      </w:r>
      <w:r w:rsidRPr="00DA0AA0">
        <w:rPr>
          <w:rFonts w:ascii="Times New Roman" w:hAnsi="Times New Roman" w:cs="Times New Roman"/>
          <w:sz w:val="24"/>
          <w:szCs w:val="24"/>
        </w:rPr>
        <w:t xml:space="preserve"> </w:t>
      </w:r>
      <w:proofErr w:type="spellStart"/>
      <w:r w:rsidRPr="00E27839">
        <w:rPr>
          <w:rFonts w:ascii="Times New Roman" w:hAnsi="Times New Roman" w:cs="Times New Roman"/>
          <w:i/>
          <w:iCs/>
          <w:sz w:val="24"/>
          <w:szCs w:val="24"/>
        </w:rPr>
        <w:t>Complex</w:t>
      </w:r>
      <w:proofErr w:type="spellEnd"/>
      <w:r w:rsidRPr="00E27839">
        <w:rPr>
          <w:rFonts w:ascii="Times New Roman" w:hAnsi="Times New Roman" w:cs="Times New Roman"/>
          <w:i/>
          <w:iCs/>
          <w:sz w:val="24"/>
          <w:szCs w:val="24"/>
        </w:rPr>
        <w:t xml:space="preserve"> Networks</w:t>
      </w:r>
      <w:r w:rsidRPr="00DA0AA0">
        <w:rPr>
          <w:rFonts w:ascii="Times New Roman" w:hAnsi="Times New Roman" w:cs="Times New Roman"/>
          <w:sz w:val="24"/>
          <w:szCs w:val="24"/>
        </w:rPr>
        <w:t xml:space="preserve">. </w:t>
      </w:r>
      <w:proofErr w:type="spellStart"/>
      <w:r w:rsidRPr="00DA0AA0">
        <w:rPr>
          <w:rFonts w:ascii="Times New Roman" w:hAnsi="Times New Roman" w:cs="Times New Roman"/>
          <w:sz w:val="24"/>
          <w:szCs w:val="24"/>
        </w:rPr>
        <w:t>Berlin</w:t>
      </w:r>
      <w:proofErr w:type="spellEnd"/>
      <w:r w:rsidR="006C1849">
        <w:rPr>
          <w:rFonts w:ascii="Times New Roman" w:hAnsi="Times New Roman" w:cs="Times New Roman"/>
          <w:sz w:val="24"/>
          <w:szCs w:val="24"/>
        </w:rPr>
        <w:t xml:space="preserve">, </w:t>
      </w:r>
      <w:proofErr w:type="spellStart"/>
      <w:r w:rsidR="006C1849">
        <w:rPr>
          <w:rFonts w:ascii="Times New Roman" w:hAnsi="Times New Roman" w:cs="Times New Roman"/>
          <w:sz w:val="24"/>
          <w:szCs w:val="24"/>
        </w:rPr>
        <w:t>Germany</w:t>
      </w:r>
      <w:proofErr w:type="spellEnd"/>
      <w:r w:rsidR="00733E2D">
        <w:rPr>
          <w:rFonts w:ascii="Times New Roman" w:hAnsi="Times New Roman" w:cs="Times New Roman"/>
          <w:sz w:val="24"/>
          <w:szCs w:val="24"/>
        </w:rPr>
        <w:t xml:space="preserve">: </w:t>
      </w:r>
      <w:r w:rsidR="00733E2D" w:rsidRPr="00DA0AA0">
        <w:rPr>
          <w:rFonts w:ascii="Times New Roman" w:hAnsi="Times New Roman" w:cs="Times New Roman"/>
          <w:sz w:val="24"/>
          <w:szCs w:val="24"/>
        </w:rPr>
        <w:t>Springer</w:t>
      </w:r>
      <w:r w:rsidR="001E243A" w:rsidRPr="003171EE">
        <w:rPr>
          <w:rFonts w:ascii="Times New Roman" w:hAnsi="Times New Roman" w:cs="Times New Roman"/>
          <w:sz w:val="24"/>
          <w:szCs w:val="24"/>
        </w:rPr>
        <w:t>.</w:t>
      </w:r>
      <w:r>
        <w:rPr>
          <w:rFonts w:ascii="Times New Roman" w:hAnsi="Times New Roman" w:cs="Times New Roman"/>
          <w:sz w:val="24"/>
          <w:szCs w:val="24"/>
        </w:rPr>
        <w:t xml:space="preserve"> </w:t>
      </w:r>
    </w:p>
    <w:p w14:paraId="0B426A23" w14:textId="0DEE7731" w:rsidR="001C6F08" w:rsidRPr="001C6F08" w:rsidRDefault="001C6F08"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1C6F08">
        <w:rPr>
          <w:rFonts w:ascii="Times New Roman" w:hAnsi="Times New Roman" w:cs="Times New Roman"/>
          <w:sz w:val="24"/>
          <w:szCs w:val="24"/>
        </w:rPr>
        <w:t xml:space="preserve">Nieminen, J. (1974). </w:t>
      </w:r>
      <w:proofErr w:type="spellStart"/>
      <w:r w:rsidRPr="001C6F08">
        <w:rPr>
          <w:rFonts w:ascii="Times New Roman" w:hAnsi="Times New Roman" w:cs="Times New Roman"/>
          <w:sz w:val="24"/>
          <w:szCs w:val="24"/>
        </w:rPr>
        <w:t>On</w:t>
      </w:r>
      <w:proofErr w:type="spellEnd"/>
      <w:r w:rsidRPr="001C6F08">
        <w:rPr>
          <w:rFonts w:ascii="Times New Roman" w:hAnsi="Times New Roman" w:cs="Times New Roman"/>
          <w:sz w:val="24"/>
          <w:szCs w:val="24"/>
        </w:rPr>
        <w:t xml:space="preserve"> </w:t>
      </w:r>
      <w:proofErr w:type="spellStart"/>
      <w:r w:rsidRPr="001C6F08">
        <w:rPr>
          <w:rFonts w:ascii="Times New Roman" w:hAnsi="Times New Roman" w:cs="Times New Roman"/>
          <w:sz w:val="24"/>
          <w:szCs w:val="24"/>
        </w:rPr>
        <w:t>centrality</w:t>
      </w:r>
      <w:proofErr w:type="spellEnd"/>
      <w:r w:rsidRPr="001C6F08">
        <w:rPr>
          <w:rFonts w:ascii="Times New Roman" w:hAnsi="Times New Roman" w:cs="Times New Roman"/>
          <w:sz w:val="24"/>
          <w:szCs w:val="24"/>
        </w:rPr>
        <w:t xml:space="preserve"> in a </w:t>
      </w:r>
      <w:proofErr w:type="spellStart"/>
      <w:r w:rsidRPr="001C6F08">
        <w:rPr>
          <w:rFonts w:ascii="Times New Roman" w:hAnsi="Times New Roman" w:cs="Times New Roman"/>
          <w:sz w:val="24"/>
          <w:szCs w:val="24"/>
        </w:rPr>
        <w:t>graph</w:t>
      </w:r>
      <w:proofErr w:type="spellEnd"/>
      <w:r w:rsidRPr="001C6F08">
        <w:rPr>
          <w:rFonts w:ascii="Times New Roman" w:hAnsi="Times New Roman" w:cs="Times New Roman"/>
          <w:sz w:val="24"/>
          <w:szCs w:val="24"/>
        </w:rPr>
        <w:t xml:space="preserve">. </w:t>
      </w:r>
      <w:proofErr w:type="spellStart"/>
      <w:r w:rsidRPr="001C6F08">
        <w:rPr>
          <w:rFonts w:ascii="Times New Roman" w:hAnsi="Times New Roman" w:cs="Times New Roman"/>
          <w:sz w:val="24"/>
          <w:szCs w:val="24"/>
        </w:rPr>
        <w:t>Scandinavian</w:t>
      </w:r>
      <w:proofErr w:type="spellEnd"/>
      <w:r w:rsidRPr="001C6F08">
        <w:rPr>
          <w:rFonts w:ascii="Times New Roman" w:hAnsi="Times New Roman" w:cs="Times New Roman"/>
          <w:sz w:val="24"/>
          <w:szCs w:val="24"/>
        </w:rPr>
        <w:t xml:space="preserve"> </w:t>
      </w:r>
      <w:proofErr w:type="spellStart"/>
      <w:r w:rsidRPr="001C6F08">
        <w:rPr>
          <w:rFonts w:ascii="Times New Roman" w:hAnsi="Times New Roman" w:cs="Times New Roman"/>
          <w:sz w:val="24"/>
          <w:szCs w:val="24"/>
        </w:rPr>
        <w:t>Journal</w:t>
      </w:r>
      <w:proofErr w:type="spellEnd"/>
      <w:r w:rsidRPr="001C6F08">
        <w:rPr>
          <w:rFonts w:ascii="Times New Roman" w:hAnsi="Times New Roman" w:cs="Times New Roman"/>
          <w:sz w:val="24"/>
          <w:szCs w:val="24"/>
        </w:rPr>
        <w:t xml:space="preserve"> </w:t>
      </w:r>
      <w:proofErr w:type="spellStart"/>
      <w:r w:rsidRPr="001C6F08">
        <w:rPr>
          <w:rFonts w:ascii="Times New Roman" w:hAnsi="Times New Roman" w:cs="Times New Roman"/>
          <w:sz w:val="24"/>
          <w:szCs w:val="24"/>
        </w:rPr>
        <w:t>of</w:t>
      </w:r>
      <w:proofErr w:type="spellEnd"/>
      <w:r w:rsidRPr="001C6F08">
        <w:rPr>
          <w:rFonts w:ascii="Times New Roman" w:hAnsi="Times New Roman" w:cs="Times New Roman"/>
          <w:sz w:val="24"/>
          <w:szCs w:val="24"/>
        </w:rPr>
        <w:t xml:space="preserve"> </w:t>
      </w:r>
      <w:proofErr w:type="spellStart"/>
      <w:r w:rsidRPr="001C6F08">
        <w:rPr>
          <w:rFonts w:ascii="Times New Roman" w:hAnsi="Times New Roman" w:cs="Times New Roman"/>
          <w:sz w:val="24"/>
          <w:szCs w:val="24"/>
        </w:rPr>
        <w:t>Psychology</w:t>
      </w:r>
      <w:proofErr w:type="spellEnd"/>
      <w:r w:rsidRPr="001C6F08">
        <w:rPr>
          <w:rFonts w:ascii="Times New Roman" w:hAnsi="Times New Roman" w:cs="Times New Roman"/>
          <w:sz w:val="24"/>
          <w:szCs w:val="24"/>
        </w:rPr>
        <w:t xml:space="preserve"> 15:322-336. DOI: </w:t>
      </w:r>
      <w:hyperlink r:id="rId11" w:history="1">
        <w:r w:rsidRPr="001C6F08">
          <w:rPr>
            <w:rFonts w:ascii="Times New Roman" w:hAnsi="Times New Roman" w:cs="Times New Roman"/>
            <w:sz w:val="24"/>
          </w:rPr>
          <w:t>10.1111/j.1467-9450.1974.tb00598.x</w:t>
        </w:r>
      </w:hyperlink>
    </w:p>
    <w:p w14:paraId="7B037FE8" w14:textId="5C229748"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r w:rsidRPr="003171EE">
        <w:rPr>
          <w:rFonts w:ascii="Times New Roman" w:hAnsi="Times New Roman" w:cs="Times New Roman"/>
          <w:sz w:val="24"/>
          <w:szCs w:val="24"/>
          <w:lang w:val="en-US"/>
        </w:rPr>
        <w:t>Peters, R.</w:t>
      </w:r>
      <w:r w:rsidR="006C1849">
        <w:rPr>
          <w:rFonts w:ascii="Times New Roman" w:hAnsi="Times New Roman" w:cs="Times New Roman"/>
          <w:sz w:val="24"/>
          <w:szCs w:val="24"/>
          <w:lang w:val="en-US"/>
        </w:rPr>
        <w:t xml:space="preserve"> </w:t>
      </w:r>
      <w:r w:rsidRPr="003171EE">
        <w:rPr>
          <w:rFonts w:ascii="Times New Roman" w:hAnsi="Times New Roman" w:cs="Times New Roman"/>
          <w:sz w:val="24"/>
          <w:szCs w:val="24"/>
          <w:lang w:val="en-US"/>
        </w:rPr>
        <w:t xml:space="preserve">H. (1991). </w:t>
      </w:r>
      <w:r w:rsidRPr="00DA0AA0">
        <w:rPr>
          <w:rFonts w:ascii="Times New Roman" w:hAnsi="Times New Roman" w:cs="Times New Roman"/>
          <w:i/>
          <w:sz w:val="24"/>
          <w:szCs w:val="24"/>
          <w:lang w:val="en-US"/>
        </w:rPr>
        <w:t xml:space="preserve">A Critique for Ecology. </w:t>
      </w:r>
      <w:r w:rsidRPr="00DA0AA0">
        <w:rPr>
          <w:rFonts w:ascii="Times New Roman" w:hAnsi="Times New Roman" w:cs="Times New Roman"/>
          <w:sz w:val="24"/>
          <w:szCs w:val="24"/>
          <w:lang w:val="en-US"/>
        </w:rPr>
        <w:t>United Kingdom</w:t>
      </w:r>
      <w:r w:rsidRPr="003171EE">
        <w:rPr>
          <w:rFonts w:ascii="Times New Roman" w:hAnsi="Times New Roman" w:cs="Times New Roman"/>
          <w:sz w:val="24"/>
          <w:szCs w:val="24"/>
          <w:lang w:val="en-US"/>
        </w:rPr>
        <w:t>: Cambridge University Press.</w:t>
      </w:r>
    </w:p>
    <w:p w14:paraId="7B037FE9" w14:textId="29CE89F2" w:rsidR="001E243A" w:rsidRPr="003171EE" w:rsidRDefault="00DA0AA0" w:rsidP="007133A3">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Pike, T.</w:t>
      </w:r>
      <w:r w:rsidR="006C1849">
        <w:rPr>
          <w:rFonts w:ascii="Times New Roman" w:hAnsi="Times New Roman" w:cs="Times New Roman"/>
          <w:sz w:val="24"/>
          <w:szCs w:val="24"/>
        </w:rPr>
        <w:t xml:space="preserve"> </w:t>
      </w:r>
      <w:r w:rsidR="001E243A" w:rsidRPr="003171EE">
        <w:rPr>
          <w:rFonts w:ascii="Times New Roman" w:hAnsi="Times New Roman" w:cs="Times New Roman"/>
          <w:sz w:val="24"/>
          <w:szCs w:val="24"/>
        </w:rPr>
        <w:t xml:space="preserve">W. (2010). </w:t>
      </w:r>
      <w:proofErr w:type="spellStart"/>
      <w:r w:rsidR="001E243A" w:rsidRPr="003171EE">
        <w:rPr>
          <w:rFonts w:ascii="Times New Roman" w:hAnsi="Times New Roman" w:cs="Times New Roman"/>
          <w:sz w:val="24"/>
          <w:szCs w:val="24"/>
        </w:rPr>
        <w:t>Collaboration</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networks</w:t>
      </w:r>
      <w:proofErr w:type="spellEnd"/>
      <w:r w:rsidR="001E243A" w:rsidRPr="003171EE">
        <w:rPr>
          <w:rFonts w:ascii="Times New Roman" w:hAnsi="Times New Roman" w:cs="Times New Roman"/>
          <w:sz w:val="24"/>
          <w:szCs w:val="24"/>
        </w:rPr>
        <w:t xml:space="preserve"> and </w:t>
      </w:r>
      <w:proofErr w:type="spellStart"/>
      <w:r w:rsidR="001E243A" w:rsidRPr="003171EE">
        <w:rPr>
          <w:rFonts w:ascii="Times New Roman" w:hAnsi="Times New Roman" w:cs="Times New Roman"/>
          <w:sz w:val="24"/>
          <w:szCs w:val="24"/>
        </w:rPr>
        <w:t>scientific</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impact</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among</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behavioral</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ecologists</w:t>
      </w:r>
      <w:proofErr w:type="spellEnd"/>
      <w:r w:rsidR="001E243A" w:rsidRPr="003171EE">
        <w:rPr>
          <w:rFonts w:ascii="Times New Roman" w:hAnsi="Times New Roman" w:cs="Times New Roman"/>
          <w:sz w:val="24"/>
          <w:szCs w:val="24"/>
        </w:rPr>
        <w:t xml:space="preserve">. </w:t>
      </w:r>
      <w:proofErr w:type="spellStart"/>
      <w:r w:rsidR="001E243A" w:rsidRPr="00DA0AA0">
        <w:rPr>
          <w:rFonts w:ascii="Times New Roman" w:hAnsi="Times New Roman" w:cs="Times New Roman"/>
          <w:i/>
          <w:sz w:val="24"/>
          <w:szCs w:val="24"/>
        </w:rPr>
        <w:t>Behavioral</w:t>
      </w:r>
      <w:proofErr w:type="spellEnd"/>
      <w:r w:rsidR="001E243A" w:rsidRPr="00DA0AA0">
        <w:rPr>
          <w:rFonts w:ascii="Times New Roman" w:hAnsi="Times New Roman" w:cs="Times New Roman"/>
          <w:i/>
          <w:sz w:val="24"/>
          <w:szCs w:val="24"/>
        </w:rPr>
        <w:t xml:space="preserve"> </w:t>
      </w:r>
      <w:proofErr w:type="spellStart"/>
      <w:r w:rsidR="001E243A" w:rsidRPr="00DA0AA0">
        <w:rPr>
          <w:rFonts w:ascii="Times New Roman" w:hAnsi="Times New Roman" w:cs="Times New Roman"/>
          <w:i/>
          <w:sz w:val="24"/>
          <w:szCs w:val="24"/>
        </w:rPr>
        <w:t>Ecology</w:t>
      </w:r>
      <w:proofErr w:type="spellEnd"/>
      <w:r w:rsidR="001E243A" w:rsidRPr="003171EE">
        <w:rPr>
          <w:rFonts w:ascii="Times New Roman" w:hAnsi="Times New Roman" w:cs="Times New Roman"/>
          <w:sz w:val="24"/>
          <w:szCs w:val="24"/>
        </w:rPr>
        <w:t xml:space="preserve">, </w:t>
      </w:r>
      <w:r w:rsidR="001E243A" w:rsidRPr="00DA0AA0">
        <w:rPr>
          <w:rFonts w:ascii="Times New Roman" w:hAnsi="Times New Roman" w:cs="Times New Roman"/>
          <w:i/>
          <w:sz w:val="24"/>
          <w:szCs w:val="24"/>
        </w:rPr>
        <w:t>21</w:t>
      </w:r>
      <w:r w:rsidR="001E243A" w:rsidRPr="003171EE">
        <w:rPr>
          <w:rFonts w:ascii="Times New Roman" w:hAnsi="Times New Roman" w:cs="Times New Roman"/>
          <w:sz w:val="24"/>
          <w:szCs w:val="24"/>
        </w:rPr>
        <w:t xml:space="preserve">(2), 431–435. </w:t>
      </w:r>
      <w:proofErr w:type="spellStart"/>
      <w:r w:rsidR="006C1849">
        <w:rPr>
          <w:rFonts w:ascii="Times New Roman" w:hAnsi="Times New Roman" w:cs="Times New Roman"/>
          <w:sz w:val="24"/>
          <w:szCs w:val="24"/>
        </w:rPr>
        <w:t>Retrieved</w:t>
      </w:r>
      <w:proofErr w:type="spellEnd"/>
      <w:r w:rsidR="006C1849">
        <w:rPr>
          <w:rFonts w:ascii="Times New Roman" w:hAnsi="Times New Roman" w:cs="Times New Roman"/>
          <w:sz w:val="24"/>
          <w:szCs w:val="24"/>
        </w:rPr>
        <w:t xml:space="preserve"> </w:t>
      </w:r>
      <w:proofErr w:type="spellStart"/>
      <w:r w:rsidR="006C1849">
        <w:rPr>
          <w:rFonts w:ascii="Times New Roman" w:hAnsi="Times New Roman" w:cs="Times New Roman"/>
          <w:sz w:val="24"/>
          <w:szCs w:val="24"/>
        </w:rPr>
        <w:t>from</w:t>
      </w:r>
      <w:proofErr w:type="spellEnd"/>
      <w:r w:rsidR="006C1849" w:rsidRPr="003171EE">
        <w:rPr>
          <w:rFonts w:ascii="Times New Roman" w:hAnsi="Times New Roman" w:cs="Times New Roman"/>
          <w:noProof/>
          <w:sz w:val="24"/>
          <w:szCs w:val="24"/>
        </w:rPr>
        <w:t xml:space="preserve"> </w:t>
      </w:r>
      <w:hyperlink r:id="rId12" w:history="1">
        <w:r w:rsidR="001E243A" w:rsidRPr="003171EE">
          <w:rPr>
            <w:rFonts w:ascii="Times New Roman" w:hAnsi="Times New Roman" w:cs="Times New Roman"/>
            <w:sz w:val="24"/>
            <w:szCs w:val="24"/>
          </w:rPr>
          <w:t>https://doi.org/10.1093/beheco/arp194</w:t>
        </w:r>
      </w:hyperlink>
      <w:r w:rsidR="006C1849">
        <w:rPr>
          <w:rFonts w:ascii="Times New Roman" w:hAnsi="Times New Roman" w:cs="Times New Roman"/>
          <w:sz w:val="24"/>
          <w:szCs w:val="24"/>
        </w:rPr>
        <w:t>.</w:t>
      </w:r>
    </w:p>
    <w:p w14:paraId="7B037FEA" w14:textId="1C5F6F33" w:rsidR="001E243A" w:rsidRPr="003171EE" w:rsidRDefault="001E243A" w:rsidP="007133A3">
      <w:pPr>
        <w:autoSpaceDE w:val="0"/>
        <w:autoSpaceDN w:val="0"/>
        <w:adjustRightInd w:val="0"/>
        <w:spacing w:after="0" w:line="360" w:lineRule="auto"/>
        <w:ind w:left="567" w:hanging="567"/>
        <w:jc w:val="both"/>
        <w:rPr>
          <w:rStyle w:val="Hipervnculo"/>
          <w:rFonts w:ascii="Times New Roman" w:hAnsi="Times New Roman" w:cs="Times New Roman"/>
          <w:color w:val="auto"/>
          <w:sz w:val="24"/>
          <w:szCs w:val="24"/>
          <w:u w:val="none"/>
        </w:rPr>
      </w:pPr>
      <w:proofErr w:type="spellStart"/>
      <w:r w:rsidRPr="003171EE">
        <w:rPr>
          <w:rFonts w:ascii="Times New Roman" w:hAnsi="Times New Roman" w:cs="Times New Roman"/>
          <w:sz w:val="24"/>
          <w:szCs w:val="24"/>
          <w:lang w:val="en-US"/>
        </w:rPr>
        <w:t>Po</w:t>
      </w:r>
      <w:r w:rsidR="00DA0AA0">
        <w:rPr>
          <w:rFonts w:ascii="Times New Roman" w:hAnsi="Times New Roman" w:cs="Times New Roman"/>
          <w:sz w:val="24"/>
          <w:szCs w:val="24"/>
          <w:lang w:val="en-US"/>
        </w:rPr>
        <w:t>nomariov</w:t>
      </w:r>
      <w:proofErr w:type="spellEnd"/>
      <w:r w:rsidR="00DA0AA0">
        <w:rPr>
          <w:rFonts w:ascii="Times New Roman" w:hAnsi="Times New Roman" w:cs="Times New Roman"/>
          <w:sz w:val="24"/>
          <w:szCs w:val="24"/>
          <w:lang w:val="en-US"/>
        </w:rPr>
        <w:t>, B.</w:t>
      </w:r>
      <w:r w:rsidR="006C1849">
        <w:rPr>
          <w:rFonts w:ascii="Times New Roman" w:hAnsi="Times New Roman" w:cs="Times New Roman"/>
          <w:sz w:val="24"/>
          <w:szCs w:val="24"/>
          <w:lang w:val="en-US"/>
        </w:rPr>
        <w:t xml:space="preserve"> </w:t>
      </w:r>
      <w:r w:rsidR="00DA0AA0">
        <w:rPr>
          <w:rFonts w:ascii="Times New Roman" w:hAnsi="Times New Roman" w:cs="Times New Roman"/>
          <w:sz w:val="24"/>
          <w:szCs w:val="24"/>
          <w:lang w:val="en-US"/>
        </w:rPr>
        <w:t>L.</w:t>
      </w:r>
      <w:r w:rsidR="004F4393">
        <w:rPr>
          <w:rFonts w:ascii="Times New Roman" w:hAnsi="Times New Roman" w:cs="Times New Roman"/>
          <w:sz w:val="24"/>
          <w:szCs w:val="24"/>
          <w:lang w:val="en-US"/>
        </w:rPr>
        <w:t xml:space="preserve"> and</w:t>
      </w:r>
      <w:r w:rsidR="00DA0AA0">
        <w:rPr>
          <w:rFonts w:ascii="Times New Roman" w:hAnsi="Times New Roman" w:cs="Times New Roman"/>
          <w:sz w:val="24"/>
          <w:szCs w:val="24"/>
          <w:lang w:val="en-US"/>
        </w:rPr>
        <w:t xml:space="preserve"> Boardman, P.</w:t>
      </w:r>
      <w:r w:rsidR="006C1849">
        <w:rPr>
          <w:rFonts w:ascii="Times New Roman" w:hAnsi="Times New Roman" w:cs="Times New Roman"/>
          <w:sz w:val="24"/>
          <w:szCs w:val="24"/>
          <w:lang w:val="en-US"/>
        </w:rPr>
        <w:t xml:space="preserve"> </w:t>
      </w:r>
      <w:r w:rsidRPr="003171EE">
        <w:rPr>
          <w:rFonts w:ascii="Times New Roman" w:hAnsi="Times New Roman" w:cs="Times New Roman"/>
          <w:sz w:val="24"/>
          <w:szCs w:val="24"/>
          <w:lang w:val="en-US"/>
        </w:rPr>
        <w:t>C</w:t>
      </w:r>
      <w:r w:rsidR="00DA0AA0">
        <w:rPr>
          <w:rFonts w:ascii="Times New Roman" w:hAnsi="Times New Roman" w:cs="Times New Roman"/>
          <w:sz w:val="24"/>
          <w:szCs w:val="24"/>
          <w:lang w:val="en-US"/>
        </w:rPr>
        <w:t>. (2010). Influencing scientist</w:t>
      </w:r>
      <w:r w:rsidRPr="003171EE">
        <w:rPr>
          <w:rFonts w:ascii="Times New Roman" w:hAnsi="Times New Roman" w:cs="Times New Roman"/>
          <w:sz w:val="24"/>
          <w:szCs w:val="24"/>
          <w:lang w:val="en-US"/>
        </w:rPr>
        <w:t>’</w:t>
      </w:r>
      <w:r w:rsidR="00DA0AA0">
        <w:rPr>
          <w:rFonts w:ascii="Times New Roman" w:hAnsi="Times New Roman" w:cs="Times New Roman"/>
          <w:sz w:val="24"/>
          <w:szCs w:val="24"/>
          <w:lang w:val="en-US"/>
        </w:rPr>
        <w:t>s</w:t>
      </w:r>
      <w:r w:rsidRPr="003171EE">
        <w:rPr>
          <w:rFonts w:ascii="Times New Roman" w:hAnsi="Times New Roman" w:cs="Times New Roman"/>
          <w:sz w:val="24"/>
          <w:szCs w:val="24"/>
          <w:lang w:val="en-US"/>
        </w:rPr>
        <w:t xml:space="preserve"> collaboration and productivity patterns through new institutions: University research centers and scientific and technical human capital. </w:t>
      </w:r>
      <w:r w:rsidRPr="00DA0AA0">
        <w:rPr>
          <w:rFonts w:ascii="Times New Roman" w:hAnsi="Times New Roman" w:cs="Times New Roman"/>
          <w:i/>
          <w:sz w:val="24"/>
          <w:szCs w:val="24"/>
          <w:lang w:val="en-US"/>
        </w:rPr>
        <w:t>Research Policy</w:t>
      </w:r>
      <w:r w:rsidRPr="003171EE">
        <w:rPr>
          <w:rFonts w:ascii="Times New Roman" w:hAnsi="Times New Roman" w:cs="Times New Roman"/>
          <w:sz w:val="24"/>
          <w:szCs w:val="24"/>
          <w:lang w:val="en-US"/>
        </w:rPr>
        <w:t xml:space="preserve">, </w:t>
      </w:r>
      <w:r w:rsidRPr="00DA0AA0">
        <w:rPr>
          <w:rFonts w:ascii="Times New Roman" w:hAnsi="Times New Roman" w:cs="Times New Roman"/>
          <w:i/>
          <w:sz w:val="24"/>
          <w:szCs w:val="24"/>
          <w:lang w:val="en-US"/>
        </w:rPr>
        <w:t>39</w:t>
      </w:r>
      <w:r w:rsidRPr="003171EE">
        <w:rPr>
          <w:rFonts w:ascii="Times New Roman" w:hAnsi="Times New Roman" w:cs="Times New Roman"/>
          <w:sz w:val="24"/>
          <w:szCs w:val="24"/>
          <w:lang w:val="en-US"/>
        </w:rPr>
        <w:t xml:space="preserve">(5), 613-624. </w:t>
      </w:r>
      <w:proofErr w:type="spellStart"/>
      <w:r w:rsidR="006C1849">
        <w:rPr>
          <w:rFonts w:ascii="Times New Roman" w:hAnsi="Times New Roman" w:cs="Times New Roman"/>
          <w:sz w:val="24"/>
          <w:szCs w:val="24"/>
        </w:rPr>
        <w:t>Retrieved</w:t>
      </w:r>
      <w:proofErr w:type="spellEnd"/>
      <w:r w:rsidR="006C1849">
        <w:rPr>
          <w:rFonts w:ascii="Times New Roman" w:hAnsi="Times New Roman" w:cs="Times New Roman"/>
          <w:sz w:val="24"/>
          <w:szCs w:val="24"/>
        </w:rPr>
        <w:t xml:space="preserve"> </w:t>
      </w:r>
      <w:proofErr w:type="spellStart"/>
      <w:r w:rsidR="006C1849">
        <w:rPr>
          <w:rFonts w:ascii="Times New Roman" w:hAnsi="Times New Roman" w:cs="Times New Roman"/>
          <w:sz w:val="24"/>
          <w:szCs w:val="24"/>
        </w:rPr>
        <w:t>from</w:t>
      </w:r>
      <w:proofErr w:type="spellEnd"/>
      <w:r w:rsidR="006C1849" w:rsidRPr="003171EE">
        <w:rPr>
          <w:rFonts w:ascii="Times New Roman" w:hAnsi="Times New Roman" w:cs="Times New Roman"/>
          <w:noProof/>
          <w:sz w:val="24"/>
          <w:szCs w:val="24"/>
        </w:rPr>
        <w:t xml:space="preserve"> </w:t>
      </w:r>
      <w:r w:rsidRPr="00DA0AA0">
        <w:rPr>
          <w:rStyle w:val="Hipervnculo"/>
          <w:rFonts w:ascii="Times New Roman" w:hAnsi="Times New Roman" w:cs="Times New Roman"/>
          <w:color w:val="auto"/>
          <w:sz w:val="24"/>
          <w:szCs w:val="24"/>
          <w:u w:val="none"/>
          <w:lang w:val="en-US"/>
        </w:rPr>
        <w:t>https://doi.org/10.1016/j.respol.2018.03.008</w:t>
      </w:r>
      <w:r w:rsidR="006C1849">
        <w:rPr>
          <w:rStyle w:val="Hipervnculo"/>
          <w:rFonts w:ascii="Times New Roman" w:hAnsi="Times New Roman" w:cs="Times New Roman"/>
          <w:color w:val="auto"/>
          <w:sz w:val="24"/>
          <w:szCs w:val="24"/>
          <w:u w:val="none"/>
          <w:lang w:val="en-US"/>
        </w:rPr>
        <w:t>.</w:t>
      </w:r>
    </w:p>
    <w:p w14:paraId="7B037FEB" w14:textId="05C37B9F"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rPr>
        <w:t>Sidiropoulos</w:t>
      </w:r>
      <w:proofErr w:type="spellEnd"/>
      <w:r w:rsidRPr="003171EE">
        <w:rPr>
          <w:rFonts w:ascii="Times New Roman" w:hAnsi="Times New Roman" w:cs="Times New Roman"/>
          <w:sz w:val="24"/>
          <w:szCs w:val="24"/>
        </w:rPr>
        <w:t xml:space="preserve">, A., </w:t>
      </w:r>
      <w:proofErr w:type="spellStart"/>
      <w:r w:rsidRPr="003171EE">
        <w:rPr>
          <w:rFonts w:ascii="Times New Roman" w:hAnsi="Times New Roman" w:cs="Times New Roman"/>
          <w:sz w:val="24"/>
          <w:szCs w:val="24"/>
        </w:rPr>
        <w:t>Katsaros</w:t>
      </w:r>
      <w:proofErr w:type="spellEnd"/>
      <w:r w:rsidRPr="003171EE">
        <w:rPr>
          <w:rFonts w:ascii="Times New Roman" w:hAnsi="Times New Roman" w:cs="Times New Roman"/>
          <w:sz w:val="24"/>
          <w:szCs w:val="24"/>
        </w:rPr>
        <w:t xml:space="preserve">, </w:t>
      </w:r>
      <w:r w:rsidR="00DA0AA0">
        <w:rPr>
          <w:rFonts w:ascii="Times New Roman" w:hAnsi="Times New Roman" w:cs="Times New Roman"/>
          <w:sz w:val="24"/>
          <w:szCs w:val="24"/>
        </w:rPr>
        <w:t xml:space="preserve">D. </w:t>
      </w:r>
      <w:r w:rsidR="004F4393">
        <w:rPr>
          <w:rFonts w:ascii="Times New Roman" w:hAnsi="Times New Roman" w:cs="Times New Roman"/>
          <w:sz w:val="24"/>
          <w:szCs w:val="24"/>
        </w:rPr>
        <w:t>and</w:t>
      </w:r>
      <w:r w:rsidR="006C1849">
        <w:rPr>
          <w:rFonts w:ascii="Times New Roman" w:hAnsi="Times New Roman" w:cs="Times New Roman"/>
          <w:sz w:val="24"/>
          <w:szCs w:val="24"/>
        </w:rPr>
        <w:t xml:space="preserve"> </w:t>
      </w:r>
      <w:proofErr w:type="spellStart"/>
      <w:r w:rsidR="00DA0AA0">
        <w:rPr>
          <w:rFonts w:ascii="Times New Roman" w:hAnsi="Times New Roman" w:cs="Times New Roman"/>
          <w:sz w:val="24"/>
          <w:szCs w:val="24"/>
        </w:rPr>
        <w:t>Manolopoulos</w:t>
      </w:r>
      <w:proofErr w:type="spellEnd"/>
      <w:r w:rsidR="00DA0AA0">
        <w:rPr>
          <w:rFonts w:ascii="Times New Roman" w:hAnsi="Times New Roman" w:cs="Times New Roman"/>
          <w:sz w:val="24"/>
          <w:szCs w:val="24"/>
        </w:rPr>
        <w:t xml:space="preserve">, Y. (2007). </w:t>
      </w:r>
      <w:proofErr w:type="spellStart"/>
      <w:r w:rsidRPr="003171EE">
        <w:rPr>
          <w:rFonts w:ascii="Times New Roman" w:hAnsi="Times New Roman" w:cs="Times New Roman"/>
          <w:sz w:val="24"/>
          <w:szCs w:val="24"/>
        </w:rPr>
        <w:t>Generalized</w:t>
      </w:r>
      <w:proofErr w:type="spellEnd"/>
      <w:r w:rsidRPr="003171EE">
        <w:rPr>
          <w:rFonts w:ascii="Times New Roman" w:hAnsi="Times New Roman" w:cs="Times New Roman"/>
          <w:sz w:val="24"/>
          <w:szCs w:val="24"/>
        </w:rPr>
        <w:t xml:space="preserve"> h-</w:t>
      </w:r>
      <w:proofErr w:type="spellStart"/>
      <w:r w:rsidRPr="003171EE">
        <w:rPr>
          <w:rFonts w:ascii="Times New Roman" w:hAnsi="Times New Roman" w:cs="Times New Roman"/>
          <w:sz w:val="24"/>
          <w:szCs w:val="24"/>
        </w:rPr>
        <w:t>index</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for</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disclosing</w:t>
      </w:r>
      <w:proofErr w:type="spellEnd"/>
      <w:r w:rsidRPr="003171EE">
        <w:rPr>
          <w:rFonts w:ascii="Times New Roman" w:hAnsi="Times New Roman" w:cs="Times New Roman"/>
          <w:sz w:val="24"/>
          <w:szCs w:val="24"/>
        </w:rPr>
        <w:t xml:space="preserve"> </w:t>
      </w:r>
      <w:proofErr w:type="spellStart"/>
      <w:r w:rsidRPr="003171EE">
        <w:rPr>
          <w:rFonts w:ascii="Times New Roman" w:hAnsi="Times New Roman" w:cs="Times New Roman"/>
          <w:sz w:val="24"/>
          <w:szCs w:val="24"/>
        </w:rPr>
        <w:t>la</w:t>
      </w:r>
      <w:r w:rsidR="00DA0AA0">
        <w:rPr>
          <w:rFonts w:ascii="Times New Roman" w:hAnsi="Times New Roman" w:cs="Times New Roman"/>
          <w:sz w:val="24"/>
          <w:szCs w:val="24"/>
        </w:rPr>
        <w:t>tent</w:t>
      </w:r>
      <w:proofErr w:type="spellEnd"/>
      <w:r w:rsidR="00DA0AA0">
        <w:rPr>
          <w:rFonts w:ascii="Times New Roman" w:hAnsi="Times New Roman" w:cs="Times New Roman"/>
          <w:sz w:val="24"/>
          <w:szCs w:val="24"/>
        </w:rPr>
        <w:t xml:space="preserve"> </w:t>
      </w:r>
      <w:proofErr w:type="spellStart"/>
      <w:r w:rsidR="00DA0AA0">
        <w:rPr>
          <w:rFonts w:ascii="Times New Roman" w:hAnsi="Times New Roman" w:cs="Times New Roman"/>
          <w:sz w:val="24"/>
          <w:szCs w:val="24"/>
        </w:rPr>
        <w:t>facts</w:t>
      </w:r>
      <w:proofErr w:type="spellEnd"/>
      <w:r w:rsidR="00DA0AA0">
        <w:rPr>
          <w:rFonts w:ascii="Times New Roman" w:hAnsi="Times New Roman" w:cs="Times New Roman"/>
          <w:sz w:val="24"/>
          <w:szCs w:val="24"/>
        </w:rPr>
        <w:t xml:space="preserve"> in </w:t>
      </w:r>
      <w:proofErr w:type="spellStart"/>
      <w:r w:rsidR="00DA0AA0">
        <w:rPr>
          <w:rFonts w:ascii="Times New Roman" w:hAnsi="Times New Roman" w:cs="Times New Roman"/>
          <w:sz w:val="24"/>
          <w:szCs w:val="24"/>
        </w:rPr>
        <w:t>citation</w:t>
      </w:r>
      <w:proofErr w:type="spellEnd"/>
      <w:r w:rsidR="00DA0AA0">
        <w:rPr>
          <w:rFonts w:ascii="Times New Roman" w:hAnsi="Times New Roman" w:cs="Times New Roman"/>
          <w:sz w:val="24"/>
          <w:szCs w:val="24"/>
        </w:rPr>
        <w:t xml:space="preserve"> </w:t>
      </w:r>
      <w:proofErr w:type="spellStart"/>
      <w:r w:rsidR="00DA0AA0">
        <w:rPr>
          <w:rFonts w:ascii="Times New Roman" w:hAnsi="Times New Roman" w:cs="Times New Roman"/>
          <w:sz w:val="24"/>
          <w:szCs w:val="24"/>
        </w:rPr>
        <w:t>networks</w:t>
      </w:r>
      <w:proofErr w:type="spellEnd"/>
      <w:r w:rsidR="00DA0AA0">
        <w:rPr>
          <w:rFonts w:ascii="Times New Roman" w:hAnsi="Times New Roman" w:cs="Times New Roman"/>
          <w:sz w:val="24"/>
          <w:szCs w:val="24"/>
        </w:rPr>
        <w:t>.</w:t>
      </w:r>
      <w:r w:rsidRPr="003171EE">
        <w:rPr>
          <w:rFonts w:ascii="Times New Roman" w:hAnsi="Times New Roman" w:cs="Times New Roman"/>
          <w:sz w:val="24"/>
          <w:szCs w:val="24"/>
        </w:rPr>
        <w:t xml:space="preserve"> </w:t>
      </w:r>
      <w:proofErr w:type="spellStart"/>
      <w:r w:rsidRPr="00DA0AA0">
        <w:rPr>
          <w:rFonts w:ascii="Times New Roman" w:hAnsi="Times New Roman" w:cs="Times New Roman"/>
          <w:i/>
          <w:sz w:val="24"/>
          <w:szCs w:val="24"/>
        </w:rPr>
        <w:t>Scientometrics</w:t>
      </w:r>
      <w:proofErr w:type="spellEnd"/>
      <w:r w:rsidRPr="003171EE">
        <w:rPr>
          <w:rFonts w:ascii="Times New Roman" w:hAnsi="Times New Roman" w:cs="Times New Roman"/>
          <w:sz w:val="24"/>
          <w:szCs w:val="24"/>
        </w:rPr>
        <w:t xml:space="preserve">, </w:t>
      </w:r>
      <w:r w:rsidRPr="00DA0AA0">
        <w:rPr>
          <w:rFonts w:ascii="Times New Roman" w:hAnsi="Times New Roman" w:cs="Times New Roman"/>
          <w:i/>
          <w:sz w:val="24"/>
          <w:szCs w:val="24"/>
        </w:rPr>
        <w:t>72</w:t>
      </w:r>
      <w:r w:rsidRPr="003171EE">
        <w:rPr>
          <w:rFonts w:ascii="Times New Roman" w:hAnsi="Times New Roman" w:cs="Times New Roman"/>
          <w:sz w:val="24"/>
          <w:szCs w:val="24"/>
        </w:rPr>
        <w:t>(2), 253-280.</w:t>
      </w:r>
      <w:r w:rsidR="00DA0AA0">
        <w:rPr>
          <w:rFonts w:ascii="Times New Roman" w:hAnsi="Times New Roman" w:cs="Times New Roman"/>
          <w:sz w:val="24"/>
          <w:szCs w:val="24"/>
        </w:rPr>
        <w:t xml:space="preserve"> </w:t>
      </w:r>
      <w:proofErr w:type="spellStart"/>
      <w:r w:rsidR="006C1849">
        <w:rPr>
          <w:rFonts w:ascii="Times New Roman" w:hAnsi="Times New Roman" w:cs="Times New Roman"/>
          <w:sz w:val="24"/>
          <w:szCs w:val="24"/>
        </w:rPr>
        <w:t>Retrieved</w:t>
      </w:r>
      <w:proofErr w:type="spellEnd"/>
      <w:r w:rsidR="006C1849">
        <w:rPr>
          <w:rFonts w:ascii="Times New Roman" w:hAnsi="Times New Roman" w:cs="Times New Roman"/>
          <w:sz w:val="24"/>
          <w:szCs w:val="24"/>
        </w:rPr>
        <w:t xml:space="preserve"> </w:t>
      </w:r>
      <w:proofErr w:type="spellStart"/>
      <w:r w:rsidR="006C1849">
        <w:rPr>
          <w:rFonts w:ascii="Times New Roman" w:hAnsi="Times New Roman" w:cs="Times New Roman"/>
          <w:sz w:val="24"/>
          <w:szCs w:val="24"/>
        </w:rPr>
        <w:t>from</w:t>
      </w:r>
      <w:proofErr w:type="spellEnd"/>
      <w:r w:rsidR="006C1849" w:rsidRPr="003171EE">
        <w:rPr>
          <w:rFonts w:ascii="Times New Roman" w:hAnsi="Times New Roman" w:cs="Times New Roman"/>
          <w:noProof/>
          <w:sz w:val="24"/>
          <w:szCs w:val="24"/>
        </w:rPr>
        <w:t xml:space="preserve"> </w:t>
      </w:r>
      <w:r w:rsidR="00DA0AA0" w:rsidRPr="00DA0AA0">
        <w:rPr>
          <w:rFonts w:ascii="Times New Roman" w:hAnsi="Times New Roman" w:cs="Times New Roman"/>
          <w:sz w:val="24"/>
          <w:szCs w:val="24"/>
        </w:rPr>
        <w:t>https://doi.org/10.1007/s11192-007-1722-z</w:t>
      </w:r>
      <w:r w:rsidR="006C1849">
        <w:rPr>
          <w:rFonts w:ascii="Times New Roman" w:hAnsi="Times New Roman" w:cs="Times New Roman"/>
          <w:sz w:val="24"/>
          <w:szCs w:val="24"/>
        </w:rPr>
        <w:t>.</w:t>
      </w:r>
    </w:p>
    <w:p w14:paraId="7B037FEC" w14:textId="0505D1CA" w:rsidR="001E243A" w:rsidRPr="003171EE" w:rsidRDefault="001E243A" w:rsidP="007133A3">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171EE">
        <w:rPr>
          <w:rFonts w:ascii="Times New Roman" w:hAnsi="Times New Roman" w:cs="Times New Roman"/>
          <w:sz w:val="24"/>
          <w:szCs w:val="24"/>
          <w:lang w:val="en-US"/>
        </w:rPr>
        <w:t>Sooryamoorthy</w:t>
      </w:r>
      <w:proofErr w:type="spellEnd"/>
      <w:r w:rsidRPr="003171EE">
        <w:rPr>
          <w:rFonts w:ascii="Times New Roman" w:hAnsi="Times New Roman" w:cs="Times New Roman"/>
          <w:sz w:val="24"/>
          <w:szCs w:val="24"/>
          <w:lang w:val="en-US"/>
        </w:rPr>
        <w:t xml:space="preserve">, R. (2009). </w:t>
      </w:r>
      <w:r w:rsidRPr="00DA0AA0">
        <w:rPr>
          <w:rFonts w:ascii="Times New Roman" w:hAnsi="Times New Roman" w:cs="Times New Roman"/>
          <w:sz w:val="24"/>
          <w:szCs w:val="24"/>
          <w:lang w:val="en-US"/>
        </w:rPr>
        <w:t>Do Types of Collaboration Change Citation? Collaboration and Citation Patterns of South African Science Publications</w:t>
      </w:r>
      <w:r w:rsidRPr="003171EE">
        <w:rPr>
          <w:rFonts w:ascii="Times New Roman" w:hAnsi="Times New Roman" w:cs="Times New Roman"/>
          <w:i/>
          <w:sz w:val="24"/>
          <w:szCs w:val="24"/>
          <w:lang w:val="en-US"/>
        </w:rPr>
        <w:t xml:space="preserve">. </w:t>
      </w:r>
      <w:proofErr w:type="spellStart"/>
      <w:r w:rsidRPr="003171EE">
        <w:rPr>
          <w:rFonts w:ascii="Times New Roman" w:hAnsi="Times New Roman" w:cs="Times New Roman"/>
          <w:i/>
          <w:sz w:val="24"/>
          <w:szCs w:val="24"/>
          <w:lang w:val="en-US"/>
        </w:rPr>
        <w:t>Scientometrics</w:t>
      </w:r>
      <w:proofErr w:type="spellEnd"/>
      <w:r w:rsidRPr="003171EE">
        <w:rPr>
          <w:rFonts w:ascii="Times New Roman" w:hAnsi="Times New Roman" w:cs="Times New Roman"/>
          <w:sz w:val="24"/>
          <w:szCs w:val="24"/>
          <w:lang w:val="en-US"/>
        </w:rPr>
        <w:t xml:space="preserve">, </w:t>
      </w:r>
      <w:r w:rsidR="006C1849">
        <w:rPr>
          <w:rFonts w:ascii="Times New Roman" w:hAnsi="Times New Roman" w:cs="Times New Roman"/>
          <w:sz w:val="24"/>
          <w:szCs w:val="24"/>
          <w:lang w:val="en-US"/>
        </w:rPr>
        <w:t>(</w:t>
      </w:r>
      <w:r w:rsidRPr="003171EE">
        <w:rPr>
          <w:rFonts w:ascii="Times New Roman" w:hAnsi="Times New Roman" w:cs="Times New Roman"/>
          <w:sz w:val="24"/>
          <w:szCs w:val="24"/>
          <w:lang w:val="en-US"/>
        </w:rPr>
        <w:t>81</w:t>
      </w:r>
      <w:r w:rsidR="006C1849">
        <w:rPr>
          <w:rFonts w:ascii="Times New Roman" w:hAnsi="Times New Roman" w:cs="Times New Roman"/>
          <w:sz w:val="24"/>
          <w:szCs w:val="24"/>
          <w:lang w:val="en-US"/>
        </w:rPr>
        <w:t>)</w:t>
      </w:r>
      <w:r w:rsidRPr="003171EE">
        <w:rPr>
          <w:rFonts w:ascii="Times New Roman" w:hAnsi="Times New Roman" w:cs="Times New Roman"/>
          <w:sz w:val="24"/>
          <w:szCs w:val="24"/>
          <w:lang w:val="en-US"/>
        </w:rPr>
        <w:t xml:space="preserve">. </w:t>
      </w:r>
      <w:proofErr w:type="spellStart"/>
      <w:r w:rsidR="006C1849">
        <w:rPr>
          <w:rFonts w:ascii="Times New Roman" w:hAnsi="Times New Roman" w:cs="Times New Roman"/>
          <w:sz w:val="24"/>
          <w:szCs w:val="24"/>
        </w:rPr>
        <w:t>Retrieved</w:t>
      </w:r>
      <w:proofErr w:type="spellEnd"/>
      <w:r w:rsidR="006C1849">
        <w:rPr>
          <w:rFonts w:ascii="Times New Roman" w:hAnsi="Times New Roman" w:cs="Times New Roman"/>
          <w:sz w:val="24"/>
          <w:szCs w:val="24"/>
        </w:rPr>
        <w:t xml:space="preserve"> </w:t>
      </w:r>
      <w:proofErr w:type="spellStart"/>
      <w:r w:rsidR="006C1849">
        <w:rPr>
          <w:rFonts w:ascii="Times New Roman" w:hAnsi="Times New Roman" w:cs="Times New Roman"/>
          <w:sz w:val="24"/>
          <w:szCs w:val="24"/>
        </w:rPr>
        <w:t>from</w:t>
      </w:r>
      <w:proofErr w:type="spellEnd"/>
      <w:r w:rsidR="006C1849" w:rsidRPr="003171EE">
        <w:rPr>
          <w:rFonts w:ascii="Times New Roman" w:hAnsi="Times New Roman" w:cs="Times New Roman"/>
          <w:noProof/>
          <w:sz w:val="24"/>
          <w:szCs w:val="24"/>
        </w:rPr>
        <w:t xml:space="preserve"> </w:t>
      </w:r>
      <w:r w:rsidRPr="00DA0AA0">
        <w:rPr>
          <w:rStyle w:val="Hipervnculo"/>
          <w:rFonts w:ascii="Times New Roman" w:hAnsi="Times New Roman" w:cs="Times New Roman"/>
          <w:color w:val="auto"/>
          <w:sz w:val="24"/>
          <w:szCs w:val="24"/>
          <w:u w:val="none"/>
          <w:lang w:val="en-US"/>
        </w:rPr>
        <w:t>https://doi.org/10.1007/s11192-009-2126-z</w:t>
      </w:r>
      <w:r w:rsidR="006C1849">
        <w:rPr>
          <w:rStyle w:val="Hipervnculo"/>
          <w:rFonts w:ascii="Times New Roman" w:hAnsi="Times New Roman" w:cs="Times New Roman"/>
          <w:color w:val="auto"/>
          <w:sz w:val="24"/>
          <w:szCs w:val="24"/>
          <w:u w:val="none"/>
          <w:lang w:val="en-US"/>
        </w:rPr>
        <w:t>.</w:t>
      </w:r>
    </w:p>
    <w:p w14:paraId="7B037FED" w14:textId="0E65FF4A" w:rsidR="001E243A" w:rsidRPr="003171EE" w:rsidRDefault="00DA0AA0" w:rsidP="007133A3">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Van </w:t>
      </w:r>
      <w:proofErr w:type="spellStart"/>
      <w:r>
        <w:rPr>
          <w:rFonts w:ascii="Times New Roman" w:hAnsi="Times New Roman" w:cs="Times New Roman"/>
          <w:sz w:val="24"/>
          <w:szCs w:val="24"/>
        </w:rPr>
        <w:t>Raan</w:t>
      </w:r>
      <w:proofErr w:type="spellEnd"/>
      <w:r>
        <w:rPr>
          <w:rFonts w:ascii="Times New Roman" w:hAnsi="Times New Roman" w:cs="Times New Roman"/>
          <w:sz w:val="24"/>
          <w:szCs w:val="24"/>
        </w:rPr>
        <w:t>, A.</w:t>
      </w:r>
      <w:r w:rsidR="001D6568">
        <w:rPr>
          <w:rFonts w:ascii="Times New Roman" w:hAnsi="Times New Roman" w:cs="Times New Roman"/>
          <w:sz w:val="24"/>
          <w:szCs w:val="24"/>
        </w:rPr>
        <w:t xml:space="preserve"> </w:t>
      </w:r>
      <w:r>
        <w:rPr>
          <w:rFonts w:ascii="Times New Roman" w:hAnsi="Times New Roman" w:cs="Times New Roman"/>
          <w:sz w:val="24"/>
          <w:szCs w:val="24"/>
        </w:rPr>
        <w:t>F.</w:t>
      </w:r>
      <w:r w:rsidR="001D6568">
        <w:rPr>
          <w:rFonts w:ascii="Times New Roman" w:hAnsi="Times New Roman" w:cs="Times New Roman"/>
          <w:sz w:val="24"/>
          <w:szCs w:val="24"/>
        </w:rPr>
        <w:t xml:space="preserve"> </w:t>
      </w:r>
      <w:r>
        <w:rPr>
          <w:rFonts w:ascii="Times New Roman" w:hAnsi="Times New Roman" w:cs="Times New Roman"/>
          <w:sz w:val="24"/>
          <w:szCs w:val="24"/>
        </w:rPr>
        <w:t>J. (2006).</w:t>
      </w:r>
      <w:r w:rsidR="009655E4">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Comparisons</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of</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the</w:t>
      </w:r>
      <w:proofErr w:type="spellEnd"/>
      <w:r w:rsidR="001E243A" w:rsidRPr="003171EE">
        <w:rPr>
          <w:rFonts w:ascii="Times New Roman" w:hAnsi="Times New Roman" w:cs="Times New Roman"/>
          <w:sz w:val="24"/>
          <w:szCs w:val="24"/>
        </w:rPr>
        <w:t xml:space="preserve"> Hirsch-</w:t>
      </w:r>
      <w:proofErr w:type="spellStart"/>
      <w:r w:rsidR="001E243A" w:rsidRPr="003171EE">
        <w:rPr>
          <w:rFonts w:ascii="Times New Roman" w:hAnsi="Times New Roman" w:cs="Times New Roman"/>
          <w:sz w:val="24"/>
          <w:szCs w:val="24"/>
        </w:rPr>
        <w:t>index</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with</w:t>
      </w:r>
      <w:proofErr w:type="spellEnd"/>
      <w:r w:rsidR="001E243A" w:rsidRPr="003171EE">
        <w:rPr>
          <w:rFonts w:ascii="Times New Roman" w:hAnsi="Times New Roman" w:cs="Times New Roman"/>
          <w:sz w:val="24"/>
          <w:szCs w:val="24"/>
        </w:rPr>
        <w:t xml:space="preserve"> standard </w:t>
      </w:r>
      <w:proofErr w:type="spellStart"/>
      <w:r w:rsidR="001E243A" w:rsidRPr="003171EE">
        <w:rPr>
          <w:rFonts w:ascii="Times New Roman" w:hAnsi="Times New Roman" w:cs="Times New Roman"/>
          <w:sz w:val="24"/>
          <w:szCs w:val="24"/>
        </w:rPr>
        <w:t>bibliometric</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indicators</w:t>
      </w:r>
      <w:proofErr w:type="spellEnd"/>
      <w:r w:rsidR="001E243A" w:rsidRPr="003171EE">
        <w:rPr>
          <w:rFonts w:ascii="Times New Roman" w:hAnsi="Times New Roman" w:cs="Times New Roman"/>
          <w:sz w:val="24"/>
          <w:szCs w:val="24"/>
        </w:rPr>
        <w:t xml:space="preserve"> and </w:t>
      </w:r>
      <w:proofErr w:type="spellStart"/>
      <w:r w:rsidR="001E243A" w:rsidRPr="003171EE">
        <w:rPr>
          <w:rFonts w:ascii="Times New Roman" w:hAnsi="Times New Roman" w:cs="Times New Roman"/>
          <w:sz w:val="24"/>
          <w:szCs w:val="24"/>
        </w:rPr>
        <w:t>with</w:t>
      </w:r>
      <w:proofErr w:type="spellEnd"/>
      <w:r w:rsidR="001E243A" w:rsidRPr="003171EE">
        <w:rPr>
          <w:rFonts w:ascii="Times New Roman" w:hAnsi="Times New Roman" w:cs="Times New Roman"/>
          <w:sz w:val="24"/>
          <w:szCs w:val="24"/>
        </w:rPr>
        <w:t xml:space="preserve"> peer </w:t>
      </w:r>
      <w:proofErr w:type="spellStart"/>
      <w:r w:rsidR="001E243A" w:rsidRPr="003171EE">
        <w:rPr>
          <w:rFonts w:ascii="Times New Roman" w:hAnsi="Times New Roman" w:cs="Times New Roman"/>
          <w:sz w:val="24"/>
          <w:szCs w:val="24"/>
        </w:rPr>
        <w:t>judgment</w:t>
      </w:r>
      <w:proofErr w:type="spellEnd"/>
      <w:r w:rsidR="001E243A" w:rsidRPr="003171EE">
        <w:rPr>
          <w:rFonts w:ascii="Times New Roman" w:hAnsi="Times New Roman" w:cs="Times New Roman"/>
          <w:sz w:val="24"/>
          <w:szCs w:val="24"/>
        </w:rPr>
        <w:t xml:space="preserve"> </w:t>
      </w:r>
      <w:proofErr w:type="spellStart"/>
      <w:r w:rsidR="001E243A" w:rsidRPr="003171EE">
        <w:rPr>
          <w:rFonts w:ascii="Times New Roman" w:hAnsi="Times New Roman" w:cs="Times New Roman"/>
          <w:sz w:val="24"/>
          <w:szCs w:val="24"/>
        </w:rPr>
        <w:t>fo</w:t>
      </w:r>
      <w:r w:rsidR="009655E4">
        <w:rPr>
          <w:rFonts w:ascii="Times New Roman" w:hAnsi="Times New Roman" w:cs="Times New Roman"/>
          <w:sz w:val="24"/>
          <w:szCs w:val="24"/>
        </w:rPr>
        <w:t>r</w:t>
      </w:r>
      <w:proofErr w:type="spellEnd"/>
      <w:r w:rsidR="009655E4">
        <w:rPr>
          <w:rFonts w:ascii="Times New Roman" w:hAnsi="Times New Roman" w:cs="Times New Roman"/>
          <w:sz w:val="24"/>
          <w:szCs w:val="24"/>
        </w:rPr>
        <w:t xml:space="preserve"> 147 </w:t>
      </w:r>
      <w:proofErr w:type="spellStart"/>
      <w:r w:rsidR="009655E4">
        <w:rPr>
          <w:rFonts w:ascii="Times New Roman" w:hAnsi="Times New Roman" w:cs="Times New Roman"/>
          <w:sz w:val="24"/>
          <w:szCs w:val="24"/>
        </w:rPr>
        <w:t>chemistry</w:t>
      </w:r>
      <w:proofErr w:type="spellEnd"/>
      <w:r w:rsidR="009655E4">
        <w:rPr>
          <w:rFonts w:ascii="Times New Roman" w:hAnsi="Times New Roman" w:cs="Times New Roman"/>
          <w:sz w:val="24"/>
          <w:szCs w:val="24"/>
        </w:rPr>
        <w:t xml:space="preserve"> </w:t>
      </w:r>
      <w:proofErr w:type="spellStart"/>
      <w:r w:rsidR="009655E4">
        <w:rPr>
          <w:rFonts w:ascii="Times New Roman" w:hAnsi="Times New Roman" w:cs="Times New Roman"/>
          <w:sz w:val="24"/>
          <w:szCs w:val="24"/>
        </w:rPr>
        <w:t>research</w:t>
      </w:r>
      <w:proofErr w:type="spellEnd"/>
      <w:r w:rsidR="009655E4">
        <w:rPr>
          <w:rFonts w:ascii="Times New Roman" w:hAnsi="Times New Roman" w:cs="Times New Roman"/>
          <w:sz w:val="24"/>
          <w:szCs w:val="24"/>
        </w:rPr>
        <w:t xml:space="preserve"> </w:t>
      </w:r>
      <w:proofErr w:type="spellStart"/>
      <w:r w:rsidR="009655E4">
        <w:rPr>
          <w:rFonts w:ascii="Times New Roman" w:hAnsi="Times New Roman" w:cs="Times New Roman"/>
          <w:sz w:val="24"/>
          <w:szCs w:val="24"/>
        </w:rPr>
        <w:t>groups</w:t>
      </w:r>
      <w:proofErr w:type="spellEnd"/>
      <w:r w:rsidR="009655E4">
        <w:rPr>
          <w:rFonts w:ascii="Times New Roman" w:hAnsi="Times New Roman" w:cs="Times New Roman"/>
          <w:sz w:val="24"/>
          <w:szCs w:val="24"/>
        </w:rPr>
        <w:t>.</w:t>
      </w:r>
      <w:r w:rsidR="001E243A" w:rsidRPr="003171EE">
        <w:rPr>
          <w:rFonts w:ascii="Times New Roman" w:hAnsi="Times New Roman" w:cs="Times New Roman"/>
          <w:sz w:val="24"/>
          <w:szCs w:val="24"/>
        </w:rPr>
        <w:t xml:space="preserve"> </w:t>
      </w:r>
      <w:proofErr w:type="spellStart"/>
      <w:r w:rsidR="001E243A" w:rsidRPr="009655E4">
        <w:rPr>
          <w:rFonts w:ascii="Times New Roman" w:hAnsi="Times New Roman" w:cs="Times New Roman"/>
          <w:i/>
          <w:sz w:val="24"/>
          <w:szCs w:val="24"/>
        </w:rPr>
        <w:t>Scientometrics</w:t>
      </w:r>
      <w:proofErr w:type="spellEnd"/>
      <w:r w:rsidR="001E243A" w:rsidRPr="003171EE">
        <w:rPr>
          <w:rFonts w:ascii="Times New Roman" w:hAnsi="Times New Roman" w:cs="Times New Roman"/>
          <w:sz w:val="24"/>
          <w:szCs w:val="24"/>
        </w:rPr>
        <w:t xml:space="preserve">, </w:t>
      </w:r>
      <w:r w:rsidR="001E243A" w:rsidRPr="009655E4">
        <w:rPr>
          <w:rFonts w:ascii="Times New Roman" w:hAnsi="Times New Roman" w:cs="Times New Roman"/>
          <w:i/>
          <w:sz w:val="24"/>
          <w:szCs w:val="24"/>
        </w:rPr>
        <w:t>67</w:t>
      </w:r>
      <w:r w:rsidR="001E243A" w:rsidRPr="003171EE">
        <w:rPr>
          <w:rFonts w:ascii="Times New Roman" w:hAnsi="Times New Roman" w:cs="Times New Roman"/>
          <w:sz w:val="24"/>
          <w:szCs w:val="24"/>
        </w:rPr>
        <w:t>(3), 491-502.</w:t>
      </w:r>
      <w:r w:rsidR="001D6568">
        <w:rPr>
          <w:rFonts w:ascii="Times New Roman" w:hAnsi="Times New Roman" w:cs="Times New Roman"/>
          <w:sz w:val="24"/>
          <w:szCs w:val="24"/>
        </w:rPr>
        <w:t xml:space="preserve"> </w:t>
      </w:r>
      <w:proofErr w:type="spellStart"/>
      <w:r w:rsidR="001D6568">
        <w:rPr>
          <w:rFonts w:ascii="Times New Roman" w:hAnsi="Times New Roman" w:cs="Times New Roman"/>
          <w:sz w:val="24"/>
          <w:szCs w:val="24"/>
        </w:rPr>
        <w:t>Retrieved</w:t>
      </w:r>
      <w:proofErr w:type="spellEnd"/>
      <w:r w:rsidR="001D6568">
        <w:rPr>
          <w:rFonts w:ascii="Times New Roman" w:hAnsi="Times New Roman" w:cs="Times New Roman"/>
          <w:sz w:val="24"/>
          <w:szCs w:val="24"/>
        </w:rPr>
        <w:t xml:space="preserve"> </w:t>
      </w:r>
      <w:proofErr w:type="spellStart"/>
      <w:r w:rsidR="001D6568">
        <w:rPr>
          <w:rFonts w:ascii="Times New Roman" w:hAnsi="Times New Roman" w:cs="Times New Roman"/>
          <w:sz w:val="24"/>
          <w:szCs w:val="24"/>
        </w:rPr>
        <w:t>from</w:t>
      </w:r>
      <w:proofErr w:type="spellEnd"/>
      <w:r w:rsidR="009655E4">
        <w:rPr>
          <w:rFonts w:ascii="Times New Roman" w:hAnsi="Times New Roman" w:cs="Times New Roman"/>
          <w:sz w:val="24"/>
          <w:szCs w:val="24"/>
        </w:rPr>
        <w:t xml:space="preserve"> </w:t>
      </w:r>
      <w:r w:rsidR="009655E4" w:rsidRPr="009655E4">
        <w:rPr>
          <w:rFonts w:ascii="Times New Roman" w:hAnsi="Times New Roman" w:cs="Times New Roman"/>
          <w:sz w:val="24"/>
          <w:szCs w:val="24"/>
        </w:rPr>
        <w:t>https://doi.org/10.1556/Scient.67.2006.3.10</w:t>
      </w:r>
      <w:r w:rsidR="001D6568">
        <w:rPr>
          <w:rFonts w:ascii="Times New Roman" w:hAnsi="Times New Roman" w:cs="Times New Roman"/>
          <w:sz w:val="24"/>
          <w:szCs w:val="24"/>
        </w:rPr>
        <w:t>.</w:t>
      </w:r>
    </w:p>
    <w:p w14:paraId="7B037FEE" w14:textId="01EBC59C" w:rsidR="001E243A" w:rsidRPr="009655E4" w:rsidRDefault="009655E4" w:rsidP="007133A3">
      <w:pPr>
        <w:autoSpaceDE w:val="0"/>
        <w:autoSpaceDN w:val="0"/>
        <w:adjustRightInd w:val="0"/>
        <w:spacing w:after="0" w:line="360" w:lineRule="auto"/>
        <w:ind w:left="567" w:hanging="567"/>
        <w:jc w:val="both"/>
        <w:rPr>
          <w:rFonts w:ascii="Times New Roman" w:hAnsi="Times New Roman" w:cs="Times New Roman"/>
          <w:sz w:val="24"/>
        </w:rPr>
      </w:pPr>
      <w:proofErr w:type="spellStart"/>
      <w:r>
        <w:rPr>
          <w:rFonts w:ascii="Times New Roman" w:hAnsi="Times New Roman" w:cs="Times New Roman"/>
          <w:color w:val="000000"/>
          <w:sz w:val="24"/>
          <w:szCs w:val="24"/>
          <w:lang w:val="es-MX"/>
        </w:rPr>
        <w:t>Yu</w:t>
      </w:r>
      <w:proofErr w:type="spellEnd"/>
      <w:r>
        <w:rPr>
          <w:rFonts w:ascii="Times New Roman" w:hAnsi="Times New Roman" w:cs="Times New Roman"/>
          <w:color w:val="000000"/>
          <w:sz w:val="24"/>
          <w:szCs w:val="24"/>
          <w:lang w:val="es-MX"/>
        </w:rPr>
        <w:t xml:space="preserve"> Cheng, M., </w:t>
      </w:r>
      <w:proofErr w:type="spellStart"/>
      <w:r>
        <w:rPr>
          <w:rFonts w:ascii="Times New Roman" w:hAnsi="Times New Roman" w:cs="Times New Roman"/>
          <w:color w:val="000000"/>
          <w:sz w:val="24"/>
          <w:szCs w:val="24"/>
          <w:lang w:val="es-MX"/>
        </w:rPr>
        <w:t>Wah</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Hen</w:t>
      </w:r>
      <w:proofErr w:type="spellEnd"/>
      <w:r>
        <w:rPr>
          <w:rFonts w:ascii="Times New Roman" w:hAnsi="Times New Roman" w:cs="Times New Roman"/>
          <w:color w:val="000000"/>
          <w:sz w:val="24"/>
          <w:szCs w:val="24"/>
          <w:lang w:val="es-MX"/>
        </w:rPr>
        <w:t>, K.</w:t>
      </w:r>
      <w:r w:rsidR="001E243A" w:rsidRPr="003171EE">
        <w:rPr>
          <w:rFonts w:ascii="Times New Roman" w:hAnsi="Times New Roman" w:cs="Times New Roman"/>
          <w:color w:val="000000"/>
          <w:sz w:val="24"/>
          <w:szCs w:val="24"/>
          <w:lang w:val="es-MX"/>
        </w:rPr>
        <w:t xml:space="preserve">, </w:t>
      </w:r>
      <w:proofErr w:type="spellStart"/>
      <w:r w:rsidR="001E243A" w:rsidRPr="003171EE">
        <w:rPr>
          <w:rFonts w:ascii="Times New Roman" w:hAnsi="Times New Roman" w:cs="Times New Roman"/>
          <w:color w:val="000000"/>
          <w:sz w:val="24"/>
          <w:szCs w:val="24"/>
          <w:lang w:val="es-MX"/>
        </w:rPr>
        <w:t>Piew</w:t>
      </w:r>
      <w:proofErr w:type="spellEnd"/>
      <w:r w:rsidR="001E243A" w:rsidRPr="003171EE">
        <w:rPr>
          <w:rFonts w:ascii="Times New Roman" w:hAnsi="Times New Roman" w:cs="Times New Roman"/>
          <w:color w:val="000000"/>
          <w:sz w:val="24"/>
          <w:szCs w:val="24"/>
          <w:lang w:val="es-MX"/>
        </w:rPr>
        <w:t xml:space="preserve"> Tan</w:t>
      </w:r>
      <w:r>
        <w:rPr>
          <w:rFonts w:ascii="Times New Roman" w:hAnsi="Times New Roman" w:cs="Times New Roman"/>
          <w:color w:val="000000"/>
          <w:sz w:val="24"/>
          <w:szCs w:val="24"/>
          <w:lang w:val="es-MX"/>
        </w:rPr>
        <w:t>,</w:t>
      </w:r>
      <w:r w:rsidR="001E243A" w:rsidRPr="003171EE">
        <w:rPr>
          <w:rFonts w:ascii="Times New Roman" w:hAnsi="Times New Roman" w:cs="Times New Roman"/>
          <w:color w:val="000000"/>
          <w:sz w:val="24"/>
          <w:szCs w:val="24"/>
          <w:lang w:val="es-MX"/>
        </w:rPr>
        <w:t xml:space="preserve"> H</w:t>
      </w:r>
      <w:r>
        <w:rPr>
          <w:rFonts w:ascii="Times New Roman" w:hAnsi="Times New Roman" w:cs="Times New Roman"/>
          <w:color w:val="000000"/>
          <w:sz w:val="24"/>
          <w:szCs w:val="24"/>
          <w:lang w:val="es-MX"/>
        </w:rPr>
        <w:t>.</w:t>
      </w:r>
      <w:r w:rsidR="004F4393">
        <w:rPr>
          <w:rFonts w:ascii="Times New Roman" w:hAnsi="Times New Roman" w:cs="Times New Roman"/>
          <w:color w:val="000000"/>
          <w:sz w:val="24"/>
          <w:szCs w:val="24"/>
          <w:lang w:val="es-MX"/>
        </w:rPr>
        <w:t xml:space="preserve"> and</w:t>
      </w:r>
      <w:r w:rsidR="001E243A" w:rsidRPr="003171EE">
        <w:rPr>
          <w:rFonts w:ascii="Times New Roman" w:hAnsi="Times New Roman" w:cs="Times New Roman"/>
          <w:color w:val="000000"/>
          <w:sz w:val="24"/>
          <w:szCs w:val="24"/>
          <w:lang w:val="es-MX"/>
        </w:rPr>
        <w:t xml:space="preserve"> Fai </w:t>
      </w:r>
      <w:proofErr w:type="spellStart"/>
      <w:r w:rsidR="001E243A" w:rsidRPr="003171EE">
        <w:rPr>
          <w:rFonts w:ascii="Times New Roman" w:hAnsi="Times New Roman" w:cs="Times New Roman"/>
          <w:color w:val="000000"/>
          <w:sz w:val="24"/>
          <w:szCs w:val="24"/>
          <w:lang w:val="es-MX"/>
        </w:rPr>
        <w:t>Fok</w:t>
      </w:r>
      <w:proofErr w:type="spellEnd"/>
      <w:r>
        <w:rPr>
          <w:rFonts w:ascii="Times New Roman" w:hAnsi="Times New Roman" w:cs="Times New Roman"/>
          <w:color w:val="000000"/>
          <w:sz w:val="24"/>
          <w:szCs w:val="24"/>
          <w:lang w:val="es-MX"/>
        </w:rPr>
        <w:t>,</w:t>
      </w:r>
      <w:r w:rsidR="001E243A" w:rsidRPr="003171EE">
        <w:rPr>
          <w:rFonts w:ascii="Times New Roman" w:hAnsi="Times New Roman" w:cs="Times New Roman"/>
          <w:color w:val="000000"/>
          <w:sz w:val="24"/>
          <w:szCs w:val="24"/>
          <w:lang w:val="es-MX"/>
        </w:rPr>
        <w:t xml:space="preserve"> K</w:t>
      </w:r>
      <w:r>
        <w:rPr>
          <w:rFonts w:ascii="Times New Roman" w:hAnsi="Times New Roman" w:cs="Times New Roman"/>
          <w:color w:val="000000"/>
          <w:sz w:val="24"/>
          <w:szCs w:val="24"/>
          <w:lang w:val="es-MX"/>
        </w:rPr>
        <w:t>.</w:t>
      </w:r>
      <w:r w:rsidR="001E243A" w:rsidRPr="003171EE">
        <w:rPr>
          <w:rFonts w:ascii="Times New Roman" w:hAnsi="Times New Roman" w:cs="Times New Roman"/>
          <w:color w:val="000000"/>
          <w:sz w:val="24"/>
          <w:szCs w:val="24"/>
          <w:lang w:val="es-MX"/>
        </w:rPr>
        <w:t xml:space="preserve"> (2013). </w:t>
      </w:r>
      <w:proofErr w:type="spellStart"/>
      <w:r w:rsidR="001E243A" w:rsidRPr="003171EE">
        <w:rPr>
          <w:rFonts w:ascii="Times New Roman" w:hAnsi="Times New Roman" w:cs="Times New Roman"/>
          <w:color w:val="000000"/>
          <w:sz w:val="24"/>
          <w:szCs w:val="24"/>
          <w:lang w:val="es-MX"/>
        </w:rPr>
        <w:t>Patterns</w:t>
      </w:r>
      <w:proofErr w:type="spellEnd"/>
      <w:r w:rsidR="001E243A" w:rsidRPr="003171EE">
        <w:rPr>
          <w:rFonts w:ascii="Times New Roman" w:hAnsi="Times New Roman" w:cs="Times New Roman"/>
          <w:color w:val="000000"/>
          <w:sz w:val="24"/>
          <w:szCs w:val="24"/>
          <w:lang w:val="es-MX"/>
        </w:rPr>
        <w:t xml:space="preserve"> </w:t>
      </w:r>
      <w:proofErr w:type="spellStart"/>
      <w:r w:rsidR="001E243A" w:rsidRPr="003171EE">
        <w:rPr>
          <w:rFonts w:ascii="Times New Roman" w:hAnsi="Times New Roman" w:cs="Times New Roman"/>
          <w:color w:val="000000"/>
          <w:sz w:val="24"/>
          <w:szCs w:val="24"/>
          <w:lang w:val="es-MX"/>
        </w:rPr>
        <w:t>of</w:t>
      </w:r>
      <w:proofErr w:type="spellEnd"/>
      <w:r w:rsidR="001E243A" w:rsidRPr="003171EE">
        <w:rPr>
          <w:rFonts w:ascii="Times New Roman" w:hAnsi="Times New Roman" w:cs="Times New Roman"/>
          <w:color w:val="000000"/>
          <w:sz w:val="24"/>
          <w:szCs w:val="24"/>
          <w:lang w:val="es-MX"/>
        </w:rPr>
        <w:t xml:space="preserve"> </w:t>
      </w:r>
      <w:proofErr w:type="spellStart"/>
      <w:r w:rsidR="001E243A" w:rsidRPr="003171EE">
        <w:rPr>
          <w:rFonts w:ascii="Times New Roman" w:hAnsi="Times New Roman" w:cs="Times New Roman"/>
          <w:color w:val="000000"/>
          <w:sz w:val="24"/>
          <w:szCs w:val="24"/>
          <w:lang w:val="es-MX"/>
        </w:rPr>
        <w:t>co-authorship</w:t>
      </w:r>
      <w:proofErr w:type="spellEnd"/>
      <w:r w:rsidR="001E243A" w:rsidRPr="003171EE">
        <w:rPr>
          <w:rFonts w:ascii="Times New Roman" w:hAnsi="Times New Roman" w:cs="Times New Roman"/>
          <w:color w:val="000000"/>
          <w:sz w:val="24"/>
          <w:szCs w:val="24"/>
          <w:lang w:val="es-MX"/>
        </w:rPr>
        <w:t xml:space="preserve"> and </w:t>
      </w:r>
      <w:proofErr w:type="spellStart"/>
      <w:r w:rsidR="001E243A" w:rsidRPr="003171EE">
        <w:rPr>
          <w:rFonts w:ascii="Times New Roman" w:hAnsi="Times New Roman" w:cs="Times New Roman"/>
          <w:color w:val="000000"/>
          <w:sz w:val="24"/>
          <w:szCs w:val="24"/>
          <w:lang w:val="es-MX"/>
        </w:rPr>
        <w:t>research</w:t>
      </w:r>
      <w:proofErr w:type="spellEnd"/>
      <w:r w:rsidR="001E243A" w:rsidRPr="003171EE">
        <w:rPr>
          <w:rFonts w:ascii="Times New Roman" w:hAnsi="Times New Roman" w:cs="Times New Roman"/>
          <w:color w:val="000000"/>
          <w:sz w:val="24"/>
          <w:szCs w:val="24"/>
          <w:lang w:val="es-MX"/>
        </w:rPr>
        <w:t xml:space="preserve"> </w:t>
      </w:r>
      <w:proofErr w:type="spellStart"/>
      <w:r w:rsidR="001E243A" w:rsidRPr="003171EE">
        <w:rPr>
          <w:rFonts w:ascii="Times New Roman" w:hAnsi="Times New Roman" w:cs="Times New Roman"/>
          <w:color w:val="000000"/>
          <w:sz w:val="24"/>
          <w:szCs w:val="24"/>
          <w:lang w:val="es-MX"/>
        </w:rPr>
        <w:t>collaboration</w:t>
      </w:r>
      <w:proofErr w:type="spellEnd"/>
      <w:r w:rsidR="001E243A" w:rsidRPr="003171EE">
        <w:rPr>
          <w:rFonts w:ascii="Times New Roman" w:hAnsi="Times New Roman" w:cs="Times New Roman"/>
          <w:color w:val="000000"/>
          <w:sz w:val="24"/>
          <w:szCs w:val="24"/>
          <w:lang w:val="es-MX"/>
        </w:rPr>
        <w:t xml:space="preserve"> in Malaysia</w:t>
      </w:r>
      <w:r w:rsidR="001D6568">
        <w:rPr>
          <w:rFonts w:ascii="Times New Roman" w:hAnsi="Times New Roman" w:cs="Times New Roman"/>
          <w:color w:val="000000"/>
          <w:sz w:val="24"/>
          <w:szCs w:val="24"/>
          <w:lang w:val="es-MX"/>
        </w:rPr>
        <w:t>.</w:t>
      </w:r>
      <w:r w:rsidR="001D6568" w:rsidRPr="003171EE">
        <w:rPr>
          <w:rFonts w:ascii="Times New Roman" w:hAnsi="Times New Roman" w:cs="Times New Roman"/>
          <w:color w:val="000000"/>
          <w:sz w:val="24"/>
          <w:szCs w:val="24"/>
          <w:lang w:val="es-MX"/>
        </w:rPr>
        <w:t xml:space="preserve"> </w:t>
      </w:r>
      <w:proofErr w:type="spellStart"/>
      <w:r w:rsidR="001E243A" w:rsidRPr="009655E4">
        <w:rPr>
          <w:rFonts w:ascii="Times New Roman" w:hAnsi="Times New Roman" w:cs="Times New Roman"/>
          <w:i/>
          <w:color w:val="000000"/>
          <w:sz w:val="24"/>
          <w:szCs w:val="24"/>
          <w:lang w:val="es-MX"/>
        </w:rPr>
        <w:t>Aslib</w:t>
      </w:r>
      <w:proofErr w:type="spellEnd"/>
      <w:r w:rsidR="001E243A" w:rsidRPr="009655E4">
        <w:rPr>
          <w:rFonts w:ascii="Times New Roman" w:hAnsi="Times New Roman" w:cs="Times New Roman"/>
          <w:i/>
          <w:color w:val="000000"/>
          <w:sz w:val="24"/>
          <w:szCs w:val="24"/>
          <w:lang w:val="es-MX"/>
        </w:rPr>
        <w:t xml:space="preserve"> </w:t>
      </w:r>
      <w:proofErr w:type="spellStart"/>
      <w:r w:rsidR="001E243A" w:rsidRPr="009655E4">
        <w:rPr>
          <w:rFonts w:ascii="Times New Roman" w:hAnsi="Times New Roman" w:cs="Times New Roman"/>
          <w:i/>
          <w:color w:val="000000"/>
          <w:sz w:val="24"/>
          <w:szCs w:val="24"/>
          <w:lang w:val="es-MX"/>
        </w:rPr>
        <w:t>Proceedings</w:t>
      </w:r>
      <w:proofErr w:type="spellEnd"/>
      <w:r w:rsidR="001E243A" w:rsidRPr="009655E4">
        <w:rPr>
          <w:rFonts w:ascii="Times New Roman" w:hAnsi="Times New Roman" w:cs="Times New Roman"/>
          <w:i/>
          <w:color w:val="000000"/>
          <w:sz w:val="24"/>
          <w:szCs w:val="24"/>
          <w:lang w:val="es-MX"/>
        </w:rPr>
        <w:t xml:space="preserve">: New </w:t>
      </w:r>
      <w:proofErr w:type="spellStart"/>
      <w:r w:rsidR="001E243A" w:rsidRPr="009655E4">
        <w:rPr>
          <w:rFonts w:ascii="Times New Roman" w:hAnsi="Times New Roman" w:cs="Times New Roman"/>
          <w:i/>
          <w:color w:val="000000"/>
          <w:sz w:val="24"/>
          <w:szCs w:val="24"/>
          <w:lang w:val="es-MX"/>
        </w:rPr>
        <w:t>Information</w:t>
      </w:r>
      <w:proofErr w:type="spellEnd"/>
      <w:r w:rsidR="001E243A" w:rsidRPr="009655E4">
        <w:rPr>
          <w:rFonts w:ascii="Times New Roman" w:hAnsi="Times New Roman" w:cs="Times New Roman"/>
          <w:i/>
          <w:color w:val="000000"/>
          <w:sz w:val="24"/>
          <w:szCs w:val="24"/>
          <w:lang w:val="es-MX"/>
        </w:rPr>
        <w:t xml:space="preserve"> </w:t>
      </w:r>
      <w:proofErr w:type="spellStart"/>
      <w:r w:rsidR="001E243A" w:rsidRPr="009655E4">
        <w:rPr>
          <w:rFonts w:ascii="Times New Roman" w:hAnsi="Times New Roman" w:cs="Times New Roman"/>
          <w:i/>
          <w:color w:val="000000"/>
          <w:sz w:val="24"/>
          <w:szCs w:val="24"/>
          <w:lang w:val="es-MX"/>
        </w:rPr>
        <w:t>Perspectives</w:t>
      </w:r>
      <w:proofErr w:type="spellEnd"/>
      <w:r w:rsidR="001E243A" w:rsidRPr="003171EE">
        <w:rPr>
          <w:rFonts w:ascii="Times New Roman" w:hAnsi="Times New Roman" w:cs="Times New Roman"/>
          <w:color w:val="000000"/>
          <w:sz w:val="24"/>
          <w:szCs w:val="24"/>
          <w:lang w:val="es-MX"/>
        </w:rPr>
        <w:t xml:space="preserve">, </w:t>
      </w:r>
      <w:r w:rsidR="001E243A" w:rsidRPr="009655E4">
        <w:rPr>
          <w:rFonts w:ascii="Times New Roman" w:hAnsi="Times New Roman" w:cs="Times New Roman"/>
          <w:i/>
          <w:color w:val="000000"/>
          <w:sz w:val="24"/>
          <w:szCs w:val="24"/>
          <w:lang w:val="es-MX"/>
        </w:rPr>
        <w:t>65</w:t>
      </w:r>
      <w:r w:rsidR="001E243A" w:rsidRPr="003171EE">
        <w:rPr>
          <w:rFonts w:ascii="Times New Roman" w:hAnsi="Times New Roman" w:cs="Times New Roman"/>
          <w:color w:val="000000"/>
          <w:sz w:val="24"/>
          <w:szCs w:val="24"/>
          <w:lang w:val="es-MX"/>
        </w:rPr>
        <w:t>(</w:t>
      </w:r>
      <w:r>
        <w:rPr>
          <w:rFonts w:ascii="Times New Roman" w:hAnsi="Times New Roman" w:cs="Times New Roman"/>
          <w:color w:val="000000"/>
          <w:sz w:val="24"/>
          <w:szCs w:val="24"/>
          <w:lang w:val="es-MX"/>
        </w:rPr>
        <w:t>6), 659-674.</w:t>
      </w:r>
      <w:r w:rsidR="001D6568">
        <w:rPr>
          <w:rFonts w:ascii="Times New Roman" w:hAnsi="Times New Roman" w:cs="Times New Roman"/>
          <w:color w:val="000000"/>
          <w:sz w:val="24"/>
          <w:szCs w:val="24"/>
          <w:lang w:val="es-MX"/>
        </w:rPr>
        <w:t xml:space="preserve"> </w:t>
      </w:r>
      <w:proofErr w:type="spellStart"/>
      <w:r w:rsidR="001D6568">
        <w:rPr>
          <w:rFonts w:ascii="Times New Roman" w:hAnsi="Times New Roman" w:cs="Times New Roman"/>
          <w:sz w:val="24"/>
          <w:szCs w:val="24"/>
        </w:rPr>
        <w:t>Retrieved</w:t>
      </w:r>
      <w:proofErr w:type="spellEnd"/>
      <w:r w:rsidR="001D6568">
        <w:rPr>
          <w:rFonts w:ascii="Times New Roman" w:hAnsi="Times New Roman" w:cs="Times New Roman"/>
          <w:sz w:val="24"/>
          <w:szCs w:val="24"/>
        </w:rPr>
        <w:t xml:space="preserve"> </w:t>
      </w:r>
      <w:proofErr w:type="spellStart"/>
      <w:r w:rsidR="001D6568">
        <w:rPr>
          <w:rFonts w:ascii="Times New Roman" w:hAnsi="Times New Roman" w:cs="Times New Roman"/>
          <w:sz w:val="24"/>
          <w:szCs w:val="24"/>
        </w:rPr>
        <w:t>from</w:t>
      </w:r>
      <w:proofErr w:type="spellEnd"/>
      <w:r>
        <w:rPr>
          <w:rFonts w:ascii="Times New Roman" w:hAnsi="Times New Roman" w:cs="Times New Roman"/>
          <w:color w:val="000000"/>
          <w:sz w:val="24"/>
          <w:szCs w:val="24"/>
          <w:lang w:val="es-MX"/>
        </w:rPr>
        <w:t xml:space="preserve"> </w:t>
      </w:r>
      <w:hyperlink r:id="rId13" w:history="1">
        <w:r w:rsidR="001E243A" w:rsidRPr="009655E4">
          <w:rPr>
            <w:rFonts w:ascii="Times New Roman" w:hAnsi="Times New Roman" w:cs="Times New Roman"/>
            <w:sz w:val="24"/>
          </w:rPr>
          <w:t>https://doi.org/10.1108/AP-12-2012-0094</w:t>
        </w:r>
      </w:hyperlink>
      <w:r w:rsidR="001D6568">
        <w:rPr>
          <w:rFonts w:ascii="Times New Roman" w:hAnsi="Times New Roman" w:cs="Times New Roman"/>
          <w:sz w:val="24"/>
        </w:rPr>
        <w:t>.</w:t>
      </w:r>
    </w:p>
    <w:p w14:paraId="7B037FEF" w14:textId="213F19AB" w:rsidR="00481FC0" w:rsidRPr="001D6568" w:rsidRDefault="001E243A" w:rsidP="007133A3">
      <w:pPr>
        <w:autoSpaceDE w:val="0"/>
        <w:autoSpaceDN w:val="0"/>
        <w:adjustRightInd w:val="0"/>
        <w:spacing w:after="0" w:line="360" w:lineRule="auto"/>
        <w:ind w:left="567" w:hanging="567"/>
        <w:jc w:val="both"/>
        <w:rPr>
          <w:rStyle w:val="Hipervnculo"/>
          <w:rFonts w:ascii="Times New Roman" w:hAnsi="Times New Roman" w:cs="Times New Roman"/>
          <w:color w:val="auto"/>
          <w:sz w:val="24"/>
          <w:szCs w:val="24"/>
          <w:u w:val="none"/>
        </w:rPr>
      </w:pPr>
      <w:r w:rsidRPr="00E27839">
        <w:rPr>
          <w:rFonts w:ascii="Times New Roman" w:eastAsia="Times New Roman" w:hAnsi="Times New Roman" w:cs="Times New Roman"/>
          <w:sz w:val="24"/>
          <w:szCs w:val="24"/>
          <w:shd w:val="clear" w:color="auto" w:fill="FFFFFF"/>
          <w:lang w:eastAsia="es-MX"/>
        </w:rPr>
        <w:t xml:space="preserve">Zuckerman, H. (1967). Nobel </w:t>
      </w:r>
      <w:proofErr w:type="spellStart"/>
      <w:r w:rsidRPr="00E27839">
        <w:rPr>
          <w:rFonts w:ascii="Times New Roman" w:eastAsia="Times New Roman" w:hAnsi="Times New Roman" w:cs="Times New Roman"/>
          <w:sz w:val="24"/>
          <w:szCs w:val="24"/>
          <w:shd w:val="clear" w:color="auto" w:fill="FFFFFF"/>
          <w:lang w:eastAsia="es-MX"/>
        </w:rPr>
        <w:t>laureates</w:t>
      </w:r>
      <w:proofErr w:type="spellEnd"/>
      <w:r w:rsidRPr="00E27839">
        <w:rPr>
          <w:rFonts w:ascii="Times New Roman" w:eastAsia="Times New Roman" w:hAnsi="Times New Roman" w:cs="Times New Roman"/>
          <w:sz w:val="24"/>
          <w:szCs w:val="24"/>
          <w:shd w:val="clear" w:color="auto" w:fill="FFFFFF"/>
          <w:lang w:eastAsia="es-MX"/>
        </w:rPr>
        <w:t xml:space="preserve"> in </w:t>
      </w:r>
      <w:proofErr w:type="spellStart"/>
      <w:r w:rsidRPr="00E27839">
        <w:rPr>
          <w:rFonts w:ascii="Times New Roman" w:eastAsia="Times New Roman" w:hAnsi="Times New Roman" w:cs="Times New Roman"/>
          <w:sz w:val="24"/>
          <w:szCs w:val="24"/>
          <w:shd w:val="clear" w:color="auto" w:fill="FFFFFF"/>
          <w:lang w:eastAsia="es-MX"/>
        </w:rPr>
        <w:t>science</w:t>
      </w:r>
      <w:proofErr w:type="spellEnd"/>
      <w:r w:rsidRPr="00E27839">
        <w:rPr>
          <w:rFonts w:ascii="Times New Roman" w:eastAsia="Times New Roman" w:hAnsi="Times New Roman" w:cs="Times New Roman"/>
          <w:sz w:val="24"/>
          <w:szCs w:val="24"/>
          <w:shd w:val="clear" w:color="auto" w:fill="FFFFFF"/>
          <w:lang w:eastAsia="es-MX"/>
        </w:rPr>
        <w:t xml:space="preserve">: </w:t>
      </w:r>
      <w:proofErr w:type="spellStart"/>
      <w:r w:rsidRPr="00E27839">
        <w:rPr>
          <w:rFonts w:ascii="Times New Roman" w:eastAsia="Times New Roman" w:hAnsi="Times New Roman" w:cs="Times New Roman"/>
          <w:sz w:val="24"/>
          <w:szCs w:val="24"/>
          <w:shd w:val="clear" w:color="auto" w:fill="FFFFFF"/>
          <w:lang w:eastAsia="es-MX"/>
        </w:rPr>
        <w:t>Patterns</w:t>
      </w:r>
      <w:proofErr w:type="spellEnd"/>
      <w:r w:rsidRPr="00E27839">
        <w:rPr>
          <w:rFonts w:ascii="Times New Roman" w:eastAsia="Times New Roman" w:hAnsi="Times New Roman" w:cs="Times New Roman"/>
          <w:sz w:val="24"/>
          <w:szCs w:val="24"/>
          <w:shd w:val="clear" w:color="auto" w:fill="FFFFFF"/>
          <w:lang w:eastAsia="es-MX"/>
        </w:rPr>
        <w:t xml:space="preserve"> </w:t>
      </w:r>
      <w:proofErr w:type="spellStart"/>
      <w:r w:rsidRPr="00E27839">
        <w:rPr>
          <w:rFonts w:ascii="Times New Roman" w:eastAsia="Times New Roman" w:hAnsi="Times New Roman" w:cs="Times New Roman"/>
          <w:sz w:val="24"/>
          <w:szCs w:val="24"/>
          <w:shd w:val="clear" w:color="auto" w:fill="FFFFFF"/>
          <w:lang w:eastAsia="es-MX"/>
        </w:rPr>
        <w:t>of</w:t>
      </w:r>
      <w:proofErr w:type="spellEnd"/>
      <w:r w:rsidRPr="00E27839">
        <w:rPr>
          <w:rFonts w:ascii="Times New Roman" w:eastAsia="Times New Roman" w:hAnsi="Times New Roman" w:cs="Times New Roman"/>
          <w:sz w:val="24"/>
          <w:szCs w:val="24"/>
          <w:shd w:val="clear" w:color="auto" w:fill="FFFFFF"/>
          <w:lang w:eastAsia="es-MX"/>
        </w:rPr>
        <w:t xml:space="preserve"> </w:t>
      </w:r>
      <w:proofErr w:type="spellStart"/>
      <w:r w:rsidRPr="00E27839">
        <w:rPr>
          <w:rFonts w:ascii="Times New Roman" w:eastAsia="Times New Roman" w:hAnsi="Times New Roman" w:cs="Times New Roman"/>
          <w:sz w:val="24"/>
          <w:szCs w:val="24"/>
          <w:shd w:val="clear" w:color="auto" w:fill="FFFFFF"/>
          <w:lang w:eastAsia="es-MX"/>
        </w:rPr>
        <w:t>productivity</w:t>
      </w:r>
      <w:proofErr w:type="spellEnd"/>
      <w:r w:rsidRPr="00E27839">
        <w:rPr>
          <w:rFonts w:ascii="Times New Roman" w:eastAsia="Times New Roman" w:hAnsi="Times New Roman" w:cs="Times New Roman"/>
          <w:sz w:val="24"/>
          <w:szCs w:val="24"/>
          <w:shd w:val="clear" w:color="auto" w:fill="FFFFFF"/>
          <w:lang w:eastAsia="es-MX"/>
        </w:rPr>
        <w:t xml:space="preserve">, </w:t>
      </w:r>
      <w:proofErr w:type="spellStart"/>
      <w:r w:rsidRPr="00E27839">
        <w:rPr>
          <w:rFonts w:ascii="Times New Roman" w:eastAsia="Times New Roman" w:hAnsi="Times New Roman" w:cs="Times New Roman"/>
          <w:sz w:val="24"/>
          <w:szCs w:val="24"/>
          <w:shd w:val="clear" w:color="auto" w:fill="FFFFFF"/>
          <w:lang w:eastAsia="es-MX"/>
        </w:rPr>
        <w:t>collaboration</w:t>
      </w:r>
      <w:proofErr w:type="spellEnd"/>
      <w:r w:rsidRPr="00E27839">
        <w:rPr>
          <w:rFonts w:ascii="Times New Roman" w:eastAsia="Times New Roman" w:hAnsi="Times New Roman" w:cs="Times New Roman"/>
          <w:sz w:val="24"/>
          <w:szCs w:val="24"/>
          <w:shd w:val="clear" w:color="auto" w:fill="FFFFFF"/>
          <w:lang w:eastAsia="es-MX"/>
        </w:rPr>
        <w:t xml:space="preserve">, and </w:t>
      </w:r>
      <w:proofErr w:type="spellStart"/>
      <w:r w:rsidRPr="00E27839">
        <w:rPr>
          <w:rFonts w:ascii="Times New Roman" w:eastAsia="Times New Roman" w:hAnsi="Times New Roman" w:cs="Times New Roman"/>
          <w:sz w:val="24"/>
          <w:szCs w:val="24"/>
          <w:shd w:val="clear" w:color="auto" w:fill="FFFFFF"/>
          <w:lang w:eastAsia="es-MX"/>
        </w:rPr>
        <w:t>authorship</w:t>
      </w:r>
      <w:proofErr w:type="spellEnd"/>
      <w:r w:rsidRPr="00E27839">
        <w:rPr>
          <w:rFonts w:ascii="Times New Roman" w:eastAsia="Times New Roman" w:hAnsi="Times New Roman" w:cs="Times New Roman"/>
          <w:sz w:val="24"/>
          <w:szCs w:val="24"/>
          <w:shd w:val="clear" w:color="auto" w:fill="FFFFFF"/>
          <w:lang w:eastAsia="es-MX"/>
        </w:rPr>
        <w:t>.</w:t>
      </w:r>
      <w:r w:rsidR="00E20DC4" w:rsidRPr="00E27839">
        <w:rPr>
          <w:rFonts w:ascii="Times New Roman" w:eastAsia="Times New Roman" w:hAnsi="Times New Roman" w:cs="Times New Roman"/>
          <w:sz w:val="24"/>
          <w:szCs w:val="24"/>
          <w:shd w:val="clear" w:color="auto" w:fill="FFFFFF"/>
          <w:lang w:eastAsia="es-MX"/>
        </w:rPr>
        <w:t xml:space="preserve"> </w:t>
      </w:r>
      <w:r w:rsidRPr="00E27839">
        <w:rPr>
          <w:rFonts w:ascii="Times New Roman" w:eastAsia="Times New Roman" w:hAnsi="Times New Roman" w:cs="Times New Roman"/>
          <w:i/>
          <w:iCs/>
          <w:sz w:val="24"/>
          <w:szCs w:val="24"/>
          <w:shd w:val="clear" w:color="auto" w:fill="FFFFFF"/>
          <w:lang w:eastAsia="es-MX"/>
        </w:rPr>
        <w:t xml:space="preserve">American </w:t>
      </w:r>
      <w:proofErr w:type="spellStart"/>
      <w:r w:rsidRPr="00E27839">
        <w:rPr>
          <w:rFonts w:ascii="Times New Roman" w:eastAsia="Times New Roman" w:hAnsi="Times New Roman" w:cs="Times New Roman"/>
          <w:i/>
          <w:iCs/>
          <w:sz w:val="24"/>
          <w:szCs w:val="24"/>
          <w:shd w:val="clear" w:color="auto" w:fill="FFFFFF"/>
          <w:lang w:eastAsia="es-MX"/>
        </w:rPr>
        <w:t>Sociological</w:t>
      </w:r>
      <w:proofErr w:type="spellEnd"/>
      <w:r w:rsidRPr="00E27839">
        <w:rPr>
          <w:rFonts w:ascii="Times New Roman" w:eastAsia="Times New Roman" w:hAnsi="Times New Roman" w:cs="Times New Roman"/>
          <w:i/>
          <w:iCs/>
          <w:sz w:val="24"/>
          <w:szCs w:val="24"/>
          <w:shd w:val="clear" w:color="auto" w:fill="FFFFFF"/>
          <w:lang w:eastAsia="es-MX"/>
        </w:rPr>
        <w:t xml:space="preserve"> </w:t>
      </w:r>
      <w:proofErr w:type="spellStart"/>
      <w:r w:rsidRPr="00E27839">
        <w:rPr>
          <w:rFonts w:ascii="Times New Roman" w:eastAsia="Times New Roman" w:hAnsi="Times New Roman" w:cs="Times New Roman"/>
          <w:i/>
          <w:iCs/>
          <w:sz w:val="24"/>
          <w:szCs w:val="24"/>
          <w:shd w:val="clear" w:color="auto" w:fill="FFFFFF"/>
          <w:lang w:eastAsia="es-MX"/>
        </w:rPr>
        <w:t>Review</w:t>
      </w:r>
      <w:proofErr w:type="spellEnd"/>
      <w:r w:rsidRPr="00E27839">
        <w:rPr>
          <w:rFonts w:ascii="Times New Roman" w:eastAsia="Times New Roman" w:hAnsi="Times New Roman" w:cs="Times New Roman"/>
          <w:i/>
          <w:iCs/>
          <w:sz w:val="24"/>
          <w:szCs w:val="24"/>
          <w:shd w:val="clear" w:color="auto" w:fill="FFFFFF"/>
          <w:lang w:eastAsia="es-MX"/>
        </w:rPr>
        <w:t>, 32</w:t>
      </w:r>
      <w:r w:rsidRPr="00E27839">
        <w:rPr>
          <w:rFonts w:ascii="Times New Roman" w:eastAsia="Times New Roman" w:hAnsi="Times New Roman" w:cs="Times New Roman"/>
          <w:sz w:val="24"/>
          <w:szCs w:val="24"/>
          <w:shd w:val="clear" w:color="auto" w:fill="FFFFFF"/>
          <w:lang w:eastAsia="es-MX"/>
        </w:rPr>
        <w:t xml:space="preserve">(3), 391-403. </w:t>
      </w:r>
      <w:proofErr w:type="spellStart"/>
      <w:r w:rsidR="001D6568">
        <w:rPr>
          <w:rFonts w:ascii="Times New Roman" w:hAnsi="Times New Roman" w:cs="Times New Roman"/>
          <w:sz w:val="24"/>
          <w:szCs w:val="24"/>
        </w:rPr>
        <w:t>Retrieved</w:t>
      </w:r>
      <w:proofErr w:type="spellEnd"/>
      <w:r w:rsidR="001D6568">
        <w:rPr>
          <w:rFonts w:ascii="Times New Roman" w:hAnsi="Times New Roman" w:cs="Times New Roman"/>
          <w:sz w:val="24"/>
          <w:szCs w:val="24"/>
        </w:rPr>
        <w:t xml:space="preserve"> </w:t>
      </w:r>
      <w:proofErr w:type="spellStart"/>
      <w:r w:rsidR="001D6568">
        <w:rPr>
          <w:rFonts w:ascii="Times New Roman" w:hAnsi="Times New Roman" w:cs="Times New Roman"/>
          <w:sz w:val="24"/>
          <w:szCs w:val="24"/>
        </w:rPr>
        <w:t>from</w:t>
      </w:r>
      <w:proofErr w:type="spellEnd"/>
      <w:r w:rsidR="001D6568" w:rsidRPr="003171EE">
        <w:rPr>
          <w:rFonts w:ascii="Times New Roman" w:hAnsi="Times New Roman" w:cs="Times New Roman"/>
          <w:noProof/>
          <w:sz w:val="24"/>
          <w:szCs w:val="24"/>
        </w:rPr>
        <w:t xml:space="preserve"> </w:t>
      </w:r>
      <w:r w:rsidR="001D6568" w:rsidRPr="00E27839">
        <w:rPr>
          <w:rFonts w:ascii="Times New Roman" w:eastAsia="Times New Roman" w:hAnsi="Times New Roman" w:cs="Times New Roman"/>
          <w:sz w:val="24"/>
          <w:szCs w:val="24"/>
          <w:shd w:val="clear" w:color="auto" w:fill="FFFFFF"/>
          <w:lang w:eastAsia="es-MX"/>
        </w:rPr>
        <w:t>http://dx.doi.org/10.2307/2091086.</w:t>
      </w:r>
    </w:p>
    <w:p w14:paraId="7B037FF0" w14:textId="77777777" w:rsidR="000E3DBF" w:rsidRPr="003C6865" w:rsidRDefault="000E3DBF" w:rsidP="007133A3">
      <w:pPr>
        <w:autoSpaceDE w:val="0"/>
        <w:autoSpaceDN w:val="0"/>
        <w:adjustRightInd w:val="0"/>
        <w:spacing w:after="0" w:line="360" w:lineRule="auto"/>
        <w:jc w:val="both"/>
        <w:rPr>
          <w:rFonts w:ascii="Times New Roman" w:hAnsi="Times New Roman" w:cs="Times New Roman"/>
          <w:sz w:val="24"/>
          <w:szCs w:val="24"/>
        </w:rPr>
        <w:sectPr w:rsidR="000E3DBF" w:rsidRPr="003C6865" w:rsidSect="00B539A8">
          <w:headerReference w:type="default" r:id="rId14"/>
          <w:footerReference w:type="default" r:id="rId15"/>
          <w:pgSz w:w="12240" w:h="15840"/>
          <w:pgMar w:top="1276" w:right="1701" w:bottom="1276" w:left="1701" w:header="142" w:footer="252" w:gutter="0"/>
          <w:cols w:space="708"/>
          <w:docGrid w:linePitch="360"/>
        </w:sectPr>
      </w:pPr>
    </w:p>
    <w:p w14:paraId="7B037FF1" w14:textId="77777777" w:rsidR="00586BD1" w:rsidRPr="00586BD1" w:rsidRDefault="004D06CE" w:rsidP="007133A3">
      <w:pPr>
        <w:autoSpaceDE w:val="0"/>
        <w:autoSpaceDN w:val="0"/>
        <w:adjustRightInd w:val="0"/>
        <w:spacing w:after="0" w:line="360" w:lineRule="auto"/>
        <w:rPr>
          <w:rFonts w:ascii="Times New Roman" w:hAnsi="Times New Roman" w:cs="Times New Roman"/>
          <w:b/>
          <w:sz w:val="32"/>
          <w:szCs w:val="24"/>
        </w:rPr>
      </w:pPr>
      <w:r w:rsidRPr="00586BD1">
        <w:rPr>
          <w:rFonts w:ascii="Times New Roman" w:hAnsi="Times New Roman" w:cs="Times New Roman"/>
          <w:b/>
          <w:sz w:val="32"/>
          <w:szCs w:val="24"/>
        </w:rPr>
        <w:lastRenderedPageBreak/>
        <w:t>Anexo</w:t>
      </w:r>
    </w:p>
    <w:p w14:paraId="7B037FF3" w14:textId="2F71EB24" w:rsidR="004D06CE" w:rsidRPr="003C6865" w:rsidRDefault="00A22DB4" w:rsidP="00E27839">
      <w:pPr>
        <w:autoSpaceDE w:val="0"/>
        <w:autoSpaceDN w:val="0"/>
        <w:adjustRightInd w:val="0"/>
        <w:spacing w:after="0" w:line="360" w:lineRule="auto"/>
        <w:jc w:val="center"/>
        <w:rPr>
          <w:rFonts w:ascii="Times New Roman" w:hAnsi="Times New Roman" w:cs="Times New Roman"/>
          <w:sz w:val="24"/>
          <w:szCs w:val="24"/>
        </w:rPr>
      </w:pPr>
      <w:r w:rsidRPr="00E27839">
        <w:rPr>
          <w:rFonts w:ascii="Times New Roman" w:hAnsi="Times New Roman" w:cs="Times New Roman"/>
          <w:b/>
          <w:bCs/>
          <w:sz w:val="24"/>
          <w:szCs w:val="24"/>
        </w:rPr>
        <w:t>Tabla 3</w:t>
      </w:r>
      <w:r>
        <w:rPr>
          <w:rFonts w:ascii="Times New Roman" w:hAnsi="Times New Roman" w:cs="Times New Roman"/>
          <w:sz w:val="24"/>
          <w:szCs w:val="24"/>
        </w:rPr>
        <w:t xml:space="preserve">. </w:t>
      </w:r>
      <w:r w:rsidR="004161FD" w:rsidRPr="003C6865">
        <w:rPr>
          <w:rFonts w:ascii="Times New Roman" w:hAnsi="Times New Roman" w:cs="Times New Roman"/>
          <w:sz w:val="24"/>
          <w:szCs w:val="24"/>
        </w:rPr>
        <w:t>Correlaciones por disciplina</w:t>
      </w:r>
      <w:r w:rsidR="0078757D" w:rsidRPr="003C6865">
        <w:rPr>
          <w:rFonts w:ascii="Times New Roman" w:hAnsi="Times New Roman" w:cs="Times New Roman"/>
          <w:sz w:val="24"/>
          <w:szCs w:val="24"/>
        </w:rPr>
        <w:t xml:space="preserve"> ambientalista:</w:t>
      </w:r>
      <w:r w:rsidR="004161FD" w:rsidRPr="003C6865">
        <w:rPr>
          <w:rFonts w:ascii="Times New Roman" w:hAnsi="Times New Roman" w:cs="Times New Roman"/>
          <w:sz w:val="24"/>
          <w:szCs w:val="24"/>
        </w:rPr>
        <w:t xml:space="preserve"> métricas de centralidad e índice </w:t>
      </w:r>
      <w:r w:rsidR="004161FD" w:rsidRPr="003C6865">
        <w:rPr>
          <w:rFonts w:ascii="Times New Roman" w:hAnsi="Times New Roman" w:cs="Times New Roman"/>
          <w:i/>
          <w:sz w:val="24"/>
          <w:szCs w:val="24"/>
        </w:rPr>
        <w:t>h</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849"/>
        <w:gridCol w:w="1411"/>
        <w:gridCol w:w="752"/>
        <w:gridCol w:w="996"/>
        <w:gridCol w:w="1331"/>
        <w:gridCol w:w="1265"/>
        <w:gridCol w:w="1265"/>
      </w:tblGrid>
      <w:tr w:rsidR="00673D33" w:rsidRPr="001E06CA" w14:paraId="7B037FFE" w14:textId="77777777" w:rsidTr="0078757D">
        <w:trPr>
          <w:trHeight w:val="20"/>
          <w:tblHeader/>
          <w:jc w:val="center"/>
        </w:trPr>
        <w:tc>
          <w:tcPr>
            <w:tcW w:w="852" w:type="dxa"/>
            <w:shd w:val="clear" w:color="auto" w:fill="auto"/>
            <w:noWrap/>
            <w:vAlign w:val="center"/>
            <w:hideMark/>
          </w:tcPr>
          <w:p w14:paraId="7B037FF4" w14:textId="77777777" w:rsidR="00673D33" w:rsidRPr="001E06CA" w:rsidRDefault="00700079"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Id</w:t>
            </w:r>
          </w:p>
        </w:tc>
        <w:tc>
          <w:tcPr>
            <w:tcW w:w="748" w:type="dxa"/>
          </w:tcPr>
          <w:p w14:paraId="7B037FF5" w14:textId="77777777" w:rsidR="00673D33" w:rsidRPr="001E06CA" w:rsidRDefault="00673D33"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Nivel SNI</w:t>
            </w:r>
          </w:p>
        </w:tc>
        <w:tc>
          <w:tcPr>
            <w:tcW w:w="1288" w:type="dxa"/>
            <w:vAlign w:val="center"/>
          </w:tcPr>
          <w:p w14:paraId="7B037FF6" w14:textId="77777777" w:rsidR="00673D33" w:rsidRPr="001E06CA" w:rsidRDefault="00673D33"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Disciplina</w:t>
            </w:r>
          </w:p>
        </w:tc>
        <w:tc>
          <w:tcPr>
            <w:tcW w:w="612" w:type="dxa"/>
            <w:vAlign w:val="center"/>
          </w:tcPr>
          <w:p w14:paraId="7B037FF7" w14:textId="77777777" w:rsidR="00673D33" w:rsidRPr="001E06CA" w:rsidRDefault="00673D33"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Grado</w:t>
            </w:r>
          </w:p>
        </w:tc>
        <w:tc>
          <w:tcPr>
            <w:tcW w:w="816" w:type="dxa"/>
            <w:shd w:val="clear" w:color="auto" w:fill="auto"/>
            <w:noWrap/>
            <w:vAlign w:val="center"/>
            <w:hideMark/>
          </w:tcPr>
          <w:p w14:paraId="7B037FF8" w14:textId="77777777" w:rsidR="00673D33" w:rsidRPr="001E06CA" w:rsidRDefault="00673D33"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Cercanía</w:t>
            </w:r>
          </w:p>
        </w:tc>
        <w:tc>
          <w:tcPr>
            <w:tcW w:w="1331" w:type="dxa"/>
            <w:shd w:val="clear" w:color="auto" w:fill="auto"/>
            <w:noWrap/>
            <w:vAlign w:val="center"/>
            <w:hideMark/>
          </w:tcPr>
          <w:p w14:paraId="7B037FF9" w14:textId="77777777" w:rsidR="00673D33" w:rsidRPr="001E06CA" w:rsidRDefault="00673D33"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Índice (</w:t>
            </w:r>
            <w:r w:rsidRPr="001E06CA">
              <w:rPr>
                <w:rFonts w:ascii="Times New Roman" w:eastAsia="Times New Roman" w:hAnsi="Times New Roman" w:cs="Times New Roman"/>
                <w:b/>
                <w:i/>
                <w:color w:val="000000"/>
                <w:szCs w:val="24"/>
                <w:lang w:val="es-MX" w:eastAsia="es-MX"/>
              </w:rPr>
              <w:t>h</w:t>
            </w:r>
            <w:r w:rsidRPr="001E06CA">
              <w:rPr>
                <w:rFonts w:ascii="Times New Roman" w:eastAsia="Times New Roman" w:hAnsi="Times New Roman" w:cs="Times New Roman"/>
                <w:b/>
                <w:color w:val="000000"/>
                <w:szCs w:val="24"/>
                <w:lang w:val="es-MX" w:eastAsia="es-MX"/>
              </w:rPr>
              <w:t>)</w:t>
            </w:r>
          </w:p>
        </w:tc>
        <w:tc>
          <w:tcPr>
            <w:tcW w:w="1116" w:type="dxa"/>
            <w:vAlign w:val="center"/>
          </w:tcPr>
          <w:p w14:paraId="7B037FFA" w14:textId="77777777" w:rsidR="00673D33" w:rsidRPr="001E06CA" w:rsidRDefault="00673D33"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Correlación</w:t>
            </w:r>
          </w:p>
          <w:p w14:paraId="7B037FFB" w14:textId="77777777" w:rsidR="00700079" w:rsidRPr="001E06CA" w:rsidRDefault="00700079"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 xml:space="preserve">Grado - </w:t>
            </w:r>
            <w:r w:rsidRPr="001E06CA">
              <w:rPr>
                <w:rFonts w:ascii="Times New Roman" w:eastAsia="Times New Roman" w:hAnsi="Times New Roman" w:cs="Times New Roman"/>
                <w:b/>
                <w:i/>
                <w:color w:val="000000"/>
                <w:szCs w:val="24"/>
                <w:lang w:val="es-MX" w:eastAsia="es-MX"/>
              </w:rPr>
              <w:t>h</w:t>
            </w:r>
          </w:p>
        </w:tc>
        <w:tc>
          <w:tcPr>
            <w:tcW w:w="1459" w:type="dxa"/>
          </w:tcPr>
          <w:p w14:paraId="7B037FFC" w14:textId="77777777" w:rsidR="00700079" w:rsidRPr="001E06CA" w:rsidRDefault="00700079"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Correlación</w:t>
            </w:r>
          </w:p>
          <w:p w14:paraId="7B037FFD" w14:textId="77777777" w:rsidR="00673D33" w:rsidRPr="001E06CA" w:rsidRDefault="00700079" w:rsidP="001E06CA">
            <w:pPr>
              <w:spacing w:after="0" w:line="240" w:lineRule="auto"/>
              <w:jc w:val="center"/>
              <w:rPr>
                <w:rFonts w:ascii="Times New Roman" w:eastAsia="Times New Roman" w:hAnsi="Times New Roman" w:cs="Times New Roman"/>
                <w:b/>
                <w:color w:val="000000"/>
                <w:szCs w:val="24"/>
                <w:lang w:val="es-MX" w:eastAsia="es-MX"/>
              </w:rPr>
            </w:pPr>
            <w:r w:rsidRPr="001E06CA">
              <w:rPr>
                <w:rFonts w:ascii="Times New Roman" w:eastAsia="Times New Roman" w:hAnsi="Times New Roman" w:cs="Times New Roman"/>
                <w:b/>
                <w:color w:val="000000"/>
                <w:szCs w:val="24"/>
                <w:lang w:val="es-MX" w:eastAsia="es-MX"/>
              </w:rPr>
              <w:t xml:space="preserve">Cercanía - </w:t>
            </w:r>
            <w:r w:rsidRPr="001E06CA">
              <w:rPr>
                <w:rFonts w:ascii="Times New Roman" w:eastAsia="Times New Roman" w:hAnsi="Times New Roman" w:cs="Times New Roman"/>
                <w:b/>
                <w:i/>
                <w:color w:val="000000"/>
                <w:szCs w:val="24"/>
                <w:lang w:val="es-MX" w:eastAsia="es-MX"/>
              </w:rPr>
              <w:t>h</w:t>
            </w:r>
          </w:p>
        </w:tc>
      </w:tr>
      <w:tr w:rsidR="005745FE" w:rsidRPr="001E06CA" w14:paraId="7B038007" w14:textId="77777777" w:rsidTr="005745FE">
        <w:trPr>
          <w:trHeight w:val="20"/>
          <w:jc w:val="center"/>
        </w:trPr>
        <w:tc>
          <w:tcPr>
            <w:tcW w:w="852" w:type="dxa"/>
            <w:shd w:val="clear" w:color="auto" w:fill="auto"/>
            <w:noWrap/>
            <w:vAlign w:val="center"/>
            <w:hideMark/>
          </w:tcPr>
          <w:p w14:paraId="7B037FFF"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w:t>
            </w:r>
          </w:p>
        </w:tc>
        <w:tc>
          <w:tcPr>
            <w:tcW w:w="748" w:type="dxa"/>
            <w:vAlign w:val="center"/>
          </w:tcPr>
          <w:p w14:paraId="7B03800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hAnsi="Times New Roman" w:cs="Times New Roman"/>
                <w:color w:val="000000"/>
                <w:szCs w:val="24"/>
              </w:rPr>
              <w:t>Emérito</w:t>
            </w:r>
          </w:p>
        </w:tc>
        <w:tc>
          <w:tcPr>
            <w:tcW w:w="1288" w:type="dxa"/>
            <w:vAlign w:val="center"/>
          </w:tcPr>
          <w:p w14:paraId="7B03800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Ecología</w:t>
            </w:r>
          </w:p>
        </w:tc>
        <w:tc>
          <w:tcPr>
            <w:tcW w:w="612" w:type="dxa"/>
            <w:vAlign w:val="bottom"/>
          </w:tcPr>
          <w:p w14:paraId="7B03800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hAnsi="Times New Roman" w:cs="Times New Roman"/>
                <w:color w:val="000000"/>
                <w:szCs w:val="24"/>
              </w:rPr>
              <w:t>13.17</w:t>
            </w:r>
          </w:p>
        </w:tc>
        <w:tc>
          <w:tcPr>
            <w:tcW w:w="816" w:type="dxa"/>
            <w:shd w:val="clear" w:color="auto" w:fill="auto"/>
            <w:noWrap/>
            <w:vAlign w:val="center"/>
            <w:hideMark/>
          </w:tcPr>
          <w:p w14:paraId="7B03800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0.5829</w:t>
            </w:r>
          </w:p>
        </w:tc>
        <w:tc>
          <w:tcPr>
            <w:tcW w:w="1331" w:type="dxa"/>
            <w:shd w:val="clear" w:color="auto" w:fill="auto"/>
            <w:noWrap/>
            <w:vAlign w:val="center"/>
            <w:hideMark/>
          </w:tcPr>
          <w:p w14:paraId="7B03800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29</w:t>
            </w:r>
          </w:p>
        </w:tc>
        <w:tc>
          <w:tcPr>
            <w:tcW w:w="1116" w:type="dxa"/>
            <w:vAlign w:val="center"/>
          </w:tcPr>
          <w:p w14:paraId="7B03800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No aplica</w:t>
            </w:r>
          </w:p>
        </w:tc>
        <w:tc>
          <w:tcPr>
            <w:tcW w:w="1459" w:type="dxa"/>
            <w:vAlign w:val="center"/>
          </w:tcPr>
          <w:p w14:paraId="7B03800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No aplica</w:t>
            </w:r>
          </w:p>
        </w:tc>
      </w:tr>
      <w:tr w:rsidR="005745FE" w:rsidRPr="001E06CA" w14:paraId="7B038010" w14:textId="77777777" w:rsidTr="0078757D">
        <w:trPr>
          <w:trHeight w:val="20"/>
          <w:jc w:val="center"/>
        </w:trPr>
        <w:tc>
          <w:tcPr>
            <w:tcW w:w="852" w:type="dxa"/>
            <w:shd w:val="clear" w:color="auto" w:fill="auto"/>
            <w:noWrap/>
            <w:vAlign w:val="center"/>
            <w:hideMark/>
          </w:tcPr>
          <w:p w14:paraId="7B038008"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w:t>
            </w:r>
          </w:p>
        </w:tc>
        <w:tc>
          <w:tcPr>
            <w:tcW w:w="748" w:type="dxa"/>
            <w:vAlign w:val="center"/>
          </w:tcPr>
          <w:p w14:paraId="7B03800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restart"/>
            <w:vAlign w:val="center"/>
          </w:tcPr>
          <w:p w14:paraId="7B03800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Medio ambiente</w:t>
            </w:r>
          </w:p>
        </w:tc>
        <w:tc>
          <w:tcPr>
            <w:tcW w:w="612" w:type="dxa"/>
            <w:vAlign w:val="bottom"/>
          </w:tcPr>
          <w:p w14:paraId="7B03800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11.57</w:t>
            </w:r>
          </w:p>
        </w:tc>
        <w:tc>
          <w:tcPr>
            <w:tcW w:w="816" w:type="dxa"/>
            <w:shd w:val="clear" w:color="auto" w:fill="auto"/>
            <w:noWrap/>
            <w:vAlign w:val="center"/>
            <w:hideMark/>
          </w:tcPr>
          <w:p w14:paraId="7B03800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0.1874</w:t>
            </w:r>
          </w:p>
        </w:tc>
        <w:tc>
          <w:tcPr>
            <w:tcW w:w="1331" w:type="dxa"/>
            <w:shd w:val="clear" w:color="auto" w:fill="auto"/>
            <w:noWrap/>
            <w:vAlign w:val="center"/>
            <w:hideMark/>
          </w:tcPr>
          <w:p w14:paraId="7B03800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21</w:t>
            </w:r>
          </w:p>
        </w:tc>
        <w:tc>
          <w:tcPr>
            <w:tcW w:w="1116" w:type="dxa"/>
            <w:vMerge w:val="restart"/>
            <w:vAlign w:val="center"/>
          </w:tcPr>
          <w:p w14:paraId="7B03800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0.289</w:t>
            </w:r>
          </w:p>
        </w:tc>
        <w:tc>
          <w:tcPr>
            <w:tcW w:w="1459" w:type="dxa"/>
            <w:vMerge w:val="restart"/>
            <w:vAlign w:val="center"/>
          </w:tcPr>
          <w:p w14:paraId="7B03800F" w14:textId="77777777" w:rsidR="005745FE" w:rsidRPr="001E06CA" w:rsidRDefault="0078757D"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0.132</w:t>
            </w:r>
          </w:p>
        </w:tc>
      </w:tr>
      <w:tr w:rsidR="005745FE" w:rsidRPr="001E06CA" w14:paraId="7B038019" w14:textId="77777777" w:rsidTr="00700079">
        <w:trPr>
          <w:trHeight w:val="20"/>
          <w:jc w:val="center"/>
        </w:trPr>
        <w:tc>
          <w:tcPr>
            <w:tcW w:w="852" w:type="dxa"/>
            <w:shd w:val="clear" w:color="auto" w:fill="auto"/>
            <w:noWrap/>
            <w:vAlign w:val="center"/>
            <w:hideMark/>
          </w:tcPr>
          <w:p w14:paraId="7B038011"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w:t>
            </w:r>
          </w:p>
        </w:tc>
        <w:tc>
          <w:tcPr>
            <w:tcW w:w="748" w:type="dxa"/>
            <w:vAlign w:val="center"/>
          </w:tcPr>
          <w:p w14:paraId="7B03801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013"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1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10.35</w:t>
            </w:r>
          </w:p>
        </w:tc>
        <w:tc>
          <w:tcPr>
            <w:tcW w:w="816" w:type="dxa"/>
            <w:shd w:val="clear" w:color="auto" w:fill="auto"/>
            <w:noWrap/>
            <w:vAlign w:val="center"/>
            <w:hideMark/>
          </w:tcPr>
          <w:p w14:paraId="7B03801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0.1394</w:t>
            </w:r>
          </w:p>
        </w:tc>
        <w:tc>
          <w:tcPr>
            <w:tcW w:w="1331" w:type="dxa"/>
            <w:shd w:val="clear" w:color="auto" w:fill="auto"/>
            <w:noWrap/>
            <w:vAlign w:val="center"/>
            <w:hideMark/>
          </w:tcPr>
          <w:p w14:paraId="7B03801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26</w:t>
            </w:r>
          </w:p>
        </w:tc>
        <w:tc>
          <w:tcPr>
            <w:tcW w:w="1116" w:type="dxa"/>
            <w:vMerge/>
          </w:tcPr>
          <w:p w14:paraId="7B03801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1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22" w14:textId="77777777" w:rsidTr="00700079">
        <w:trPr>
          <w:trHeight w:val="20"/>
          <w:jc w:val="center"/>
        </w:trPr>
        <w:tc>
          <w:tcPr>
            <w:tcW w:w="852" w:type="dxa"/>
            <w:shd w:val="clear" w:color="auto" w:fill="auto"/>
            <w:noWrap/>
            <w:vAlign w:val="center"/>
            <w:hideMark/>
          </w:tcPr>
          <w:p w14:paraId="7B03801A"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w:t>
            </w:r>
          </w:p>
        </w:tc>
        <w:tc>
          <w:tcPr>
            <w:tcW w:w="748" w:type="dxa"/>
            <w:vAlign w:val="center"/>
          </w:tcPr>
          <w:p w14:paraId="7B03801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1C"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1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14.34</w:t>
            </w:r>
          </w:p>
        </w:tc>
        <w:tc>
          <w:tcPr>
            <w:tcW w:w="816" w:type="dxa"/>
            <w:shd w:val="clear" w:color="auto" w:fill="auto"/>
            <w:noWrap/>
            <w:vAlign w:val="center"/>
            <w:hideMark/>
          </w:tcPr>
          <w:p w14:paraId="7B03801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0.1636</w:t>
            </w:r>
          </w:p>
        </w:tc>
        <w:tc>
          <w:tcPr>
            <w:tcW w:w="1331" w:type="dxa"/>
            <w:shd w:val="clear" w:color="auto" w:fill="auto"/>
            <w:noWrap/>
            <w:vAlign w:val="center"/>
            <w:hideMark/>
          </w:tcPr>
          <w:p w14:paraId="7B03801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14</w:t>
            </w:r>
          </w:p>
        </w:tc>
        <w:tc>
          <w:tcPr>
            <w:tcW w:w="1116" w:type="dxa"/>
            <w:vMerge/>
          </w:tcPr>
          <w:p w14:paraId="7B03802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2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2B" w14:textId="77777777" w:rsidTr="00700079">
        <w:trPr>
          <w:trHeight w:val="20"/>
          <w:jc w:val="center"/>
        </w:trPr>
        <w:tc>
          <w:tcPr>
            <w:tcW w:w="852" w:type="dxa"/>
            <w:shd w:val="clear" w:color="auto" w:fill="auto"/>
            <w:noWrap/>
            <w:vAlign w:val="center"/>
            <w:hideMark/>
          </w:tcPr>
          <w:p w14:paraId="7B038023"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w:t>
            </w:r>
          </w:p>
        </w:tc>
        <w:tc>
          <w:tcPr>
            <w:tcW w:w="748" w:type="dxa"/>
            <w:vAlign w:val="center"/>
          </w:tcPr>
          <w:p w14:paraId="7B03802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025"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2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10.35</w:t>
            </w:r>
          </w:p>
        </w:tc>
        <w:tc>
          <w:tcPr>
            <w:tcW w:w="816" w:type="dxa"/>
            <w:shd w:val="clear" w:color="auto" w:fill="auto"/>
            <w:noWrap/>
            <w:vAlign w:val="center"/>
            <w:hideMark/>
          </w:tcPr>
          <w:p w14:paraId="7B03802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0.1289</w:t>
            </w:r>
          </w:p>
        </w:tc>
        <w:tc>
          <w:tcPr>
            <w:tcW w:w="1331" w:type="dxa"/>
            <w:shd w:val="clear" w:color="auto" w:fill="auto"/>
            <w:noWrap/>
            <w:vAlign w:val="center"/>
            <w:hideMark/>
          </w:tcPr>
          <w:p w14:paraId="7B03802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18</w:t>
            </w:r>
          </w:p>
        </w:tc>
        <w:tc>
          <w:tcPr>
            <w:tcW w:w="1116" w:type="dxa"/>
            <w:vMerge/>
          </w:tcPr>
          <w:p w14:paraId="7B03802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2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34" w14:textId="77777777" w:rsidTr="00700079">
        <w:trPr>
          <w:trHeight w:val="20"/>
          <w:jc w:val="center"/>
        </w:trPr>
        <w:tc>
          <w:tcPr>
            <w:tcW w:w="852" w:type="dxa"/>
            <w:shd w:val="clear" w:color="auto" w:fill="auto"/>
            <w:noWrap/>
            <w:vAlign w:val="center"/>
            <w:hideMark/>
          </w:tcPr>
          <w:p w14:paraId="7B03802C"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w:t>
            </w:r>
          </w:p>
        </w:tc>
        <w:tc>
          <w:tcPr>
            <w:tcW w:w="748" w:type="dxa"/>
            <w:vAlign w:val="center"/>
          </w:tcPr>
          <w:p w14:paraId="7B03802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02E"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2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9.476</w:t>
            </w:r>
          </w:p>
        </w:tc>
        <w:tc>
          <w:tcPr>
            <w:tcW w:w="816" w:type="dxa"/>
            <w:shd w:val="clear" w:color="auto" w:fill="auto"/>
            <w:noWrap/>
            <w:vAlign w:val="center"/>
            <w:hideMark/>
          </w:tcPr>
          <w:p w14:paraId="7B03803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0.141</w:t>
            </w:r>
          </w:p>
        </w:tc>
        <w:tc>
          <w:tcPr>
            <w:tcW w:w="1331" w:type="dxa"/>
            <w:shd w:val="clear" w:color="auto" w:fill="auto"/>
            <w:noWrap/>
            <w:vAlign w:val="center"/>
            <w:hideMark/>
          </w:tcPr>
          <w:p w14:paraId="7B03803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13</w:t>
            </w:r>
          </w:p>
        </w:tc>
        <w:tc>
          <w:tcPr>
            <w:tcW w:w="1116" w:type="dxa"/>
            <w:vMerge/>
          </w:tcPr>
          <w:p w14:paraId="7B03803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3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3D" w14:textId="77777777" w:rsidTr="00700079">
        <w:trPr>
          <w:trHeight w:val="20"/>
          <w:jc w:val="center"/>
        </w:trPr>
        <w:tc>
          <w:tcPr>
            <w:tcW w:w="852" w:type="dxa"/>
            <w:shd w:val="clear" w:color="auto" w:fill="auto"/>
            <w:noWrap/>
            <w:vAlign w:val="center"/>
            <w:hideMark/>
          </w:tcPr>
          <w:p w14:paraId="7B038035"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w:t>
            </w:r>
          </w:p>
        </w:tc>
        <w:tc>
          <w:tcPr>
            <w:tcW w:w="748" w:type="dxa"/>
            <w:vAlign w:val="center"/>
          </w:tcPr>
          <w:p w14:paraId="7B03803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37"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3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9.54</w:t>
            </w:r>
          </w:p>
        </w:tc>
        <w:tc>
          <w:tcPr>
            <w:tcW w:w="816" w:type="dxa"/>
            <w:shd w:val="clear" w:color="auto" w:fill="auto"/>
            <w:noWrap/>
            <w:vAlign w:val="center"/>
            <w:hideMark/>
          </w:tcPr>
          <w:p w14:paraId="7B03803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0.1319</w:t>
            </w:r>
          </w:p>
        </w:tc>
        <w:tc>
          <w:tcPr>
            <w:tcW w:w="1331" w:type="dxa"/>
            <w:shd w:val="clear" w:color="auto" w:fill="auto"/>
            <w:noWrap/>
            <w:vAlign w:val="center"/>
            <w:hideMark/>
          </w:tcPr>
          <w:p w14:paraId="7B03803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tcPr>
          <w:p w14:paraId="7B03803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3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46" w14:textId="77777777" w:rsidTr="00700079">
        <w:trPr>
          <w:trHeight w:val="20"/>
          <w:jc w:val="center"/>
        </w:trPr>
        <w:tc>
          <w:tcPr>
            <w:tcW w:w="852" w:type="dxa"/>
            <w:shd w:val="clear" w:color="auto" w:fill="auto"/>
            <w:noWrap/>
            <w:vAlign w:val="center"/>
            <w:hideMark/>
          </w:tcPr>
          <w:p w14:paraId="7B03803E"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8</w:t>
            </w:r>
          </w:p>
        </w:tc>
        <w:tc>
          <w:tcPr>
            <w:tcW w:w="748" w:type="dxa"/>
            <w:vAlign w:val="center"/>
          </w:tcPr>
          <w:p w14:paraId="7B03803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40"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4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12.64</w:t>
            </w:r>
          </w:p>
        </w:tc>
        <w:tc>
          <w:tcPr>
            <w:tcW w:w="816" w:type="dxa"/>
            <w:shd w:val="clear" w:color="auto" w:fill="auto"/>
            <w:noWrap/>
            <w:vAlign w:val="center"/>
            <w:hideMark/>
          </w:tcPr>
          <w:p w14:paraId="7B03804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0.1479</w:t>
            </w:r>
          </w:p>
        </w:tc>
        <w:tc>
          <w:tcPr>
            <w:tcW w:w="1331" w:type="dxa"/>
            <w:shd w:val="clear" w:color="auto" w:fill="auto"/>
            <w:noWrap/>
            <w:vAlign w:val="center"/>
            <w:hideMark/>
          </w:tcPr>
          <w:p w14:paraId="7B03804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14</w:t>
            </w:r>
          </w:p>
        </w:tc>
        <w:tc>
          <w:tcPr>
            <w:tcW w:w="1116" w:type="dxa"/>
            <w:vMerge/>
          </w:tcPr>
          <w:p w14:paraId="7B03804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4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4F" w14:textId="77777777" w:rsidTr="00700079">
        <w:trPr>
          <w:trHeight w:val="20"/>
          <w:jc w:val="center"/>
        </w:trPr>
        <w:tc>
          <w:tcPr>
            <w:tcW w:w="852" w:type="dxa"/>
            <w:shd w:val="clear" w:color="auto" w:fill="auto"/>
            <w:noWrap/>
            <w:vAlign w:val="center"/>
            <w:hideMark/>
          </w:tcPr>
          <w:p w14:paraId="7B038047"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9</w:t>
            </w:r>
          </w:p>
        </w:tc>
        <w:tc>
          <w:tcPr>
            <w:tcW w:w="748" w:type="dxa"/>
            <w:vAlign w:val="center"/>
          </w:tcPr>
          <w:p w14:paraId="7B03804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49"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4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41.6</w:t>
            </w:r>
          </w:p>
        </w:tc>
        <w:tc>
          <w:tcPr>
            <w:tcW w:w="816" w:type="dxa"/>
            <w:shd w:val="clear" w:color="auto" w:fill="auto"/>
            <w:noWrap/>
            <w:vAlign w:val="center"/>
            <w:hideMark/>
          </w:tcPr>
          <w:p w14:paraId="7B03804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0.1678</w:t>
            </w:r>
          </w:p>
        </w:tc>
        <w:tc>
          <w:tcPr>
            <w:tcW w:w="1331" w:type="dxa"/>
            <w:shd w:val="clear" w:color="auto" w:fill="auto"/>
            <w:noWrap/>
            <w:vAlign w:val="center"/>
            <w:hideMark/>
          </w:tcPr>
          <w:p w14:paraId="7B03804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24</w:t>
            </w:r>
          </w:p>
        </w:tc>
        <w:tc>
          <w:tcPr>
            <w:tcW w:w="1116" w:type="dxa"/>
            <w:vMerge/>
          </w:tcPr>
          <w:p w14:paraId="7B03804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4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58" w14:textId="77777777" w:rsidTr="00700079">
        <w:trPr>
          <w:trHeight w:val="20"/>
          <w:jc w:val="center"/>
        </w:trPr>
        <w:tc>
          <w:tcPr>
            <w:tcW w:w="852" w:type="dxa"/>
            <w:shd w:val="clear" w:color="auto" w:fill="auto"/>
            <w:noWrap/>
            <w:vAlign w:val="center"/>
            <w:hideMark/>
          </w:tcPr>
          <w:p w14:paraId="7B038050"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10</w:t>
            </w:r>
          </w:p>
        </w:tc>
        <w:tc>
          <w:tcPr>
            <w:tcW w:w="748" w:type="dxa"/>
            <w:vAlign w:val="center"/>
          </w:tcPr>
          <w:p w14:paraId="7B03805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052"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5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15.39</w:t>
            </w:r>
          </w:p>
        </w:tc>
        <w:tc>
          <w:tcPr>
            <w:tcW w:w="816" w:type="dxa"/>
            <w:shd w:val="clear" w:color="auto" w:fill="auto"/>
            <w:noWrap/>
            <w:vAlign w:val="center"/>
            <w:hideMark/>
          </w:tcPr>
          <w:p w14:paraId="7B03805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0.1608</w:t>
            </w:r>
          </w:p>
        </w:tc>
        <w:tc>
          <w:tcPr>
            <w:tcW w:w="1331" w:type="dxa"/>
            <w:shd w:val="clear" w:color="auto" w:fill="auto"/>
            <w:noWrap/>
            <w:vAlign w:val="center"/>
            <w:hideMark/>
          </w:tcPr>
          <w:p w14:paraId="7B03805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25</w:t>
            </w:r>
          </w:p>
        </w:tc>
        <w:tc>
          <w:tcPr>
            <w:tcW w:w="1116" w:type="dxa"/>
            <w:vMerge/>
          </w:tcPr>
          <w:p w14:paraId="7B03805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5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61" w14:textId="77777777" w:rsidTr="00700079">
        <w:trPr>
          <w:trHeight w:val="20"/>
          <w:jc w:val="center"/>
        </w:trPr>
        <w:tc>
          <w:tcPr>
            <w:tcW w:w="852" w:type="dxa"/>
            <w:shd w:val="clear" w:color="auto" w:fill="auto"/>
            <w:noWrap/>
            <w:vAlign w:val="center"/>
            <w:hideMark/>
          </w:tcPr>
          <w:p w14:paraId="7B038059"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11</w:t>
            </w:r>
          </w:p>
        </w:tc>
        <w:tc>
          <w:tcPr>
            <w:tcW w:w="748" w:type="dxa"/>
            <w:vAlign w:val="center"/>
          </w:tcPr>
          <w:p w14:paraId="7B03805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5B"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5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10.36</w:t>
            </w:r>
          </w:p>
        </w:tc>
        <w:tc>
          <w:tcPr>
            <w:tcW w:w="816" w:type="dxa"/>
            <w:shd w:val="clear" w:color="auto" w:fill="auto"/>
            <w:noWrap/>
            <w:vAlign w:val="center"/>
            <w:hideMark/>
          </w:tcPr>
          <w:p w14:paraId="7B03805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0.1445</w:t>
            </w:r>
          </w:p>
        </w:tc>
        <w:tc>
          <w:tcPr>
            <w:tcW w:w="1331" w:type="dxa"/>
            <w:shd w:val="clear" w:color="auto" w:fill="auto"/>
            <w:noWrap/>
            <w:vAlign w:val="center"/>
            <w:hideMark/>
          </w:tcPr>
          <w:p w14:paraId="7B03805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13</w:t>
            </w:r>
          </w:p>
        </w:tc>
        <w:tc>
          <w:tcPr>
            <w:tcW w:w="1116" w:type="dxa"/>
            <w:vMerge/>
          </w:tcPr>
          <w:p w14:paraId="7B03805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6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6A" w14:textId="77777777" w:rsidTr="00700079">
        <w:trPr>
          <w:trHeight w:val="20"/>
          <w:jc w:val="center"/>
        </w:trPr>
        <w:tc>
          <w:tcPr>
            <w:tcW w:w="852" w:type="dxa"/>
            <w:shd w:val="clear" w:color="auto" w:fill="auto"/>
            <w:noWrap/>
            <w:vAlign w:val="center"/>
            <w:hideMark/>
          </w:tcPr>
          <w:p w14:paraId="7B038062"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12</w:t>
            </w:r>
          </w:p>
        </w:tc>
        <w:tc>
          <w:tcPr>
            <w:tcW w:w="748" w:type="dxa"/>
            <w:vAlign w:val="center"/>
          </w:tcPr>
          <w:p w14:paraId="7B03806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64"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6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13.54</w:t>
            </w:r>
          </w:p>
        </w:tc>
        <w:tc>
          <w:tcPr>
            <w:tcW w:w="816" w:type="dxa"/>
            <w:shd w:val="clear" w:color="auto" w:fill="auto"/>
            <w:noWrap/>
            <w:vAlign w:val="center"/>
            <w:hideMark/>
          </w:tcPr>
          <w:p w14:paraId="7B03806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0.1222</w:t>
            </w:r>
          </w:p>
        </w:tc>
        <w:tc>
          <w:tcPr>
            <w:tcW w:w="1331" w:type="dxa"/>
            <w:shd w:val="clear" w:color="auto" w:fill="auto"/>
            <w:noWrap/>
            <w:vAlign w:val="center"/>
            <w:hideMark/>
          </w:tcPr>
          <w:p w14:paraId="7B03806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w:t>
            </w:r>
          </w:p>
        </w:tc>
        <w:tc>
          <w:tcPr>
            <w:tcW w:w="1116" w:type="dxa"/>
            <w:vMerge/>
          </w:tcPr>
          <w:p w14:paraId="7B03806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6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73" w14:textId="77777777" w:rsidTr="00700079">
        <w:trPr>
          <w:trHeight w:val="20"/>
          <w:jc w:val="center"/>
        </w:trPr>
        <w:tc>
          <w:tcPr>
            <w:tcW w:w="852" w:type="dxa"/>
            <w:shd w:val="clear" w:color="auto" w:fill="auto"/>
            <w:noWrap/>
            <w:vAlign w:val="center"/>
            <w:hideMark/>
          </w:tcPr>
          <w:p w14:paraId="7B03806B"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13</w:t>
            </w:r>
          </w:p>
        </w:tc>
        <w:tc>
          <w:tcPr>
            <w:tcW w:w="748" w:type="dxa"/>
            <w:vAlign w:val="center"/>
          </w:tcPr>
          <w:p w14:paraId="7B03806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6D"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6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13.81</w:t>
            </w:r>
          </w:p>
        </w:tc>
        <w:tc>
          <w:tcPr>
            <w:tcW w:w="816" w:type="dxa"/>
            <w:shd w:val="clear" w:color="auto" w:fill="auto"/>
            <w:noWrap/>
            <w:vAlign w:val="center"/>
            <w:hideMark/>
          </w:tcPr>
          <w:p w14:paraId="7B03806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0.1643</w:t>
            </w:r>
          </w:p>
        </w:tc>
        <w:tc>
          <w:tcPr>
            <w:tcW w:w="1331" w:type="dxa"/>
            <w:shd w:val="clear" w:color="auto" w:fill="auto"/>
            <w:noWrap/>
            <w:vAlign w:val="center"/>
            <w:hideMark/>
          </w:tcPr>
          <w:p w14:paraId="7B03807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tcPr>
          <w:p w14:paraId="7B03807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7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7C" w14:textId="77777777" w:rsidTr="00700079">
        <w:trPr>
          <w:trHeight w:val="20"/>
          <w:jc w:val="center"/>
        </w:trPr>
        <w:tc>
          <w:tcPr>
            <w:tcW w:w="852" w:type="dxa"/>
            <w:shd w:val="clear" w:color="auto" w:fill="auto"/>
            <w:noWrap/>
            <w:vAlign w:val="center"/>
            <w:hideMark/>
          </w:tcPr>
          <w:p w14:paraId="7B038074"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14</w:t>
            </w:r>
          </w:p>
        </w:tc>
        <w:tc>
          <w:tcPr>
            <w:tcW w:w="748" w:type="dxa"/>
            <w:vAlign w:val="center"/>
          </w:tcPr>
          <w:p w14:paraId="7B03807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76"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7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11.23</w:t>
            </w:r>
          </w:p>
        </w:tc>
        <w:tc>
          <w:tcPr>
            <w:tcW w:w="816" w:type="dxa"/>
            <w:shd w:val="clear" w:color="auto" w:fill="auto"/>
            <w:noWrap/>
            <w:vAlign w:val="center"/>
            <w:hideMark/>
          </w:tcPr>
          <w:p w14:paraId="7B03807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0.5729</w:t>
            </w:r>
          </w:p>
        </w:tc>
        <w:tc>
          <w:tcPr>
            <w:tcW w:w="1331" w:type="dxa"/>
            <w:shd w:val="clear" w:color="auto" w:fill="auto"/>
            <w:noWrap/>
            <w:vAlign w:val="center"/>
            <w:hideMark/>
          </w:tcPr>
          <w:p w14:paraId="7B03807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18</w:t>
            </w:r>
          </w:p>
        </w:tc>
        <w:tc>
          <w:tcPr>
            <w:tcW w:w="1116" w:type="dxa"/>
            <w:vMerge/>
          </w:tcPr>
          <w:p w14:paraId="7B03807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7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85" w14:textId="77777777" w:rsidTr="00700079">
        <w:trPr>
          <w:trHeight w:val="20"/>
          <w:jc w:val="center"/>
        </w:trPr>
        <w:tc>
          <w:tcPr>
            <w:tcW w:w="852" w:type="dxa"/>
            <w:shd w:val="clear" w:color="auto" w:fill="auto"/>
            <w:noWrap/>
            <w:vAlign w:val="center"/>
            <w:hideMark/>
          </w:tcPr>
          <w:p w14:paraId="7B03807D"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15</w:t>
            </w:r>
          </w:p>
        </w:tc>
        <w:tc>
          <w:tcPr>
            <w:tcW w:w="748" w:type="dxa"/>
            <w:vAlign w:val="center"/>
          </w:tcPr>
          <w:p w14:paraId="7B03807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7F"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8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18.87</w:t>
            </w:r>
          </w:p>
        </w:tc>
        <w:tc>
          <w:tcPr>
            <w:tcW w:w="816" w:type="dxa"/>
            <w:shd w:val="clear" w:color="auto" w:fill="auto"/>
            <w:noWrap/>
            <w:vAlign w:val="center"/>
            <w:hideMark/>
          </w:tcPr>
          <w:p w14:paraId="7B03808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0.138</w:t>
            </w:r>
          </w:p>
        </w:tc>
        <w:tc>
          <w:tcPr>
            <w:tcW w:w="1331" w:type="dxa"/>
            <w:shd w:val="clear" w:color="auto" w:fill="auto"/>
            <w:noWrap/>
            <w:vAlign w:val="center"/>
            <w:hideMark/>
          </w:tcPr>
          <w:p w14:paraId="7B03808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12</w:t>
            </w:r>
          </w:p>
        </w:tc>
        <w:tc>
          <w:tcPr>
            <w:tcW w:w="1116" w:type="dxa"/>
            <w:vMerge/>
          </w:tcPr>
          <w:p w14:paraId="7B03808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8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8E" w14:textId="77777777" w:rsidTr="00700079">
        <w:trPr>
          <w:trHeight w:val="20"/>
          <w:jc w:val="center"/>
        </w:trPr>
        <w:tc>
          <w:tcPr>
            <w:tcW w:w="852" w:type="dxa"/>
            <w:shd w:val="clear" w:color="auto" w:fill="auto"/>
            <w:noWrap/>
            <w:vAlign w:val="center"/>
            <w:hideMark/>
          </w:tcPr>
          <w:p w14:paraId="7B038086"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16</w:t>
            </w:r>
          </w:p>
        </w:tc>
        <w:tc>
          <w:tcPr>
            <w:tcW w:w="748" w:type="dxa"/>
            <w:vAlign w:val="center"/>
          </w:tcPr>
          <w:p w14:paraId="7B03808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88" w14:textId="77777777" w:rsidR="005745FE" w:rsidRPr="001E06CA" w:rsidRDefault="005745FE" w:rsidP="001E06CA">
            <w:pPr>
              <w:spacing w:after="0" w:line="240" w:lineRule="auto"/>
              <w:jc w:val="center"/>
              <w:rPr>
                <w:rFonts w:ascii="Times New Roman" w:hAnsi="Times New Roman" w:cs="Times New Roman"/>
                <w:szCs w:val="24"/>
              </w:rPr>
            </w:pPr>
          </w:p>
        </w:tc>
        <w:tc>
          <w:tcPr>
            <w:tcW w:w="612" w:type="dxa"/>
            <w:vAlign w:val="bottom"/>
          </w:tcPr>
          <w:p w14:paraId="7B03808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7.63</w:t>
            </w:r>
          </w:p>
        </w:tc>
        <w:tc>
          <w:tcPr>
            <w:tcW w:w="816" w:type="dxa"/>
            <w:shd w:val="clear" w:color="auto" w:fill="auto"/>
            <w:noWrap/>
            <w:vAlign w:val="center"/>
            <w:hideMark/>
          </w:tcPr>
          <w:p w14:paraId="7B03808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0.5434</w:t>
            </w:r>
          </w:p>
        </w:tc>
        <w:tc>
          <w:tcPr>
            <w:tcW w:w="1331" w:type="dxa"/>
            <w:shd w:val="clear" w:color="auto" w:fill="auto"/>
            <w:noWrap/>
            <w:vAlign w:val="center"/>
            <w:hideMark/>
          </w:tcPr>
          <w:p w14:paraId="7B03808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16</w:t>
            </w:r>
          </w:p>
        </w:tc>
        <w:tc>
          <w:tcPr>
            <w:tcW w:w="1116" w:type="dxa"/>
            <w:vMerge/>
          </w:tcPr>
          <w:p w14:paraId="7B03808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8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97" w14:textId="77777777" w:rsidTr="0078757D">
        <w:trPr>
          <w:trHeight w:val="20"/>
          <w:jc w:val="center"/>
        </w:trPr>
        <w:tc>
          <w:tcPr>
            <w:tcW w:w="852" w:type="dxa"/>
            <w:shd w:val="clear" w:color="auto" w:fill="auto"/>
            <w:noWrap/>
            <w:vAlign w:val="center"/>
            <w:hideMark/>
          </w:tcPr>
          <w:p w14:paraId="7B03808F"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17</w:t>
            </w:r>
          </w:p>
        </w:tc>
        <w:tc>
          <w:tcPr>
            <w:tcW w:w="748" w:type="dxa"/>
            <w:vAlign w:val="bottom"/>
          </w:tcPr>
          <w:p w14:paraId="7B03809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restart"/>
            <w:vAlign w:val="center"/>
          </w:tcPr>
          <w:p w14:paraId="7B03809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Desarrollo sustentable</w:t>
            </w:r>
          </w:p>
        </w:tc>
        <w:tc>
          <w:tcPr>
            <w:tcW w:w="612" w:type="dxa"/>
            <w:vAlign w:val="bottom"/>
          </w:tcPr>
          <w:p w14:paraId="7B03809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4.4</w:t>
            </w:r>
          </w:p>
        </w:tc>
        <w:tc>
          <w:tcPr>
            <w:tcW w:w="816" w:type="dxa"/>
            <w:shd w:val="clear" w:color="auto" w:fill="auto"/>
            <w:noWrap/>
            <w:vAlign w:val="center"/>
            <w:hideMark/>
          </w:tcPr>
          <w:p w14:paraId="7B03809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0.6666</w:t>
            </w:r>
          </w:p>
        </w:tc>
        <w:tc>
          <w:tcPr>
            <w:tcW w:w="1331" w:type="dxa"/>
            <w:shd w:val="clear" w:color="auto" w:fill="auto"/>
            <w:noWrap/>
            <w:vAlign w:val="center"/>
            <w:hideMark/>
          </w:tcPr>
          <w:p w14:paraId="7B03809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val="restart"/>
            <w:vAlign w:val="center"/>
          </w:tcPr>
          <w:p w14:paraId="7B03809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-0157</w:t>
            </w:r>
          </w:p>
        </w:tc>
        <w:tc>
          <w:tcPr>
            <w:tcW w:w="1459" w:type="dxa"/>
            <w:vMerge w:val="restart"/>
            <w:vAlign w:val="center"/>
          </w:tcPr>
          <w:p w14:paraId="7B038096" w14:textId="77777777" w:rsidR="005745FE" w:rsidRPr="001E06CA" w:rsidRDefault="0078757D"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0.501</w:t>
            </w:r>
          </w:p>
        </w:tc>
      </w:tr>
      <w:tr w:rsidR="005745FE" w:rsidRPr="001E06CA" w14:paraId="7B0380A0" w14:textId="77777777" w:rsidTr="00700079">
        <w:trPr>
          <w:trHeight w:val="20"/>
          <w:jc w:val="center"/>
        </w:trPr>
        <w:tc>
          <w:tcPr>
            <w:tcW w:w="852" w:type="dxa"/>
            <w:shd w:val="clear" w:color="auto" w:fill="auto"/>
            <w:noWrap/>
            <w:vAlign w:val="center"/>
            <w:hideMark/>
          </w:tcPr>
          <w:p w14:paraId="7B038098"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18</w:t>
            </w:r>
          </w:p>
        </w:tc>
        <w:tc>
          <w:tcPr>
            <w:tcW w:w="748" w:type="dxa"/>
            <w:vAlign w:val="bottom"/>
          </w:tcPr>
          <w:p w14:paraId="7B03809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09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9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44.09</w:t>
            </w:r>
          </w:p>
        </w:tc>
        <w:tc>
          <w:tcPr>
            <w:tcW w:w="816" w:type="dxa"/>
            <w:shd w:val="clear" w:color="auto" w:fill="auto"/>
            <w:noWrap/>
            <w:vAlign w:val="center"/>
            <w:hideMark/>
          </w:tcPr>
          <w:p w14:paraId="7B03809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0.6549</w:t>
            </w:r>
          </w:p>
        </w:tc>
        <w:tc>
          <w:tcPr>
            <w:tcW w:w="1331" w:type="dxa"/>
            <w:shd w:val="clear" w:color="auto" w:fill="auto"/>
            <w:noWrap/>
            <w:vAlign w:val="center"/>
            <w:hideMark/>
          </w:tcPr>
          <w:p w14:paraId="7B03809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6</w:t>
            </w:r>
          </w:p>
        </w:tc>
        <w:tc>
          <w:tcPr>
            <w:tcW w:w="1116" w:type="dxa"/>
            <w:vMerge/>
          </w:tcPr>
          <w:p w14:paraId="7B03809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9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A9" w14:textId="77777777" w:rsidTr="00700079">
        <w:trPr>
          <w:trHeight w:val="20"/>
          <w:jc w:val="center"/>
        </w:trPr>
        <w:tc>
          <w:tcPr>
            <w:tcW w:w="852" w:type="dxa"/>
            <w:shd w:val="clear" w:color="auto" w:fill="auto"/>
            <w:noWrap/>
            <w:vAlign w:val="center"/>
            <w:hideMark/>
          </w:tcPr>
          <w:p w14:paraId="7B0380A1"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19</w:t>
            </w:r>
          </w:p>
        </w:tc>
        <w:tc>
          <w:tcPr>
            <w:tcW w:w="748" w:type="dxa"/>
            <w:vAlign w:val="bottom"/>
          </w:tcPr>
          <w:p w14:paraId="7B0380A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0A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A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14.32</w:t>
            </w:r>
          </w:p>
        </w:tc>
        <w:tc>
          <w:tcPr>
            <w:tcW w:w="816" w:type="dxa"/>
            <w:shd w:val="clear" w:color="auto" w:fill="auto"/>
            <w:noWrap/>
            <w:vAlign w:val="center"/>
            <w:hideMark/>
          </w:tcPr>
          <w:p w14:paraId="7B0380A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0.1503</w:t>
            </w:r>
          </w:p>
        </w:tc>
        <w:tc>
          <w:tcPr>
            <w:tcW w:w="1331" w:type="dxa"/>
            <w:shd w:val="clear" w:color="auto" w:fill="auto"/>
            <w:noWrap/>
            <w:vAlign w:val="center"/>
            <w:hideMark/>
          </w:tcPr>
          <w:p w14:paraId="7B0380A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8</w:t>
            </w:r>
          </w:p>
        </w:tc>
        <w:tc>
          <w:tcPr>
            <w:tcW w:w="1116" w:type="dxa"/>
            <w:vMerge/>
          </w:tcPr>
          <w:p w14:paraId="7B0380A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A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B2" w14:textId="77777777" w:rsidTr="00700079">
        <w:trPr>
          <w:trHeight w:val="20"/>
          <w:jc w:val="center"/>
        </w:trPr>
        <w:tc>
          <w:tcPr>
            <w:tcW w:w="852" w:type="dxa"/>
            <w:shd w:val="clear" w:color="auto" w:fill="auto"/>
            <w:noWrap/>
            <w:vAlign w:val="center"/>
            <w:hideMark/>
          </w:tcPr>
          <w:p w14:paraId="7B0380AA"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20</w:t>
            </w:r>
          </w:p>
        </w:tc>
        <w:tc>
          <w:tcPr>
            <w:tcW w:w="748" w:type="dxa"/>
            <w:vAlign w:val="bottom"/>
          </w:tcPr>
          <w:p w14:paraId="7B0380A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A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A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8.18</w:t>
            </w:r>
          </w:p>
        </w:tc>
        <w:tc>
          <w:tcPr>
            <w:tcW w:w="816" w:type="dxa"/>
            <w:shd w:val="clear" w:color="auto" w:fill="auto"/>
            <w:noWrap/>
            <w:vAlign w:val="center"/>
            <w:hideMark/>
          </w:tcPr>
          <w:p w14:paraId="7B0380A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0.1191</w:t>
            </w:r>
          </w:p>
        </w:tc>
        <w:tc>
          <w:tcPr>
            <w:tcW w:w="1331" w:type="dxa"/>
            <w:shd w:val="clear" w:color="auto" w:fill="auto"/>
            <w:noWrap/>
            <w:vAlign w:val="center"/>
            <w:hideMark/>
          </w:tcPr>
          <w:p w14:paraId="7B0380A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4</w:t>
            </w:r>
          </w:p>
        </w:tc>
        <w:tc>
          <w:tcPr>
            <w:tcW w:w="1116" w:type="dxa"/>
            <w:vMerge/>
          </w:tcPr>
          <w:p w14:paraId="7B0380B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B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BB" w14:textId="77777777" w:rsidTr="00700079">
        <w:trPr>
          <w:trHeight w:val="20"/>
          <w:jc w:val="center"/>
        </w:trPr>
        <w:tc>
          <w:tcPr>
            <w:tcW w:w="852" w:type="dxa"/>
            <w:shd w:val="clear" w:color="auto" w:fill="auto"/>
            <w:noWrap/>
            <w:vAlign w:val="center"/>
            <w:hideMark/>
          </w:tcPr>
          <w:p w14:paraId="7B0380B3"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21</w:t>
            </w:r>
          </w:p>
        </w:tc>
        <w:tc>
          <w:tcPr>
            <w:tcW w:w="748" w:type="dxa"/>
            <w:vAlign w:val="bottom"/>
          </w:tcPr>
          <w:p w14:paraId="7B0380B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B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B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13.75</w:t>
            </w:r>
          </w:p>
        </w:tc>
        <w:tc>
          <w:tcPr>
            <w:tcW w:w="816" w:type="dxa"/>
            <w:shd w:val="clear" w:color="auto" w:fill="auto"/>
            <w:noWrap/>
            <w:vAlign w:val="center"/>
            <w:hideMark/>
          </w:tcPr>
          <w:p w14:paraId="7B0380B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0.1429</w:t>
            </w:r>
          </w:p>
        </w:tc>
        <w:tc>
          <w:tcPr>
            <w:tcW w:w="1331" w:type="dxa"/>
            <w:shd w:val="clear" w:color="auto" w:fill="auto"/>
            <w:noWrap/>
            <w:vAlign w:val="center"/>
            <w:hideMark/>
          </w:tcPr>
          <w:p w14:paraId="7B0380B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4</w:t>
            </w:r>
          </w:p>
        </w:tc>
        <w:tc>
          <w:tcPr>
            <w:tcW w:w="1116" w:type="dxa"/>
            <w:vMerge/>
          </w:tcPr>
          <w:p w14:paraId="7B0380B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B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C4" w14:textId="77777777" w:rsidTr="00700079">
        <w:trPr>
          <w:trHeight w:val="20"/>
          <w:jc w:val="center"/>
        </w:trPr>
        <w:tc>
          <w:tcPr>
            <w:tcW w:w="852" w:type="dxa"/>
            <w:shd w:val="clear" w:color="auto" w:fill="auto"/>
            <w:noWrap/>
            <w:vAlign w:val="center"/>
            <w:hideMark/>
          </w:tcPr>
          <w:p w14:paraId="7B0380BC"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22</w:t>
            </w:r>
          </w:p>
        </w:tc>
        <w:tc>
          <w:tcPr>
            <w:tcW w:w="748" w:type="dxa"/>
            <w:vAlign w:val="bottom"/>
          </w:tcPr>
          <w:p w14:paraId="7B0380B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B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B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12.9</w:t>
            </w:r>
          </w:p>
        </w:tc>
        <w:tc>
          <w:tcPr>
            <w:tcW w:w="816" w:type="dxa"/>
            <w:shd w:val="clear" w:color="auto" w:fill="auto"/>
            <w:noWrap/>
            <w:vAlign w:val="center"/>
            <w:hideMark/>
          </w:tcPr>
          <w:p w14:paraId="7B0380C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0.1039</w:t>
            </w:r>
          </w:p>
        </w:tc>
        <w:tc>
          <w:tcPr>
            <w:tcW w:w="1331" w:type="dxa"/>
            <w:shd w:val="clear" w:color="auto" w:fill="auto"/>
            <w:noWrap/>
            <w:vAlign w:val="center"/>
            <w:hideMark/>
          </w:tcPr>
          <w:p w14:paraId="7B0380C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w:t>
            </w:r>
          </w:p>
        </w:tc>
        <w:tc>
          <w:tcPr>
            <w:tcW w:w="1116" w:type="dxa"/>
            <w:vMerge/>
          </w:tcPr>
          <w:p w14:paraId="7B0380C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C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CD" w14:textId="77777777" w:rsidTr="00700079">
        <w:trPr>
          <w:trHeight w:val="20"/>
          <w:jc w:val="center"/>
        </w:trPr>
        <w:tc>
          <w:tcPr>
            <w:tcW w:w="852" w:type="dxa"/>
            <w:shd w:val="clear" w:color="auto" w:fill="auto"/>
            <w:noWrap/>
            <w:vAlign w:val="center"/>
            <w:hideMark/>
          </w:tcPr>
          <w:p w14:paraId="7B0380C5"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23</w:t>
            </w:r>
          </w:p>
        </w:tc>
        <w:tc>
          <w:tcPr>
            <w:tcW w:w="748" w:type="dxa"/>
            <w:vAlign w:val="bottom"/>
          </w:tcPr>
          <w:p w14:paraId="7B0380C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C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C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32.6</w:t>
            </w:r>
          </w:p>
        </w:tc>
        <w:tc>
          <w:tcPr>
            <w:tcW w:w="816" w:type="dxa"/>
            <w:shd w:val="clear" w:color="auto" w:fill="auto"/>
            <w:noWrap/>
            <w:vAlign w:val="center"/>
            <w:hideMark/>
          </w:tcPr>
          <w:p w14:paraId="7B0380C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0.7398</w:t>
            </w:r>
          </w:p>
        </w:tc>
        <w:tc>
          <w:tcPr>
            <w:tcW w:w="1331" w:type="dxa"/>
            <w:shd w:val="clear" w:color="auto" w:fill="auto"/>
            <w:noWrap/>
            <w:vAlign w:val="center"/>
            <w:hideMark/>
          </w:tcPr>
          <w:p w14:paraId="7B0380C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5</w:t>
            </w:r>
          </w:p>
        </w:tc>
        <w:tc>
          <w:tcPr>
            <w:tcW w:w="1116" w:type="dxa"/>
            <w:vMerge/>
          </w:tcPr>
          <w:p w14:paraId="7B0380C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C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D6" w14:textId="77777777" w:rsidTr="0078757D">
        <w:trPr>
          <w:trHeight w:val="20"/>
          <w:jc w:val="center"/>
        </w:trPr>
        <w:tc>
          <w:tcPr>
            <w:tcW w:w="852" w:type="dxa"/>
            <w:shd w:val="clear" w:color="auto" w:fill="auto"/>
            <w:noWrap/>
            <w:vAlign w:val="center"/>
            <w:hideMark/>
          </w:tcPr>
          <w:p w14:paraId="7B0380CE"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24</w:t>
            </w:r>
          </w:p>
        </w:tc>
        <w:tc>
          <w:tcPr>
            <w:tcW w:w="748" w:type="dxa"/>
            <w:vAlign w:val="bottom"/>
          </w:tcPr>
          <w:p w14:paraId="7B0380C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restart"/>
            <w:vAlign w:val="center"/>
          </w:tcPr>
          <w:p w14:paraId="7B0380D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Climatología</w:t>
            </w:r>
          </w:p>
        </w:tc>
        <w:tc>
          <w:tcPr>
            <w:tcW w:w="612" w:type="dxa"/>
            <w:vAlign w:val="bottom"/>
          </w:tcPr>
          <w:p w14:paraId="7B0380D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17.91</w:t>
            </w:r>
          </w:p>
        </w:tc>
        <w:tc>
          <w:tcPr>
            <w:tcW w:w="816" w:type="dxa"/>
            <w:shd w:val="clear" w:color="auto" w:fill="auto"/>
            <w:noWrap/>
            <w:vAlign w:val="center"/>
            <w:hideMark/>
          </w:tcPr>
          <w:p w14:paraId="7B0380D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0.531</w:t>
            </w:r>
          </w:p>
        </w:tc>
        <w:tc>
          <w:tcPr>
            <w:tcW w:w="1331" w:type="dxa"/>
            <w:shd w:val="clear" w:color="auto" w:fill="auto"/>
            <w:noWrap/>
            <w:vAlign w:val="center"/>
            <w:hideMark/>
          </w:tcPr>
          <w:p w14:paraId="7B0380D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4</w:t>
            </w:r>
          </w:p>
        </w:tc>
        <w:tc>
          <w:tcPr>
            <w:tcW w:w="1116" w:type="dxa"/>
            <w:vMerge w:val="restart"/>
            <w:vAlign w:val="center"/>
          </w:tcPr>
          <w:p w14:paraId="7B0380D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-0.248</w:t>
            </w:r>
          </w:p>
        </w:tc>
        <w:tc>
          <w:tcPr>
            <w:tcW w:w="1459" w:type="dxa"/>
            <w:vMerge w:val="restart"/>
            <w:vAlign w:val="center"/>
          </w:tcPr>
          <w:p w14:paraId="7B0380D5" w14:textId="77777777" w:rsidR="005745FE" w:rsidRPr="001E06CA" w:rsidRDefault="0078757D"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-0.473</w:t>
            </w:r>
          </w:p>
        </w:tc>
      </w:tr>
      <w:tr w:rsidR="005745FE" w:rsidRPr="001E06CA" w14:paraId="7B0380DF" w14:textId="77777777" w:rsidTr="00700079">
        <w:trPr>
          <w:trHeight w:val="20"/>
          <w:jc w:val="center"/>
        </w:trPr>
        <w:tc>
          <w:tcPr>
            <w:tcW w:w="852" w:type="dxa"/>
            <w:shd w:val="clear" w:color="auto" w:fill="auto"/>
            <w:noWrap/>
            <w:vAlign w:val="center"/>
            <w:hideMark/>
          </w:tcPr>
          <w:p w14:paraId="7B0380D7"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25</w:t>
            </w:r>
          </w:p>
        </w:tc>
        <w:tc>
          <w:tcPr>
            <w:tcW w:w="748" w:type="dxa"/>
            <w:vAlign w:val="bottom"/>
          </w:tcPr>
          <w:p w14:paraId="7B0380D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D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D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6.85</w:t>
            </w:r>
          </w:p>
        </w:tc>
        <w:tc>
          <w:tcPr>
            <w:tcW w:w="816" w:type="dxa"/>
            <w:shd w:val="clear" w:color="auto" w:fill="auto"/>
            <w:noWrap/>
            <w:vAlign w:val="center"/>
            <w:hideMark/>
          </w:tcPr>
          <w:p w14:paraId="7B0380D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0.0921</w:t>
            </w:r>
          </w:p>
        </w:tc>
        <w:tc>
          <w:tcPr>
            <w:tcW w:w="1331" w:type="dxa"/>
            <w:shd w:val="clear" w:color="auto" w:fill="auto"/>
            <w:noWrap/>
            <w:vAlign w:val="center"/>
            <w:hideMark/>
          </w:tcPr>
          <w:p w14:paraId="7B0380D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tcPr>
          <w:p w14:paraId="7B0380D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D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E8" w14:textId="77777777" w:rsidTr="00700079">
        <w:trPr>
          <w:trHeight w:val="20"/>
          <w:jc w:val="center"/>
        </w:trPr>
        <w:tc>
          <w:tcPr>
            <w:tcW w:w="852" w:type="dxa"/>
            <w:shd w:val="clear" w:color="auto" w:fill="auto"/>
            <w:noWrap/>
            <w:vAlign w:val="center"/>
            <w:hideMark/>
          </w:tcPr>
          <w:p w14:paraId="7B0380E0"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26</w:t>
            </w:r>
          </w:p>
        </w:tc>
        <w:tc>
          <w:tcPr>
            <w:tcW w:w="748" w:type="dxa"/>
            <w:vAlign w:val="bottom"/>
          </w:tcPr>
          <w:p w14:paraId="7B0380E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0E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E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11.46</w:t>
            </w:r>
          </w:p>
        </w:tc>
        <w:tc>
          <w:tcPr>
            <w:tcW w:w="816" w:type="dxa"/>
            <w:shd w:val="clear" w:color="auto" w:fill="auto"/>
            <w:noWrap/>
            <w:vAlign w:val="center"/>
            <w:hideMark/>
          </w:tcPr>
          <w:p w14:paraId="7B0380E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0.1332</w:t>
            </w:r>
          </w:p>
        </w:tc>
        <w:tc>
          <w:tcPr>
            <w:tcW w:w="1331" w:type="dxa"/>
            <w:shd w:val="clear" w:color="auto" w:fill="auto"/>
            <w:noWrap/>
            <w:vAlign w:val="center"/>
            <w:hideMark/>
          </w:tcPr>
          <w:p w14:paraId="7B0380E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18</w:t>
            </w:r>
          </w:p>
        </w:tc>
        <w:tc>
          <w:tcPr>
            <w:tcW w:w="1116" w:type="dxa"/>
            <w:vMerge/>
          </w:tcPr>
          <w:p w14:paraId="7B0380E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E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F1" w14:textId="77777777" w:rsidTr="00700079">
        <w:trPr>
          <w:trHeight w:val="20"/>
          <w:jc w:val="center"/>
        </w:trPr>
        <w:tc>
          <w:tcPr>
            <w:tcW w:w="852" w:type="dxa"/>
            <w:shd w:val="clear" w:color="auto" w:fill="auto"/>
            <w:noWrap/>
            <w:vAlign w:val="center"/>
            <w:hideMark/>
          </w:tcPr>
          <w:p w14:paraId="7B0380E9"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27</w:t>
            </w:r>
          </w:p>
        </w:tc>
        <w:tc>
          <w:tcPr>
            <w:tcW w:w="748" w:type="dxa"/>
            <w:vAlign w:val="bottom"/>
          </w:tcPr>
          <w:p w14:paraId="7B0380E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E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E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10.49</w:t>
            </w:r>
          </w:p>
        </w:tc>
        <w:tc>
          <w:tcPr>
            <w:tcW w:w="816" w:type="dxa"/>
            <w:shd w:val="clear" w:color="auto" w:fill="auto"/>
            <w:noWrap/>
            <w:vAlign w:val="center"/>
            <w:hideMark/>
          </w:tcPr>
          <w:p w14:paraId="7B0380E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0.1149</w:t>
            </w:r>
          </w:p>
        </w:tc>
        <w:tc>
          <w:tcPr>
            <w:tcW w:w="1331" w:type="dxa"/>
            <w:shd w:val="clear" w:color="auto" w:fill="auto"/>
            <w:noWrap/>
            <w:vAlign w:val="center"/>
            <w:hideMark/>
          </w:tcPr>
          <w:p w14:paraId="7B0380E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w:t>
            </w:r>
          </w:p>
        </w:tc>
        <w:tc>
          <w:tcPr>
            <w:tcW w:w="1116" w:type="dxa"/>
            <w:vMerge/>
          </w:tcPr>
          <w:p w14:paraId="7B0380E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F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0FA" w14:textId="77777777" w:rsidTr="00700079">
        <w:trPr>
          <w:trHeight w:val="20"/>
          <w:jc w:val="center"/>
        </w:trPr>
        <w:tc>
          <w:tcPr>
            <w:tcW w:w="852" w:type="dxa"/>
            <w:shd w:val="clear" w:color="auto" w:fill="auto"/>
            <w:noWrap/>
            <w:vAlign w:val="center"/>
            <w:hideMark/>
          </w:tcPr>
          <w:p w14:paraId="7B0380F2"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28</w:t>
            </w:r>
          </w:p>
        </w:tc>
        <w:tc>
          <w:tcPr>
            <w:tcW w:w="748" w:type="dxa"/>
            <w:vAlign w:val="bottom"/>
          </w:tcPr>
          <w:p w14:paraId="7B0380F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F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F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15.05</w:t>
            </w:r>
          </w:p>
        </w:tc>
        <w:tc>
          <w:tcPr>
            <w:tcW w:w="816" w:type="dxa"/>
            <w:shd w:val="clear" w:color="auto" w:fill="auto"/>
            <w:noWrap/>
            <w:vAlign w:val="center"/>
            <w:hideMark/>
          </w:tcPr>
          <w:p w14:paraId="7B0380F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0.373</w:t>
            </w:r>
          </w:p>
        </w:tc>
        <w:tc>
          <w:tcPr>
            <w:tcW w:w="1331" w:type="dxa"/>
            <w:shd w:val="clear" w:color="auto" w:fill="auto"/>
            <w:noWrap/>
            <w:vAlign w:val="center"/>
            <w:hideMark/>
          </w:tcPr>
          <w:p w14:paraId="7B0380F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3</w:t>
            </w:r>
          </w:p>
        </w:tc>
        <w:tc>
          <w:tcPr>
            <w:tcW w:w="1116" w:type="dxa"/>
            <w:vMerge/>
          </w:tcPr>
          <w:p w14:paraId="7B0380F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0F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03" w14:textId="77777777" w:rsidTr="00700079">
        <w:trPr>
          <w:trHeight w:val="20"/>
          <w:jc w:val="center"/>
        </w:trPr>
        <w:tc>
          <w:tcPr>
            <w:tcW w:w="852" w:type="dxa"/>
            <w:shd w:val="clear" w:color="auto" w:fill="auto"/>
            <w:noWrap/>
            <w:vAlign w:val="center"/>
            <w:hideMark/>
          </w:tcPr>
          <w:p w14:paraId="7B0380FB"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29</w:t>
            </w:r>
          </w:p>
        </w:tc>
        <w:tc>
          <w:tcPr>
            <w:tcW w:w="748" w:type="dxa"/>
            <w:vAlign w:val="bottom"/>
          </w:tcPr>
          <w:p w14:paraId="7B0380F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0F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0F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17.02</w:t>
            </w:r>
          </w:p>
        </w:tc>
        <w:tc>
          <w:tcPr>
            <w:tcW w:w="816" w:type="dxa"/>
            <w:shd w:val="clear" w:color="auto" w:fill="auto"/>
            <w:noWrap/>
            <w:vAlign w:val="center"/>
            <w:hideMark/>
          </w:tcPr>
          <w:p w14:paraId="7B0380F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0.1577</w:t>
            </w:r>
          </w:p>
        </w:tc>
        <w:tc>
          <w:tcPr>
            <w:tcW w:w="1331" w:type="dxa"/>
            <w:shd w:val="clear" w:color="auto" w:fill="auto"/>
            <w:noWrap/>
            <w:vAlign w:val="center"/>
            <w:hideMark/>
          </w:tcPr>
          <w:p w14:paraId="7B03810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tcPr>
          <w:p w14:paraId="7B03810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0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0C" w14:textId="77777777" w:rsidTr="0078757D">
        <w:trPr>
          <w:trHeight w:val="20"/>
          <w:jc w:val="center"/>
        </w:trPr>
        <w:tc>
          <w:tcPr>
            <w:tcW w:w="852" w:type="dxa"/>
            <w:shd w:val="clear" w:color="auto" w:fill="auto"/>
            <w:noWrap/>
            <w:vAlign w:val="center"/>
            <w:hideMark/>
          </w:tcPr>
          <w:p w14:paraId="7B038104"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30</w:t>
            </w:r>
          </w:p>
        </w:tc>
        <w:tc>
          <w:tcPr>
            <w:tcW w:w="748" w:type="dxa"/>
            <w:vAlign w:val="bottom"/>
          </w:tcPr>
          <w:p w14:paraId="7B03810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restart"/>
            <w:vAlign w:val="center"/>
          </w:tcPr>
          <w:p w14:paraId="7B03810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Tecnología del medio ambiente</w:t>
            </w:r>
          </w:p>
        </w:tc>
        <w:tc>
          <w:tcPr>
            <w:tcW w:w="612" w:type="dxa"/>
            <w:vAlign w:val="bottom"/>
          </w:tcPr>
          <w:p w14:paraId="7B03810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10.35</w:t>
            </w:r>
          </w:p>
        </w:tc>
        <w:tc>
          <w:tcPr>
            <w:tcW w:w="816" w:type="dxa"/>
            <w:shd w:val="clear" w:color="auto" w:fill="auto"/>
            <w:noWrap/>
            <w:vAlign w:val="center"/>
            <w:hideMark/>
          </w:tcPr>
          <w:p w14:paraId="7B03810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0.62</w:t>
            </w:r>
          </w:p>
        </w:tc>
        <w:tc>
          <w:tcPr>
            <w:tcW w:w="1331" w:type="dxa"/>
            <w:shd w:val="clear" w:color="auto" w:fill="auto"/>
            <w:noWrap/>
            <w:vAlign w:val="center"/>
            <w:hideMark/>
          </w:tcPr>
          <w:p w14:paraId="7B03810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9</w:t>
            </w:r>
          </w:p>
        </w:tc>
        <w:tc>
          <w:tcPr>
            <w:tcW w:w="1116" w:type="dxa"/>
            <w:vMerge w:val="restart"/>
            <w:vAlign w:val="center"/>
          </w:tcPr>
          <w:p w14:paraId="7B03810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0.26</w:t>
            </w:r>
          </w:p>
        </w:tc>
        <w:tc>
          <w:tcPr>
            <w:tcW w:w="1459" w:type="dxa"/>
            <w:vMerge w:val="restart"/>
            <w:vAlign w:val="center"/>
          </w:tcPr>
          <w:p w14:paraId="7B03810B" w14:textId="77777777" w:rsidR="005745FE" w:rsidRPr="001E06CA" w:rsidRDefault="0078757D"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-0.227</w:t>
            </w:r>
          </w:p>
        </w:tc>
      </w:tr>
      <w:tr w:rsidR="005745FE" w:rsidRPr="001E06CA" w14:paraId="7B038115" w14:textId="77777777" w:rsidTr="00700079">
        <w:trPr>
          <w:trHeight w:val="20"/>
          <w:jc w:val="center"/>
        </w:trPr>
        <w:tc>
          <w:tcPr>
            <w:tcW w:w="852" w:type="dxa"/>
            <w:shd w:val="clear" w:color="auto" w:fill="auto"/>
            <w:noWrap/>
            <w:vAlign w:val="center"/>
            <w:hideMark/>
          </w:tcPr>
          <w:p w14:paraId="7B03810D"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31</w:t>
            </w:r>
          </w:p>
        </w:tc>
        <w:tc>
          <w:tcPr>
            <w:tcW w:w="748" w:type="dxa"/>
            <w:vAlign w:val="bottom"/>
          </w:tcPr>
          <w:p w14:paraId="7B03810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10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1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10.9</w:t>
            </w:r>
          </w:p>
        </w:tc>
        <w:tc>
          <w:tcPr>
            <w:tcW w:w="816" w:type="dxa"/>
            <w:shd w:val="clear" w:color="auto" w:fill="auto"/>
            <w:noWrap/>
            <w:vAlign w:val="center"/>
            <w:hideMark/>
          </w:tcPr>
          <w:p w14:paraId="7B03811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0.1502</w:t>
            </w:r>
          </w:p>
        </w:tc>
        <w:tc>
          <w:tcPr>
            <w:tcW w:w="1331" w:type="dxa"/>
            <w:shd w:val="clear" w:color="auto" w:fill="auto"/>
            <w:noWrap/>
            <w:vAlign w:val="center"/>
            <w:hideMark/>
          </w:tcPr>
          <w:p w14:paraId="7B03811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19</w:t>
            </w:r>
          </w:p>
        </w:tc>
        <w:tc>
          <w:tcPr>
            <w:tcW w:w="1116" w:type="dxa"/>
            <w:vMerge/>
          </w:tcPr>
          <w:p w14:paraId="7B03811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1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1E" w14:textId="77777777" w:rsidTr="00700079">
        <w:trPr>
          <w:trHeight w:val="20"/>
          <w:jc w:val="center"/>
        </w:trPr>
        <w:tc>
          <w:tcPr>
            <w:tcW w:w="852" w:type="dxa"/>
            <w:shd w:val="clear" w:color="auto" w:fill="auto"/>
            <w:noWrap/>
            <w:vAlign w:val="center"/>
            <w:hideMark/>
          </w:tcPr>
          <w:p w14:paraId="7B038116"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32</w:t>
            </w:r>
          </w:p>
        </w:tc>
        <w:tc>
          <w:tcPr>
            <w:tcW w:w="748" w:type="dxa"/>
            <w:vAlign w:val="bottom"/>
          </w:tcPr>
          <w:p w14:paraId="7B03811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11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1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9.86</w:t>
            </w:r>
          </w:p>
        </w:tc>
        <w:tc>
          <w:tcPr>
            <w:tcW w:w="816" w:type="dxa"/>
            <w:shd w:val="clear" w:color="auto" w:fill="auto"/>
            <w:noWrap/>
            <w:vAlign w:val="center"/>
            <w:hideMark/>
          </w:tcPr>
          <w:p w14:paraId="7B03811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0.1262</w:t>
            </w:r>
          </w:p>
        </w:tc>
        <w:tc>
          <w:tcPr>
            <w:tcW w:w="1331" w:type="dxa"/>
            <w:shd w:val="clear" w:color="auto" w:fill="auto"/>
            <w:noWrap/>
            <w:vAlign w:val="center"/>
            <w:hideMark/>
          </w:tcPr>
          <w:p w14:paraId="7B03811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17</w:t>
            </w:r>
          </w:p>
        </w:tc>
        <w:tc>
          <w:tcPr>
            <w:tcW w:w="1116" w:type="dxa"/>
            <w:vMerge/>
          </w:tcPr>
          <w:p w14:paraId="7B03811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1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27" w14:textId="77777777" w:rsidTr="00700079">
        <w:trPr>
          <w:trHeight w:val="20"/>
          <w:jc w:val="center"/>
        </w:trPr>
        <w:tc>
          <w:tcPr>
            <w:tcW w:w="852" w:type="dxa"/>
            <w:shd w:val="clear" w:color="auto" w:fill="auto"/>
            <w:noWrap/>
            <w:vAlign w:val="center"/>
            <w:hideMark/>
          </w:tcPr>
          <w:p w14:paraId="7B03811F"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33</w:t>
            </w:r>
          </w:p>
        </w:tc>
        <w:tc>
          <w:tcPr>
            <w:tcW w:w="748" w:type="dxa"/>
            <w:vAlign w:val="bottom"/>
          </w:tcPr>
          <w:p w14:paraId="7B03812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2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2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13.21</w:t>
            </w:r>
          </w:p>
        </w:tc>
        <w:tc>
          <w:tcPr>
            <w:tcW w:w="816" w:type="dxa"/>
            <w:shd w:val="clear" w:color="auto" w:fill="auto"/>
            <w:noWrap/>
            <w:vAlign w:val="center"/>
            <w:hideMark/>
          </w:tcPr>
          <w:p w14:paraId="7B03812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0.128</w:t>
            </w:r>
          </w:p>
        </w:tc>
        <w:tc>
          <w:tcPr>
            <w:tcW w:w="1331" w:type="dxa"/>
            <w:shd w:val="clear" w:color="auto" w:fill="auto"/>
            <w:noWrap/>
            <w:vAlign w:val="center"/>
            <w:hideMark/>
          </w:tcPr>
          <w:p w14:paraId="7B03812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9</w:t>
            </w:r>
          </w:p>
        </w:tc>
        <w:tc>
          <w:tcPr>
            <w:tcW w:w="1116" w:type="dxa"/>
            <w:vMerge/>
          </w:tcPr>
          <w:p w14:paraId="7B03812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2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30" w14:textId="77777777" w:rsidTr="00700079">
        <w:trPr>
          <w:trHeight w:val="20"/>
          <w:jc w:val="center"/>
        </w:trPr>
        <w:tc>
          <w:tcPr>
            <w:tcW w:w="852" w:type="dxa"/>
            <w:shd w:val="clear" w:color="auto" w:fill="auto"/>
            <w:noWrap/>
            <w:vAlign w:val="center"/>
            <w:hideMark/>
          </w:tcPr>
          <w:p w14:paraId="7B038128"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34</w:t>
            </w:r>
          </w:p>
        </w:tc>
        <w:tc>
          <w:tcPr>
            <w:tcW w:w="748" w:type="dxa"/>
            <w:vAlign w:val="bottom"/>
          </w:tcPr>
          <w:p w14:paraId="7B03812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12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2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37.81</w:t>
            </w:r>
          </w:p>
        </w:tc>
        <w:tc>
          <w:tcPr>
            <w:tcW w:w="816" w:type="dxa"/>
            <w:shd w:val="clear" w:color="auto" w:fill="auto"/>
            <w:noWrap/>
            <w:vAlign w:val="center"/>
            <w:hideMark/>
          </w:tcPr>
          <w:p w14:paraId="7B03812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0.1621</w:t>
            </w:r>
          </w:p>
        </w:tc>
        <w:tc>
          <w:tcPr>
            <w:tcW w:w="1331" w:type="dxa"/>
            <w:shd w:val="clear" w:color="auto" w:fill="auto"/>
            <w:noWrap/>
            <w:vAlign w:val="center"/>
            <w:hideMark/>
          </w:tcPr>
          <w:p w14:paraId="7B03812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24</w:t>
            </w:r>
          </w:p>
        </w:tc>
        <w:tc>
          <w:tcPr>
            <w:tcW w:w="1116" w:type="dxa"/>
            <w:vMerge/>
          </w:tcPr>
          <w:p w14:paraId="7B03812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2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39" w14:textId="77777777" w:rsidTr="00700079">
        <w:trPr>
          <w:trHeight w:val="20"/>
          <w:jc w:val="center"/>
        </w:trPr>
        <w:tc>
          <w:tcPr>
            <w:tcW w:w="852" w:type="dxa"/>
            <w:shd w:val="clear" w:color="auto" w:fill="auto"/>
            <w:noWrap/>
            <w:vAlign w:val="center"/>
            <w:hideMark/>
          </w:tcPr>
          <w:p w14:paraId="7B038131"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35</w:t>
            </w:r>
          </w:p>
        </w:tc>
        <w:tc>
          <w:tcPr>
            <w:tcW w:w="748" w:type="dxa"/>
            <w:vAlign w:val="bottom"/>
          </w:tcPr>
          <w:p w14:paraId="7B03813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13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3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9.15</w:t>
            </w:r>
          </w:p>
        </w:tc>
        <w:tc>
          <w:tcPr>
            <w:tcW w:w="816" w:type="dxa"/>
            <w:shd w:val="clear" w:color="auto" w:fill="auto"/>
            <w:noWrap/>
            <w:vAlign w:val="center"/>
            <w:hideMark/>
          </w:tcPr>
          <w:p w14:paraId="7B03813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0.1302</w:t>
            </w:r>
          </w:p>
        </w:tc>
        <w:tc>
          <w:tcPr>
            <w:tcW w:w="1331" w:type="dxa"/>
            <w:shd w:val="clear" w:color="auto" w:fill="auto"/>
            <w:noWrap/>
            <w:vAlign w:val="center"/>
            <w:hideMark/>
          </w:tcPr>
          <w:p w14:paraId="7B03813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19</w:t>
            </w:r>
          </w:p>
        </w:tc>
        <w:tc>
          <w:tcPr>
            <w:tcW w:w="1116" w:type="dxa"/>
            <w:vMerge/>
          </w:tcPr>
          <w:p w14:paraId="7B03813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3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42" w14:textId="77777777" w:rsidTr="00700079">
        <w:trPr>
          <w:trHeight w:val="20"/>
          <w:jc w:val="center"/>
        </w:trPr>
        <w:tc>
          <w:tcPr>
            <w:tcW w:w="852" w:type="dxa"/>
            <w:shd w:val="clear" w:color="auto" w:fill="auto"/>
            <w:noWrap/>
            <w:vAlign w:val="center"/>
            <w:hideMark/>
          </w:tcPr>
          <w:p w14:paraId="7B03813A"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36</w:t>
            </w:r>
          </w:p>
        </w:tc>
        <w:tc>
          <w:tcPr>
            <w:tcW w:w="748" w:type="dxa"/>
            <w:vAlign w:val="bottom"/>
          </w:tcPr>
          <w:p w14:paraId="7B03813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13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3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10.31</w:t>
            </w:r>
          </w:p>
        </w:tc>
        <w:tc>
          <w:tcPr>
            <w:tcW w:w="816" w:type="dxa"/>
            <w:shd w:val="clear" w:color="auto" w:fill="auto"/>
            <w:noWrap/>
            <w:vAlign w:val="center"/>
            <w:hideMark/>
          </w:tcPr>
          <w:p w14:paraId="7B03813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0.1221</w:t>
            </w:r>
          </w:p>
        </w:tc>
        <w:tc>
          <w:tcPr>
            <w:tcW w:w="1331" w:type="dxa"/>
            <w:shd w:val="clear" w:color="auto" w:fill="auto"/>
            <w:noWrap/>
            <w:vAlign w:val="center"/>
            <w:hideMark/>
          </w:tcPr>
          <w:p w14:paraId="7B03813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22</w:t>
            </w:r>
          </w:p>
        </w:tc>
        <w:tc>
          <w:tcPr>
            <w:tcW w:w="1116" w:type="dxa"/>
            <w:vMerge/>
          </w:tcPr>
          <w:p w14:paraId="7B03814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4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4B" w14:textId="77777777" w:rsidTr="00700079">
        <w:trPr>
          <w:trHeight w:val="20"/>
          <w:jc w:val="center"/>
        </w:trPr>
        <w:tc>
          <w:tcPr>
            <w:tcW w:w="852" w:type="dxa"/>
            <w:shd w:val="clear" w:color="auto" w:fill="auto"/>
            <w:noWrap/>
            <w:vAlign w:val="center"/>
            <w:hideMark/>
          </w:tcPr>
          <w:p w14:paraId="7B038143"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37</w:t>
            </w:r>
          </w:p>
        </w:tc>
        <w:tc>
          <w:tcPr>
            <w:tcW w:w="748" w:type="dxa"/>
            <w:vAlign w:val="bottom"/>
          </w:tcPr>
          <w:p w14:paraId="7B03814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4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4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8.9</w:t>
            </w:r>
          </w:p>
        </w:tc>
        <w:tc>
          <w:tcPr>
            <w:tcW w:w="816" w:type="dxa"/>
            <w:shd w:val="clear" w:color="auto" w:fill="auto"/>
            <w:noWrap/>
            <w:vAlign w:val="center"/>
            <w:hideMark/>
          </w:tcPr>
          <w:p w14:paraId="7B03814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0.555</w:t>
            </w:r>
          </w:p>
        </w:tc>
        <w:tc>
          <w:tcPr>
            <w:tcW w:w="1331" w:type="dxa"/>
            <w:shd w:val="clear" w:color="auto" w:fill="auto"/>
            <w:noWrap/>
            <w:vAlign w:val="center"/>
            <w:hideMark/>
          </w:tcPr>
          <w:p w14:paraId="7B03814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9</w:t>
            </w:r>
          </w:p>
        </w:tc>
        <w:tc>
          <w:tcPr>
            <w:tcW w:w="1116" w:type="dxa"/>
            <w:vMerge/>
          </w:tcPr>
          <w:p w14:paraId="7B03814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4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54" w14:textId="77777777" w:rsidTr="00700079">
        <w:trPr>
          <w:trHeight w:val="20"/>
          <w:jc w:val="center"/>
        </w:trPr>
        <w:tc>
          <w:tcPr>
            <w:tcW w:w="852" w:type="dxa"/>
            <w:shd w:val="clear" w:color="auto" w:fill="auto"/>
            <w:noWrap/>
            <w:vAlign w:val="center"/>
            <w:hideMark/>
          </w:tcPr>
          <w:p w14:paraId="7B03814C"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38</w:t>
            </w:r>
          </w:p>
        </w:tc>
        <w:tc>
          <w:tcPr>
            <w:tcW w:w="748" w:type="dxa"/>
            <w:vAlign w:val="bottom"/>
          </w:tcPr>
          <w:p w14:paraId="7B03814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4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4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18.29</w:t>
            </w:r>
          </w:p>
        </w:tc>
        <w:tc>
          <w:tcPr>
            <w:tcW w:w="816" w:type="dxa"/>
            <w:shd w:val="clear" w:color="auto" w:fill="auto"/>
            <w:noWrap/>
            <w:vAlign w:val="center"/>
            <w:hideMark/>
          </w:tcPr>
          <w:p w14:paraId="7B03815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0.1369</w:t>
            </w:r>
          </w:p>
        </w:tc>
        <w:tc>
          <w:tcPr>
            <w:tcW w:w="1331" w:type="dxa"/>
            <w:shd w:val="clear" w:color="auto" w:fill="auto"/>
            <w:noWrap/>
            <w:vAlign w:val="center"/>
            <w:hideMark/>
          </w:tcPr>
          <w:p w14:paraId="7B03815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tcPr>
          <w:p w14:paraId="7B03815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5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5D" w14:textId="77777777" w:rsidTr="00700079">
        <w:trPr>
          <w:trHeight w:val="20"/>
          <w:jc w:val="center"/>
        </w:trPr>
        <w:tc>
          <w:tcPr>
            <w:tcW w:w="852" w:type="dxa"/>
            <w:shd w:val="clear" w:color="auto" w:fill="auto"/>
            <w:noWrap/>
            <w:vAlign w:val="center"/>
            <w:hideMark/>
          </w:tcPr>
          <w:p w14:paraId="7B038155"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39</w:t>
            </w:r>
          </w:p>
        </w:tc>
        <w:tc>
          <w:tcPr>
            <w:tcW w:w="748" w:type="dxa"/>
            <w:vAlign w:val="bottom"/>
          </w:tcPr>
          <w:p w14:paraId="7B03815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15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5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11.38</w:t>
            </w:r>
          </w:p>
        </w:tc>
        <w:tc>
          <w:tcPr>
            <w:tcW w:w="816" w:type="dxa"/>
            <w:shd w:val="clear" w:color="auto" w:fill="auto"/>
            <w:noWrap/>
            <w:vAlign w:val="center"/>
            <w:hideMark/>
          </w:tcPr>
          <w:p w14:paraId="7B03815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0.1496</w:t>
            </w:r>
          </w:p>
        </w:tc>
        <w:tc>
          <w:tcPr>
            <w:tcW w:w="1331" w:type="dxa"/>
            <w:shd w:val="clear" w:color="auto" w:fill="auto"/>
            <w:noWrap/>
            <w:vAlign w:val="center"/>
            <w:hideMark/>
          </w:tcPr>
          <w:p w14:paraId="7B03815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17</w:t>
            </w:r>
          </w:p>
        </w:tc>
        <w:tc>
          <w:tcPr>
            <w:tcW w:w="1116" w:type="dxa"/>
            <w:vMerge/>
          </w:tcPr>
          <w:p w14:paraId="7B03815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5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66" w14:textId="77777777" w:rsidTr="00700079">
        <w:trPr>
          <w:trHeight w:val="20"/>
          <w:jc w:val="center"/>
        </w:trPr>
        <w:tc>
          <w:tcPr>
            <w:tcW w:w="852" w:type="dxa"/>
            <w:shd w:val="clear" w:color="auto" w:fill="auto"/>
            <w:noWrap/>
            <w:vAlign w:val="center"/>
            <w:hideMark/>
          </w:tcPr>
          <w:p w14:paraId="7B03815E"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40</w:t>
            </w:r>
          </w:p>
        </w:tc>
        <w:tc>
          <w:tcPr>
            <w:tcW w:w="748" w:type="dxa"/>
            <w:vAlign w:val="bottom"/>
          </w:tcPr>
          <w:p w14:paraId="7B03815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16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6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11.07</w:t>
            </w:r>
          </w:p>
        </w:tc>
        <w:tc>
          <w:tcPr>
            <w:tcW w:w="816" w:type="dxa"/>
            <w:shd w:val="clear" w:color="auto" w:fill="auto"/>
            <w:noWrap/>
            <w:vAlign w:val="center"/>
            <w:hideMark/>
          </w:tcPr>
          <w:p w14:paraId="7B03816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0.1688</w:t>
            </w:r>
          </w:p>
        </w:tc>
        <w:tc>
          <w:tcPr>
            <w:tcW w:w="1331" w:type="dxa"/>
            <w:shd w:val="clear" w:color="auto" w:fill="auto"/>
            <w:noWrap/>
            <w:vAlign w:val="center"/>
            <w:hideMark/>
          </w:tcPr>
          <w:p w14:paraId="7B03816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19</w:t>
            </w:r>
          </w:p>
        </w:tc>
        <w:tc>
          <w:tcPr>
            <w:tcW w:w="1116" w:type="dxa"/>
            <w:vMerge/>
          </w:tcPr>
          <w:p w14:paraId="7B03816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6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6F" w14:textId="77777777" w:rsidTr="00700079">
        <w:trPr>
          <w:trHeight w:val="20"/>
          <w:jc w:val="center"/>
        </w:trPr>
        <w:tc>
          <w:tcPr>
            <w:tcW w:w="852" w:type="dxa"/>
            <w:shd w:val="clear" w:color="auto" w:fill="auto"/>
            <w:noWrap/>
            <w:vAlign w:val="center"/>
            <w:hideMark/>
          </w:tcPr>
          <w:p w14:paraId="7B038167"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lastRenderedPageBreak/>
              <w:t>Id 41</w:t>
            </w:r>
          </w:p>
        </w:tc>
        <w:tc>
          <w:tcPr>
            <w:tcW w:w="748" w:type="dxa"/>
            <w:vAlign w:val="bottom"/>
          </w:tcPr>
          <w:p w14:paraId="7B03816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6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6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11.48</w:t>
            </w:r>
          </w:p>
        </w:tc>
        <w:tc>
          <w:tcPr>
            <w:tcW w:w="816" w:type="dxa"/>
            <w:shd w:val="clear" w:color="auto" w:fill="auto"/>
            <w:noWrap/>
            <w:vAlign w:val="center"/>
            <w:hideMark/>
          </w:tcPr>
          <w:p w14:paraId="7B03816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0.1388</w:t>
            </w:r>
          </w:p>
        </w:tc>
        <w:tc>
          <w:tcPr>
            <w:tcW w:w="1331" w:type="dxa"/>
            <w:shd w:val="clear" w:color="auto" w:fill="auto"/>
            <w:noWrap/>
            <w:vAlign w:val="center"/>
            <w:hideMark/>
          </w:tcPr>
          <w:p w14:paraId="7B03816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9</w:t>
            </w:r>
          </w:p>
        </w:tc>
        <w:tc>
          <w:tcPr>
            <w:tcW w:w="1116" w:type="dxa"/>
            <w:vMerge/>
          </w:tcPr>
          <w:p w14:paraId="7B03816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6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78" w14:textId="77777777" w:rsidTr="00700079">
        <w:trPr>
          <w:trHeight w:val="20"/>
          <w:jc w:val="center"/>
        </w:trPr>
        <w:tc>
          <w:tcPr>
            <w:tcW w:w="852" w:type="dxa"/>
            <w:shd w:val="clear" w:color="auto" w:fill="auto"/>
            <w:noWrap/>
            <w:vAlign w:val="center"/>
            <w:hideMark/>
          </w:tcPr>
          <w:p w14:paraId="7B038170"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42</w:t>
            </w:r>
          </w:p>
        </w:tc>
        <w:tc>
          <w:tcPr>
            <w:tcW w:w="748" w:type="dxa"/>
            <w:vAlign w:val="bottom"/>
          </w:tcPr>
          <w:p w14:paraId="7B03817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7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7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16.45</w:t>
            </w:r>
          </w:p>
        </w:tc>
        <w:tc>
          <w:tcPr>
            <w:tcW w:w="816" w:type="dxa"/>
            <w:shd w:val="clear" w:color="auto" w:fill="auto"/>
            <w:noWrap/>
            <w:vAlign w:val="center"/>
            <w:hideMark/>
          </w:tcPr>
          <w:p w14:paraId="7B03817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0.1681</w:t>
            </w:r>
          </w:p>
        </w:tc>
        <w:tc>
          <w:tcPr>
            <w:tcW w:w="1331" w:type="dxa"/>
            <w:shd w:val="clear" w:color="auto" w:fill="auto"/>
            <w:noWrap/>
            <w:vAlign w:val="center"/>
            <w:hideMark/>
          </w:tcPr>
          <w:p w14:paraId="7B03817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6</w:t>
            </w:r>
          </w:p>
        </w:tc>
        <w:tc>
          <w:tcPr>
            <w:tcW w:w="1116" w:type="dxa"/>
            <w:vMerge/>
          </w:tcPr>
          <w:p w14:paraId="7B03817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7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81" w14:textId="77777777" w:rsidTr="00700079">
        <w:trPr>
          <w:trHeight w:val="20"/>
          <w:jc w:val="center"/>
        </w:trPr>
        <w:tc>
          <w:tcPr>
            <w:tcW w:w="852" w:type="dxa"/>
            <w:shd w:val="clear" w:color="auto" w:fill="auto"/>
            <w:noWrap/>
            <w:vAlign w:val="center"/>
            <w:hideMark/>
          </w:tcPr>
          <w:p w14:paraId="7B038179"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43</w:t>
            </w:r>
          </w:p>
        </w:tc>
        <w:tc>
          <w:tcPr>
            <w:tcW w:w="748" w:type="dxa"/>
            <w:vAlign w:val="bottom"/>
          </w:tcPr>
          <w:p w14:paraId="7B03817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7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7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12.35</w:t>
            </w:r>
          </w:p>
        </w:tc>
        <w:tc>
          <w:tcPr>
            <w:tcW w:w="816" w:type="dxa"/>
            <w:shd w:val="clear" w:color="auto" w:fill="auto"/>
            <w:noWrap/>
            <w:vAlign w:val="center"/>
            <w:hideMark/>
          </w:tcPr>
          <w:p w14:paraId="7B03817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0.187</w:t>
            </w:r>
          </w:p>
        </w:tc>
        <w:tc>
          <w:tcPr>
            <w:tcW w:w="1331" w:type="dxa"/>
            <w:shd w:val="clear" w:color="auto" w:fill="auto"/>
            <w:noWrap/>
            <w:vAlign w:val="center"/>
            <w:hideMark/>
          </w:tcPr>
          <w:p w14:paraId="7B03817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19</w:t>
            </w:r>
          </w:p>
        </w:tc>
        <w:tc>
          <w:tcPr>
            <w:tcW w:w="1116" w:type="dxa"/>
            <w:vMerge/>
          </w:tcPr>
          <w:p w14:paraId="7B03817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8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8A" w14:textId="77777777" w:rsidTr="00700079">
        <w:trPr>
          <w:trHeight w:val="20"/>
          <w:jc w:val="center"/>
        </w:trPr>
        <w:tc>
          <w:tcPr>
            <w:tcW w:w="852" w:type="dxa"/>
            <w:shd w:val="clear" w:color="auto" w:fill="auto"/>
            <w:noWrap/>
            <w:vAlign w:val="center"/>
            <w:hideMark/>
          </w:tcPr>
          <w:p w14:paraId="7B038182"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44</w:t>
            </w:r>
          </w:p>
        </w:tc>
        <w:tc>
          <w:tcPr>
            <w:tcW w:w="748" w:type="dxa"/>
            <w:vAlign w:val="bottom"/>
          </w:tcPr>
          <w:p w14:paraId="7B03818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8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8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10.73</w:t>
            </w:r>
          </w:p>
        </w:tc>
        <w:tc>
          <w:tcPr>
            <w:tcW w:w="816" w:type="dxa"/>
            <w:shd w:val="clear" w:color="auto" w:fill="auto"/>
            <w:noWrap/>
            <w:vAlign w:val="center"/>
            <w:hideMark/>
          </w:tcPr>
          <w:p w14:paraId="7B03818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0.1176</w:t>
            </w:r>
          </w:p>
        </w:tc>
        <w:tc>
          <w:tcPr>
            <w:tcW w:w="1331" w:type="dxa"/>
            <w:shd w:val="clear" w:color="auto" w:fill="auto"/>
            <w:noWrap/>
            <w:vAlign w:val="center"/>
            <w:hideMark/>
          </w:tcPr>
          <w:p w14:paraId="7B03818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w:t>
            </w:r>
          </w:p>
        </w:tc>
        <w:tc>
          <w:tcPr>
            <w:tcW w:w="1116" w:type="dxa"/>
            <w:vMerge/>
          </w:tcPr>
          <w:p w14:paraId="7B03818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8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93" w14:textId="77777777" w:rsidTr="00700079">
        <w:trPr>
          <w:trHeight w:val="20"/>
          <w:jc w:val="center"/>
        </w:trPr>
        <w:tc>
          <w:tcPr>
            <w:tcW w:w="852" w:type="dxa"/>
            <w:shd w:val="clear" w:color="auto" w:fill="auto"/>
            <w:noWrap/>
            <w:vAlign w:val="center"/>
            <w:hideMark/>
          </w:tcPr>
          <w:p w14:paraId="7B03818B"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45</w:t>
            </w:r>
          </w:p>
        </w:tc>
        <w:tc>
          <w:tcPr>
            <w:tcW w:w="748" w:type="dxa"/>
            <w:vAlign w:val="bottom"/>
          </w:tcPr>
          <w:p w14:paraId="7B03818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18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8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15.23</w:t>
            </w:r>
          </w:p>
        </w:tc>
        <w:tc>
          <w:tcPr>
            <w:tcW w:w="816" w:type="dxa"/>
            <w:shd w:val="clear" w:color="auto" w:fill="auto"/>
            <w:noWrap/>
            <w:vAlign w:val="center"/>
            <w:hideMark/>
          </w:tcPr>
          <w:p w14:paraId="7B03818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0.1611</w:t>
            </w:r>
          </w:p>
        </w:tc>
        <w:tc>
          <w:tcPr>
            <w:tcW w:w="1331" w:type="dxa"/>
            <w:shd w:val="clear" w:color="auto" w:fill="auto"/>
            <w:noWrap/>
            <w:vAlign w:val="center"/>
            <w:hideMark/>
          </w:tcPr>
          <w:p w14:paraId="7B03819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19</w:t>
            </w:r>
          </w:p>
        </w:tc>
        <w:tc>
          <w:tcPr>
            <w:tcW w:w="1116" w:type="dxa"/>
            <w:vMerge/>
          </w:tcPr>
          <w:p w14:paraId="7B03819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9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9C" w14:textId="77777777" w:rsidTr="00700079">
        <w:trPr>
          <w:trHeight w:val="20"/>
          <w:jc w:val="center"/>
        </w:trPr>
        <w:tc>
          <w:tcPr>
            <w:tcW w:w="852" w:type="dxa"/>
            <w:shd w:val="clear" w:color="auto" w:fill="auto"/>
            <w:noWrap/>
            <w:vAlign w:val="center"/>
            <w:hideMark/>
          </w:tcPr>
          <w:p w14:paraId="7B038194"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46</w:t>
            </w:r>
          </w:p>
        </w:tc>
        <w:tc>
          <w:tcPr>
            <w:tcW w:w="748" w:type="dxa"/>
            <w:vAlign w:val="bottom"/>
          </w:tcPr>
          <w:p w14:paraId="7B03819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9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9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12.97</w:t>
            </w:r>
          </w:p>
        </w:tc>
        <w:tc>
          <w:tcPr>
            <w:tcW w:w="816" w:type="dxa"/>
            <w:shd w:val="clear" w:color="auto" w:fill="auto"/>
            <w:noWrap/>
            <w:vAlign w:val="center"/>
            <w:hideMark/>
          </w:tcPr>
          <w:p w14:paraId="7B03819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0.1823</w:t>
            </w:r>
          </w:p>
        </w:tc>
        <w:tc>
          <w:tcPr>
            <w:tcW w:w="1331" w:type="dxa"/>
            <w:shd w:val="clear" w:color="auto" w:fill="auto"/>
            <w:noWrap/>
            <w:vAlign w:val="center"/>
            <w:hideMark/>
          </w:tcPr>
          <w:p w14:paraId="7B03819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10</w:t>
            </w:r>
          </w:p>
        </w:tc>
        <w:tc>
          <w:tcPr>
            <w:tcW w:w="1116" w:type="dxa"/>
            <w:vMerge/>
          </w:tcPr>
          <w:p w14:paraId="7B03819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9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A5" w14:textId="77777777" w:rsidTr="00700079">
        <w:trPr>
          <w:trHeight w:val="20"/>
          <w:jc w:val="center"/>
        </w:trPr>
        <w:tc>
          <w:tcPr>
            <w:tcW w:w="852" w:type="dxa"/>
            <w:shd w:val="clear" w:color="auto" w:fill="auto"/>
            <w:noWrap/>
            <w:vAlign w:val="center"/>
            <w:hideMark/>
          </w:tcPr>
          <w:p w14:paraId="7B03819D"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47</w:t>
            </w:r>
          </w:p>
        </w:tc>
        <w:tc>
          <w:tcPr>
            <w:tcW w:w="748" w:type="dxa"/>
            <w:vAlign w:val="bottom"/>
          </w:tcPr>
          <w:p w14:paraId="7B03819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9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A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16.86</w:t>
            </w:r>
          </w:p>
        </w:tc>
        <w:tc>
          <w:tcPr>
            <w:tcW w:w="816" w:type="dxa"/>
            <w:shd w:val="clear" w:color="auto" w:fill="auto"/>
            <w:noWrap/>
            <w:vAlign w:val="center"/>
            <w:hideMark/>
          </w:tcPr>
          <w:p w14:paraId="7B0381A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0.1516</w:t>
            </w:r>
          </w:p>
        </w:tc>
        <w:tc>
          <w:tcPr>
            <w:tcW w:w="1331" w:type="dxa"/>
            <w:shd w:val="clear" w:color="auto" w:fill="auto"/>
            <w:noWrap/>
            <w:vAlign w:val="center"/>
            <w:hideMark/>
          </w:tcPr>
          <w:p w14:paraId="7B0381A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15</w:t>
            </w:r>
          </w:p>
        </w:tc>
        <w:tc>
          <w:tcPr>
            <w:tcW w:w="1116" w:type="dxa"/>
            <w:vMerge/>
          </w:tcPr>
          <w:p w14:paraId="7B0381A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A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AE" w14:textId="77777777" w:rsidTr="00700079">
        <w:trPr>
          <w:trHeight w:val="20"/>
          <w:jc w:val="center"/>
        </w:trPr>
        <w:tc>
          <w:tcPr>
            <w:tcW w:w="852" w:type="dxa"/>
            <w:shd w:val="clear" w:color="auto" w:fill="auto"/>
            <w:noWrap/>
            <w:vAlign w:val="center"/>
            <w:hideMark/>
          </w:tcPr>
          <w:p w14:paraId="7B0381A6"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48</w:t>
            </w:r>
          </w:p>
        </w:tc>
        <w:tc>
          <w:tcPr>
            <w:tcW w:w="748" w:type="dxa"/>
            <w:vAlign w:val="bottom"/>
          </w:tcPr>
          <w:p w14:paraId="7B0381A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A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A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8.58</w:t>
            </w:r>
          </w:p>
        </w:tc>
        <w:tc>
          <w:tcPr>
            <w:tcW w:w="816" w:type="dxa"/>
            <w:shd w:val="clear" w:color="auto" w:fill="auto"/>
            <w:noWrap/>
            <w:vAlign w:val="center"/>
            <w:hideMark/>
          </w:tcPr>
          <w:p w14:paraId="7B0381A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0.1334</w:t>
            </w:r>
          </w:p>
        </w:tc>
        <w:tc>
          <w:tcPr>
            <w:tcW w:w="1331" w:type="dxa"/>
            <w:shd w:val="clear" w:color="auto" w:fill="auto"/>
            <w:noWrap/>
            <w:vAlign w:val="center"/>
            <w:hideMark/>
          </w:tcPr>
          <w:p w14:paraId="7B0381A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7</w:t>
            </w:r>
          </w:p>
        </w:tc>
        <w:tc>
          <w:tcPr>
            <w:tcW w:w="1116" w:type="dxa"/>
            <w:vMerge/>
          </w:tcPr>
          <w:p w14:paraId="7B0381A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A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B7" w14:textId="77777777" w:rsidTr="00700079">
        <w:trPr>
          <w:trHeight w:val="20"/>
          <w:jc w:val="center"/>
        </w:trPr>
        <w:tc>
          <w:tcPr>
            <w:tcW w:w="852" w:type="dxa"/>
            <w:shd w:val="clear" w:color="auto" w:fill="auto"/>
            <w:noWrap/>
            <w:vAlign w:val="center"/>
            <w:hideMark/>
          </w:tcPr>
          <w:p w14:paraId="7B0381AF"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49</w:t>
            </w:r>
          </w:p>
        </w:tc>
        <w:tc>
          <w:tcPr>
            <w:tcW w:w="748" w:type="dxa"/>
            <w:vAlign w:val="bottom"/>
          </w:tcPr>
          <w:p w14:paraId="7B0381B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B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B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18.88</w:t>
            </w:r>
          </w:p>
        </w:tc>
        <w:tc>
          <w:tcPr>
            <w:tcW w:w="816" w:type="dxa"/>
            <w:shd w:val="clear" w:color="auto" w:fill="auto"/>
            <w:noWrap/>
            <w:vAlign w:val="center"/>
            <w:hideMark/>
          </w:tcPr>
          <w:p w14:paraId="7B0381B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0.1616</w:t>
            </w:r>
          </w:p>
        </w:tc>
        <w:tc>
          <w:tcPr>
            <w:tcW w:w="1331" w:type="dxa"/>
            <w:shd w:val="clear" w:color="auto" w:fill="auto"/>
            <w:noWrap/>
            <w:vAlign w:val="center"/>
            <w:hideMark/>
          </w:tcPr>
          <w:p w14:paraId="7B0381B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6</w:t>
            </w:r>
          </w:p>
        </w:tc>
        <w:tc>
          <w:tcPr>
            <w:tcW w:w="1116" w:type="dxa"/>
            <w:vMerge/>
          </w:tcPr>
          <w:p w14:paraId="7B0381B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B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C0" w14:textId="77777777" w:rsidTr="00700079">
        <w:trPr>
          <w:trHeight w:val="20"/>
          <w:jc w:val="center"/>
        </w:trPr>
        <w:tc>
          <w:tcPr>
            <w:tcW w:w="852" w:type="dxa"/>
            <w:shd w:val="clear" w:color="auto" w:fill="auto"/>
            <w:noWrap/>
            <w:vAlign w:val="center"/>
            <w:hideMark/>
          </w:tcPr>
          <w:p w14:paraId="7B0381B8"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50</w:t>
            </w:r>
          </w:p>
        </w:tc>
        <w:tc>
          <w:tcPr>
            <w:tcW w:w="748" w:type="dxa"/>
            <w:vAlign w:val="bottom"/>
          </w:tcPr>
          <w:p w14:paraId="7B0381B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B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B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18.97</w:t>
            </w:r>
          </w:p>
        </w:tc>
        <w:tc>
          <w:tcPr>
            <w:tcW w:w="816" w:type="dxa"/>
            <w:shd w:val="clear" w:color="auto" w:fill="auto"/>
            <w:noWrap/>
            <w:vAlign w:val="center"/>
            <w:hideMark/>
          </w:tcPr>
          <w:p w14:paraId="7B0381B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0.1472</w:t>
            </w:r>
          </w:p>
        </w:tc>
        <w:tc>
          <w:tcPr>
            <w:tcW w:w="1331" w:type="dxa"/>
            <w:shd w:val="clear" w:color="auto" w:fill="auto"/>
            <w:noWrap/>
            <w:vAlign w:val="center"/>
            <w:hideMark/>
          </w:tcPr>
          <w:p w14:paraId="7B0381B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16</w:t>
            </w:r>
          </w:p>
        </w:tc>
        <w:tc>
          <w:tcPr>
            <w:tcW w:w="1116" w:type="dxa"/>
            <w:vMerge/>
          </w:tcPr>
          <w:p w14:paraId="7B0381B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B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C9" w14:textId="77777777" w:rsidTr="00700079">
        <w:trPr>
          <w:trHeight w:val="20"/>
          <w:jc w:val="center"/>
        </w:trPr>
        <w:tc>
          <w:tcPr>
            <w:tcW w:w="852" w:type="dxa"/>
            <w:shd w:val="clear" w:color="auto" w:fill="auto"/>
            <w:noWrap/>
            <w:vAlign w:val="center"/>
            <w:hideMark/>
          </w:tcPr>
          <w:p w14:paraId="7B0381C1"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51</w:t>
            </w:r>
          </w:p>
        </w:tc>
        <w:tc>
          <w:tcPr>
            <w:tcW w:w="748" w:type="dxa"/>
            <w:vAlign w:val="bottom"/>
          </w:tcPr>
          <w:p w14:paraId="7B0381C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C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C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18.86</w:t>
            </w:r>
          </w:p>
        </w:tc>
        <w:tc>
          <w:tcPr>
            <w:tcW w:w="816" w:type="dxa"/>
            <w:shd w:val="clear" w:color="auto" w:fill="auto"/>
            <w:noWrap/>
            <w:vAlign w:val="center"/>
            <w:hideMark/>
          </w:tcPr>
          <w:p w14:paraId="7B0381C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0.1455</w:t>
            </w:r>
          </w:p>
        </w:tc>
        <w:tc>
          <w:tcPr>
            <w:tcW w:w="1331" w:type="dxa"/>
            <w:shd w:val="clear" w:color="auto" w:fill="auto"/>
            <w:noWrap/>
            <w:vAlign w:val="center"/>
            <w:hideMark/>
          </w:tcPr>
          <w:p w14:paraId="7B0381C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13</w:t>
            </w:r>
          </w:p>
        </w:tc>
        <w:tc>
          <w:tcPr>
            <w:tcW w:w="1116" w:type="dxa"/>
            <w:vMerge/>
          </w:tcPr>
          <w:p w14:paraId="7B0381C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C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D2" w14:textId="77777777" w:rsidTr="00700079">
        <w:trPr>
          <w:trHeight w:val="20"/>
          <w:jc w:val="center"/>
        </w:trPr>
        <w:tc>
          <w:tcPr>
            <w:tcW w:w="852" w:type="dxa"/>
            <w:shd w:val="clear" w:color="auto" w:fill="auto"/>
            <w:noWrap/>
            <w:vAlign w:val="center"/>
            <w:hideMark/>
          </w:tcPr>
          <w:p w14:paraId="7B0381CA"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52</w:t>
            </w:r>
          </w:p>
        </w:tc>
        <w:tc>
          <w:tcPr>
            <w:tcW w:w="748" w:type="dxa"/>
            <w:vAlign w:val="bottom"/>
          </w:tcPr>
          <w:p w14:paraId="7B0381C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1C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C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14.77</w:t>
            </w:r>
          </w:p>
        </w:tc>
        <w:tc>
          <w:tcPr>
            <w:tcW w:w="816" w:type="dxa"/>
            <w:shd w:val="clear" w:color="auto" w:fill="auto"/>
            <w:noWrap/>
            <w:vAlign w:val="center"/>
            <w:hideMark/>
          </w:tcPr>
          <w:p w14:paraId="7B0381C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0.1785</w:t>
            </w:r>
          </w:p>
        </w:tc>
        <w:tc>
          <w:tcPr>
            <w:tcW w:w="1331" w:type="dxa"/>
            <w:shd w:val="clear" w:color="auto" w:fill="auto"/>
            <w:noWrap/>
            <w:vAlign w:val="center"/>
            <w:hideMark/>
          </w:tcPr>
          <w:p w14:paraId="7B0381C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17</w:t>
            </w:r>
          </w:p>
        </w:tc>
        <w:tc>
          <w:tcPr>
            <w:tcW w:w="1116" w:type="dxa"/>
            <w:vMerge/>
          </w:tcPr>
          <w:p w14:paraId="7B0381D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D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DB" w14:textId="77777777" w:rsidTr="00700079">
        <w:trPr>
          <w:trHeight w:val="20"/>
          <w:jc w:val="center"/>
        </w:trPr>
        <w:tc>
          <w:tcPr>
            <w:tcW w:w="852" w:type="dxa"/>
            <w:shd w:val="clear" w:color="auto" w:fill="auto"/>
            <w:noWrap/>
            <w:vAlign w:val="center"/>
            <w:hideMark/>
          </w:tcPr>
          <w:p w14:paraId="7B0381D3"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53</w:t>
            </w:r>
          </w:p>
        </w:tc>
        <w:tc>
          <w:tcPr>
            <w:tcW w:w="748" w:type="dxa"/>
            <w:vAlign w:val="bottom"/>
          </w:tcPr>
          <w:p w14:paraId="7B0381D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D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D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8.51</w:t>
            </w:r>
          </w:p>
        </w:tc>
        <w:tc>
          <w:tcPr>
            <w:tcW w:w="816" w:type="dxa"/>
            <w:shd w:val="clear" w:color="auto" w:fill="auto"/>
            <w:noWrap/>
            <w:vAlign w:val="center"/>
            <w:hideMark/>
          </w:tcPr>
          <w:p w14:paraId="7B0381D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0.5626</w:t>
            </w:r>
          </w:p>
        </w:tc>
        <w:tc>
          <w:tcPr>
            <w:tcW w:w="1331" w:type="dxa"/>
            <w:shd w:val="clear" w:color="auto" w:fill="auto"/>
            <w:noWrap/>
            <w:vAlign w:val="center"/>
            <w:hideMark/>
          </w:tcPr>
          <w:p w14:paraId="7B0381D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tcPr>
          <w:p w14:paraId="7B0381D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D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E4" w14:textId="77777777" w:rsidTr="00700079">
        <w:trPr>
          <w:trHeight w:val="20"/>
          <w:jc w:val="center"/>
        </w:trPr>
        <w:tc>
          <w:tcPr>
            <w:tcW w:w="852" w:type="dxa"/>
            <w:shd w:val="clear" w:color="auto" w:fill="auto"/>
            <w:noWrap/>
            <w:vAlign w:val="center"/>
            <w:hideMark/>
          </w:tcPr>
          <w:p w14:paraId="7B0381DC"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54</w:t>
            </w:r>
          </w:p>
        </w:tc>
        <w:tc>
          <w:tcPr>
            <w:tcW w:w="748" w:type="dxa"/>
            <w:vAlign w:val="bottom"/>
          </w:tcPr>
          <w:p w14:paraId="7B0381D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D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D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16.44</w:t>
            </w:r>
          </w:p>
        </w:tc>
        <w:tc>
          <w:tcPr>
            <w:tcW w:w="816" w:type="dxa"/>
            <w:shd w:val="clear" w:color="auto" w:fill="auto"/>
            <w:noWrap/>
            <w:vAlign w:val="center"/>
            <w:hideMark/>
          </w:tcPr>
          <w:p w14:paraId="7B0381E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0.1641</w:t>
            </w:r>
          </w:p>
        </w:tc>
        <w:tc>
          <w:tcPr>
            <w:tcW w:w="1331" w:type="dxa"/>
            <w:shd w:val="clear" w:color="auto" w:fill="auto"/>
            <w:noWrap/>
            <w:vAlign w:val="center"/>
            <w:hideMark/>
          </w:tcPr>
          <w:p w14:paraId="7B0381E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3</w:t>
            </w:r>
          </w:p>
        </w:tc>
        <w:tc>
          <w:tcPr>
            <w:tcW w:w="1116" w:type="dxa"/>
            <w:vMerge/>
          </w:tcPr>
          <w:p w14:paraId="7B0381E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E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ED" w14:textId="77777777" w:rsidTr="00700079">
        <w:trPr>
          <w:trHeight w:val="20"/>
          <w:jc w:val="center"/>
        </w:trPr>
        <w:tc>
          <w:tcPr>
            <w:tcW w:w="852" w:type="dxa"/>
            <w:shd w:val="clear" w:color="auto" w:fill="auto"/>
            <w:noWrap/>
            <w:vAlign w:val="center"/>
            <w:hideMark/>
          </w:tcPr>
          <w:p w14:paraId="7B0381E5"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55</w:t>
            </w:r>
          </w:p>
        </w:tc>
        <w:tc>
          <w:tcPr>
            <w:tcW w:w="748" w:type="dxa"/>
            <w:vAlign w:val="bottom"/>
          </w:tcPr>
          <w:p w14:paraId="7B0381E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E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E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11.7</w:t>
            </w:r>
          </w:p>
        </w:tc>
        <w:tc>
          <w:tcPr>
            <w:tcW w:w="816" w:type="dxa"/>
            <w:shd w:val="clear" w:color="auto" w:fill="auto"/>
            <w:noWrap/>
            <w:vAlign w:val="center"/>
            <w:hideMark/>
          </w:tcPr>
          <w:p w14:paraId="7B0381E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0.5627</w:t>
            </w:r>
          </w:p>
        </w:tc>
        <w:tc>
          <w:tcPr>
            <w:tcW w:w="1331" w:type="dxa"/>
            <w:shd w:val="clear" w:color="auto" w:fill="auto"/>
            <w:noWrap/>
            <w:vAlign w:val="center"/>
            <w:hideMark/>
          </w:tcPr>
          <w:p w14:paraId="7B0381E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13</w:t>
            </w:r>
          </w:p>
        </w:tc>
        <w:tc>
          <w:tcPr>
            <w:tcW w:w="1116" w:type="dxa"/>
            <w:vMerge/>
          </w:tcPr>
          <w:p w14:paraId="7B0381E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E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F6" w14:textId="77777777" w:rsidTr="00700079">
        <w:trPr>
          <w:trHeight w:val="20"/>
          <w:jc w:val="center"/>
        </w:trPr>
        <w:tc>
          <w:tcPr>
            <w:tcW w:w="852" w:type="dxa"/>
            <w:shd w:val="clear" w:color="auto" w:fill="auto"/>
            <w:noWrap/>
            <w:vAlign w:val="center"/>
            <w:hideMark/>
          </w:tcPr>
          <w:p w14:paraId="7B0381EE"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56</w:t>
            </w:r>
          </w:p>
        </w:tc>
        <w:tc>
          <w:tcPr>
            <w:tcW w:w="748" w:type="dxa"/>
            <w:vAlign w:val="bottom"/>
          </w:tcPr>
          <w:p w14:paraId="7B0381E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F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F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14.74</w:t>
            </w:r>
          </w:p>
        </w:tc>
        <w:tc>
          <w:tcPr>
            <w:tcW w:w="816" w:type="dxa"/>
            <w:shd w:val="clear" w:color="auto" w:fill="auto"/>
            <w:noWrap/>
            <w:vAlign w:val="center"/>
            <w:hideMark/>
          </w:tcPr>
          <w:p w14:paraId="7B0381F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0.5532</w:t>
            </w:r>
          </w:p>
        </w:tc>
        <w:tc>
          <w:tcPr>
            <w:tcW w:w="1331" w:type="dxa"/>
            <w:shd w:val="clear" w:color="auto" w:fill="auto"/>
            <w:noWrap/>
            <w:vAlign w:val="center"/>
            <w:hideMark/>
          </w:tcPr>
          <w:p w14:paraId="7B0381F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12</w:t>
            </w:r>
          </w:p>
        </w:tc>
        <w:tc>
          <w:tcPr>
            <w:tcW w:w="1116" w:type="dxa"/>
            <w:vMerge/>
          </w:tcPr>
          <w:p w14:paraId="7B0381F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F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1FF" w14:textId="77777777" w:rsidTr="00700079">
        <w:trPr>
          <w:trHeight w:val="20"/>
          <w:jc w:val="center"/>
        </w:trPr>
        <w:tc>
          <w:tcPr>
            <w:tcW w:w="852" w:type="dxa"/>
            <w:shd w:val="clear" w:color="auto" w:fill="auto"/>
            <w:noWrap/>
            <w:vAlign w:val="center"/>
            <w:hideMark/>
          </w:tcPr>
          <w:p w14:paraId="7B0381F7"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57</w:t>
            </w:r>
          </w:p>
        </w:tc>
        <w:tc>
          <w:tcPr>
            <w:tcW w:w="748" w:type="dxa"/>
            <w:vAlign w:val="bottom"/>
          </w:tcPr>
          <w:p w14:paraId="7B0381F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1F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1F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15.78</w:t>
            </w:r>
          </w:p>
        </w:tc>
        <w:tc>
          <w:tcPr>
            <w:tcW w:w="816" w:type="dxa"/>
            <w:shd w:val="clear" w:color="auto" w:fill="auto"/>
            <w:noWrap/>
            <w:vAlign w:val="center"/>
            <w:hideMark/>
          </w:tcPr>
          <w:p w14:paraId="7B0381F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0.1763</w:t>
            </w:r>
          </w:p>
        </w:tc>
        <w:tc>
          <w:tcPr>
            <w:tcW w:w="1331" w:type="dxa"/>
            <w:shd w:val="clear" w:color="auto" w:fill="auto"/>
            <w:noWrap/>
            <w:vAlign w:val="center"/>
            <w:hideMark/>
          </w:tcPr>
          <w:p w14:paraId="7B0381F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23</w:t>
            </w:r>
          </w:p>
        </w:tc>
        <w:tc>
          <w:tcPr>
            <w:tcW w:w="1116" w:type="dxa"/>
            <w:vMerge/>
          </w:tcPr>
          <w:p w14:paraId="7B0381F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1F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08" w14:textId="77777777" w:rsidTr="00700079">
        <w:trPr>
          <w:trHeight w:val="20"/>
          <w:jc w:val="center"/>
        </w:trPr>
        <w:tc>
          <w:tcPr>
            <w:tcW w:w="852" w:type="dxa"/>
            <w:shd w:val="clear" w:color="auto" w:fill="auto"/>
            <w:noWrap/>
            <w:vAlign w:val="center"/>
            <w:hideMark/>
          </w:tcPr>
          <w:p w14:paraId="7B038200"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58</w:t>
            </w:r>
          </w:p>
        </w:tc>
        <w:tc>
          <w:tcPr>
            <w:tcW w:w="748" w:type="dxa"/>
            <w:vAlign w:val="bottom"/>
          </w:tcPr>
          <w:p w14:paraId="7B03820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0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0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26.1</w:t>
            </w:r>
          </w:p>
        </w:tc>
        <w:tc>
          <w:tcPr>
            <w:tcW w:w="816" w:type="dxa"/>
            <w:shd w:val="clear" w:color="auto" w:fill="auto"/>
            <w:noWrap/>
            <w:vAlign w:val="center"/>
            <w:hideMark/>
          </w:tcPr>
          <w:p w14:paraId="7B03820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0.1766</w:t>
            </w:r>
          </w:p>
        </w:tc>
        <w:tc>
          <w:tcPr>
            <w:tcW w:w="1331" w:type="dxa"/>
            <w:shd w:val="clear" w:color="auto" w:fill="auto"/>
            <w:noWrap/>
            <w:vAlign w:val="center"/>
            <w:hideMark/>
          </w:tcPr>
          <w:p w14:paraId="7B03820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16</w:t>
            </w:r>
          </w:p>
        </w:tc>
        <w:tc>
          <w:tcPr>
            <w:tcW w:w="1116" w:type="dxa"/>
            <w:vMerge/>
          </w:tcPr>
          <w:p w14:paraId="7B03820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0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11" w14:textId="77777777" w:rsidTr="00700079">
        <w:trPr>
          <w:trHeight w:val="20"/>
          <w:jc w:val="center"/>
        </w:trPr>
        <w:tc>
          <w:tcPr>
            <w:tcW w:w="852" w:type="dxa"/>
            <w:shd w:val="clear" w:color="auto" w:fill="auto"/>
            <w:noWrap/>
            <w:vAlign w:val="center"/>
            <w:hideMark/>
          </w:tcPr>
          <w:p w14:paraId="7B038209"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59</w:t>
            </w:r>
          </w:p>
        </w:tc>
        <w:tc>
          <w:tcPr>
            <w:tcW w:w="748" w:type="dxa"/>
            <w:vAlign w:val="bottom"/>
          </w:tcPr>
          <w:p w14:paraId="7B03820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0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0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17.98</w:t>
            </w:r>
          </w:p>
        </w:tc>
        <w:tc>
          <w:tcPr>
            <w:tcW w:w="816" w:type="dxa"/>
            <w:shd w:val="clear" w:color="auto" w:fill="auto"/>
            <w:noWrap/>
            <w:vAlign w:val="center"/>
            <w:hideMark/>
          </w:tcPr>
          <w:p w14:paraId="7B03820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0.1626</w:t>
            </w:r>
          </w:p>
        </w:tc>
        <w:tc>
          <w:tcPr>
            <w:tcW w:w="1331" w:type="dxa"/>
            <w:shd w:val="clear" w:color="auto" w:fill="auto"/>
            <w:noWrap/>
            <w:vAlign w:val="center"/>
            <w:hideMark/>
          </w:tcPr>
          <w:p w14:paraId="7B03820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16</w:t>
            </w:r>
          </w:p>
        </w:tc>
        <w:tc>
          <w:tcPr>
            <w:tcW w:w="1116" w:type="dxa"/>
            <w:vMerge/>
          </w:tcPr>
          <w:p w14:paraId="7B03820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1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1A" w14:textId="77777777" w:rsidTr="00700079">
        <w:trPr>
          <w:trHeight w:val="20"/>
          <w:jc w:val="center"/>
        </w:trPr>
        <w:tc>
          <w:tcPr>
            <w:tcW w:w="852" w:type="dxa"/>
            <w:shd w:val="clear" w:color="auto" w:fill="auto"/>
            <w:noWrap/>
            <w:vAlign w:val="center"/>
            <w:hideMark/>
          </w:tcPr>
          <w:p w14:paraId="7B038212"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60</w:t>
            </w:r>
          </w:p>
        </w:tc>
        <w:tc>
          <w:tcPr>
            <w:tcW w:w="748" w:type="dxa"/>
            <w:vAlign w:val="bottom"/>
          </w:tcPr>
          <w:p w14:paraId="7B03821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1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1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9.61</w:t>
            </w:r>
          </w:p>
        </w:tc>
        <w:tc>
          <w:tcPr>
            <w:tcW w:w="816" w:type="dxa"/>
            <w:shd w:val="clear" w:color="auto" w:fill="auto"/>
            <w:noWrap/>
            <w:vAlign w:val="center"/>
            <w:hideMark/>
          </w:tcPr>
          <w:p w14:paraId="7B03821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0.5902</w:t>
            </w:r>
          </w:p>
        </w:tc>
        <w:tc>
          <w:tcPr>
            <w:tcW w:w="1331" w:type="dxa"/>
            <w:shd w:val="clear" w:color="auto" w:fill="auto"/>
            <w:noWrap/>
            <w:vAlign w:val="center"/>
            <w:hideMark/>
          </w:tcPr>
          <w:p w14:paraId="7B03821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7</w:t>
            </w:r>
          </w:p>
        </w:tc>
        <w:tc>
          <w:tcPr>
            <w:tcW w:w="1116" w:type="dxa"/>
            <w:vMerge/>
          </w:tcPr>
          <w:p w14:paraId="7B03821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1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23" w14:textId="77777777" w:rsidTr="00700079">
        <w:trPr>
          <w:trHeight w:val="20"/>
          <w:jc w:val="center"/>
        </w:trPr>
        <w:tc>
          <w:tcPr>
            <w:tcW w:w="852" w:type="dxa"/>
            <w:shd w:val="clear" w:color="auto" w:fill="auto"/>
            <w:noWrap/>
            <w:vAlign w:val="center"/>
            <w:hideMark/>
          </w:tcPr>
          <w:p w14:paraId="7B03821B"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61</w:t>
            </w:r>
          </w:p>
        </w:tc>
        <w:tc>
          <w:tcPr>
            <w:tcW w:w="748" w:type="dxa"/>
            <w:vAlign w:val="bottom"/>
          </w:tcPr>
          <w:p w14:paraId="7B03821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1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1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14.75</w:t>
            </w:r>
          </w:p>
        </w:tc>
        <w:tc>
          <w:tcPr>
            <w:tcW w:w="816" w:type="dxa"/>
            <w:shd w:val="clear" w:color="auto" w:fill="auto"/>
            <w:noWrap/>
            <w:vAlign w:val="center"/>
            <w:hideMark/>
          </w:tcPr>
          <w:p w14:paraId="7B03821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0.1239</w:t>
            </w:r>
          </w:p>
        </w:tc>
        <w:tc>
          <w:tcPr>
            <w:tcW w:w="1331" w:type="dxa"/>
            <w:shd w:val="clear" w:color="auto" w:fill="auto"/>
            <w:noWrap/>
            <w:vAlign w:val="center"/>
            <w:hideMark/>
          </w:tcPr>
          <w:p w14:paraId="7B03822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9</w:t>
            </w:r>
          </w:p>
        </w:tc>
        <w:tc>
          <w:tcPr>
            <w:tcW w:w="1116" w:type="dxa"/>
            <w:vMerge/>
          </w:tcPr>
          <w:p w14:paraId="7B03822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2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2C" w14:textId="77777777" w:rsidTr="00700079">
        <w:trPr>
          <w:trHeight w:val="20"/>
          <w:jc w:val="center"/>
        </w:trPr>
        <w:tc>
          <w:tcPr>
            <w:tcW w:w="852" w:type="dxa"/>
            <w:shd w:val="clear" w:color="auto" w:fill="auto"/>
            <w:noWrap/>
            <w:vAlign w:val="center"/>
            <w:hideMark/>
          </w:tcPr>
          <w:p w14:paraId="7B038224"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62</w:t>
            </w:r>
          </w:p>
        </w:tc>
        <w:tc>
          <w:tcPr>
            <w:tcW w:w="748" w:type="dxa"/>
            <w:vAlign w:val="bottom"/>
          </w:tcPr>
          <w:p w14:paraId="7B03822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2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2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13.29</w:t>
            </w:r>
          </w:p>
        </w:tc>
        <w:tc>
          <w:tcPr>
            <w:tcW w:w="816" w:type="dxa"/>
            <w:shd w:val="clear" w:color="auto" w:fill="auto"/>
            <w:noWrap/>
            <w:vAlign w:val="center"/>
            <w:hideMark/>
          </w:tcPr>
          <w:p w14:paraId="7B03822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0.6112</w:t>
            </w:r>
          </w:p>
        </w:tc>
        <w:tc>
          <w:tcPr>
            <w:tcW w:w="1331" w:type="dxa"/>
            <w:shd w:val="clear" w:color="auto" w:fill="auto"/>
            <w:noWrap/>
            <w:vAlign w:val="center"/>
            <w:hideMark/>
          </w:tcPr>
          <w:p w14:paraId="7B03822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tcPr>
          <w:p w14:paraId="7B03822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2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35" w14:textId="77777777" w:rsidTr="00700079">
        <w:trPr>
          <w:trHeight w:val="20"/>
          <w:jc w:val="center"/>
        </w:trPr>
        <w:tc>
          <w:tcPr>
            <w:tcW w:w="852" w:type="dxa"/>
            <w:shd w:val="clear" w:color="auto" w:fill="auto"/>
            <w:noWrap/>
            <w:vAlign w:val="center"/>
            <w:hideMark/>
          </w:tcPr>
          <w:p w14:paraId="7B03822D"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63</w:t>
            </w:r>
          </w:p>
        </w:tc>
        <w:tc>
          <w:tcPr>
            <w:tcW w:w="748" w:type="dxa"/>
            <w:vAlign w:val="bottom"/>
          </w:tcPr>
          <w:p w14:paraId="7B03822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2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3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9.18</w:t>
            </w:r>
          </w:p>
        </w:tc>
        <w:tc>
          <w:tcPr>
            <w:tcW w:w="816" w:type="dxa"/>
            <w:shd w:val="clear" w:color="auto" w:fill="auto"/>
            <w:noWrap/>
            <w:vAlign w:val="center"/>
            <w:hideMark/>
          </w:tcPr>
          <w:p w14:paraId="7B03823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0.1774</w:t>
            </w:r>
          </w:p>
        </w:tc>
        <w:tc>
          <w:tcPr>
            <w:tcW w:w="1331" w:type="dxa"/>
            <w:shd w:val="clear" w:color="auto" w:fill="auto"/>
            <w:noWrap/>
            <w:vAlign w:val="center"/>
            <w:hideMark/>
          </w:tcPr>
          <w:p w14:paraId="7B03823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10</w:t>
            </w:r>
          </w:p>
        </w:tc>
        <w:tc>
          <w:tcPr>
            <w:tcW w:w="1116" w:type="dxa"/>
            <w:vMerge/>
          </w:tcPr>
          <w:p w14:paraId="7B03823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3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3E" w14:textId="77777777" w:rsidTr="00700079">
        <w:trPr>
          <w:trHeight w:val="20"/>
          <w:jc w:val="center"/>
        </w:trPr>
        <w:tc>
          <w:tcPr>
            <w:tcW w:w="852" w:type="dxa"/>
            <w:shd w:val="clear" w:color="auto" w:fill="auto"/>
            <w:noWrap/>
            <w:vAlign w:val="center"/>
            <w:hideMark/>
          </w:tcPr>
          <w:p w14:paraId="7B038236"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64</w:t>
            </w:r>
          </w:p>
        </w:tc>
        <w:tc>
          <w:tcPr>
            <w:tcW w:w="748" w:type="dxa"/>
            <w:vAlign w:val="bottom"/>
          </w:tcPr>
          <w:p w14:paraId="7B03823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3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3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18.88</w:t>
            </w:r>
          </w:p>
        </w:tc>
        <w:tc>
          <w:tcPr>
            <w:tcW w:w="816" w:type="dxa"/>
            <w:shd w:val="clear" w:color="auto" w:fill="auto"/>
            <w:noWrap/>
            <w:vAlign w:val="center"/>
            <w:hideMark/>
          </w:tcPr>
          <w:p w14:paraId="7B03823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0.1432</w:t>
            </w:r>
          </w:p>
        </w:tc>
        <w:tc>
          <w:tcPr>
            <w:tcW w:w="1331" w:type="dxa"/>
            <w:shd w:val="clear" w:color="auto" w:fill="auto"/>
            <w:noWrap/>
            <w:vAlign w:val="center"/>
            <w:hideMark/>
          </w:tcPr>
          <w:p w14:paraId="7B03823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6</w:t>
            </w:r>
          </w:p>
        </w:tc>
        <w:tc>
          <w:tcPr>
            <w:tcW w:w="1116" w:type="dxa"/>
            <w:vMerge/>
          </w:tcPr>
          <w:p w14:paraId="7B03823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3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47" w14:textId="77777777" w:rsidTr="00700079">
        <w:trPr>
          <w:trHeight w:val="20"/>
          <w:jc w:val="center"/>
        </w:trPr>
        <w:tc>
          <w:tcPr>
            <w:tcW w:w="852" w:type="dxa"/>
            <w:shd w:val="clear" w:color="auto" w:fill="auto"/>
            <w:noWrap/>
            <w:vAlign w:val="center"/>
            <w:hideMark/>
          </w:tcPr>
          <w:p w14:paraId="7B03823F"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65</w:t>
            </w:r>
          </w:p>
        </w:tc>
        <w:tc>
          <w:tcPr>
            <w:tcW w:w="748" w:type="dxa"/>
            <w:vAlign w:val="bottom"/>
          </w:tcPr>
          <w:p w14:paraId="7B03824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4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4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18.2</w:t>
            </w:r>
          </w:p>
        </w:tc>
        <w:tc>
          <w:tcPr>
            <w:tcW w:w="816" w:type="dxa"/>
            <w:shd w:val="clear" w:color="auto" w:fill="auto"/>
            <w:noWrap/>
            <w:vAlign w:val="center"/>
            <w:hideMark/>
          </w:tcPr>
          <w:p w14:paraId="7B03824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0.1619</w:t>
            </w:r>
          </w:p>
        </w:tc>
        <w:tc>
          <w:tcPr>
            <w:tcW w:w="1331" w:type="dxa"/>
            <w:shd w:val="clear" w:color="auto" w:fill="auto"/>
            <w:noWrap/>
            <w:vAlign w:val="center"/>
            <w:hideMark/>
          </w:tcPr>
          <w:p w14:paraId="7B03824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12</w:t>
            </w:r>
          </w:p>
        </w:tc>
        <w:tc>
          <w:tcPr>
            <w:tcW w:w="1116" w:type="dxa"/>
            <w:vMerge/>
          </w:tcPr>
          <w:p w14:paraId="7B03824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4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50" w14:textId="77777777" w:rsidTr="00700079">
        <w:trPr>
          <w:trHeight w:val="20"/>
          <w:jc w:val="center"/>
        </w:trPr>
        <w:tc>
          <w:tcPr>
            <w:tcW w:w="852" w:type="dxa"/>
            <w:shd w:val="clear" w:color="auto" w:fill="auto"/>
            <w:noWrap/>
            <w:vAlign w:val="center"/>
            <w:hideMark/>
          </w:tcPr>
          <w:p w14:paraId="7B038248"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66</w:t>
            </w:r>
          </w:p>
        </w:tc>
        <w:tc>
          <w:tcPr>
            <w:tcW w:w="748" w:type="dxa"/>
            <w:vAlign w:val="bottom"/>
          </w:tcPr>
          <w:p w14:paraId="7B03824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4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4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13.9</w:t>
            </w:r>
          </w:p>
        </w:tc>
        <w:tc>
          <w:tcPr>
            <w:tcW w:w="816" w:type="dxa"/>
            <w:shd w:val="clear" w:color="auto" w:fill="auto"/>
            <w:noWrap/>
            <w:vAlign w:val="center"/>
            <w:hideMark/>
          </w:tcPr>
          <w:p w14:paraId="7B03824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0.1196</w:t>
            </w:r>
          </w:p>
        </w:tc>
        <w:tc>
          <w:tcPr>
            <w:tcW w:w="1331" w:type="dxa"/>
            <w:shd w:val="clear" w:color="auto" w:fill="auto"/>
            <w:noWrap/>
            <w:vAlign w:val="center"/>
            <w:hideMark/>
          </w:tcPr>
          <w:p w14:paraId="7B03824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17</w:t>
            </w:r>
          </w:p>
        </w:tc>
        <w:tc>
          <w:tcPr>
            <w:tcW w:w="1116" w:type="dxa"/>
            <w:vMerge/>
          </w:tcPr>
          <w:p w14:paraId="7B03824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4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59" w14:textId="77777777" w:rsidTr="00700079">
        <w:trPr>
          <w:trHeight w:val="20"/>
          <w:jc w:val="center"/>
        </w:trPr>
        <w:tc>
          <w:tcPr>
            <w:tcW w:w="852" w:type="dxa"/>
            <w:shd w:val="clear" w:color="auto" w:fill="auto"/>
            <w:noWrap/>
            <w:vAlign w:val="center"/>
            <w:hideMark/>
          </w:tcPr>
          <w:p w14:paraId="7B038251"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67</w:t>
            </w:r>
          </w:p>
        </w:tc>
        <w:tc>
          <w:tcPr>
            <w:tcW w:w="748" w:type="dxa"/>
            <w:vAlign w:val="bottom"/>
          </w:tcPr>
          <w:p w14:paraId="7B03825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5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5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12</w:t>
            </w:r>
          </w:p>
        </w:tc>
        <w:tc>
          <w:tcPr>
            <w:tcW w:w="816" w:type="dxa"/>
            <w:shd w:val="clear" w:color="auto" w:fill="auto"/>
            <w:noWrap/>
            <w:vAlign w:val="center"/>
            <w:hideMark/>
          </w:tcPr>
          <w:p w14:paraId="7B03825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0.1436</w:t>
            </w:r>
          </w:p>
        </w:tc>
        <w:tc>
          <w:tcPr>
            <w:tcW w:w="1331" w:type="dxa"/>
            <w:shd w:val="clear" w:color="auto" w:fill="auto"/>
            <w:noWrap/>
            <w:vAlign w:val="center"/>
            <w:hideMark/>
          </w:tcPr>
          <w:p w14:paraId="7B03825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12</w:t>
            </w:r>
          </w:p>
        </w:tc>
        <w:tc>
          <w:tcPr>
            <w:tcW w:w="1116" w:type="dxa"/>
            <w:vMerge/>
          </w:tcPr>
          <w:p w14:paraId="7B03825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5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62" w14:textId="77777777" w:rsidTr="00700079">
        <w:trPr>
          <w:trHeight w:val="20"/>
          <w:jc w:val="center"/>
        </w:trPr>
        <w:tc>
          <w:tcPr>
            <w:tcW w:w="852" w:type="dxa"/>
            <w:shd w:val="clear" w:color="auto" w:fill="auto"/>
            <w:noWrap/>
            <w:vAlign w:val="center"/>
            <w:hideMark/>
          </w:tcPr>
          <w:p w14:paraId="7B03825A"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68</w:t>
            </w:r>
          </w:p>
        </w:tc>
        <w:tc>
          <w:tcPr>
            <w:tcW w:w="748" w:type="dxa"/>
            <w:vAlign w:val="bottom"/>
          </w:tcPr>
          <w:p w14:paraId="7B03825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5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5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18.89</w:t>
            </w:r>
          </w:p>
        </w:tc>
        <w:tc>
          <w:tcPr>
            <w:tcW w:w="816" w:type="dxa"/>
            <w:shd w:val="clear" w:color="auto" w:fill="auto"/>
            <w:noWrap/>
            <w:vAlign w:val="center"/>
            <w:hideMark/>
          </w:tcPr>
          <w:p w14:paraId="7B03825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0.1697</w:t>
            </w:r>
          </w:p>
        </w:tc>
        <w:tc>
          <w:tcPr>
            <w:tcW w:w="1331" w:type="dxa"/>
            <w:shd w:val="clear" w:color="auto" w:fill="auto"/>
            <w:noWrap/>
            <w:vAlign w:val="center"/>
            <w:hideMark/>
          </w:tcPr>
          <w:p w14:paraId="7B03825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20</w:t>
            </w:r>
          </w:p>
        </w:tc>
        <w:tc>
          <w:tcPr>
            <w:tcW w:w="1116" w:type="dxa"/>
            <w:vMerge/>
          </w:tcPr>
          <w:p w14:paraId="7B03826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6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6B" w14:textId="77777777" w:rsidTr="00700079">
        <w:trPr>
          <w:trHeight w:val="20"/>
          <w:jc w:val="center"/>
        </w:trPr>
        <w:tc>
          <w:tcPr>
            <w:tcW w:w="852" w:type="dxa"/>
            <w:shd w:val="clear" w:color="auto" w:fill="auto"/>
            <w:noWrap/>
            <w:vAlign w:val="center"/>
            <w:hideMark/>
          </w:tcPr>
          <w:p w14:paraId="7B038263"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69</w:t>
            </w:r>
          </w:p>
        </w:tc>
        <w:tc>
          <w:tcPr>
            <w:tcW w:w="748" w:type="dxa"/>
            <w:vAlign w:val="bottom"/>
          </w:tcPr>
          <w:p w14:paraId="7B03826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6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6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14.78</w:t>
            </w:r>
          </w:p>
        </w:tc>
        <w:tc>
          <w:tcPr>
            <w:tcW w:w="816" w:type="dxa"/>
            <w:shd w:val="clear" w:color="auto" w:fill="auto"/>
            <w:noWrap/>
            <w:vAlign w:val="center"/>
            <w:hideMark/>
          </w:tcPr>
          <w:p w14:paraId="7B03826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0.1523</w:t>
            </w:r>
          </w:p>
        </w:tc>
        <w:tc>
          <w:tcPr>
            <w:tcW w:w="1331" w:type="dxa"/>
            <w:shd w:val="clear" w:color="auto" w:fill="auto"/>
            <w:noWrap/>
            <w:vAlign w:val="center"/>
            <w:hideMark/>
          </w:tcPr>
          <w:p w14:paraId="7B03826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16</w:t>
            </w:r>
          </w:p>
        </w:tc>
        <w:tc>
          <w:tcPr>
            <w:tcW w:w="1116" w:type="dxa"/>
            <w:vMerge/>
          </w:tcPr>
          <w:p w14:paraId="7B03826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6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74" w14:textId="77777777" w:rsidTr="00700079">
        <w:trPr>
          <w:trHeight w:val="20"/>
          <w:jc w:val="center"/>
        </w:trPr>
        <w:tc>
          <w:tcPr>
            <w:tcW w:w="852" w:type="dxa"/>
            <w:shd w:val="clear" w:color="auto" w:fill="auto"/>
            <w:noWrap/>
            <w:vAlign w:val="center"/>
            <w:hideMark/>
          </w:tcPr>
          <w:p w14:paraId="7B03826C"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70</w:t>
            </w:r>
          </w:p>
        </w:tc>
        <w:tc>
          <w:tcPr>
            <w:tcW w:w="748" w:type="dxa"/>
            <w:vAlign w:val="bottom"/>
          </w:tcPr>
          <w:p w14:paraId="7B03826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26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6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9.7</w:t>
            </w:r>
          </w:p>
        </w:tc>
        <w:tc>
          <w:tcPr>
            <w:tcW w:w="816" w:type="dxa"/>
            <w:shd w:val="clear" w:color="auto" w:fill="auto"/>
            <w:noWrap/>
            <w:vAlign w:val="center"/>
            <w:hideMark/>
          </w:tcPr>
          <w:p w14:paraId="7B03827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0.5547</w:t>
            </w:r>
          </w:p>
        </w:tc>
        <w:tc>
          <w:tcPr>
            <w:tcW w:w="1331" w:type="dxa"/>
            <w:shd w:val="clear" w:color="auto" w:fill="auto"/>
            <w:noWrap/>
            <w:vAlign w:val="center"/>
            <w:hideMark/>
          </w:tcPr>
          <w:p w14:paraId="7B03827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5</w:t>
            </w:r>
          </w:p>
        </w:tc>
        <w:tc>
          <w:tcPr>
            <w:tcW w:w="1116" w:type="dxa"/>
            <w:vMerge/>
          </w:tcPr>
          <w:p w14:paraId="7B03827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7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7D" w14:textId="77777777" w:rsidTr="00700079">
        <w:trPr>
          <w:trHeight w:val="20"/>
          <w:jc w:val="center"/>
        </w:trPr>
        <w:tc>
          <w:tcPr>
            <w:tcW w:w="852" w:type="dxa"/>
            <w:shd w:val="clear" w:color="auto" w:fill="auto"/>
            <w:noWrap/>
            <w:vAlign w:val="center"/>
            <w:hideMark/>
          </w:tcPr>
          <w:p w14:paraId="7B038275"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71</w:t>
            </w:r>
          </w:p>
        </w:tc>
        <w:tc>
          <w:tcPr>
            <w:tcW w:w="748" w:type="dxa"/>
            <w:vAlign w:val="bottom"/>
          </w:tcPr>
          <w:p w14:paraId="7B03827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7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7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14.25</w:t>
            </w:r>
          </w:p>
        </w:tc>
        <w:tc>
          <w:tcPr>
            <w:tcW w:w="816" w:type="dxa"/>
            <w:shd w:val="clear" w:color="auto" w:fill="auto"/>
            <w:noWrap/>
            <w:vAlign w:val="center"/>
            <w:hideMark/>
          </w:tcPr>
          <w:p w14:paraId="7B03827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0.1477</w:t>
            </w:r>
          </w:p>
        </w:tc>
        <w:tc>
          <w:tcPr>
            <w:tcW w:w="1331" w:type="dxa"/>
            <w:shd w:val="clear" w:color="auto" w:fill="auto"/>
            <w:noWrap/>
            <w:vAlign w:val="center"/>
            <w:hideMark/>
          </w:tcPr>
          <w:p w14:paraId="7B03827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tcPr>
          <w:p w14:paraId="7B03827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7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86" w14:textId="77777777" w:rsidTr="00700079">
        <w:trPr>
          <w:trHeight w:val="20"/>
          <w:jc w:val="center"/>
        </w:trPr>
        <w:tc>
          <w:tcPr>
            <w:tcW w:w="852" w:type="dxa"/>
            <w:shd w:val="clear" w:color="auto" w:fill="auto"/>
            <w:noWrap/>
            <w:vAlign w:val="center"/>
            <w:hideMark/>
          </w:tcPr>
          <w:p w14:paraId="7B03827E"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72</w:t>
            </w:r>
          </w:p>
        </w:tc>
        <w:tc>
          <w:tcPr>
            <w:tcW w:w="748" w:type="dxa"/>
            <w:vAlign w:val="bottom"/>
          </w:tcPr>
          <w:p w14:paraId="7B03827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8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8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10.18</w:t>
            </w:r>
          </w:p>
        </w:tc>
        <w:tc>
          <w:tcPr>
            <w:tcW w:w="816" w:type="dxa"/>
            <w:shd w:val="clear" w:color="auto" w:fill="auto"/>
            <w:noWrap/>
            <w:vAlign w:val="center"/>
            <w:hideMark/>
          </w:tcPr>
          <w:p w14:paraId="7B03828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0.6412</w:t>
            </w:r>
          </w:p>
        </w:tc>
        <w:tc>
          <w:tcPr>
            <w:tcW w:w="1331" w:type="dxa"/>
            <w:shd w:val="clear" w:color="auto" w:fill="auto"/>
            <w:noWrap/>
            <w:vAlign w:val="center"/>
            <w:hideMark/>
          </w:tcPr>
          <w:p w14:paraId="7B03828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3</w:t>
            </w:r>
          </w:p>
        </w:tc>
        <w:tc>
          <w:tcPr>
            <w:tcW w:w="1116" w:type="dxa"/>
            <w:vMerge/>
          </w:tcPr>
          <w:p w14:paraId="7B03828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8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8F" w14:textId="77777777" w:rsidTr="00700079">
        <w:trPr>
          <w:trHeight w:val="20"/>
          <w:jc w:val="center"/>
        </w:trPr>
        <w:tc>
          <w:tcPr>
            <w:tcW w:w="852" w:type="dxa"/>
            <w:shd w:val="clear" w:color="auto" w:fill="auto"/>
            <w:noWrap/>
            <w:vAlign w:val="center"/>
            <w:hideMark/>
          </w:tcPr>
          <w:p w14:paraId="7B038287"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73</w:t>
            </w:r>
          </w:p>
        </w:tc>
        <w:tc>
          <w:tcPr>
            <w:tcW w:w="748" w:type="dxa"/>
            <w:vAlign w:val="bottom"/>
          </w:tcPr>
          <w:p w14:paraId="7B03828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8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8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15.53</w:t>
            </w:r>
          </w:p>
        </w:tc>
        <w:tc>
          <w:tcPr>
            <w:tcW w:w="816" w:type="dxa"/>
            <w:shd w:val="clear" w:color="auto" w:fill="auto"/>
            <w:noWrap/>
            <w:vAlign w:val="center"/>
            <w:hideMark/>
          </w:tcPr>
          <w:p w14:paraId="7B03828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0.6987</w:t>
            </w:r>
          </w:p>
        </w:tc>
        <w:tc>
          <w:tcPr>
            <w:tcW w:w="1331" w:type="dxa"/>
            <w:shd w:val="clear" w:color="auto" w:fill="auto"/>
            <w:noWrap/>
            <w:vAlign w:val="center"/>
            <w:hideMark/>
          </w:tcPr>
          <w:p w14:paraId="7B03828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9</w:t>
            </w:r>
          </w:p>
        </w:tc>
        <w:tc>
          <w:tcPr>
            <w:tcW w:w="1116" w:type="dxa"/>
            <w:vMerge/>
          </w:tcPr>
          <w:p w14:paraId="7B03828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8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98" w14:textId="77777777" w:rsidTr="00700079">
        <w:trPr>
          <w:trHeight w:val="20"/>
          <w:jc w:val="center"/>
        </w:trPr>
        <w:tc>
          <w:tcPr>
            <w:tcW w:w="852" w:type="dxa"/>
            <w:shd w:val="clear" w:color="auto" w:fill="auto"/>
            <w:noWrap/>
            <w:vAlign w:val="center"/>
            <w:hideMark/>
          </w:tcPr>
          <w:p w14:paraId="7B038290"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74</w:t>
            </w:r>
          </w:p>
        </w:tc>
        <w:tc>
          <w:tcPr>
            <w:tcW w:w="748" w:type="dxa"/>
            <w:vAlign w:val="bottom"/>
          </w:tcPr>
          <w:p w14:paraId="7B03829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29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9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9.51</w:t>
            </w:r>
          </w:p>
        </w:tc>
        <w:tc>
          <w:tcPr>
            <w:tcW w:w="816" w:type="dxa"/>
            <w:shd w:val="clear" w:color="auto" w:fill="auto"/>
            <w:noWrap/>
            <w:vAlign w:val="center"/>
            <w:hideMark/>
          </w:tcPr>
          <w:p w14:paraId="7B03829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0.1337</w:t>
            </w:r>
          </w:p>
        </w:tc>
        <w:tc>
          <w:tcPr>
            <w:tcW w:w="1331" w:type="dxa"/>
            <w:shd w:val="clear" w:color="auto" w:fill="auto"/>
            <w:noWrap/>
            <w:vAlign w:val="center"/>
            <w:hideMark/>
          </w:tcPr>
          <w:p w14:paraId="7B03829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6</w:t>
            </w:r>
          </w:p>
        </w:tc>
        <w:tc>
          <w:tcPr>
            <w:tcW w:w="1116" w:type="dxa"/>
            <w:vMerge/>
          </w:tcPr>
          <w:p w14:paraId="7B03829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9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A1" w14:textId="77777777" w:rsidTr="00700079">
        <w:trPr>
          <w:trHeight w:val="20"/>
          <w:jc w:val="center"/>
        </w:trPr>
        <w:tc>
          <w:tcPr>
            <w:tcW w:w="852" w:type="dxa"/>
            <w:shd w:val="clear" w:color="auto" w:fill="auto"/>
            <w:noWrap/>
            <w:vAlign w:val="center"/>
            <w:hideMark/>
          </w:tcPr>
          <w:p w14:paraId="7B038299"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75</w:t>
            </w:r>
          </w:p>
        </w:tc>
        <w:tc>
          <w:tcPr>
            <w:tcW w:w="748" w:type="dxa"/>
            <w:vAlign w:val="bottom"/>
          </w:tcPr>
          <w:p w14:paraId="7B03829A"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9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9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7</w:t>
            </w:r>
          </w:p>
        </w:tc>
        <w:tc>
          <w:tcPr>
            <w:tcW w:w="816" w:type="dxa"/>
            <w:shd w:val="clear" w:color="auto" w:fill="auto"/>
            <w:noWrap/>
            <w:vAlign w:val="center"/>
            <w:hideMark/>
          </w:tcPr>
          <w:p w14:paraId="7B03829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0.3962</w:t>
            </w:r>
          </w:p>
        </w:tc>
        <w:tc>
          <w:tcPr>
            <w:tcW w:w="1331" w:type="dxa"/>
            <w:shd w:val="clear" w:color="auto" w:fill="auto"/>
            <w:noWrap/>
            <w:vAlign w:val="center"/>
            <w:hideMark/>
          </w:tcPr>
          <w:p w14:paraId="7B03829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13</w:t>
            </w:r>
          </w:p>
        </w:tc>
        <w:tc>
          <w:tcPr>
            <w:tcW w:w="1116" w:type="dxa"/>
            <w:vMerge/>
          </w:tcPr>
          <w:p w14:paraId="7B03829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A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AA" w14:textId="77777777" w:rsidTr="00700079">
        <w:trPr>
          <w:trHeight w:val="20"/>
          <w:jc w:val="center"/>
        </w:trPr>
        <w:tc>
          <w:tcPr>
            <w:tcW w:w="852" w:type="dxa"/>
            <w:shd w:val="clear" w:color="auto" w:fill="auto"/>
            <w:noWrap/>
            <w:vAlign w:val="center"/>
            <w:hideMark/>
          </w:tcPr>
          <w:p w14:paraId="7B0382A2"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76</w:t>
            </w:r>
          </w:p>
        </w:tc>
        <w:tc>
          <w:tcPr>
            <w:tcW w:w="748" w:type="dxa"/>
            <w:vAlign w:val="bottom"/>
          </w:tcPr>
          <w:p w14:paraId="7B0382A3"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A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A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14.03</w:t>
            </w:r>
          </w:p>
        </w:tc>
        <w:tc>
          <w:tcPr>
            <w:tcW w:w="816" w:type="dxa"/>
            <w:shd w:val="clear" w:color="auto" w:fill="auto"/>
            <w:noWrap/>
            <w:vAlign w:val="center"/>
            <w:hideMark/>
          </w:tcPr>
          <w:p w14:paraId="7B0382A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0.5472</w:t>
            </w:r>
          </w:p>
        </w:tc>
        <w:tc>
          <w:tcPr>
            <w:tcW w:w="1331" w:type="dxa"/>
            <w:shd w:val="clear" w:color="auto" w:fill="auto"/>
            <w:noWrap/>
            <w:vAlign w:val="center"/>
            <w:hideMark/>
          </w:tcPr>
          <w:p w14:paraId="7B0382A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17</w:t>
            </w:r>
          </w:p>
        </w:tc>
        <w:tc>
          <w:tcPr>
            <w:tcW w:w="1116" w:type="dxa"/>
            <w:vMerge/>
          </w:tcPr>
          <w:p w14:paraId="7B0382A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A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B3" w14:textId="77777777" w:rsidTr="00700079">
        <w:trPr>
          <w:trHeight w:val="20"/>
          <w:jc w:val="center"/>
        </w:trPr>
        <w:tc>
          <w:tcPr>
            <w:tcW w:w="852" w:type="dxa"/>
            <w:shd w:val="clear" w:color="auto" w:fill="auto"/>
            <w:noWrap/>
            <w:vAlign w:val="center"/>
            <w:hideMark/>
          </w:tcPr>
          <w:p w14:paraId="7B0382AB"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77</w:t>
            </w:r>
          </w:p>
        </w:tc>
        <w:tc>
          <w:tcPr>
            <w:tcW w:w="748" w:type="dxa"/>
            <w:vAlign w:val="bottom"/>
          </w:tcPr>
          <w:p w14:paraId="7B0382AC"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A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A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7.57</w:t>
            </w:r>
          </w:p>
        </w:tc>
        <w:tc>
          <w:tcPr>
            <w:tcW w:w="816" w:type="dxa"/>
            <w:shd w:val="clear" w:color="auto" w:fill="auto"/>
            <w:noWrap/>
            <w:vAlign w:val="center"/>
            <w:hideMark/>
          </w:tcPr>
          <w:p w14:paraId="7B0382A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0.1285</w:t>
            </w:r>
          </w:p>
        </w:tc>
        <w:tc>
          <w:tcPr>
            <w:tcW w:w="1331" w:type="dxa"/>
            <w:shd w:val="clear" w:color="auto" w:fill="auto"/>
            <w:noWrap/>
            <w:vAlign w:val="center"/>
            <w:hideMark/>
          </w:tcPr>
          <w:p w14:paraId="7B0382B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8</w:t>
            </w:r>
          </w:p>
        </w:tc>
        <w:tc>
          <w:tcPr>
            <w:tcW w:w="1116" w:type="dxa"/>
            <w:vMerge/>
          </w:tcPr>
          <w:p w14:paraId="7B0382B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B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BC" w14:textId="77777777" w:rsidTr="00700079">
        <w:trPr>
          <w:trHeight w:val="20"/>
          <w:jc w:val="center"/>
        </w:trPr>
        <w:tc>
          <w:tcPr>
            <w:tcW w:w="852" w:type="dxa"/>
            <w:shd w:val="clear" w:color="auto" w:fill="auto"/>
            <w:noWrap/>
            <w:vAlign w:val="center"/>
            <w:hideMark/>
          </w:tcPr>
          <w:p w14:paraId="7B0382B4"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78</w:t>
            </w:r>
          </w:p>
        </w:tc>
        <w:tc>
          <w:tcPr>
            <w:tcW w:w="748" w:type="dxa"/>
            <w:vAlign w:val="bottom"/>
          </w:tcPr>
          <w:p w14:paraId="7B0382B5"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B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B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16.82</w:t>
            </w:r>
          </w:p>
        </w:tc>
        <w:tc>
          <w:tcPr>
            <w:tcW w:w="816" w:type="dxa"/>
            <w:shd w:val="clear" w:color="auto" w:fill="auto"/>
            <w:noWrap/>
            <w:vAlign w:val="center"/>
            <w:hideMark/>
          </w:tcPr>
          <w:p w14:paraId="7B0382B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0.1145</w:t>
            </w:r>
          </w:p>
        </w:tc>
        <w:tc>
          <w:tcPr>
            <w:tcW w:w="1331" w:type="dxa"/>
            <w:shd w:val="clear" w:color="auto" w:fill="auto"/>
            <w:noWrap/>
            <w:vAlign w:val="center"/>
            <w:hideMark/>
          </w:tcPr>
          <w:p w14:paraId="7B0382B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11</w:t>
            </w:r>
          </w:p>
        </w:tc>
        <w:tc>
          <w:tcPr>
            <w:tcW w:w="1116" w:type="dxa"/>
            <w:vMerge/>
          </w:tcPr>
          <w:p w14:paraId="7B0382B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B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C5" w14:textId="77777777" w:rsidTr="00700079">
        <w:trPr>
          <w:trHeight w:val="20"/>
          <w:jc w:val="center"/>
        </w:trPr>
        <w:tc>
          <w:tcPr>
            <w:tcW w:w="852" w:type="dxa"/>
            <w:shd w:val="clear" w:color="auto" w:fill="auto"/>
            <w:noWrap/>
            <w:vAlign w:val="center"/>
            <w:hideMark/>
          </w:tcPr>
          <w:p w14:paraId="7B0382BD"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79</w:t>
            </w:r>
          </w:p>
        </w:tc>
        <w:tc>
          <w:tcPr>
            <w:tcW w:w="748" w:type="dxa"/>
            <w:vAlign w:val="bottom"/>
          </w:tcPr>
          <w:p w14:paraId="7B0382BE"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B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C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10.91</w:t>
            </w:r>
          </w:p>
        </w:tc>
        <w:tc>
          <w:tcPr>
            <w:tcW w:w="816" w:type="dxa"/>
            <w:shd w:val="clear" w:color="auto" w:fill="auto"/>
            <w:noWrap/>
            <w:vAlign w:val="center"/>
            <w:hideMark/>
          </w:tcPr>
          <w:p w14:paraId="7B0382C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0.1158</w:t>
            </w:r>
          </w:p>
        </w:tc>
        <w:tc>
          <w:tcPr>
            <w:tcW w:w="1331" w:type="dxa"/>
            <w:shd w:val="clear" w:color="auto" w:fill="auto"/>
            <w:noWrap/>
            <w:vAlign w:val="center"/>
            <w:hideMark/>
          </w:tcPr>
          <w:p w14:paraId="7B0382C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6</w:t>
            </w:r>
          </w:p>
        </w:tc>
        <w:tc>
          <w:tcPr>
            <w:tcW w:w="1116" w:type="dxa"/>
            <w:vMerge/>
          </w:tcPr>
          <w:p w14:paraId="7B0382C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C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CE" w14:textId="77777777" w:rsidTr="0078757D">
        <w:trPr>
          <w:trHeight w:val="20"/>
          <w:jc w:val="center"/>
        </w:trPr>
        <w:tc>
          <w:tcPr>
            <w:tcW w:w="852" w:type="dxa"/>
            <w:shd w:val="clear" w:color="auto" w:fill="auto"/>
            <w:noWrap/>
            <w:vAlign w:val="center"/>
            <w:hideMark/>
          </w:tcPr>
          <w:p w14:paraId="7B0382C6"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80</w:t>
            </w:r>
          </w:p>
        </w:tc>
        <w:tc>
          <w:tcPr>
            <w:tcW w:w="748" w:type="dxa"/>
            <w:vAlign w:val="bottom"/>
          </w:tcPr>
          <w:p w14:paraId="7B0382C7"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restart"/>
            <w:vAlign w:val="center"/>
          </w:tcPr>
          <w:p w14:paraId="7B0382C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Otras especialidades</w:t>
            </w:r>
          </w:p>
        </w:tc>
        <w:tc>
          <w:tcPr>
            <w:tcW w:w="612" w:type="dxa"/>
            <w:vAlign w:val="bottom"/>
          </w:tcPr>
          <w:p w14:paraId="7B0382C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13.15</w:t>
            </w:r>
          </w:p>
        </w:tc>
        <w:tc>
          <w:tcPr>
            <w:tcW w:w="816" w:type="dxa"/>
            <w:shd w:val="clear" w:color="auto" w:fill="auto"/>
            <w:noWrap/>
            <w:vAlign w:val="center"/>
            <w:hideMark/>
          </w:tcPr>
          <w:p w14:paraId="7B0382C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0.1451</w:t>
            </w:r>
          </w:p>
        </w:tc>
        <w:tc>
          <w:tcPr>
            <w:tcW w:w="1331" w:type="dxa"/>
            <w:shd w:val="clear" w:color="auto" w:fill="auto"/>
            <w:noWrap/>
            <w:vAlign w:val="center"/>
            <w:hideMark/>
          </w:tcPr>
          <w:p w14:paraId="7B0382C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10</w:t>
            </w:r>
          </w:p>
        </w:tc>
        <w:tc>
          <w:tcPr>
            <w:tcW w:w="1116" w:type="dxa"/>
            <w:vMerge w:val="restart"/>
            <w:vAlign w:val="center"/>
          </w:tcPr>
          <w:p w14:paraId="7B0382C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0.744*</w:t>
            </w:r>
          </w:p>
        </w:tc>
        <w:tc>
          <w:tcPr>
            <w:tcW w:w="1459" w:type="dxa"/>
            <w:vMerge w:val="restart"/>
            <w:vAlign w:val="center"/>
          </w:tcPr>
          <w:p w14:paraId="7B0382CD" w14:textId="77777777" w:rsidR="005745FE" w:rsidRPr="001E06CA" w:rsidRDefault="0078757D"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0.139</w:t>
            </w:r>
          </w:p>
        </w:tc>
      </w:tr>
      <w:tr w:rsidR="005745FE" w:rsidRPr="001E06CA" w14:paraId="7B0382D7" w14:textId="77777777" w:rsidTr="00700079">
        <w:trPr>
          <w:trHeight w:val="20"/>
          <w:jc w:val="center"/>
        </w:trPr>
        <w:tc>
          <w:tcPr>
            <w:tcW w:w="852" w:type="dxa"/>
            <w:shd w:val="clear" w:color="auto" w:fill="auto"/>
            <w:noWrap/>
            <w:vAlign w:val="center"/>
            <w:hideMark/>
          </w:tcPr>
          <w:p w14:paraId="7B0382CF"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81</w:t>
            </w:r>
          </w:p>
        </w:tc>
        <w:tc>
          <w:tcPr>
            <w:tcW w:w="748" w:type="dxa"/>
            <w:vAlign w:val="bottom"/>
          </w:tcPr>
          <w:p w14:paraId="7B0382D0"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3</w:t>
            </w:r>
          </w:p>
        </w:tc>
        <w:tc>
          <w:tcPr>
            <w:tcW w:w="1288" w:type="dxa"/>
            <w:vMerge/>
            <w:vAlign w:val="center"/>
          </w:tcPr>
          <w:p w14:paraId="7B0382D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D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12.8</w:t>
            </w:r>
          </w:p>
        </w:tc>
        <w:tc>
          <w:tcPr>
            <w:tcW w:w="816" w:type="dxa"/>
            <w:shd w:val="clear" w:color="auto" w:fill="auto"/>
            <w:noWrap/>
            <w:vAlign w:val="center"/>
            <w:hideMark/>
          </w:tcPr>
          <w:p w14:paraId="7B0382D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0.1533</w:t>
            </w:r>
          </w:p>
        </w:tc>
        <w:tc>
          <w:tcPr>
            <w:tcW w:w="1331" w:type="dxa"/>
            <w:shd w:val="clear" w:color="auto" w:fill="auto"/>
            <w:noWrap/>
            <w:vAlign w:val="center"/>
            <w:hideMark/>
          </w:tcPr>
          <w:p w14:paraId="7B0382D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3</w:t>
            </w:r>
          </w:p>
        </w:tc>
        <w:tc>
          <w:tcPr>
            <w:tcW w:w="1116" w:type="dxa"/>
            <w:vMerge/>
          </w:tcPr>
          <w:p w14:paraId="7B0382D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D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E0" w14:textId="77777777" w:rsidTr="00700079">
        <w:trPr>
          <w:trHeight w:val="20"/>
          <w:jc w:val="center"/>
        </w:trPr>
        <w:tc>
          <w:tcPr>
            <w:tcW w:w="852" w:type="dxa"/>
            <w:shd w:val="clear" w:color="auto" w:fill="auto"/>
            <w:noWrap/>
            <w:vAlign w:val="center"/>
            <w:hideMark/>
          </w:tcPr>
          <w:p w14:paraId="7B0382D8"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82</w:t>
            </w:r>
          </w:p>
        </w:tc>
        <w:tc>
          <w:tcPr>
            <w:tcW w:w="748" w:type="dxa"/>
            <w:vAlign w:val="bottom"/>
          </w:tcPr>
          <w:p w14:paraId="7B0382D9"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D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D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10.23</w:t>
            </w:r>
          </w:p>
        </w:tc>
        <w:tc>
          <w:tcPr>
            <w:tcW w:w="816" w:type="dxa"/>
            <w:shd w:val="clear" w:color="auto" w:fill="auto"/>
            <w:noWrap/>
            <w:vAlign w:val="center"/>
            <w:hideMark/>
          </w:tcPr>
          <w:p w14:paraId="7B0382D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0.162</w:t>
            </w:r>
          </w:p>
        </w:tc>
        <w:tc>
          <w:tcPr>
            <w:tcW w:w="1331" w:type="dxa"/>
            <w:shd w:val="clear" w:color="auto" w:fill="auto"/>
            <w:noWrap/>
            <w:vAlign w:val="center"/>
            <w:hideMark/>
          </w:tcPr>
          <w:p w14:paraId="7B0382DD"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7</w:t>
            </w:r>
          </w:p>
        </w:tc>
        <w:tc>
          <w:tcPr>
            <w:tcW w:w="1116" w:type="dxa"/>
            <w:vMerge/>
          </w:tcPr>
          <w:p w14:paraId="7B0382D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D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E9" w14:textId="77777777" w:rsidTr="00700079">
        <w:trPr>
          <w:trHeight w:val="20"/>
          <w:jc w:val="center"/>
        </w:trPr>
        <w:tc>
          <w:tcPr>
            <w:tcW w:w="852" w:type="dxa"/>
            <w:shd w:val="clear" w:color="auto" w:fill="auto"/>
            <w:noWrap/>
            <w:vAlign w:val="center"/>
            <w:hideMark/>
          </w:tcPr>
          <w:p w14:paraId="7B0382E1"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83</w:t>
            </w:r>
          </w:p>
        </w:tc>
        <w:tc>
          <w:tcPr>
            <w:tcW w:w="748" w:type="dxa"/>
            <w:vAlign w:val="bottom"/>
          </w:tcPr>
          <w:p w14:paraId="7B0382E2"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E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E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11.87</w:t>
            </w:r>
          </w:p>
        </w:tc>
        <w:tc>
          <w:tcPr>
            <w:tcW w:w="816" w:type="dxa"/>
            <w:shd w:val="clear" w:color="auto" w:fill="auto"/>
            <w:noWrap/>
            <w:vAlign w:val="center"/>
            <w:hideMark/>
          </w:tcPr>
          <w:p w14:paraId="7B0382E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0.1368</w:t>
            </w:r>
          </w:p>
        </w:tc>
        <w:tc>
          <w:tcPr>
            <w:tcW w:w="1331" w:type="dxa"/>
            <w:shd w:val="clear" w:color="auto" w:fill="auto"/>
            <w:noWrap/>
            <w:vAlign w:val="center"/>
            <w:hideMark/>
          </w:tcPr>
          <w:p w14:paraId="7B0382E6"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6</w:t>
            </w:r>
          </w:p>
        </w:tc>
        <w:tc>
          <w:tcPr>
            <w:tcW w:w="1116" w:type="dxa"/>
            <w:vMerge/>
          </w:tcPr>
          <w:p w14:paraId="7B0382E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E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F2" w14:textId="77777777" w:rsidTr="00700079">
        <w:trPr>
          <w:trHeight w:val="20"/>
          <w:jc w:val="center"/>
        </w:trPr>
        <w:tc>
          <w:tcPr>
            <w:tcW w:w="852" w:type="dxa"/>
            <w:shd w:val="clear" w:color="auto" w:fill="auto"/>
            <w:noWrap/>
            <w:vAlign w:val="center"/>
            <w:hideMark/>
          </w:tcPr>
          <w:p w14:paraId="7B0382EA"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84</w:t>
            </w:r>
          </w:p>
        </w:tc>
        <w:tc>
          <w:tcPr>
            <w:tcW w:w="748" w:type="dxa"/>
            <w:vAlign w:val="bottom"/>
          </w:tcPr>
          <w:p w14:paraId="7B0382EB"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E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E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20.18</w:t>
            </w:r>
          </w:p>
        </w:tc>
        <w:tc>
          <w:tcPr>
            <w:tcW w:w="816" w:type="dxa"/>
            <w:shd w:val="clear" w:color="auto" w:fill="auto"/>
            <w:noWrap/>
            <w:vAlign w:val="center"/>
            <w:hideMark/>
          </w:tcPr>
          <w:p w14:paraId="7B0382E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0.1541</w:t>
            </w:r>
          </w:p>
        </w:tc>
        <w:tc>
          <w:tcPr>
            <w:tcW w:w="1331" w:type="dxa"/>
            <w:shd w:val="clear" w:color="auto" w:fill="auto"/>
            <w:noWrap/>
            <w:vAlign w:val="center"/>
            <w:hideMark/>
          </w:tcPr>
          <w:p w14:paraId="7B0382EF"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15</w:t>
            </w:r>
          </w:p>
        </w:tc>
        <w:tc>
          <w:tcPr>
            <w:tcW w:w="1116" w:type="dxa"/>
            <w:vMerge/>
          </w:tcPr>
          <w:p w14:paraId="7B0382F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F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2FB" w14:textId="77777777" w:rsidTr="00700079">
        <w:trPr>
          <w:trHeight w:val="20"/>
          <w:jc w:val="center"/>
        </w:trPr>
        <w:tc>
          <w:tcPr>
            <w:tcW w:w="852" w:type="dxa"/>
            <w:shd w:val="clear" w:color="auto" w:fill="auto"/>
            <w:noWrap/>
            <w:vAlign w:val="center"/>
            <w:hideMark/>
          </w:tcPr>
          <w:p w14:paraId="7B0382F3"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lastRenderedPageBreak/>
              <w:t>Id 85</w:t>
            </w:r>
          </w:p>
        </w:tc>
        <w:tc>
          <w:tcPr>
            <w:tcW w:w="748" w:type="dxa"/>
            <w:vAlign w:val="bottom"/>
          </w:tcPr>
          <w:p w14:paraId="7B0382F4"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F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F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17.1</w:t>
            </w:r>
          </w:p>
        </w:tc>
        <w:tc>
          <w:tcPr>
            <w:tcW w:w="816" w:type="dxa"/>
            <w:shd w:val="clear" w:color="auto" w:fill="auto"/>
            <w:noWrap/>
            <w:vAlign w:val="center"/>
            <w:hideMark/>
          </w:tcPr>
          <w:p w14:paraId="7B0382F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0.177</w:t>
            </w:r>
          </w:p>
        </w:tc>
        <w:tc>
          <w:tcPr>
            <w:tcW w:w="1331" w:type="dxa"/>
            <w:shd w:val="clear" w:color="auto" w:fill="auto"/>
            <w:noWrap/>
            <w:vAlign w:val="center"/>
            <w:hideMark/>
          </w:tcPr>
          <w:p w14:paraId="7B0382F8"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15</w:t>
            </w:r>
          </w:p>
        </w:tc>
        <w:tc>
          <w:tcPr>
            <w:tcW w:w="1116" w:type="dxa"/>
            <w:vMerge/>
          </w:tcPr>
          <w:p w14:paraId="7B0382F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2F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304" w14:textId="77777777" w:rsidTr="00700079">
        <w:trPr>
          <w:trHeight w:val="20"/>
          <w:jc w:val="center"/>
        </w:trPr>
        <w:tc>
          <w:tcPr>
            <w:tcW w:w="852" w:type="dxa"/>
            <w:shd w:val="clear" w:color="auto" w:fill="auto"/>
            <w:noWrap/>
            <w:vAlign w:val="center"/>
            <w:hideMark/>
          </w:tcPr>
          <w:p w14:paraId="7B0382FC"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86</w:t>
            </w:r>
          </w:p>
        </w:tc>
        <w:tc>
          <w:tcPr>
            <w:tcW w:w="748" w:type="dxa"/>
            <w:vAlign w:val="bottom"/>
          </w:tcPr>
          <w:p w14:paraId="7B0382FD"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2FE"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2F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15.3</w:t>
            </w:r>
          </w:p>
        </w:tc>
        <w:tc>
          <w:tcPr>
            <w:tcW w:w="816" w:type="dxa"/>
            <w:shd w:val="clear" w:color="auto" w:fill="auto"/>
            <w:noWrap/>
            <w:vAlign w:val="center"/>
            <w:hideMark/>
          </w:tcPr>
          <w:p w14:paraId="7B03830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0.0914</w:t>
            </w:r>
          </w:p>
        </w:tc>
        <w:tc>
          <w:tcPr>
            <w:tcW w:w="1331" w:type="dxa"/>
            <w:shd w:val="clear" w:color="auto" w:fill="auto"/>
            <w:noWrap/>
            <w:vAlign w:val="center"/>
            <w:hideMark/>
          </w:tcPr>
          <w:p w14:paraId="7B038301"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12</w:t>
            </w:r>
          </w:p>
        </w:tc>
        <w:tc>
          <w:tcPr>
            <w:tcW w:w="1116" w:type="dxa"/>
            <w:vMerge/>
          </w:tcPr>
          <w:p w14:paraId="7B03830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30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30D" w14:textId="77777777" w:rsidTr="00700079">
        <w:trPr>
          <w:trHeight w:val="20"/>
          <w:jc w:val="center"/>
        </w:trPr>
        <w:tc>
          <w:tcPr>
            <w:tcW w:w="852" w:type="dxa"/>
            <w:shd w:val="clear" w:color="auto" w:fill="auto"/>
            <w:noWrap/>
            <w:vAlign w:val="center"/>
            <w:hideMark/>
          </w:tcPr>
          <w:p w14:paraId="7B038305"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87</w:t>
            </w:r>
          </w:p>
        </w:tc>
        <w:tc>
          <w:tcPr>
            <w:tcW w:w="748" w:type="dxa"/>
            <w:vAlign w:val="bottom"/>
          </w:tcPr>
          <w:p w14:paraId="7B038306"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307"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308"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13</w:t>
            </w:r>
          </w:p>
        </w:tc>
        <w:tc>
          <w:tcPr>
            <w:tcW w:w="816" w:type="dxa"/>
            <w:shd w:val="clear" w:color="auto" w:fill="auto"/>
            <w:noWrap/>
            <w:vAlign w:val="center"/>
            <w:hideMark/>
          </w:tcPr>
          <w:p w14:paraId="7B038309"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0.123</w:t>
            </w:r>
          </w:p>
        </w:tc>
        <w:tc>
          <w:tcPr>
            <w:tcW w:w="1331" w:type="dxa"/>
            <w:shd w:val="clear" w:color="auto" w:fill="auto"/>
            <w:noWrap/>
            <w:vAlign w:val="center"/>
            <w:hideMark/>
          </w:tcPr>
          <w:p w14:paraId="7B03830A"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9</w:t>
            </w:r>
          </w:p>
        </w:tc>
        <w:tc>
          <w:tcPr>
            <w:tcW w:w="1116" w:type="dxa"/>
            <w:vMerge/>
          </w:tcPr>
          <w:p w14:paraId="7B03830B"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30C"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r w:rsidR="005745FE" w:rsidRPr="001E06CA" w14:paraId="7B038316" w14:textId="77777777" w:rsidTr="00700079">
        <w:trPr>
          <w:trHeight w:val="20"/>
          <w:jc w:val="center"/>
        </w:trPr>
        <w:tc>
          <w:tcPr>
            <w:tcW w:w="852" w:type="dxa"/>
            <w:shd w:val="clear" w:color="auto" w:fill="auto"/>
            <w:noWrap/>
            <w:vAlign w:val="center"/>
            <w:hideMark/>
          </w:tcPr>
          <w:p w14:paraId="7B03830E" w14:textId="77777777" w:rsidR="005745FE" w:rsidRPr="001E06CA" w:rsidRDefault="005745FE" w:rsidP="001E06CA">
            <w:pPr>
              <w:spacing w:after="0" w:line="240" w:lineRule="auto"/>
              <w:jc w:val="center"/>
              <w:rPr>
                <w:rFonts w:ascii="Times New Roman" w:hAnsi="Times New Roman" w:cs="Times New Roman"/>
                <w:szCs w:val="24"/>
              </w:rPr>
            </w:pPr>
            <w:r w:rsidRPr="001E06CA">
              <w:rPr>
                <w:rFonts w:ascii="Times New Roman" w:hAnsi="Times New Roman" w:cs="Times New Roman"/>
                <w:szCs w:val="24"/>
              </w:rPr>
              <w:t>Id 88</w:t>
            </w:r>
          </w:p>
        </w:tc>
        <w:tc>
          <w:tcPr>
            <w:tcW w:w="748" w:type="dxa"/>
            <w:vAlign w:val="bottom"/>
          </w:tcPr>
          <w:p w14:paraId="7B03830F"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2</w:t>
            </w:r>
          </w:p>
        </w:tc>
        <w:tc>
          <w:tcPr>
            <w:tcW w:w="1288" w:type="dxa"/>
            <w:vMerge/>
            <w:vAlign w:val="center"/>
          </w:tcPr>
          <w:p w14:paraId="7B038310"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612" w:type="dxa"/>
            <w:vAlign w:val="bottom"/>
          </w:tcPr>
          <w:p w14:paraId="7B038311" w14:textId="77777777" w:rsidR="005745FE" w:rsidRPr="001E06CA" w:rsidRDefault="005745FE" w:rsidP="001E06CA">
            <w:pPr>
              <w:spacing w:after="0" w:line="240" w:lineRule="auto"/>
              <w:jc w:val="center"/>
              <w:rPr>
                <w:rFonts w:ascii="Times New Roman" w:hAnsi="Times New Roman" w:cs="Times New Roman"/>
                <w:color w:val="000000"/>
                <w:szCs w:val="24"/>
              </w:rPr>
            </w:pPr>
            <w:r w:rsidRPr="001E06CA">
              <w:rPr>
                <w:rFonts w:ascii="Times New Roman" w:hAnsi="Times New Roman" w:cs="Times New Roman"/>
                <w:color w:val="000000"/>
                <w:szCs w:val="24"/>
              </w:rPr>
              <w:t>15.32</w:t>
            </w:r>
          </w:p>
        </w:tc>
        <w:tc>
          <w:tcPr>
            <w:tcW w:w="816" w:type="dxa"/>
            <w:shd w:val="clear" w:color="auto" w:fill="auto"/>
            <w:noWrap/>
            <w:vAlign w:val="center"/>
            <w:hideMark/>
          </w:tcPr>
          <w:p w14:paraId="7B038312"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0.156</w:t>
            </w:r>
          </w:p>
        </w:tc>
        <w:tc>
          <w:tcPr>
            <w:tcW w:w="1331" w:type="dxa"/>
            <w:shd w:val="clear" w:color="auto" w:fill="auto"/>
            <w:noWrap/>
            <w:vAlign w:val="center"/>
            <w:hideMark/>
          </w:tcPr>
          <w:p w14:paraId="7B038313"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r w:rsidRPr="001E06CA">
              <w:rPr>
                <w:rFonts w:ascii="Times New Roman" w:eastAsia="Times New Roman" w:hAnsi="Times New Roman" w:cs="Times New Roman"/>
                <w:color w:val="000000"/>
                <w:szCs w:val="24"/>
                <w:lang w:val="es-MX" w:eastAsia="es-MX"/>
              </w:rPr>
              <w:t>18</w:t>
            </w:r>
          </w:p>
        </w:tc>
        <w:tc>
          <w:tcPr>
            <w:tcW w:w="1116" w:type="dxa"/>
            <w:vMerge/>
          </w:tcPr>
          <w:p w14:paraId="7B038314"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c>
          <w:tcPr>
            <w:tcW w:w="1459" w:type="dxa"/>
            <w:vMerge/>
          </w:tcPr>
          <w:p w14:paraId="7B038315" w14:textId="77777777" w:rsidR="005745FE" w:rsidRPr="001E06CA" w:rsidRDefault="005745FE" w:rsidP="001E06CA">
            <w:pPr>
              <w:spacing w:after="0" w:line="240" w:lineRule="auto"/>
              <w:jc w:val="center"/>
              <w:rPr>
                <w:rFonts w:ascii="Times New Roman" w:eastAsia="Times New Roman" w:hAnsi="Times New Roman" w:cs="Times New Roman"/>
                <w:color w:val="000000"/>
                <w:szCs w:val="24"/>
                <w:lang w:val="es-MX" w:eastAsia="es-MX"/>
              </w:rPr>
            </w:pPr>
          </w:p>
        </w:tc>
      </w:tr>
    </w:tbl>
    <w:p w14:paraId="7B038318" w14:textId="6B745485" w:rsidR="00F049C2" w:rsidRDefault="007A7E46" w:rsidP="007133A3">
      <w:pPr>
        <w:autoSpaceDE w:val="0"/>
        <w:autoSpaceDN w:val="0"/>
        <w:adjustRightInd w:val="0"/>
        <w:spacing w:after="0" w:line="360" w:lineRule="auto"/>
        <w:jc w:val="both"/>
        <w:rPr>
          <w:rFonts w:ascii="Times New Roman" w:hAnsi="Times New Roman" w:cs="Times New Roman"/>
          <w:sz w:val="20"/>
          <w:szCs w:val="28"/>
        </w:rPr>
      </w:pPr>
      <w:r w:rsidRPr="00E27839">
        <w:rPr>
          <w:rFonts w:ascii="Times New Roman" w:hAnsi="Times New Roman" w:cs="Times New Roman"/>
          <w:sz w:val="20"/>
          <w:szCs w:val="28"/>
        </w:rPr>
        <w:t xml:space="preserve">Nota: </w:t>
      </w:r>
      <w:r w:rsidR="00A22DB4" w:rsidRPr="00E27839">
        <w:rPr>
          <w:rFonts w:ascii="Times New Roman" w:hAnsi="Times New Roman" w:cs="Times New Roman"/>
          <w:sz w:val="20"/>
          <w:szCs w:val="28"/>
        </w:rPr>
        <w:t>*</w:t>
      </w:r>
      <w:r w:rsidR="00A22DB4">
        <w:rPr>
          <w:rFonts w:ascii="Times New Roman" w:hAnsi="Times New Roman" w:cs="Times New Roman"/>
          <w:sz w:val="20"/>
          <w:szCs w:val="28"/>
        </w:rPr>
        <w:t>:</w:t>
      </w:r>
      <w:r w:rsidR="00A22DB4" w:rsidRPr="00E27839">
        <w:rPr>
          <w:rFonts w:ascii="Times New Roman" w:hAnsi="Times New Roman" w:cs="Times New Roman"/>
          <w:sz w:val="20"/>
          <w:szCs w:val="28"/>
        </w:rPr>
        <w:t xml:space="preserve"> </w:t>
      </w:r>
      <w:r w:rsidRPr="00E27839">
        <w:rPr>
          <w:rFonts w:ascii="Times New Roman" w:hAnsi="Times New Roman" w:cs="Times New Roman"/>
          <w:sz w:val="20"/>
          <w:szCs w:val="28"/>
        </w:rPr>
        <w:t>La correlación es significativa en el nivel 0</w:t>
      </w:r>
      <w:r w:rsidR="00A22DB4">
        <w:rPr>
          <w:rFonts w:ascii="Times New Roman" w:hAnsi="Times New Roman" w:cs="Times New Roman"/>
          <w:sz w:val="20"/>
          <w:szCs w:val="28"/>
        </w:rPr>
        <w:t>.</w:t>
      </w:r>
      <w:r w:rsidRPr="00E27839">
        <w:rPr>
          <w:rFonts w:ascii="Times New Roman" w:hAnsi="Times New Roman" w:cs="Times New Roman"/>
          <w:sz w:val="20"/>
          <w:szCs w:val="28"/>
        </w:rPr>
        <w:t>05 (2 colas).</w:t>
      </w:r>
    </w:p>
    <w:p w14:paraId="5FF126C2" w14:textId="41613C8E" w:rsidR="00A22DB4" w:rsidRPr="00E27839" w:rsidRDefault="00A22DB4" w:rsidP="00E27839">
      <w:pPr>
        <w:autoSpaceDE w:val="0"/>
        <w:autoSpaceDN w:val="0"/>
        <w:adjustRightInd w:val="0"/>
        <w:spacing w:after="0" w:line="360" w:lineRule="auto"/>
        <w:jc w:val="center"/>
        <w:rPr>
          <w:rFonts w:ascii="Times New Roman" w:hAnsi="Times New Roman" w:cs="Times New Roman"/>
          <w:sz w:val="24"/>
          <w:szCs w:val="40"/>
        </w:rPr>
      </w:pPr>
      <w:r w:rsidRPr="00E27839">
        <w:rPr>
          <w:rFonts w:ascii="Times New Roman" w:hAnsi="Times New Roman" w:cs="Times New Roman"/>
          <w:sz w:val="24"/>
          <w:szCs w:val="40"/>
        </w:rPr>
        <w:t>Fuente: Elaboración propia</w:t>
      </w:r>
    </w:p>
    <w:p w14:paraId="3EFBE0F0" w14:textId="77777777" w:rsidR="00A22DB4" w:rsidRPr="00E27839" w:rsidRDefault="00A22DB4" w:rsidP="007133A3">
      <w:pPr>
        <w:autoSpaceDE w:val="0"/>
        <w:autoSpaceDN w:val="0"/>
        <w:adjustRightInd w:val="0"/>
        <w:spacing w:after="0" w:line="360" w:lineRule="auto"/>
        <w:jc w:val="both"/>
        <w:rPr>
          <w:rFonts w:ascii="Times New Roman" w:hAnsi="Times New Roman" w:cs="Times New Roman"/>
          <w:sz w:val="28"/>
          <w:szCs w:val="28"/>
        </w:rPr>
      </w:pPr>
    </w:p>
    <w:sectPr w:rsidR="00A22DB4" w:rsidRPr="00E278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D73F" w14:textId="77777777" w:rsidR="00937978" w:rsidRDefault="00937978" w:rsidP="00192CE9">
      <w:pPr>
        <w:spacing w:after="0" w:line="240" w:lineRule="auto"/>
      </w:pPr>
      <w:r>
        <w:separator/>
      </w:r>
    </w:p>
  </w:endnote>
  <w:endnote w:type="continuationSeparator" w:id="0">
    <w:p w14:paraId="77D3F8AC" w14:textId="77777777" w:rsidR="00937978" w:rsidRDefault="00937978" w:rsidP="0019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831F" w14:textId="6C3107C2" w:rsidR="003C2755" w:rsidRDefault="003C2755">
    <w:pPr>
      <w:pStyle w:val="Piedepgina"/>
      <w:jc w:val="right"/>
    </w:pPr>
  </w:p>
  <w:p w14:paraId="7B038320" w14:textId="646EBC9C" w:rsidR="003C2755" w:rsidRDefault="00B539A8">
    <w:pPr>
      <w:pStyle w:val="Piedepgina"/>
    </w:pPr>
    <w:r>
      <w:t xml:space="preserve">       </w:t>
    </w:r>
    <w:r>
      <w:rPr>
        <w:noProof/>
      </w:rPr>
      <w:drawing>
        <wp:inline distT="0" distB="0" distL="0" distR="0" wp14:anchorId="56A70646" wp14:editId="60A8839E">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E27839">
      <w:t xml:space="preserve">                         </w:t>
    </w:r>
    <w:r w:rsidR="00E27839">
      <w:rPr>
        <w:rFonts w:cstheme="minorHAnsi"/>
        <w:b/>
      </w:rPr>
      <w:t>Vol. 10, Núm. 19 Julio - Diciembre 2019, e00</w:t>
    </w:r>
    <w:r w:rsidR="000C3896">
      <w:rPr>
        <w:rFonts w:cstheme="minorHAnsi"/>
        <w: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37B2" w14:textId="77777777" w:rsidR="00937978" w:rsidRDefault="00937978" w:rsidP="00192CE9">
      <w:pPr>
        <w:spacing w:after="0" w:line="240" w:lineRule="auto"/>
      </w:pPr>
      <w:r>
        <w:separator/>
      </w:r>
    </w:p>
  </w:footnote>
  <w:footnote w:type="continuationSeparator" w:id="0">
    <w:p w14:paraId="67285035" w14:textId="77777777" w:rsidR="00937978" w:rsidRDefault="00937978" w:rsidP="0019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182D" w14:textId="6536472D" w:rsidR="00E27839" w:rsidRDefault="00E27839" w:rsidP="00E27839">
    <w:pPr>
      <w:pStyle w:val="Encabezado"/>
      <w:jc w:val="center"/>
    </w:pPr>
    <w:r w:rsidRPr="005A563C">
      <w:rPr>
        <w:noProof/>
        <w:lang w:val="es-MX" w:eastAsia="es-MX"/>
      </w:rPr>
      <w:drawing>
        <wp:inline distT="0" distB="0" distL="0" distR="0" wp14:anchorId="6E557834" wp14:editId="5FF145CB">
          <wp:extent cx="5610225" cy="65722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08D6"/>
    <w:multiLevelType w:val="hybridMultilevel"/>
    <w:tmpl w:val="737E03E4"/>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61648C"/>
    <w:multiLevelType w:val="hybridMultilevel"/>
    <w:tmpl w:val="52062FA8"/>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3A26D5"/>
    <w:multiLevelType w:val="hybridMultilevel"/>
    <w:tmpl w:val="EC029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560E6C"/>
    <w:multiLevelType w:val="hybridMultilevel"/>
    <w:tmpl w:val="E56858C0"/>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B31A9"/>
    <w:multiLevelType w:val="hybridMultilevel"/>
    <w:tmpl w:val="BFBAF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F208B"/>
    <w:multiLevelType w:val="hybridMultilevel"/>
    <w:tmpl w:val="7742A894"/>
    <w:lvl w:ilvl="0" w:tplc="6B54025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7DB65EB"/>
    <w:multiLevelType w:val="hybridMultilevel"/>
    <w:tmpl w:val="E0C45D08"/>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A40A7F"/>
    <w:multiLevelType w:val="hybridMultilevel"/>
    <w:tmpl w:val="CB18DFBE"/>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FE7569"/>
    <w:multiLevelType w:val="hybridMultilevel"/>
    <w:tmpl w:val="3F200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E423B9"/>
    <w:multiLevelType w:val="hybridMultilevel"/>
    <w:tmpl w:val="60122B46"/>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3C2314"/>
    <w:multiLevelType w:val="hybridMultilevel"/>
    <w:tmpl w:val="9AA6725C"/>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F42A42"/>
    <w:multiLevelType w:val="hybridMultilevel"/>
    <w:tmpl w:val="E398BB3C"/>
    <w:lvl w:ilvl="0" w:tplc="6B54025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6064B88"/>
    <w:multiLevelType w:val="hybridMultilevel"/>
    <w:tmpl w:val="275ECE3A"/>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017D57"/>
    <w:multiLevelType w:val="hybridMultilevel"/>
    <w:tmpl w:val="AF9A427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48A53427"/>
    <w:multiLevelType w:val="hybridMultilevel"/>
    <w:tmpl w:val="55F86030"/>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542E76"/>
    <w:multiLevelType w:val="hybridMultilevel"/>
    <w:tmpl w:val="0450AB5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613D75"/>
    <w:multiLevelType w:val="hybridMultilevel"/>
    <w:tmpl w:val="4268EB24"/>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E72CC5"/>
    <w:multiLevelType w:val="hybridMultilevel"/>
    <w:tmpl w:val="4CD88AE4"/>
    <w:lvl w:ilvl="0" w:tplc="6B54025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16"/>
  </w:num>
  <w:num w:numId="5">
    <w:abstractNumId w:val="0"/>
  </w:num>
  <w:num w:numId="6">
    <w:abstractNumId w:val="10"/>
  </w:num>
  <w:num w:numId="7">
    <w:abstractNumId w:val="6"/>
  </w:num>
  <w:num w:numId="8">
    <w:abstractNumId w:val="7"/>
  </w:num>
  <w:num w:numId="9">
    <w:abstractNumId w:val="2"/>
  </w:num>
  <w:num w:numId="10">
    <w:abstractNumId w:val="1"/>
  </w:num>
  <w:num w:numId="11">
    <w:abstractNumId w:val="14"/>
  </w:num>
  <w:num w:numId="12">
    <w:abstractNumId w:val="9"/>
  </w:num>
  <w:num w:numId="13">
    <w:abstractNumId w:val="3"/>
  </w:num>
  <w:num w:numId="14">
    <w:abstractNumId w:val="4"/>
  </w:num>
  <w:num w:numId="15">
    <w:abstractNumId w:val="5"/>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1B"/>
    <w:rsid w:val="00004F7F"/>
    <w:rsid w:val="00005B88"/>
    <w:rsid w:val="00007AFC"/>
    <w:rsid w:val="00010F7C"/>
    <w:rsid w:val="00011A83"/>
    <w:rsid w:val="00011AC0"/>
    <w:rsid w:val="00015E63"/>
    <w:rsid w:val="00015F32"/>
    <w:rsid w:val="000169FB"/>
    <w:rsid w:val="0001701A"/>
    <w:rsid w:val="000201A6"/>
    <w:rsid w:val="00021371"/>
    <w:rsid w:val="000270DC"/>
    <w:rsid w:val="00032B84"/>
    <w:rsid w:val="00034BA7"/>
    <w:rsid w:val="000357E9"/>
    <w:rsid w:val="0004104B"/>
    <w:rsid w:val="00042129"/>
    <w:rsid w:val="00044B4E"/>
    <w:rsid w:val="000474B1"/>
    <w:rsid w:val="00050463"/>
    <w:rsid w:val="00050D08"/>
    <w:rsid w:val="00061AC1"/>
    <w:rsid w:val="00061ECD"/>
    <w:rsid w:val="00077A53"/>
    <w:rsid w:val="00086E03"/>
    <w:rsid w:val="000900FB"/>
    <w:rsid w:val="0009231F"/>
    <w:rsid w:val="000A3CEB"/>
    <w:rsid w:val="000A76CC"/>
    <w:rsid w:val="000B16B7"/>
    <w:rsid w:val="000B4D3A"/>
    <w:rsid w:val="000B4EDC"/>
    <w:rsid w:val="000B574B"/>
    <w:rsid w:val="000B6EFB"/>
    <w:rsid w:val="000B72CF"/>
    <w:rsid w:val="000C06DB"/>
    <w:rsid w:val="000C3896"/>
    <w:rsid w:val="000C3912"/>
    <w:rsid w:val="000C72CB"/>
    <w:rsid w:val="000E009E"/>
    <w:rsid w:val="000E074E"/>
    <w:rsid w:val="000E0F71"/>
    <w:rsid w:val="000E3DBF"/>
    <w:rsid w:val="000E3FEB"/>
    <w:rsid w:val="000E4293"/>
    <w:rsid w:val="000E56F0"/>
    <w:rsid w:val="000E66FB"/>
    <w:rsid w:val="000E734C"/>
    <w:rsid w:val="000F08DE"/>
    <w:rsid w:val="000F1078"/>
    <w:rsid w:val="000F216F"/>
    <w:rsid w:val="000F762C"/>
    <w:rsid w:val="00100E21"/>
    <w:rsid w:val="00115545"/>
    <w:rsid w:val="00115EA1"/>
    <w:rsid w:val="00115FCC"/>
    <w:rsid w:val="00116962"/>
    <w:rsid w:val="00117F58"/>
    <w:rsid w:val="001204D8"/>
    <w:rsid w:val="00122CB6"/>
    <w:rsid w:val="00125B3C"/>
    <w:rsid w:val="00141604"/>
    <w:rsid w:val="00145E2C"/>
    <w:rsid w:val="001559E9"/>
    <w:rsid w:val="00157CC2"/>
    <w:rsid w:val="00160D67"/>
    <w:rsid w:val="00161DC0"/>
    <w:rsid w:val="0016233F"/>
    <w:rsid w:val="00163EC4"/>
    <w:rsid w:val="0016568C"/>
    <w:rsid w:val="0017008B"/>
    <w:rsid w:val="0017504D"/>
    <w:rsid w:val="00177130"/>
    <w:rsid w:val="001774AE"/>
    <w:rsid w:val="00183BF6"/>
    <w:rsid w:val="001917D0"/>
    <w:rsid w:val="00192CE9"/>
    <w:rsid w:val="001964CC"/>
    <w:rsid w:val="00196AB7"/>
    <w:rsid w:val="001A1B56"/>
    <w:rsid w:val="001A47C4"/>
    <w:rsid w:val="001A4E78"/>
    <w:rsid w:val="001B31C0"/>
    <w:rsid w:val="001B3BE9"/>
    <w:rsid w:val="001B4C2F"/>
    <w:rsid w:val="001B50DB"/>
    <w:rsid w:val="001C1838"/>
    <w:rsid w:val="001C1C48"/>
    <w:rsid w:val="001C38A6"/>
    <w:rsid w:val="001C431B"/>
    <w:rsid w:val="001C6F08"/>
    <w:rsid w:val="001D3897"/>
    <w:rsid w:val="001D552A"/>
    <w:rsid w:val="001D6568"/>
    <w:rsid w:val="001E06CA"/>
    <w:rsid w:val="001E1FD9"/>
    <w:rsid w:val="001E243A"/>
    <w:rsid w:val="001E271E"/>
    <w:rsid w:val="001E360B"/>
    <w:rsid w:val="001E55AF"/>
    <w:rsid w:val="001E5658"/>
    <w:rsid w:val="001F0655"/>
    <w:rsid w:val="001F4C05"/>
    <w:rsid w:val="00200430"/>
    <w:rsid w:val="00202CE2"/>
    <w:rsid w:val="00206F35"/>
    <w:rsid w:val="0020725A"/>
    <w:rsid w:val="00207EE5"/>
    <w:rsid w:val="00212130"/>
    <w:rsid w:val="00215880"/>
    <w:rsid w:val="002206A1"/>
    <w:rsid w:val="002211B6"/>
    <w:rsid w:val="00222727"/>
    <w:rsid w:val="00222D4B"/>
    <w:rsid w:val="002264C7"/>
    <w:rsid w:val="00226D28"/>
    <w:rsid w:val="00227D45"/>
    <w:rsid w:val="00227F18"/>
    <w:rsid w:val="002313F0"/>
    <w:rsid w:val="00237B4C"/>
    <w:rsid w:val="002411CE"/>
    <w:rsid w:val="002519C2"/>
    <w:rsid w:val="002568AC"/>
    <w:rsid w:val="00262325"/>
    <w:rsid w:val="00262911"/>
    <w:rsid w:val="002721AC"/>
    <w:rsid w:val="00276F63"/>
    <w:rsid w:val="00281750"/>
    <w:rsid w:val="00286E66"/>
    <w:rsid w:val="00290F42"/>
    <w:rsid w:val="0029638E"/>
    <w:rsid w:val="00296475"/>
    <w:rsid w:val="002975B2"/>
    <w:rsid w:val="002A13F9"/>
    <w:rsid w:val="002A37F0"/>
    <w:rsid w:val="002A5485"/>
    <w:rsid w:val="002A63D6"/>
    <w:rsid w:val="002B3167"/>
    <w:rsid w:val="002B3875"/>
    <w:rsid w:val="002B4354"/>
    <w:rsid w:val="002B7FA7"/>
    <w:rsid w:val="002C3932"/>
    <w:rsid w:val="002C4FCF"/>
    <w:rsid w:val="002C546A"/>
    <w:rsid w:val="002D072C"/>
    <w:rsid w:val="002D0C46"/>
    <w:rsid w:val="002D5CF2"/>
    <w:rsid w:val="002E2FB2"/>
    <w:rsid w:val="002E3EFC"/>
    <w:rsid w:val="002E4088"/>
    <w:rsid w:val="002F264E"/>
    <w:rsid w:val="002F60C6"/>
    <w:rsid w:val="002F7B79"/>
    <w:rsid w:val="002F7E21"/>
    <w:rsid w:val="00306FED"/>
    <w:rsid w:val="00314539"/>
    <w:rsid w:val="003171EE"/>
    <w:rsid w:val="003226FF"/>
    <w:rsid w:val="00323022"/>
    <w:rsid w:val="003239D9"/>
    <w:rsid w:val="003242E6"/>
    <w:rsid w:val="00333A7E"/>
    <w:rsid w:val="00334160"/>
    <w:rsid w:val="00337D90"/>
    <w:rsid w:val="00342128"/>
    <w:rsid w:val="00344C4D"/>
    <w:rsid w:val="0034713E"/>
    <w:rsid w:val="00347A5A"/>
    <w:rsid w:val="00347DD8"/>
    <w:rsid w:val="00350B01"/>
    <w:rsid w:val="00354F30"/>
    <w:rsid w:val="00355554"/>
    <w:rsid w:val="00363DCA"/>
    <w:rsid w:val="00364944"/>
    <w:rsid w:val="00364DC4"/>
    <w:rsid w:val="00364DF1"/>
    <w:rsid w:val="00370BFA"/>
    <w:rsid w:val="0037245D"/>
    <w:rsid w:val="00374C38"/>
    <w:rsid w:val="003755D6"/>
    <w:rsid w:val="003767AB"/>
    <w:rsid w:val="003823E1"/>
    <w:rsid w:val="0038426A"/>
    <w:rsid w:val="00384C2E"/>
    <w:rsid w:val="00392211"/>
    <w:rsid w:val="00392A78"/>
    <w:rsid w:val="00393B18"/>
    <w:rsid w:val="003B513E"/>
    <w:rsid w:val="003B7FCC"/>
    <w:rsid w:val="003C06DA"/>
    <w:rsid w:val="003C2755"/>
    <w:rsid w:val="003C52E4"/>
    <w:rsid w:val="003C65E1"/>
    <w:rsid w:val="003C6865"/>
    <w:rsid w:val="003E2129"/>
    <w:rsid w:val="003E248B"/>
    <w:rsid w:val="003E43F3"/>
    <w:rsid w:val="003E5ABB"/>
    <w:rsid w:val="003E74DF"/>
    <w:rsid w:val="003F0784"/>
    <w:rsid w:val="003F6237"/>
    <w:rsid w:val="003F7365"/>
    <w:rsid w:val="00403AC3"/>
    <w:rsid w:val="00412E6A"/>
    <w:rsid w:val="00415A00"/>
    <w:rsid w:val="004161FD"/>
    <w:rsid w:val="004202A5"/>
    <w:rsid w:val="00423D96"/>
    <w:rsid w:val="00427BFF"/>
    <w:rsid w:val="00427D0E"/>
    <w:rsid w:val="00431372"/>
    <w:rsid w:val="00434B5D"/>
    <w:rsid w:val="00434BEB"/>
    <w:rsid w:val="00442414"/>
    <w:rsid w:val="00442FB6"/>
    <w:rsid w:val="00443B04"/>
    <w:rsid w:val="0044444E"/>
    <w:rsid w:val="004538E7"/>
    <w:rsid w:val="0045396A"/>
    <w:rsid w:val="004626E2"/>
    <w:rsid w:val="004634F9"/>
    <w:rsid w:val="0047006C"/>
    <w:rsid w:val="004708E4"/>
    <w:rsid w:val="004779BD"/>
    <w:rsid w:val="00481FC0"/>
    <w:rsid w:val="00490884"/>
    <w:rsid w:val="00493880"/>
    <w:rsid w:val="004A0F30"/>
    <w:rsid w:val="004A247D"/>
    <w:rsid w:val="004A3513"/>
    <w:rsid w:val="004A4545"/>
    <w:rsid w:val="004A593B"/>
    <w:rsid w:val="004B1446"/>
    <w:rsid w:val="004B19CA"/>
    <w:rsid w:val="004B4033"/>
    <w:rsid w:val="004B4E46"/>
    <w:rsid w:val="004B57A1"/>
    <w:rsid w:val="004B6AC2"/>
    <w:rsid w:val="004C5405"/>
    <w:rsid w:val="004C5CB2"/>
    <w:rsid w:val="004C5D31"/>
    <w:rsid w:val="004C6B34"/>
    <w:rsid w:val="004C7092"/>
    <w:rsid w:val="004C7A08"/>
    <w:rsid w:val="004D06CE"/>
    <w:rsid w:val="004D4D7C"/>
    <w:rsid w:val="004D52C5"/>
    <w:rsid w:val="004E0BEF"/>
    <w:rsid w:val="004E2F29"/>
    <w:rsid w:val="004F0606"/>
    <w:rsid w:val="004F2F9D"/>
    <w:rsid w:val="004F4393"/>
    <w:rsid w:val="004F51AB"/>
    <w:rsid w:val="00500102"/>
    <w:rsid w:val="005005D5"/>
    <w:rsid w:val="005036EE"/>
    <w:rsid w:val="005039B9"/>
    <w:rsid w:val="00504B68"/>
    <w:rsid w:val="005113FC"/>
    <w:rsid w:val="00511412"/>
    <w:rsid w:val="00511876"/>
    <w:rsid w:val="00515FCD"/>
    <w:rsid w:val="00521501"/>
    <w:rsid w:val="00525E58"/>
    <w:rsid w:val="0052708B"/>
    <w:rsid w:val="005379B7"/>
    <w:rsid w:val="00541F8A"/>
    <w:rsid w:val="0055151B"/>
    <w:rsid w:val="00554468"/>
    <w:rsid w:val="00560455"/>
    <w:rsid w:val="005629BA"/>
    <w:rsid w:val="005745FE"/>
    <w:rsid w:val="0057680D"/>
    <w:rsid w:val="00576F97"/>
    <w:rsid w:val="005852E7"/>
    <w:rsid w:val="0058551B"/>
    <w:rsid w:val="00586BD1"/>
    <w:rsid w:val="005946A5"/>
    <w:rsid w:val="005957EE"/>
    <w:rsid w:val="005963FB"/>
    <w:rsid w:val="005A1704"/>
    <w:rsid w:val="005A39D1"/>
    <w:rsid w:val="005A4C64"/>
    <w:rsid w:val="005B02BB"/>
    <w:rsid w:val="005B126E"/>
    <w:rsid w:val="005B1D93"/>
    <w:rsid w:val="005B754C"/>
    <w:rsid w:val="005C0545"/>
    <w:rsid w:val="005C1E96"/>
    <w:rsid w:val="005C5129"/>
    <w:rsid w:val="005C555F"/>
    <w:rsid w:val="005C6E2F"/>
    <w:rsid w:val="005D00F8"/>
    <w:rsid w:val="005D1781"/>
    <w:rsid w:val="005D23AA"/>
    <w:rsid w:val="005E379E"/>
    <w:rsid w:val="005E3A96"/>
    <w:rsid w:val="005E5197"/>
    <w:rsid w:val="005E61D1"/>
    <w:rsid w:val="005E6678"/>
    <w:rsid w:val="005E6DC5"/>
    <w:rsid w:val="005E73C6"/>
    <w:rsid w:val="005F26FA"/>
    <w:rsid w:val="005F494C"/>
    <w:rsid w:val="005F4EEB"/>
    <w:rsid w:val="00600E4C"/>
    <w:rsid w:val="00607877"/>
    <w:rsid w:val="006139B3"/>
    <w:rsid w:val="00616405"/>
    <w:rsid w:val="00620B92"/>
    <w:rsid w:val="0062130C"/>
    <w:rsid w:val="006218DE"/>
    <w:rsid w:val="00625BF3"/>
    <w:rsid w:val="00626207"/>
    <w:rsid w:val="00632AD9"/>
    <w:rsid w:val="00640145"/>
    <w:rsid w:val="00641759"/>
    <w:rsid w:val="00647778"/>
    <w:rsid w:val="006478CC"/>
    <w:rsid w:val="0065062B"/>
    <w:rsid w:val="006519CF"/>
    <w:rsid w:val="006536D7"/>
    <w:rsid w:val="0066429A"/>
    <w:rsid w:val="0066600F"/>
    <w:rsid w:val="00667B94"/>
    <w:rsid w:val="006714D9"/>
    <w:rsid w:val="006735E1"/>
    <w:rsid w:val="00673D33"/>
    <w:rsid w:val="00686E73"/>
    <w:rsid w:val="00692762"/>
    <w:rsid w:val="00693F06"/>
    <w:rsid w:val="00696927"/>
    <w:rsid w:val="006A13E0"/>
    <w:rsid w:val="006A1F5C"/>
    <w:rsid w:val="006A4DBB"/>
    <w:rsid w:val="006A6799"/>
    <w:rsid w:val="006B293A"/>
    <w:rsid w:val="006B3687"/>
    <w:rsid w:val="006C1849"/>
    <w:rsid w:val="006C482A"/>
    <w:rsid w:val="006C51D5"/>
    <w:rsid w:val="006C764D"/>
    <w:rsid w:val="006D4774"/>
    <w:rsid w:val="006D75AF"/>
    <w:rsid w:val="006D7AB7"/>
    <w:rsid w:val="006E3080"/>
    <w:rsid w:val="006F4B42"/>
    <w:rsid w:val="006F4D07"/>
    <w:rsid w:val="006F5473"/>
    <w:rsid w:val="006F71F9"/>
    <w:rsid w:val="00700079"/>
    <w:rsid w:val="00707D76"/>
    <w:rsid w:val="00712468"/>
    <w:rsid w:val="00712670"/>
    <w:rsid w:val="00712D00"/>
    <w:rsid w:val="007133A3"/>
    <w:rsid w:val="007139D6"/>
    <w:rsid w:val="00713FA8"/>
    <w:rsid w:val="0071428D"/>
    <w:rsid w:val="007148E7"/>
    <w:rsid w:val="00714E2D"/>
    <w:rsid w:val="00717E6C"/>
    <w:rsid w:val="007234BF"/>
    <w:rsid w:val="00725BAB"/>
    <w:rsid w:val="007333CE"/>
    <w:rsid w:val="00733E2D"/>
    <w:rsid w:val="00734A44"/>
    <w:rsid w:val="00740C7E"/>
    <w:rsid w:val="0074405C"/>
    <w:rsid w:val="0074599D"/>
    <w:rsid w:val="007459AF"/>
    <w:rsid w:val="00750129"/>
    <w:rsid w:val="007520A6"/>
    <w:rsid w:val="00753059"/>
    <w:rsid w:val="00754B4B"/>
    <w:rsid w:val="00756210"/>
    <w:rsid w:val="00757403"/>
    <w:rsid w:val="00757BF0"/>
    <w:rsid w:val="00760FE5"/>
    <w:rsid w:val="00764A52"/>
    <w:rsid w:val="00765266"/>
    <w:rsid w:val="00767016"/>
    <w:rsid w:val="0077018D"/>
    <w:rsid w:val="0077428F"/>
    <w:rsid w:val="007747DC"/>
    <w:rsid w:val="007818C0"/>
    <w:rsid w:val="00783190"/>
    <w:rsid w:val="00784DD9"/>
    <w:rsid w:val="0078757D"/>
    <w:rsid w:val="007875AB"/>
    <w:rsid w:val="0079095D"/>
    <w:rsid w:val="00797C78"/>
    <w:rsid w:val="007A0919"/>
    <w:rsid w:val="007A09CA"/>
    <w:rsid w:val="007A520B"/>
    <w:rsid w:val="007A5682"/>
    <w:rsid w:val="007A6B7C"/>
    <w:rsid w:val="007A6DC2"/>
    <w:rsid w:val="007A6E13"/>
    <w:rsid w:val="007A721D"/>
    <w:rsid w:val="007A78F9"/>
    <w:rsid w:val="007A7E46"/>
    <w:rsid w:val="007B199E"/>
    <w:rsid w:val="007B331B"/>
    <w:rsid w:val="007B337A"/>
    <w:rsid w:val="007B425E"/>
    <w:rsid w:val="007B7E76"/>
    <w:rsid w:val="007C0A46"/>
    <w:rsid w:val="007C19B7"/>
    <w:rsid w:val="007C25C0"/>
    <w:rsid w:val="007C27D6"/>
    <w:rsid w:val="007C57D9"/>
    <w:rsid w:val="007C7B63"/>
    <w:rsid w:val="007C7D98"/>
    <w:rsid w:val="007D2FB8"/>
    <w:rsid w:val="007E3112"/>
    <w:rsid w:val="007E324F"/>
    <w:rsid w:val="007F2B82"/>
    <w:rsid w:val="007F5503"/>
    <w:rsid w:val="007F64FC"/>
    <w:rsid w:val="007F72CF"/>
    <w:rsid w:val="00800E4A"/>
    <w:rsid w:val="0080181F"/>
    <w:rsid w:val="008069D9"/>
    <w:rsid w:val="00806E1D"/>
    <w:rsid w:val="00814044"/>
    <w:rsid w:val="008173F0"/>
    <w:rsid w:val="00820CE0"/>
    <w:rsid w:val="00827419"/>
    <w:rsid w:val="0083707D"/>
    <w:rsid w:val="00837A2B"/>
    <w:rsid w:val="0084270A"/>
    <w:rsid w:val="00842B63"/>
    <w:rsid w:val="00844999"/>
    <w:rsid w:val="00854C81"/>
    <w:rsid w:val="008552E7"/>
    <w:rsid w:val="00864121"/>
    <w:rsid w:val="00866439"/>
    <w:rsid w:val="00870832"/>
    <w:rsid w:val="00871633"/>
    <w:rsid w:val="00874D82"/>
    <w:rsid w:val="00875C6D"/>
    <w:rsid w:val="00876AF9"/>
    <w:rsid w:val="0087747C"/>
    <w:rsid w:val="00882023"/>
    <w:rsid w:val="00882C11"/>
    <w:rsid w:val="008843ED"/>
    <w:rsid w:val="00885499"/>
    <w:rsid w:val="00885A9D"/>
    <w:rsid w:val="0088715E"/>
    <w:rsid w:val="00887341"/>
    <w:rsid w:val="00887930"/>
    <w:rsid w:val="00890CD6"/>
    <w:rsid w:val="008951F7"/>
    <w:rsid w:val="00895616"/>
    <w:rsid w:val="008A4759"/>
    <w:rsid w:val="008A47ED"/>
    <w:rsid w:val="008A4D3D"/>
    <w:rsid w:val="008A5311"/>
    <w:rsid w:val="008A6913"/>
    <w:rsid w:val="008B5EA2"/>
    <w:rsid w:val="008C01C6"/>
    <w:rsid w:val="008C233E"/>
    <w:rsid w:val="008C3DAF"/>
    <w:rsid w:val="008C6057"/>
    <w:rsid w:val="008D379C"/>
    <w:rsid w:val="008D6051"/>
    <w:rsid w:val="008D66AE"/>
    <w:rsid w:val="008D7A75"/>
    <w:rsid w:val="008E11EF"/>
    <w:rsid w:val="008E1886"/>
    <w:rsid w:val="008E1CE7"/>
    <w:rsid w:val="008E267F"/>
    <w:rsid w:val="008F1E85"/>
    <w:rsid w:val="008F6A5E"/>
    <w:rsid w:val="00907728"/>
    <w:rsid w:val="00910C50"/>
    <w:rsid w:val="009145A7"/>
    <w:rsid w:val="00917747"/>
    <w:rsid w:val="00917CBE"/>
    <w:rsid w:val="00933679"/>
    <w:rsid w:val="0093729D"/>
    <w:rsid w:val="00937978"/>
    <w:rsid w:val="00940E65"/>
    <w:rsid w:val="009431BA"/>
    <w:rsid w:val="009475AC"/>
    <w:rsid w:val="00952C87"/>
    <w:rsid w:val="00953AE3"/>
    <w:rsid w:val="009551CC"/>
    <w:rsid w:val="009636ED"/>
    <w:rsid w:val="009655E4"/>
    <w:rsid w:val="00970F55"/>
    <w:rsid w:val="00971C3D"/>
    <w:rsid w:val="00972FF2"/>
    <w:rsid w:val="009730F2"/>
    <w:rsid w:val="009739D7"/>
    <w:rsid w:val="00985D9E"/>
    <w:rsid w:val="00985FBF"/>
    <w:rsid w:val="00990238"/>
    <w:rsid w:val="00994072"/>
    <w:rsid w:val="0099452E"/>
    <w:rsid w:val="009A128A"/>
    <w:rsid w:val="009A32B1"/>
    <w:rsid w:val="009A43F8"/>
    <w:rsid w:val="009A7713"/>
    <w:rsid w:val="009B0C80"/>
    <w:rsid w:val="009B1196"/>
    <w:rsid w:val="009B3E20"/>
    <w:rsid w:val="009B5A29"/>
    <w:rsid w:val="009B6728"/>
    <w:rsid w:val="009B6AFA"/>
    <w:rsid w:val="009B7670"/>
    <w:rsid w:val="009C052B"/>
    <w:rsid w:val="009C0531"/>
    <w:rsid w:val="009C7381"/>
    <w:rsid w:val="009D13EE"/>
    <w:rsid w:val="009D356D"/>
    <w:rsid w:val="009E07FE"/>
    <w:rsid w:val="009E137D"/>
    <w:rsid w:val="009E2FFC"/>
    <w:rsid w:val="009E764D"/>
    <w:rsid w:val="009F27F6"/>
    <w:rsid w:val="009F3B23"/>
    <w:rsid w:val="009F4CBC"/>
    <w:rsid w:val="009F61D9"/>
    <w:rsid w:val="009F6E68"/>
    <w:rsid w:val="009F7245"/>
    <w:rsid w:val="00A13AF3"/>
    <w:rsid w:val="00A15B10"/>
    <w:rsid w:val="00A20BB0"/>
    <w:rsid w:val="00A22D23"/>
    <w:rsid w:val="00A22DB4"/>
    <w:rsid w:val="00A23A55"/>
    <w:rsid w:val="00A24099"/>
    <w:rsid w:val="00A2491D"/>
    <w:rsid w:val="00A24DB1"/>
    <w:rsid w:val="00A30577"/>
    <w:rsid w:val="00A30E75"/>
    <w:rsid w:val="00A33355"/>
    <w:rsid w:val="00A348CA"/>
    <w:rsid w:val="00A360CD"/>
    <w:rsid w:val="00A36A56"/>
    <w:rsid w:val="00A41475"/>
    <w:rsid w:val="00A514A1"/>
    <w:rsid w:val="00A52D7E"/>
    <w:rsid w:val="00A564FA"/>
    <w:rsid w:val="00A57E82"/>
    <w:rsid w:val="00A70C1C"/>
    <w:rsid w:val="00A725F7"/>
    <w:rsid w:val="00A75D82"/>
    <w:rsid w:val="00A76CBE"/>
    <w:rsid w:val="00A8291C"/>
    <w:rsid w:val="00A87F99"/>
    <w:rsid w:val="00A91517"/>
    <w:rsid w:val="00AA10C0"/>
    <w:rsid w:val="00AA3925"/>
    <w:rsid w:val="00AA4FCC"/>
    <w:rsid w:val="00AA5DEF"/>
    <w:rsid w:val="00AA7725"/>
    <w:rsid w:val="00AB06C8"/>
    <w:rsid w:val="00AB29CC"/>
    <w:rsid w:val="00AB398E"/>
    <w:rsid w:val="00AB40BE"/>
    <w:rsid w:val="00AB78AE"/>
    <w:rsid w:val="00AD2B77"/>
    <w:rsid w:val="00AD2BEF"/>
    <w:rsid w:val="00AD39B8"/>
    <w:rsid w:val="00AD514B"/>
    <w:rsid w:val="00AD5825"/>
    <w:rsid w:val="00AE1BEF"/>
    <w:rsid w:val="00AE613C"/>
    <w:rsid w:val="00AE657D"/>
    <w:rsid w:val="00AE75BA"/>
    <w:rsid w:val="00AF6CC4"/>
    <w:rsid w:val="00B039C0"/>
    <w:rsid w:val="00B0422C"/>
    <w:rsid w:val="00B04C99"/>
    <w:rsid w:val="00B13892"/>
    <w:rsid w:val="00B16B7D"/>
    <w:rsid w:val="00B20971"/>
    <w:rsid w:val="00B22D11"/>
    <w:rsid w:val="00B24032"/>
    <w:rsid w:val="00B273A5"/>
    <w:rsid w:val="00B307E4"/>
    <w:rsid w:val="00B33BD8"/>
    <w:rsid w:val="00B3624B"/>
    <w:rsid w:val="00B36A66"/>
    <w:rsid w:val="00B4189F"/>
    <w:rsid w:val="00B418DE"/>
    <w:rsid w:val="00B539A8"/>
    <w:rsid w:val="00B57207"/>
    <w:rsid w:val="00B6385E"/>
    <w:rsid w:val="00B63A26"/>
    <w:rsid w:val="00B63ED6"/>
    <w:rsid w:val="00B704D2"/>
    <w:rsid w:val="00B70E91"/>
    <w:rsid w:val="00B83B56"/>
    <w:rsid w:val="00B85DF9"/>
    <w:rsid w:val="00B920ED"/>
    <w:rsid w:val="00B946DC"/>
    <w:rsid w:val="00BA66F5"/>
    <w:rsid w:val="00BB397F"/>
    <w:rsid w:val="00BB3AF8"/>
    <w:rsid w:val="00BB4BF0"/>
    <w:rsid w:val="00BD03DF"/>
    <w:rsid w:val="00BD1598"/>
    <w:rsid w:val="00BD1E22"/>
    <w:rsid w:val="00BE06F6"/>
    <w:rsid w:val="00BE0962"/>
    <w:rsid w:val="00BE32ED"/>
    <w:rsid w:val="00BE3326"/>
    <w:rsid w:val="00BE50E6"/>
    <w:rsid w:val="00BE75E8"/>
    <w:rsid w:val="00BF0E9A"/>
    <w:rsid w:val="00BF1995"/>
    <w:rsid w:val="00BF25C7"/>
    <w:rsid w:val="00BF7BAF"/>
    <w:rsid w:val="00C022C3"/>
    <w:rsid w:val="00C10763"/>
    <w:rsid w:val="00C1311C"/>
    <w:rsid w:val="00C15944"/>
    <w:rsid w:val="00C16B72"/>
    <w:rsid w:val="00C303A0"/>
    <w:rsid w:val="00C33E45"/>
    <w:rsid w:val="00C3402A"/>
    <w:rsid w:val="00C405C9"/>
    <w:rsid w:val="00C44906"/>
    <w:rsid w:val="00C51166"/>
    <w:rsid w:val="00C54263"/>
    <w:rsid w:val="00C546D5"/>
    <w:rsid w:val="00C54E2E"/>
    <w:rsid w:val="00C5598B"/>
    <w:rsid w:val="00C57E86"/>
    <w:rsid w:val="00C65F34"/>
    <w:rsid w:val="00C708D5"/>
    <w:rsid w:val="00C70EA5"/>
    <w:rsid w:val="00C71AA3"/>
    <w:rsid w:val="00C71D43"/>
    <w:rsid w:val="00C72525"/>
    <w:rsid w:val="00C73DCB"/>
    <w:rsid w:val="00C77452"/>
    <w:rsid w:val="00C77490"/>
    <w:rsid w:val="00C83EAF"/>
    <w:rsid w:val="00C84951"/>
    <w:rsid w:val="00C9545A"/>
    <w:rsid w:val="00C968F0"/>
    <w:rsid w:val="00CA4E3D"/>
    <w:rsid w:val="00CB200C"/>
    <w:rsid w:val="00CC0295"/>
    <w:rsid w:val="00CC4F0C"/>
    <w:rsid w:val="00CC7EC7"/>
    <w:rsid w:val="00CE14DF"/>
    <w:rsid w:val="00CE2267"/>
    <w:rsid w:val="00CE284F"/>
    <w:rsid w:val="00CE2D22"/>
    <w:rsid w:val="00CE42D9"/>
    <w:rsid w:val="00CE670F"/>
    <w:rsid w:val="00CE7989"/>
    <w:rsid w:val="00CF0E5D"/>
    <w:rsid w:val="00CF7A27"/>
    <w:rsid w:val="00D00E69"/>
    <w:rsid w:val="00D01597"/>
    <w:rsid w:val="00D02468"/>
    <w:rsid w:val="00D04F04"/>
    <w:rsid w:val="00D04F2A"/>
    <w:rsid w:val="00D06F9A"/>
    <w:rsid w:val="00D07ECC"/>
    <w:rsid w:val="00D123EE"/>
    <w:rsid w:val="00D147C2"/>
    <w:rsid w:val="00D169A8"/>
    <w:rsid w:val="00D17BCE"/>
    <w:rsid w:val="00D201D1"/>
    <w:rsid w:val="00D2198E"/>
    <w:rsid w:val="00D250E6"/>
    <w:rsid w:val="00D267DC"/>
    <w:rsid w:val="00D3487B"/>
    <w:rsid w:val="00D375B2"/>
    <w:rsid w:val="00D375BA"/>
    <w:rsid w:val="00D403CE"/>
    <w:rsid w:val="00D4738A"/>
    <w:rsid w:val="00D4768B"/>
    <w:rsid w:val="00D55F5F"/>
    <w:rsid w:val="00D62806"/>
    <w:rsid w:val="00D6726E"/>
    <w:rsid w:val="00D72A8D"/>
    <w:rsid w:val="00D735E5"/>
    <w:rsid w:val="00D74DE1"/>
    <w:rsid w:val="00D80891"/>
    <w:rsid w:val="00D80973"/>
    <w:rsid w:val="00D824BB"/>
    <w:rsid w:val="00D836F7"/>
    <w:rsid w:val="00D836FA"/>
    <w:rsid w:val="00D84718"/>
    <w:rsid w:val="00D903B0"/>
    <w:rsid w:val="00D9108B"/>
    <w:rsid w:val="00D924EA"/>
    <w:rsid w:val="00D933B4"/>
    <w:rsid w:val="00D97752"/>
    <w:rsid w:val="00DA0009"/>
    <w:rsid w:val="00DA0AA0"/>
    <w:rsid w:val="00DA2114"/>
    <w:rsid w:val="00DA308C"/>
    <w:rsid w:val="00DA3998"/>
    <w:rsid w:val="00DA7BD0"/>
    <w:rsid w:val="00DB068A"/>
    <w:rsid w:val="00DB3BC1"/>
    <w:rsid w:val="00DB3ED5"/>
    <w:rsid w:val="00DC6A36"/>
    <w:rsid w:val="00DD3333"/>
    <w:rsid w:val="00DD36CE"/>
    <w:rsid w:val="00DD3D50"/>
    <w:rsid w:val="00DD52FB"/>
    <w:rsid w:val="00DE0BBD"/>
    <w:rsid w:val="00DE1186"/>
    <w:rsid w:val="00DE22A0"/>
    <w:rsid w:val="00DF3FD6"/>
    <w:rsid w:val="00DF41A9"/>
    <w:rsid w:val="00E0133C"/>
    <w:rsid w:val="00E03D19"/>
    <w:rsid w:val="00E10E68"/>
    <w:rsid w:val="00E1310B"/>
    <w:rsid w:val="00E13E1D"/>
    <w:rsid w:val="00E16894"/>
    <w:rsid w:val="00E20DC4"/>
    <w:rsid w:val="00E2150B"/>
    <w:rsid w:val="00E22B6C"/>
    <w:rsid w:val="00E22EE9"/>
    <w:rsid w:val="00E24C37"/>
    <w:rsid w:val="00E27839"/>
    <w:rsid w:val="00E30F31"/>
    <w:rsid w:val="00E53223"/>
    <w:rsid w:val="00E57BF9"/>
    <w:rsid w:val="00E6076A"/>
    <w:rsid w:val="00E6128E"/>
    <w:rsid w:val="00E63186"/>
    <w:rsid w:val="00E63358"/>
    <w:rsid w:val="00E635FD"/>
    <w:rsid w:val="00E65311"/>
    <w:rsid w:val="00E74676"/>
    <w:rsid w:val="00E74682"/>
    <w:rsid w:val="00E75D98"/>
    <w:rsid w:val="00E7660B"/>
    <w:rsid w:val="00E76804"/>
    <w:rsid w:val="00E77492"/>
    <w:rsid w:val="00E80870"/>
    <w:rsid w:val="00E809D8"/>
    <w:rsid w:val="00E83544"/>
    <w:rsid w:val="00E8484F"/>
    <w:rsid w:val="00E85595"/>
    <w:rsid w:val="00E8762E"/>
    <w:rsid w:val="00E94EA1"/>
    <w:rsid w:val="00E97E7C"/>
    <w:rsid w:val="00EA0B77"/>
    <w:rsid w:val="00EA2A88"/>
    <w:rsid w:val="00EA5B6E"/>
    <w:rsid w:val="00EB0BF7"/>
    <w:rsid w:val="00EB106B"/>
    <w:rsid w:val="00EB10CA"/>
    <w:rsid w:val="00EB3015"/>
    <w:rsid w:val="00EB39D6"/>
    <w:rsid w:val="00EB4903"/>
    <w:rsid w:val="00ED1A05"/>
    <w:rsid w:val="00ED3442"/>
    <w:rsid w:val="00EE06CA"/>
    <w:rsid w:val="00EE0CE1"/>
    <w:rsid w:val="00EE2B63"/>
    <w:rsid w:val="00EF00A5"/>
    <w:rsid w:val="00F00CE4"/>
    <w:rsid w:val="00F00D9F"/>
    <w:rsid w:val="00F049C2"/>
    <w:rsid w:val="00F05A91"/>
    <w:rsid w:val="00F10E79"/>
    <w:rsid w:val="00F12250"/>
    <w:rsid w:val="00F1311D"/>
    <w:rsid w:val="00F13CC3"/>
    <w:rsid w:val="00F14894"/>
    <w:rsid w:val="00F21B7F"/>
    <w:rsid w:val="00F35EB4"/>
    <w:rsid w:val="00F373C7"/>
    <w:rsid w:val="00F37C3C"/>
    <w:rsid w:val="00F40B5D"/>
    <w:rsid w:val="00F41AC3"/>
    <w:rsid w:val="00F43B0B"/>
    <w:rsid w:val="00F44347"/>
    <w:rsid w:val="00F44E45"/>
    <w:rsid w:val="00F50BE1"/>
    <w:rsid w:val="00F50E43"/>
    <w:rsid w:val="00F51FB2"/>
    <w:rsid w:val="00F553D0"/>
    <w:rsid w:val="00F556E5"/>
    <w:rsid w:val="00F61D36"/>
    <w:rsid w:val="00F62BB4"/>
    <w:rsid w:val="00F66B0D"/>
    <w:rsid w:val="00F67455"/>
    <w:rsid w:val="00F7255D"/>
    <w:rsid w:val="00F74DCD"/>
    <w:rsid w:val="00F77837"/>
    <w:rsid w:val="00F828DC"/>
    <w:rsid w:val="00F856B3"/>
    <w:rsid w:val="00F90834"/>
    <w:rsid w:val="00F946F8"/>
    <w:rsid w:val="00F9499E"/>
    <w:rsid w:val="00FA173F"/>
    <w:rsid w:val="00FA4448"/>
    <w:rsid w:val="00FA45D2"/>
    <w:rsid w:val="00FB4A90"/>
    <w:rsid w:val="00FB7B82"/>
    <w:rsid w:val="00FC04B8"/>
    <w:rsid w:val="00FC0F57"/>
    <w:rsid w:val="00FC0F9D"/>
    <w:rsid w:val="00FC19F2"/>
    <w:rsid w:val="00FC406B"/>
    <w:rsid w:val="00FC437F"/>
    <w:rsid w:val="00FC6CA5"/>
    <w:rsid w:val="00FC7F72"/>
    <w:rsid w:val="00FE0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7E59"/>
  <w15:chartTrackingRefBased/>
  <w15:docId w15:val="{C7F0C753-E6C3-48AF-9025-D88F59E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1B"/>
    <w:rPr>
      <w:rFonts w:eastAsiaTheme="minorEastAsia"/>
      <w:lang w:val="es-US" w:eastAsia="es-ES"/>
    </w:rPr>
  </w:style>
  <w:style w:type="paragraph" w:styleId="Ttulo1">
    <w:name w:val="heading 1"/>
    <w:basedOn w:val="Normal"/>
    <w:next w:val="Normal"/>
    <w:link w:val="Ttulo1Car"/>
    <w:uiPriority w:val="9"/>
    <w:qFormat/>
    <w:rsid w:val="006519CF"/>
    <w:pPr>
      <w:autoSpaceDE w:val="0"/>
      <w:autoSpaceDN w:val="0"/>
      <w:adjustRightInd w:val="0"/>
      <w:spacing w:after="0" w:line="240" w:lineRule="auto"/>
      <w:jc w:val="both"/>
      <w:outlineLvl w:val="0"/>
    </w:pPr>
    <w:rPr>
      <w:rFonts w:ascii="Arial" w:hAnsi="Arial" w:cs="Arial"/>
      <w:b/>
    </w:rPr>
  </w:style>
  <w:style w:type="paragraph" w:styleId="Ttulo2">
    <w:name w:val="heading 2"/>
    <w:basedOn w:val="Normal"/>
    <w:next w:val="Normal"/>
    <w:link w:val="Ttulo2Car"/>
    <w:uiPriority w:val="9"/>
    <w:unhideWhenUsed/>
    <w:qFormat/>
    <w:rsid w:val="006519CF"/>
    <w:pPr>
      <w:autoSpaceDE w:val="0"/>
      <w:autoSpaceDN w:val="0"/>
      <w:adjustRightInd w:val="0"/>
      <w:spacing w:after="0" w:line="240" w:lineRule="auto"/>
      <w:jc w:val="both"/>
      <w:outlineLvl w:val="1"/>
    </w:pPr>
    <w:rPr>
      <w:rFonts w:ascii="Arial" w:hAnsi="Arial" w:cs="Arial"/>
      <w:b/>
    </w:rPr>
  </w:style>
  <w:style w:type="paragraph" w:styleId="Ttulo3">
    <w:name w:val="heading 3"/>
    <w:basedOn w:val="Normal"/>
    <w:next w:val="Normal"/>
    <w:link w:val="Ttulo3Car"/>
    <w:uiPriority w:val="9"/>
    <w:unhideWhenUsed/>
    <w:qFormat/>
    <w:rsid w:val="00290F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290F42"/>
    <w:pPr>
      <w:keepNext/>
      <w:keepLines/>
      <w:spacing w:before="40" w:after="0"/>
      <w:outlineLvl w:val="3"/>
    </w:pPr>
    <w:rPr>
      <w:rFonts w:ascii="Arial" w:eastAsiaTheme="majorEastAsia" w:hAnsi="Arial" w:cs="Arial"/>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431B"/>
    <w:pPr>
      <w:ind w:left="720"/>
      <w:contextualSpacing/>
    </w:pPr>
  </w:style>
  <w:style w:type="character" w:styleId="Hipervnculo">
    <w:name w:val="Hyperlink"/>
    <w:basedOn w:val="Fuentedeprrafopredeter"/>
    <w:uiPriority w:val="99"/>
    <w:unhideWhenUsed/>
    <w:rsid w:val="001C431B"/>
    <w:rPr>
      <w:color w:val="0563C1" w:themeColor="hyperlink"/>
      <w:u w:val="single"/>
    </w:rPr>
  </w:style>
  <w:style w:type="paragraph" w:styleId="Textodeglobo">
    <w:name w:val="Balloon Text"/>
    <w:basedOn w:val="Normal"/>
    <w:link w:val="TextodegloboCar"/>
    <w:uiPriority w:val="99"/>
    <w:semiHidden/>
    <w:unhideWhenUsed/>
    <w:rsid w:val="00B920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0ED"/>
    <w:rPr>
      <w:rFonts w:ascii="Segoe UI" w:eastAsiaTheme="minorEastAsia" w:hAnsi="Segoe UI" w:cs="Segoe UI"/>
      <w:sz w:val="18"/>
      <w:szCs w:val="18"/>
      <w:lang w:val="es-US" w:eastAsia="es-ES"/>
    </w:rPr>
  </w:style>
  <w:style w:type="character" w:customStyle="1" w:styleId="Ttulo1Car">
    <w:name w:val="Título 1 Car"/>
    <w:basedOn w:val="Fuentedeprrafopredeter"/>
    <w:link w:val="Ttulo1"/>
    <w:uiPriority w:val="9"/>
    <w:rsid w:val="006519CF"/>
    <w:rPr>
      <w:rFonts w:ascii="Arial" w:eastAsiaTheme="minorEastAsia" w:hAnsi="Arial" w:cs="Arial"/>
      <w:b/>
      <w:lang w:val="es-US" w:eastAsia="es-ES"/>
    </w:rPr>
  </w:style>
  <w:style w:type="character" w:customStyle="1" w:styleId="Ttulo2Car">
    <w:name w:val="Título 2 Car"/>
    <w:basedOn w:val="Fuentedeprrafopredeter"/>
    <w:link w:val="Ttulo2"/>
    <w:uiPriority w:val="9"/>
    <w:rsid w:val="006519CF"/>
    <w:rPr>
      <w:rFonts w:ascii="Arial" w:eastAsiaTheme="minorEastAsia" w:hAnsi="Arial" w:cs="Arial"/>
      <w:b/>
      <w:lang w:val="es-US" w:eastAsia="es-ES"/>
    </w:rPr>
  </w:style>
  <w:style w:type="paragraph" w:styleId="Encabezado">
    <w:name w:val="header"/>
    <w:basedOn w:val="Normal"/>
    <w:link w:val="EncabezadoCar"/>
    <w:uiPriority w:val="99"/>
    <w:unhideWhenUsed/>
    <w:rsid w:val="00192C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CE9"/>
    <w:rPr>
      <w:rFonts w:eastAsiaTheme="minorEastAsia"/>
      <w:lang w:val="es-US" w:eastAsia="es-ES"/>
    </w:rPr>
  </w:style>
  <w:style w:type="paragraph" w:styleId="Piedepgina">
    <w:name w:val="footer"/>
    <w:basedOn w:val="Normal"/>
    <w:link w:val="PiedepginaCar"/>
    <w:uiPriority w:val="99"/>
    <w:unhideWhenUsed/>
    <w:rsid w:val="00192C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CE9"/>
    <w:rPr>
      <w:rFonts w:eastAsiaTheme="minorEastAsia"/>
      <w:lang w:val="es-US" w:eastAsia="es-ES"/>
    </w:rPr>
  </w:style>
  <w:style w:type="character" w:customStyle="1" w:styleId="Ttulo3Car">
    <w:name w:val="Título 3 Car"/>
    <w:basedOn w:val="Fuentedeprrafopredeter"/>
    <w:link w:val="Ttulo3"/>
    <w:uiPriority w:val="9"/>
    <w:rsid w:val="00290F42"/>
    <w:rPr>
      <w:rFonts w:asciiTheme="majorHAnsi" w:eastAsiaTheme="majorEastAsia" w:hAnsiTheme="majorHAnsi" w:cstheme="majorBidi"/>
      <w:color w:val="1F4D78" w:themeColor="accent1" w:themeShade="7F"/>
      <w:sz w:val="24"/>
      <w:szCs w:val="24"/>
      <w:lang w:val="es-US" w:eastAsia="es-ES"/>
    </w:rPr>
  </w:style>
  <w:style w:type="character" w:customStyle="1" w:styleId="Ttulo4Car">
    <w:name w:val="Título 4 Car"/>
    <w:basedOn w:val="Fuentedeprrafopredeter"/>
    <w:link w:val="Ttulo4"/>
    <w:uiPriority w:val="9"/>
    <w:rsid w:val="00290F42"/>
    <w:rPr>
      <w:rFonts w:ascii="Arial" w:eastAsiaTheme="majorEastAsia" w:hAnsi="Arial" w:cs="Arial"/>
      <w:i/>
      <w:iCs/>
      <w:lang w:val="es-US" w:eastAsia="es-ES"/>
    </w:rPr>
  </w:style>
  <w:style w:type="table" w:styleId="Tablaconcuadrcula">
    <w:name w:val="Table Grid"/>
    <w:basedOn w:val="Tablanormal"/>
    <w:uiPriority w:val="39"/>
    <w:rsid w:val="00290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290F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290F42"/>
    <w:rPr>
      <w:color w:val="954F72" w:themeColor="followedHyperlink"/>
      <w:u w:val="single"/>
    </w:rPr>
  </w:style>
  <w:style w:type="table" w:styleId="Tablanormal2">
    <w:name w:val="Plain Table 2"/>
    <w:basedOn w:val="Tablanormal"/>
    <w:uiPriority w:val="42"/>
    <w:rsid w:val="00290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3-nfasis3">
    <w:name w:val="Grid Table 3 Accent 3"/>
    <w:basedOn w:val="Tablanormal"/>
    <w:uiPriority w:val="48"/>
    <w:rsid w:val="00290F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3">
    <w:name w:val="Grid Table 3"/>
    <w:basedOn w:val="Tablanormal"/>
    <w:uiPriority w:val="48"/>
    <w:rsid w:val="00290F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unhideWhenUsed/>
    <w:rsid w:val="00290F42"/>
    <w:pPr>
      <w:spacing w:before="100" w:beforeAutospacing="1" w:after="100" w:afterAutospacing="1" w:line="240" w:lineRule="auto"/>
    </w:pPr>
    <w:rPr>
      <w:rFonts w:ascii="Times New Roman" w:hAnsi="Times New Roman" w:cs="Times New Roman"/>
      <w:sz w:val="24"/>
      <w:szCs w:val="24"/>
      <w:lang w:val="es-MX" w:eastAsia="es-MX"/>
    </w:rPr>
  </w:style>
  <w:style w:type="character" w:styleId="Textodelmarcadordeposicin">
    <w:name w:val="Placeholder Text"/>
    <w:basedOn w:val="Fuentedeprrafopredeter"/>
    <w:uiPriority w:val="99"/>
    <w:semiHidden/>
    <w:rsid w:val="00290F42"/>
    <w:rPr>
      <w:color w:val="808080"/>
    </w:rPr>
  </w:style>
  <w:style w:type="paragraph" w:styleId="HTMLconformatoprevio">
    <w:name w:val="HTML Preformatted"/>
    <w:basedOn w:val="Normal"/>
    <w:link w:val="HTMLconformatoprevioCar"/>
    <w:uiPriority w:val="99"/>
    <w:unhideWhenUsed/>
    <w:rsid w:val="0029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290F42"/>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290F42"/>
    <w:rPr>
      <w:sz w:val="16"/>
      <w:szCs w:val="16"/>
    </w:rPr>
  </w:style>
  <w:style w:type="paragraph" w:styleId="Textocomentario">
    <w:name w:val="annotation text"/>
    <w:basedOn w:val="Normal"/>
    <w:link w:val="TextocomentarioCar"/>
    <w:uiPriority w:val="99"/>
    <w:semiHidden/>
    <w:unhideWhenUsed/>
    <w:rsid w:val="00290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0F42"/>
    <w:rPr>
      <w:rFonts w:eastAsiaTheme="minorEastAsia"/>
      <w:sz w:val="20"/>
      <w:szCs w:val="20"/>
      <w:lang w:val="es-US" w:eastAsia="es-ES"/>
    </w:rPr>
  </w:style>
  <w:style w:type="paragraph" w:styleId="Asuntodelcomentario">
    <w:name w:val="annotation subject"/>
    <w:basedOn w:val="Textocomentario"/>
    <w:next w:val="Textocomentario"/>
    <w:link w:val="AsuntodelcomentarioCar"/>
    <w:uiPriority w:val="99"/>
    <w:semiHidden/>
    <w:unhideWhenUsed/>
    <w:rsid w:val="00290F42"/>
    <w:rPr>
      <w:b/>
      <w:bCs/>
    </w:rPr>
  </w:style>
  <w:style w:type="character" w:customStyle="1" w:styleId="AsuntodelcomentarioCar">
    <w:name w:val="Asunto del comentario Car"/>
    <w:basedOn w:val="TextocomentarioCar"/>
    <w:link w:val="Asuntodelcomentario"/>
    <w:uiPriority w:val="99"/>
    <w:semiHidden/>
    <w:rsid w:val="00290F42"/>
    <w:rPr>
      <w:rFonts w:eastAsiaTheme="minorEastAsia"/>
      <w:b/>
      <w:bCs/>
      <w:sz w:val="20"/>
      <w:szCs w:val="20"/>
      <w:lang w:val="es-US" w:eastAsia="es-ES"/>
    </w:rPr>
  </w:style>
  <w:style w:type="character" w:customStyle="1" w:styleId="eissn">
    <w:name w:val="eissn"/>
    <w:basedOn w:val="Fuentedeprrafopredeter"/>
    <w:rsid w:val="00290F42"/>
  </w:style>
  <w:style w:type="character" w:customStyle="1" w:styleId="highwire-cite-metadata-volume">
    <w:name w:val="highwire-cite-metadata-volume"/>
    <w:basedOn w:val="Fuentedeprrafopredeter"/>
    <w:rsid w:val="00290F42"/>
  </w:style>
  <w:style w:type="character" w:customStyle="1" w:styleId="highwire-cite-metadata-issue">
    <w:name w:val="highwire-cite-metadata-issue"/>
    <w:basedOn w:val="Fuentedeprrafopredeter"/>
    <w:rsid w:val="00290F42"/>
  </w:style>
  <w:style w:type="character" w:customStyle="1" w:styleId="highwire-cite-metadata-pages">
    <w:name w:val="highwire-cite-metadata-pages"/>
    <w:basedOn w:val="Fuentedeprrafopredeter"/>
    <w:rsid w:val="00290F42"/>
  </w:style>
  <w:style w:type="character" w:customStyle="1" w:styleId="highwire-cite-metadata-doi">
    <w:name w:val="highwire-cite-metadata-doi"/>
    <w:basedOn w:val="Fuentedeprrafopredeter"/>
    <w:rsid w:val="00290F42"/>
  </w:style>
  <w:style w:type="character" w:styleId="nfasis">
    <w:name w:val="Emphasis"/>
    <w:basedOn w:val="Fuentedeprrafopredeter"/>
    <w:uiPriority w:val="20"/>
    <w:qFormat/>
    <w:rsid w:val="002411CE"/>
    <w:rPr>
      <w:i/>
      <w:iCs/>
    </w:rPr>
  </w:style>
  <w:style w:type="character" w:styleId="Textoennegrita">
    <w:name w:val="Strong"/>
    <w:basedOn w:val="Fuentedeprrafopredeter"/>
    <w:uiPriority w:val="22"/>
    <w:qFormat/>
    <w:rsid w:val="002411CE"/>
    <w:rPr>
      <w:b/>
      <w:bCs/>
    </w:rPr>
  </w:style>
  <w:style w:type="character" w:customStyle="1" w:styleId="nlmstring-name">
    <w:name w:val="nlm_string-name"/>
    <w:basedOn w:val="Fuentedeprrafopredeter"/>
    <w:rsid w:val="00554468"/>
  </w:style>
  <w:style w:type="character" w:customStyle="1" w:styleId="nlmgiven-names">
    <w:name w:val="nlm_given-names"/>
    <w:basedOn w:val="Fuentedeprrafopredeter"/>
    <w:rsid w:val="00554468"/>
  </w:style>
  <w:style w:type="character" w:customStyle="1" w:styleId="nlmyear">
    <w:name w:val="nlm_year"/>
    <w:basedOn w:val="Fuentedeprrafopredeter"/>
    <w:rsid w:val="00554468"/>
  </w:style>
  <w:style w:type="character" w:customStyle="1" w:styleId="nlmarticle-title">
    <w:name w:val="nlm_article-title"/>
    <w:basedOn w:val="Fuentedeprrafopredeter"/>
    <w:rsid w:val="00554468"/>
  </w:style>
  <w:style w:type="character" w:customStyle="1" w:styleId="nlmfpage">
    <w:name w:val="nlm_fpage"/>
    <w:basedOn w:val="Fuentedeprrafopredeter"/>
    <w:rsid w:val="00554468"/>
  </w:style>
  <w:style w:type="character" w:customStyle="1" w:styleId="nlmlpage">
    <w:name w:val="nlm_lpage"/>
    <w:basedOn w:val="Fuentedeprrafopredeter"/>
    <w:rsid w:val="00554468"/>
  </w:style>
  <w:style w:type="character" w:customStyle="1" w:styleId="nlmpub-id">
    <w:name w:val="nlm_pub-id"/>
    <w:basedOn w:val="Fuentedeprrafopredeter"/>
    <w:rsid w:val="00554468"/>
  </w:style>
  <w:style w:type="paragraph" w:styleId="Textonotapie">
    <w:name w:val="footnote text"/>
    <w:basedOn w:val="Normal"/>
    <w:link w:val="TextonotapieCar"/>
    <w:uiPriority w:val="99"/>
    <w:semiHidden/>
    <w:unhideWhenUsed/>
    <w:rsid w:val="007133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33A3"/>
    <w:rPr>
      <w:rFonts w:eastAsiaTheme="minorEastAsia"/>
      <w:sz w:val="20"/>
      <w:szCs w:val="20"/>
      <w:lang w:val="es-US" w:eastAsia="es-ES"/>
    </w:rPr>
  </w:style>
  <w:style w:type="character" w:styleId="Refdenotaalpie">
    <w:name w:val="footnote reference"/>
    <w:basedOn w:val="Fuentedeprrafopredeter"/>
    <w:uiPriority w:val="99"/>
    <w:semiHidden/>
    <w:unhideWhenUsed/>
    <w:rsid w:val="007133A3"/>
    <w:rPr>
      <w:vertAlign w:val="superscript"/>
    </w:rPr>
  </w:style>
  <w:style w:type="character" w:customStyle="1" w:styleId="Mencinsinresolver1">
    <w:name w:val="Mención sin resolver1"/>
    <w:basedOn w:val="Fuentedeprrafopredeter"/>
    <w:uiPriority w:val="99"/>
    <w:semiHidden/>
    <w:unhideWhenUsed/>
    <w:rsid w:val="00BF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402">
      <w:bodyDiv w:val="1"/>
      <w:marLeft w:val="0"/>
      <w:marRight w:val="0"/>
      <w:marTop w:val="0"/>
      <w:marBottom w:val="0"/>
      <w:divBdr>
        <w:top w:val="none" w:sz="0" w:space="0" w:color="auto"/>
        <w:left w:val="none" w:sz="0" w:space="0" w:color="auto"/>
        <w:bottom w:val="none" w:sz="0" w:space="0" w:color="auto"/>
        <w:right w:val="none" w:sz="0" w:space="0" w:color="auto"/>
      </w:divBdr>
    </w:div>
    <w:div w:id="205217834">
      <w:bodyDiv w:val="1"/>
      <w:marLeft w:val="0"/>
      <w:marRight w:val="0"/>
      <w:marTop w:val="0"/>
      <w:marBottom w:val="0"/>
      <w:divBdr>
        <w:top w:val="none" w:sz="0" w:space="0" w:color="auto"/>
        <w:left w:val="none" w:sz="0" w:space="0" w:color="auto"/>
        <w:bottom w:val="none" w:sz="0" w:space="0" w:color="auto"/>
        <w:right w:val="none" w:sz="0" w:space="0" w:color="auto"/>
      </w:divBdr>
    </w:div>
    <w:div w:id="217740608">
      <w:bodyDiv w:val="1"/>
      <w:marLeft w:val="0"/>
      <w:marRight w:val="0"/>
      <w:marTop w:val="0"/>
      <w:marBottom w:val="0"/>
      <w:divBdr>
        <w:top w:val="none" w:sz="0" w:space="0" w:color="auto"/>
        <w:left w:val="none" w:sz="0" w:space="0" w:color="auto"/>
        <w:bottom w:val="none" w:sz="0" w:space="0" w:color="auto"/>
        <w:right w:val="none" w:sz="0" w:space="0" w:color="auto"/>
      </w:divBdr>
    </w:div>
    <w:div w:id="238491564">
      <w:bodyDiv w:val="1"/>
      <w:marLeft w:val="0"/>
      <w:marRight w:val="0"/>
      <w:marTop w:val="0"/>
      <w:marBottom w:val="0"/>
      <w:divBdr>
        <w:top w:val="none" w:sz="0" w:space="0" w:color="auto"/>
        <w:left w:val="none" w:sz="0" w:space="0" w:color="auto"/>
        <w:bottom w:val="none" w:sz="0" w:space="0" w:color="auto"/>
        <w:right w:val="none" w:sz="0" w:space="0" w:color="auto"/>
      </w:divBdr>
    </w:div>
    <w:div w:id="286160338">
      <w:bodyDiv w:val="1"/>
      <w:marLeft w:val="0"/>
      <w:marRight w:val="0"/>
      <w:marTop w:val="0"/>
      <w:marBottom w:val="0"/>
      <w:divBdr>
        <w:top w:val="none" w:sz="0" w:space="0" w:color="auto"/>
        <w:left w:val="none" w:sz="0" w:space="0" w:color="auto"/>
        <w:bottom w:val="none" w:sz="0" w:space="0" w:color="auto"/>
        <w:right w:val="none" w:sz="0" w:space="0" w:color="auto"/>
      </w:divBdr>
    </w:div>
    <w:div w:id="328598153">
      <w:bodyDiv w:val="1"/>
      <w:marLeft w:val="0"/>
      <w:marRight w:val="0"/>
      <w:marTop w:val="0"/>
      <w:marBottom w:val="0"/>
      <w:divBdr>
        <w:top w:val="none" w:sz="0" w:space="0" w:color="auto"/>
        <w:left w:val="none" w:sz="0" w:space="0" w:color="auto"/>
        <w:bottom w:val="none" w:sz="0" w:space="0" w:color="auto"/>
        <w:right w:val="none" w:sz="0" w:space="0" w:color="auto"/>
      </w:divBdr>
    </w:div>
    <w:div w:id="338168171">
      <w:bodyDiv w:val="1"/>
      <w:marLeft w:val="0"/>
      <w:marRight w:val="0"/>
      <w:marTop w:val="0"/>
      <w:marBottom w:val="0"/>
      <w:divBdr>
        <w:top w:val="none" w:sz="0" w:space="0" w:color="auto"/>
        <w:left w:val="none" w:sz="0" w:space="0" w:color="auto"/>
        <w:bottom w:val="none" w:sz="0" w:space="0" w:color="auto"/>
        <w:right w:val="none" w:sz="0" w:space="0" w:color="auto"/>
      </w:divBdr>
      <w:divsChild>
        <w:div w:id="354843360">
          <w:marLeft w:val="0"/>
          <w:marRight w:val="0"/>
          <w:marTop w:val="0"/>
          <w:marBottom w:val="0"/>
          <w:divBdr>
            <w:top w:val="none" w:sz="0" w:space="0" w:color="auto"/>
            <w:left w:val="none" w:sz="0" w:space="0" w:color="auto"/>
            <w:bottom w:val="none" w:sz="0" w:space="0" w:color="auto"/>
            <w:right w:val="none" w:sz="0" w:space="0" w:color="auto"/>
          </w:divBdr>
        </w:div>
      </w:divsChild>
    </w:div>
    <w:div w:id="354311871">
      <w:bodyDiv w:val="1"/>
      <w:marLeft w:val="0"/>
      <w:marRight w:val="0"/>
      <w:marTop w:val="0"/>
      <w:marBottom w:val="0"/>
      <w:divBdr>
        <w:top w:val="none" w:sz="0" w:space="0" w:color="auto"/>
        <w:left w:val="none" w:sz="0" w:space="0" w:color="auto"/>
        <w:bottom w:val="none" w:sz="0" w:space="0" w:color="auto"/>
        <w:right w:val="none" w:sz="0" w:space="0" w:color="auto"/>
      </w:divBdr>
    </w:div>
    <w:div w:id="615216476">
      <w:bodyDiv w:val="1"/>
      <w:marLeft w:val="0"/>
      <w:marRight w:val="0"/>
      <w:marTop w:val="0"/>
      <w:marBottom w:val="0"/>
      <w:divBdr>
        <w:top w:val="none" w:sz="0" w:space="0" w:color="auto"/>
        <w:left w:val="none" w:sz="0" w:space="0" w:color="auto"/>
        <w:bottom w:val="none" w:sz="0" w:space="0" w:color="auto"/>
        <w:right w:val="none" w:sz="0" w:space="0" w:color="auto"/>
      </w:divBdr>
    </w:div>
    <w:div w:id="647900925">
      <w:bodyDiv w:val="1"/>
      <w:marLeft w:val="0"/>
      <w:marRight w:val="0"/>
      <w:marTop w:val="0"/>
      <w:marBottom w:val="0"/>
      <w:divBdr>
        <w:top w:val="none" w:sz="0" w:space="0" w:color="auto"/>
        <w:left w:val="none" w:sz="0" w:space="0" w:color="auto"/>
        <w:bottom w:val="none" w:sz="0" w:space="0" w:color="auto"/>
        <w:right w:val="none" w:sz="0" w:space="0" w:color="auto"/>
      </w:divBdr>
    </w:div>
    <w:div w:id="786779650">
      <w:bodyDiv w:val="1"/>
      <w:marLeft w:val="0"/>
      <w:marRight w:val="0"/>
      <w:marTop w:val="0"/>
      <w:marBottom w:val="0"/>
      <w:divBdr>
        <w:top w:val="none" w:sz="0" w:space="0" w:color="auto"/>
        <w:left w:val="none" w:sz="0" w:space="0" w:color="auto"/>
        <w:bottom w:val="none" w:sz="0" w:space="0" w:color="auto"/>
        <w:right w:val="none" w:sz="0" w:space="0" w:color="auto"/>
      </w:divBdr>
    </w:div>
    <w:div w:id="838159947">
      <w:bodyDiv w:val="1"/>
      <w:marLeft w:val="0"/>
      <w:marRight w:val="0"/>
      <w:marTop w:val="0"/>
      <w:marBottom w:val="0"/>
      <w:divBdr>
        <w:top w:val="none" w:sz="0" w:space="0" w:color="auto"/>
        <w:left w:val="none" w:sz="0" w:space="0" w:color="auto"/>
        <w:bottom w:val="none" w:sz="0" w:space="0" w:color="auto"/>
        <w:right w:val="none" w:sz="0" w:space="0" w:color="auto"/>
      </w:divBdr>
    </w:div>
    <w:div w:id="908269087">
      <w:bodyDiv w:val="1"/>
      <w:marLeft w:val="0"/>
      <w:marRight w:val="0"/>
      <w:marTop w:val="0"/>
      <w:marBottom w:val="0"/>
      <w:divBdr>
        <w:top w:val="none" w:sz="0" w:space="0" w:color="auto"/>
        <w:left w:val="none" w:sz="0" w:space="0" w:color="auto"/>
        <w:bottom w:val="none" w:sz="0" w:space="0" w:color="auto"/>
        <w:right w:val="none" w:sz="0" w:space="0" w:color="auto"/>
      </w:divBdr>
    </w:div>
    <w:div w:id="1282493879">
      <w:bodyDiv w:val="1"/>
      <w:marLeft w:val="0"/>
      <w:marRight w:val="0"/>
      <w:marTop w:val="0"/>
      <w:marBottom w:val="0"/>
      <w:divBdr>
        <w:top w:val="none" w:sz="0" w:space="0" w:color="auto"/>
        <w:left w:val="none" w:sz="0" w:space="0" w:color="auto"/>
        <w:bottom w:val="none" w:sz="0" w:space="0" w:color="auto"/>
        <w:right w:val="none" w:sz="0" w:space="0" w:color="auto"/>
      </w:divBdr>
    </w:div>
    <w:div w:id="1300766628">
      <w:bodyDiv w:val="1"/>
      <w:marLeft w:val="0"/>
      <w:marRight w:val="0"/>
      <w:marTop w:val="0"/>
      <w:marBottom w:val="0"/>
      <w:divBdr>
        <w:top w:val="none" w:sz="0" w:space="0" w:color="auto"/>
        <w:left w:val="none" w:sz="0" w:space="0" w:color="auto"/>
        <w:bottom w:val="none" w:sz="0" w:space="0" w:color="auto"/>
        <w:right w:val="none" w:sz="0" w:space="0" w:color="auto"/>
      </w:divBdr>
    </w:div>
    <w:div w:id="1339965853">
      <w:bodyDiv w:val="1"/>
      <w:marLeft w:val="0"/>
      <w:marRight w:val="0"/>
      <w:marTop w:val="0"/>
      <w:marBottom w:val="0"/>
      <w:divBdr>
        <w:top w:val="none" w:sz="0" w:space="0" w:color="auto"/>
        <w:left w:val="none" w:sz="0" w:space="0" w:color="auto"/>
        <w:bottom w:val="none" w:sz="0" w:space="0" w:color="auto"/>
        <w:right w:val="none" w:sz="0" w:space="0" w:color="auto"/>
      </w:divBdr>
    </w:div>
    <w:div w:id="1431465247">
      <w:bodyDiv w:val="1"/>
      <w:marLeft w:val="0"/>
      <w:marRight w:val="0"/>
      <w:marTop w:val="0"/>
      <w:marBottom w:val="0"/>
      <w:divBdr>
        <w:top w:val="none" w:sz="0" w:space="0" w:color="auto"/>
        <w:left w:val="none" w:sz="0" w:space="0" w:color="auto"/>
        <w:bottom w:val="none" w:sz="0" w:space="0" w:color="auto"/>
        <w:right w:val="none" w:sz="0" w:space="0" w:color="auto"/>
      </w:divBdr>
    </w:div>
    <w:div w:id="1525291967">
      <w:bodyDiv w:val="1"/>
      <w:marLeft w:val="0"/>
      <w:marRight w:val="0"/>
      <w:marTop w:val="0"/>
      <w:marBottom w:val="0"/>
      <w:divBdr>
        <w:top w:val="none" w:sz="0" w:space="0" w:color="auto"/>
        <w:left w:val="none" w:sz="0" w:space="0" w:color="auto"/>
        <w:bottom w:val="none" w:sz="0" w:space="0" w:color="auto"/>
        <w:right w:val="none" w:sz="0" w:space="0" w:color="auto"/>
      </w:divBdr>
    </w:div>
    <w:div w:id="1651060137">
      <w:bodyDiv w:val="1"/>
      <w:marLeft w:val="0"/>
      <w:marRight w:val="0"/>
      <w:marTop w:val="0"/>
      <w:marBottom w:val="0"/>
      <w:divBdr>
        <w:top w:val="none" w:sz="0" w:space="0" w:color="auto"/>
        <w:left w:val="none" w:sz="0" w:space="0" w:color="auto"/>
        <w:bottom w:val="none" w:sz="0" w:space="0" w:color="auto"/>
        <w:right w:val="none" w:sz="0" w:space="0" w:color="auto"/>
      </w:divBdr>
    </w:div>
    <w:div w:id="1746418403">
      <w:bodyDiv w:val="1"/>
      <w:marLeft w:val="0"/>
      <w:marRight w:val="0"/>
      <w:marTop w:val="0"/>
      <w:marBottom w:val="0"/>
      <w:divBdr>
        <w:top w:val="none" w:sz="0" w:space="0" w:color="auto"/>
        <w:left w:val="none" w:sz="0" w:space="0" w:color="auto"/>
        <w:bottom w:val="none" w:sz="0" w:space="0" w:color="auto"/>
        <w:right w:val="none" w:sz="0" w:space="0" w:color="auto"/>
      </w:divBdr>
    </w:div>
    <w:div w:id="1798840462">
      <w:bodyDiv w:val="1"/>
      <w:marLeft w:val="0"/>
      <w:marRight w:val="0"/>
      <w:marTop w:val="0"/>
      <w:marBottom w:val="0"/>
      <w:divBdr>
        <w:top w:val="none" w:sz="0" w:space="0" w:color="auto"/>
        <w:left w:val="none" w:sz="0" w:space="0" w:color="auto"/>
        <w:bottom w:val="none" w:sz="0" w:space="0" w:color="auto"/>
        <w:right w:val="none" w:sz="0" w:space="0" w:color="auto"/>
      </w:divBdr>
    </w:div>
    <w:div w:id="1832477954">
      <w:bodyDiv w:val="1"/>
      <w:marLeft w:val="0"/>
      <w:marRight w:val="0"/>
      <w:marTop w:val="0"/>
      <w:marBottom w:val="0"/>
      <w:divBdr>
        <w:top w:val="none" w:sz="0" w:space="0" w:color="auto"/>
        <w:left w:val="none" w:sz="0" w:space="0" w:color="auto"/>
        <w:bottom w:val="none" w:sz="0" w:space="0" w:color="auto"/>
        <w:right w:val="none" w:sz="0" w:space="0" w:color="auto"/>
      </w:divBdr>
    </w:div>
    <w:div w:id="1862742763">
      <w:bodyDiv w:val="1"/>
      <w:marLeft w:val="0"/>
      <w:marRight w:val="0"/>
      <w:marTop w:val="0"/>
      <w:marBottom w:val="0"/>
      <w:divBdr>
        <w:top w:val="none" w:sz="0" w:space="0" w:color="auto"/>
        <w:left w:val="none" w:sz="0" w:space="0" w:color="auto"/>
        <w:bottom w:val="none" w:sz="0" w:space="0" w:color="auto"/>
        <w:right w:val="none" w:sz="0" w:space="0" w:color="auto"/>
      </w:divBdr>
    </w:div>
    <w:div w:id="1914928815">
      <w:bodyDiv w:val="1"/>
      <w:marLeft w:val="0"/>
      <w:marRight w:val="0"/>
      <w:marTop w:val="0"/>
      <w:marBottom w:val="0"/>
      <w:divBdr>
        <w:top w:val="none" w:sz="0" w:space="0" w:color="auto"/>
        <w:left w:val="none" w:sz="0" w:space="0" w:color="auto"/>
        <w:bottom w:val="none" w:sz="0" w:space="0" w:color="auto"/>
        <w:right w:val="none" w:sz="0" w:space="0" w:color="auto"/>
      </w:divBdr>
    </w:div>
    <w:div w:id="2017345996">
      <w:bodyDiv w:val="1"/>
      <w:marLeft w:val="0"/>
      <w:marRight w:val="0"/>
      <w:marTop w:val="0"/>
      <w:marBottom w:val="0"/>
      <w:divBdr>
        <w:top w:val="none" w:sz="0" w:space="0" w:color="auto"/>
        <w:left w:val="none" w:sz="0" w:space="0" w:color="auto"/>
        <w:bottom w:val="none" w:sz="0" w:space="0" w:color="auto"/>
        <w:right w:val="none" w:sz="0" w:space="0" w:color="auto"/>
      </w:divBdr>
    </w:div>
    <w:div w:id="2064331289">
      <w:bodyDiv w:val="1"/>
      <w:marLeft w:val="0"/>
      <w:marRight w:val="0"/>
      <w:marTop w:val="0"/>
      <w:marBottom w:val="0"/>
      <w:divBdr>
        <w:top w:val="none" w:sz="0" w:space="0" w:color="auto"/>
        <w:left w:val="none" w:sz="0" w:space="0" w:color="auto"/>
        <w:bottom w:val="none" w:sz="0" w:space="0" w:color="auto"/>
        <w:right w:val="none" w:sz="0" w:space="0" w:color="auto"/>
      </w:divBdr>
    </w:div>
    <w:div w:id="20849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108/AP-12-2012-00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beheco/arp1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467-9450.1974.tb00598.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fona.pl/resource/bwmeta1.element.elsevier-1569cdd4-aa26-301e-a341-54913c17fc89/tab/jContent" TargetMode="External"/><Relationship Id="rId4" Type="http://schemas.openxmlformats.org/officeDocument/2006/relationships/settings" Target="settings.xml"/><Relationship Id="rId9" Type="http://schemas.openxmlformats.org/officeDocument/2006/relationships/hyperlink" Target="https://doi.org/10.1007/s11192-014-1424-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B12B-8E7D-4F05-94B1-26108D44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22</Pages>
  <Words>6708</Words>
  <Characters>36898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la</dc:creator>
  <cp:keywords/>
  <dc:description/>
  <cp:lastModifiedBy>elsom</cp:lastModifiedBy>
  <cp:revision>17</cp:revision>
  <cp:lastPrinted>2018-03-06T19:02:00Z</cp:lastPrinted>
  <dcterms:created xsi:type="dcterms:W3CDTF">2019-08-05T23:49:00Z</dcterms:created>
  <dcterms:modified xsi:type="dcterms:W3CDTF">2020-03-12T21:32:00Z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0a335b2e-f0f2-32c1-ba3f-89924dfb959c</vt:lpwstr>
  </property>
  <property fmtid="{D5CDD505-2E9C-101B-9397-08002B2CF9AE}" pid="24" name="Mendeley Citation Style_1">
    <vt:lpwstr>http://www.zotero.org/styles/apa</vt:lpwstr>
  </property>
</Properties>
</file>