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82AC0" w14:textId="562A2DA3" w:rsidR="0003429A" w:rsidRPr="00C934E9" w:rsidRDefault="00C934E9" w:rsidP="00C934E9">
      <w:pPr>
        <w:autoSpaceDE w:val="0"/>
        <w:autoSpaceDN w:val="0"/>
        <w:adjustRightInd w:val="0"/>
        <w:spacing w:before="240" w:after="240" w:line="360" w:lineRule="auto"/>
        <w:jc w:val="right"/>
        <w:rPr>
          <w:rFonts w:eastAsia="Times New Roman"/>
          <w:b/>
          <w:i/>
          <w:szCs w:val="20"/>
          <w:lang w:eastAsia="es-MX"/>
        </w:rPr>
      </w:pPr>
      <w:r w:rsidRPr="00C934E9">
        <w:rPr>
          <w:rFonts w:eastAsia="Times New Roman"/>
          <w:b/>
          <w:i/>
          <w:szCs w:val="20"/>
          <w:lang w:eastAsia="es-MX"/>
        </w:rPr>
        <w:t>https://doi.org/10.23913/ride.v10i19.584</w:t>
      </w:r>
    </w:p>
    <w:p w14:paraId="2D8CEC3B" w14:textId="124F5D2B" w:rsidR="0003429A" w:rsidRDefault="0003429A" w:rsidP="00C934E9">
      <w:pPr>
        <w:autoSpaceDE w:val="0"/>
        <w:autoSpaceDN w:val="0"/>
        <w:adjustRightInd w:val="0"/>
        <w:spacing w:before="240" w:after="240" w:line="360" w:lineRule="auto"/>
        <w:jc w:val="right"/>
        <w:rPr>
          <w:b/>
        </w:rPr>
      </w:pPr>
      <w:r w:rsidRPr="00455D60">
        <w:rPr>
          <w:rFonts w:eastAsia="Times New Roman"/>
          <w:b/>
          <w:i/>
          <w:szCs w:val="20"/>
          <w:lang w:eastAsia="es-MX"/>
        </w:rPr>
        <w:t>Artículos Científicos</w:t>
      </w:r>
    </w:p>
    <w:p w14:paraId="5EF9F6F8" w14:textId="4E3E861C" w:rsidR="00D96BF0" w:rsidRPr="0003429A" w:rsidRDefault="00C75595" w:rsidP="0003429A">
      <w:pPr>
        <w:autoSpaceDE w:val="0"/>
        <w:autoSpaceDN w:val="0"/>
        <w:adjustRightInd w:val="0"/>
        <w:spacing w:line="276" w:lineRule="auto"/>
        <w:jc w:val="right"/>
        <w:rPr>
          <w:rFonts w:ascii="Calibri" w:eastAsia="Times New Roman" w:hAnsi="Calibri" w:cs="Calibri"/>
          <w:b/>
          <w:color w:val="000000"/>
          <w:sz w:val="36"/>
          <w:szCs w:val="36"/>
          <w:lang w:val="es-MX" w:eastAsia="es-MX"/>
        </w:rPr>
      </w:pPr>
      <w:r w:rsidRPr="0003429A">
        <w:rPr>
          <w:rFonts w:ascii="Calibri" w:eastAsia="Times New Roman" w:hAnsi="Calibri" w:cs="Calibri"/>
          <w:b/>
          <w:color w:val="000000"/>
          <w:sz w:val="36"/>
          <w:szCs w:val="36"/>
          <w:lang w:val="es-MX" w:eastAsia="es-MX"/>
        </w:rPr>
        <w:t>Identificación</w:t>
      </w:r>
      <w:r w:rsidR="00190D87" w:rsidRPr="0003429A">
        <w:rPr>
          <w:rFonts w:ascii="Calibri" w:eastAsia="Times New Roman" w:hAnsi="Calibri" w:cs="Calibri"/>
          <w:b/>
          <w:color w:val="000000"/>
          <w:sz w:val="36"/>
          <w:szCs w:val="36"/>
          <w:lang w:val="es-MX" w:eastAsia="es-MX"/>
        </w:rPr>
        <w:t xml:space="preserve"> de competencias emprendedoras en </w:t>
      </w:r>
      <w:r w:rsidR="00B45799" w:rsidRPr="0003429A">
        <w:rPr>
          <w:rFonts w:ascii="Calibri" w:eastAsia="Times New Roman" w:hAnsi="Calibri" w:cs="Calibri"/>
          <w:b/>
          <w:color w:val="000000"/>
          <w:sz w:val="36"/>
          <w:szCs w:val="36"/>
          <w:lang w:val="es-MX" w:eastAsia="es-MX"/>
        </w:rPr>
        <w:t>una muestra de egresados de la l</w:t>
      </w:r>
      <w:r w:rsidR="00B3088E" w:rsidRPr="0003429A">
        <w:rPr>
          <w:rFonts w:ascii="Calibri" w:eastAsia="Times New Roman" w:hAnsi="Calibri" w:cs="Calibri"/>
          <w:b/>
          <w:color w:val="000000"/>
          <w:sz w:val="36"/>
          <w:szCs w:val="36"/>
          <w:lang w:val="es-MX" w:eastAsia="es-MX"/>
        </w:rPr>
        <w:t>icenciatura en Gestión y Dirección de Negocios de la</w:t>
      </w:r>
      <w:r w:rsidR="00B45799" w:rsidRPr="0003429A">
        <w:rPr>
          <w:rFonts w:ascii="Calibri" w:eastAsia="Times New Roman" w:hAnsi="Calibri" w:cs="Calibri"/>
          <w:b/>
          <w:color w:val="000000"/>
          <w:sz w:val="36"/>
          <w:szCs w:val="36"/>
          <w:lang w:val="es-MX" w:eastAsia="es-MX"/>
        </w:rPr>
        <w:t xml:space="preserve"> Universidad Veracruzana Tuxpan</w:t>
      </w:r>
    </w:p>
    <w:p w14:paraId="2C91AEF6" w14:textId="77777777" w:rsidR="00B45799" w:rsidRPr="0003429A" w:rsidRDefault="00B45799" w:rsidP="0003429A">
      <w:pPr>
        <w:autoSpaceDE w:val="0"/>
        <w:autoSpaceDN w:val="0"/>
        <w:adjustRightInd w:val="0"/>
        <w:spacing w:line="276" w:lineRule="auto"/>
        <w:jc w:val="right"/>
        <w:rPr>
          <w:rFonts w:ascii="Calibri" w:eastAsia="Times New Roman" w:hAnsi="Calibri" w:cs="Calibri"/>
          <w:b/>
          <w:color w:val="000000"/>
          <w:sz w:val="36"/>
          <w:szCs w:val="36"/>
          <w:lang w:val="es-MX" w:eastAsia="es-MX"/>
        </w:rPr>
      </w:pPr>
    </w:p>
    <w:p w14:paraId="0F4C23E5" w14:textId="1608A1F3" w:rsidR="00436B15" w:rsidRPr="00E94296" w:rsidRDefault="00B3088E" w:rsidP="0003429A">
      <w:pPr>
        <w:autoSpaceDE w:val="0"/>
        <w:autoSpaceDN w:val="0"/>
        <w:adjustRightInd w:val="0"/>
        <w:spacing w:line="276" w:lineRule="auto"/>
        <w:jc w:val="right"/>
        <w:rPr>
          <w:rFonts w:ascii="Calibri" w:eastAsia="Times New Roman" w:hAnsi="Calibri" w:cs="Calibri"/>
          <w:b/>
          <w:i/>
          <w:color w:val="000000"/>
          <w:sz w:val="28"/>
          <w:szCs w:val="36"/>
          <w:lang w:val="en" w:eastAsia="es-MX"/>
        </w:rPr>
      </w:pPr>
      <w:r w:rsidRPr="00E94296">
        <w:rPr>
          <w:rFonts w:ascii="Calibri" w:eastAsia="Times New Roman" w:hAnsi="Calibri" w:cs="Calibri"/>
          <w:b/>
          <w:i/>
          <w:color w:val="000000"/>
          <w:sz w:val="28"/>
          <w:szCs w:val="36"/>
          <w:lang w:val="en" w:eastAsia="es-MX"/>
        </w:rPr>
        <w:t>Identification of entrepreneurial skills in a sample of graduates of the Degree in Management and Business Management of the Universidad Veracruzana Tuxpan</w:t>
      </w:r>
    </w:p>
    <w:p w14:paraId="73D7451F" w14:textId="77777777" w:rsidR="0003429A" w:rsidRPr="00E94296" w:rsidRDefault="0003429A" w:rsidP="0003429A">
      <w:pPr>
        <w:autoSpaceDE w:val="0"/>
        <w:autoSpaceDN w:val="0"/>
        <w:adjustRightInd w:val="0"/>
        <w:spacing w:line="276" w:lineRule="auto"/>
        <w:jc w:val="right"/>
        <w:rPr>
          <w:rFonts w:ascii="Calibri" w:eastAsia="Times New Roman" w:hAnsi="Calibri" w:cs="Calibri"/>
          <w:b/>
          <w:i/>
          <w:color w:val="000000"/>
          <w:sz w:val="28"/>
          <w:szCs w:val="36"/>
          <w:lang w:val="en" w:eastAsia="es-MX"/>
        </w:rPr>
      </w:pPr>
    </w:p>
    <w:p w14:paraId="2483BEB5" w14:textId="17020B27" w:rsidR="0003429A" w:rsidRPr="0003429A" w:rsidRDefault="0003429A" w:rsidP="0003429A">
      <w:pPr>
        <w:autoSpaceDE w:val="0"/>
        <w:autoSpaceDN w:val="0"/>
        <w:adjustRightInd w:val="0"/>
        <w:spacing w:line="276" w:lineRule="auto"/>
        <w:jc w:val="right"/>
        <w:rPr>
          <w:rFonts w:ascii="Calibri" w:eastAsia="Times New Roman" w:hAnsi="Calibri" w:cs="Calibri"/>
          <w:b/>
          <w:color w:val="000000"/>
          <w:sz w:val="36"/>
          <w:szCs w:val="36"/>
          <w:lang w:val="es-MX" w:eastAsia="es-MX"/>
        </w:rPr>
      </w:pPr>
      <w:r w:rsidRPr="0003429A">
        <w:rPr>
          <w:rFonts w:ascii="Calibri" w:eastAsia="Times New Roman" w:hAnsi="Calibri" w:cs="Calibri"/>
          <w:b/>
          <w:i/>
          <w:color w:val="000000"/>
          <w:sz w:val="28"/>
          <w:szCs w:val="36"/>
          <w:lang w:val="es-MX" w:eastAsia="es-MX"/>
        </w:rPr>
        <w:t>Identificação de habilidades empreendedoras em uma amostra de graduados do Bacharelado em Administração de Empresas e Gestão da Universidade Veracruzana Tuxpan</w:t>
      </w:r>
    </w:p>
    <w:p w14:paraId="4FABB3CB" w14:textId="77777777" w:rsidR="00B45799" w:rsidRPr="00E94296" w:rsidRDefault="00B45799" w:rsidP="00B3088E">
      <w:pPr>
        <w:autoSpaceDE w:val="0"/>
        <w:autoSpaceDN w:val="0"/>
        <w:adjustRightInd w:val="0"/>
        <w:spacing w:line="360" w:lineRule="auto"/>
        <w:jc w:val="right"/>
        <w:rPr>
          <w:rFonts w:eastAsia="Times New Roman"/>
          <w:color w:val="212121"/>
          <w:lang w:eastAsia="es-MX"/>
        </w:rPr>
      </w:pPr>
    </w:p>
    <w:p w14:paraId="48537681" w14:textId="0FE9C718" w:rsidR="009A5C31" w:rsidRDefault="00B45799" w:rsidP="0003429A">
      <w:pPr>
        <w:autoSpaceDE w:val="0"/>
        <w:autoSpaceDN w:val="0"/>
        <w:adjustRightInd w:val="0"/>
        <w:spacing w:line="276" w:lineRule="auto"/>
        <w:jc w:val="right"/>
        <w:rPr>
          <w:rFonts w:ascii="Calibri" w:hAnsi="Calibri" w:cs="Calibri"/>
          <w:b/>
          <w:u w:color="000000"/>
        </w:rPr>
      </w:pPr>
      <w:r w:rsidRPr="0003429A">
        <w:rPr>
          <w:rFonts w:ascii="Calibri" w:hAnsi="Calibri" w:cs="Calibri"/>
          <w:b/>
          <w:u w:color="000000"/>
        </w:rPr>
        <w:t>Edalid Álvarez Velá</w:t>
      </w:r>
      <w:r w:rsidR="009A5C31" w:rsidRPr="0003429A">
        <w:rPr>
          <w:rFonts w:ascii="Calibri" w:hAnsi="Calibri" w:cs="Calibri"/>
          <w:b/>
          <w:u w:color="000000"/>
        </w:rPr>
        <w:t>zquez</w:t>
      </w:r>
    </w:p>
    <w:p w14:paraId="588C009A" w14:textId="77777777" w:rsidR="0003429A" w:rsidRPr="00B45799" w:rsidRDefault="0003429A" w:rsidP="0003429A">
      <w:pPr>
        <w:autoSpaceDE w:val="0"/>
        <w:autoSpaceDN w:val="0"/>
        <w:adjustRightInd w:val="0"/>
        <w:spacing w:line="276" w:lineRule="auto"/>
        <w:jc w:val="right"/>
        <w:rPr>
          <w:b/>
          <w:lang w:val="es-VE"/>
        </w:rPr>
      </w:pPr>
      <w:r w:rsidRPr="00B45799">
        <w:rPr>
          <w:rFonts w:eastAsia="Times New Roman"/>
          <w:color w:val="212121"/>
          <w:lang w:val="es-VE" w:eastAsia="es-MX"/>
        </w:rPr>
        <w:t xml:space="preserve">Universidad </w:t>
      </w:r>
      <w:r>
        <w:rPr>
          <w:rFonts w:eastAsia="Times New Roman"/>
          <w:color w:val="212121"/>
          <w:lang w:val="es-VE" w:eastAsia="es-MX"/>
        </w:rPr>
        <w:t>Veracruzana, Facultad de Contaduría, México</w:t>
      </w:r>
    </w:p>
    <w:p w14:paraId="1384C4FE" w14:textId="2E85C75D" w:rsidR="00FA322E" w:rsidRPr="0003429A" w:rsidRDefault="000C2779" w:rsidP="0003429A">
      <w:pPr>
        <w:autoSpaceDE w:val="0"/>
        <w:autoSpaceDN w:val="0"/>
        <w:adjustRightInd w:val="0"/>
        <w:spacing w:line="276" w:lineRule="auto"/>
        <w:jc w:val="right"/>
        <w:rPr>
          <w:rStyle w:val="Hipervnculo"/>
          <w:rFonts w:ascii="Calibri" w:hAnsi="Calibri" w:cs="Calibri"/>
          <w:color w:val="FF0000"/>
          <w:szCs w:val="22"/>
          <w:u w:val="none" w:color="000000"/>
        </w:rPr>
      </w:pPr>
      <w:r w:rsidRPr="0003429A">
        <w:rPr>
          <w:rStyle w:val="Hipervnculo"/>
          <w:rFonts w:ascii="Calibri" w:hAnsi="Calibri" w:cs="Calibri"/>
          <w:color w:val="FF0000"/>
          <w:szCs w:val="22"/>
          <w:u w:val="none" w:color="000000"/>
        </w:rPr>
        <w:t>edalvarez@uv.mx</w:t>
      </w:r>
    </w:p>
    <w:p w14:paraId="089F7A9E" w14:textId="4E5BB0C2" w:rsidR="000C2779" w:rsidRPr="00B45799" w:rsidRDefault="000C2779" w:rsidP="0003429A">
      <w:pPr>
        <w:autoSpaceDE w:val="0"/>
        <w:autoSpaceDN w:val="0"/>
        <w:adjustRightInd w:val="0"/>
        <w:spacing w:line="276" w:lineRule="auto"/>
        <w:jc w:val="right"/>
        <w:rPr>
          <w:rFonts w:eastAsia="Times New Roman"/>
          <w:color w:val="212121"/>
          <w:lang w:val="es-VE" w:eastAsia="es-MX"/>
        </w:rPr>
      </w:pPr>
      <w:r w:rsidRPr="00B45799">
        <w:rPr>
          <w:rFonts w:eastAsia="Times New Roman"/>
          <w:color w:val="212121"/>
          <w:lang w:val="es-VE" w:eastAsia="es-MX"/>
        </w:rPr>
        <w:t>https://orcid.org/0000-0002-0251-0376</w:t>
      </w:r>
    </w:p>
    <w:p w14:paraId="6B362AE1" w14:textId="77777777" w:rsidR="00B45799" w:rsidRDefault="00B45799" w:rsidP="0003429A">
      <w:pPr>
        <w:autoSpaceDE w:val="0"/>
        <w:autoSpaceDN w:val="0"/>
        <w:adjustRightInd w:val="0"/>
        <w:spacing w:line="276" w:lineRule="auto"/>
        <w:jc w:val="right"/>
        <w:rPr>
          <w:rFonts w:eastAsia="Times New Roman"/>
          <w:color w:val="212121"/>
          <w:lang w:val="es-VE" w:eastAsia="es-MX"/>
        </w:rPr>
      </w:pPr>
    </w:p>
    <w:p w14:paraId="4B282D4C" w14:textId="6B1021F8" w:rsidR="009A5C31" w:rsidRDefault="009A5C31" w:rsidP="0003429A">
      <w:pPr>
        <w:autoSpaceDE w:val="0"/>
        <w:autoSpaceDN w:val="0"/>
        <w:adjustRightInd w:val="0"/>
        <w:spacing w:line="276" w:lineRule="auto"/>
        <w:jc w:val="right"/>
        <w:rPr>
          <w:rFonts w:ascii="Calibri" w:hAnsi="Calibri" w:cs="Calibri"/>
          <w:b/>
          <w:u w:color="000000"/>
        </w:rPr>
      </w:pPr>
      <w:r w:rsidRPr="0003429A">
        <w:rPr>
          <w:rFonts w:ascii="Calibri" w:hAnsi="Calibri" w:cs="Calibri"/>
          <w:b/>
          <w:u w:color="000000"/>
        </w:rPr>
        <w:t xml:space="preserve">Saulo Sinforoso </w:t>
      </w:r>
      <w:r w:rsidR="00B45799" w:rsidRPr="0003429A">
        <w:rPr>
          <w:rFonts w:ascii="Calibri" w:hAnsi="Calibri" w:cs="Calibri"/>
          <w:b/>
          <w:u w:color="000000"/>
        </w:rPr>
        <w:t>Martínez</w:t>
      </w:r>
    </w:p>
    <w:p w14:paraId="398FC3D1" w14:textId="77777777" w:rsidR="0003429A" w:rsidRPr="00B45799" w:rsidRDefault="0003429A" w:rsidP="0003429A">
      <w:pPr>
        <w:autoSpaceDE w:val="0"/>
        <w:autoSpaceDN w:val="0"/>
        <w:adjustRightInd w:val="0"/>
        <w:spacing w:line="276" w:lineRule="auto"/>
        <w:jc w:val="right"/>
        <w:rPr>
          <w:b/>
          <w:lang w:val="es-VE"/>
        </w:rPr>
      </w:pPr>
      <w:r w:rsidRPr="00B45799">
        <w:rPr>
          <w:rFonts w:eastAsia="Times New Roman"/>
          <w:color w:val="212121"/>
          <w:lang w:val="es-VE" w:eastAsia="es-MX"/>
        </w:rPr>
        <w:t xml:space="preserve">Universidad </w:t>
      </w:r>
      <w:r>
        <w:rPr>
          <w:rFonts w:eastAsia="Times New Roman"/>
          <w:color w:val="212121"/>
          <w:lang w:val="es-VE" w:eastAsia="es-MX"/>
        </w:rPr>
        <w:t>Veracruzana, Facultad de Contaduría, México</w:t>
      </w:r>
    </w:p>
    <w:p w14:paraId="22B1FE6F" w14:textId="31FA8C2D" w:rsidR="00FA322E" w:rsidRPr="0003429A" w:rsidRDefault="00D530F4" w:rsidP="0003429A">
      <w:pPr>
        <w:autoSpaceDE w:val="0"/>
        <w:autoSpaceDN w:val="0"/>
        <w:adjustRightInd w:val="0"/>
        <w:spacing w:line="276" w:lineRule="auto"/>
        <w:jc w:val="right"/>
        <w:rPr>
          <w:rStyle w:val="Hipervnculo"/>
          <w:rFonts w:ascii="Calibri" w:hAnsi="Calibri" w:cs="Calibri"/>
          <w:color w:val="FF0000"/>
          <w:szCs w:val="22"/>
          <w:u w:val="none" w:color="000000"/>
        </w:rPr>
      </w:pPr>
      <w:r w:rsidRPr="0003429A">
        <w:rPr>
          <w:rStyle w:val="Hipervnculo"/>
          <w:rFonts w:ascii="Calibri" w:hAnsi="Calibri" w:cs="Calibri"/>
          <w:color w:val="FF0000"/>
          <w:szCs w:val="22"/>
          <w:u w:val="none" w:color="000000"/>
        </w:rPr>
        <w:t>ssinforoso@uv.mx</w:t>
      </w:r>
    </w:p>
    <w:p w14:paraId="3505C4C4" w14:textId="1074C1D8" w:rsidR="00D530F4" w:rsidRPr="00B45799" w:rsidRDefault="00D530F4" w:rsidP="0003429A">
      <w:pPr>
        <w:autoSpaceDE w:val="0"/>
        <w:autoSpaceDN w:val="0"/>
        <w:adjustRightInd w:val="0"/>
        <w:spacing w:line="276" w:lineRule="auto"/>
        <w:jc w:val="right"/>
        <w:rPr>
          <w:rFonts w:eastAsia="Times New Roman"/>
          <w:color w:val="212121"/>
          <w:lang w:val="es-VE" w:eastAsia="es-MX"/>
        </w:rPr>
      </w:pPr>
      <w:r w:rsidRPr="00B45799">
        <w:rPr>
          <w:rFonts w:eastAsia="Times New Roman"/>
          <w:color w:val="212121"/>
          <w:lang w:val="es-VE" w:eastAsia="es-MX"/>
        </w:rPr>
        <w:t>https://orcid.org/0000-0001-6961-5546</w:t>
      </w:r>
    </w:p>
    <w:p w14:paraId="14086C1A" w14:textId="2D3ADB0B" w:rsidR="007F7590" w:rsidRDefault="007F7590" w:rsidP="00D96BF0">
      <w:pPr>
        <w:jc w:val="both"/>
        <w:rPr>
          <w:sz w:val="20"/>
          <w:szCs w:val="20"/>
        </w:rPr>
      </w:pPr>
    </w:p>
    <w:p w14:paraId="45F1FFC6" w14:textId="6FEE3368" w:rsidR="00C934E9" w:rsidRDefault="00C934E9" w:rsidP="00D96BF0">
      <w:pPr>
        <w:jc w:val="both"/>
        <w:rPr>
          <w:sz w:val="20"/>
          <w:szCs w:val="20"/>
        </w:rPr>
      </w:pPr>
    </w:p>
    <w:p w14:paraId="20370CE0" w14:textId="7AF5BD05" w:rsidR="00C934E9" w:rsidRDefault="00C934E9" w:rsidP="00D96BF0">
      <w:pPr>
        <w:jc w:val="both"/>
        <w:rPr>
          <w:sz w:val="20"/>
          <w:szCs w:val="20"/>
        </w:rPr>
      </w:pPr>
    </w:p>
    <w:p w14:paraId="40616C3E" w14:textId="74825113" w:rsidR="00C934E9" w:rsidRDefault="00C934E9" w:rsidP="00D96BF0">
      <w:pPr>
        <w:jc w:val="both"/>
        <w:rPr>
          <w:sz w:val="20"/>
          <w:szCs w:val="20"/>
        </w:rPr>
      </w:pPr>
    </w:p>
    <w:p w14:paraId="466D3BD7" w14:textId="679D7D59" w:rsidR="00C934E9" w:rsidRDefault="00C934E9" w:rsidP="00D96BF0">
      <w:pPr>
        <w:jc w:val="both"/>
        <w:rPr>
          <w:sz w:val="20"/>
          <w:szCs w:val="20"/>
        </w:rPr>
      </w:pPr>
    </w:p>
    <w:p w14:paraId="1FDE9BCC" w14:textId="3A0B9A21" w:rsidR="00C934E9" w:rsidRDefault="00C934E9" w:rsidP="00D96BF0">
      <w:pPr>
        <w:jc w:val="both"/>
        <w:rPr>
          <w:sz w:val="20"/>
          <w:szCs w:val="20"/>
        </w:rPr>
      </w:pPr>
    </w:p>
    <w:p w14:paraId="6A24C697" w14:textId="1FE3908F" w:rsidR="00C934E9" w:rsidRDefault="00C934E9" w:rsidP="00D96BF0">
      <w:pPr>
        <w:jc w:val="both"/>
        <w:rPr>
          <w:sz w:val="20"/>
          <w:szCs w:val="20"/>
        </w:rPr>
      </w:pPr>
    </w:p>
    <w:p w14:paraId="782D8188" w14:textId="04CF3878" w:rsidR="00C934E9" w:rsidRDefault="00C934E9" w:rsidP="00D96BF0">
      <w:pPr>
        <w:jc w:val="both"/>
        <w:rPr>
          <w:sz w:val="20"/>
          <w:szCs w:val="20"/>
        </w:rPr>
      </w:pPr>
    </w:p>
    <w:p w14:paraId="1CB60307" w14:textId="0D9ED633" w:rsidR="00C934E9" w:rsidRDefault="00C934E9" w:rsidP="00D96BF0">
      <w:pPr>
        <w:jc w:val="both"/>
        <w:rPr>
          <w:sz w:val="20"/>
          <w:szCs w:val="20"/>
        </w:rPr>
      </w:pPr>
    </w:p>
    <w:p w14:paraId="218C0DEA" w14:textId="14FE8401" w:rsidR="00C934E9" w:rsidRDefault="00C934E9" w:rsidP="00D96BF0">
      <w:pPr>
        <w:jc w:val="both"/>
        <w:rPr>
          <w:sz w:val="20"/>
          <w:szCs w:val="20"/>
        </w:rPr>
      </w:pPr>
    </w:p>
    <w:p w14:paraId="031AE479" w14:textId="77777777" w:rsidR="00C934E9" w:rsidRDefault="00C934E9" w:rsidP="00D96BF0">
      <w:pPr>
        <w:jc w:val="both"/>
        <w:rPr>
          <w:sz w:val="20"/>
          <w:szCs w:val="20"/>
        </w:rPr>
      </w:pPr>
    </w:p>
    <w:p w14:paraId="2227E0D6" w14:textId="38459AA4" w:rsidR="00436B15" w:rsidRDefault="00436B15" w:rsidP="00D96BF0">
      <w:pPr>
        <w:jc w:val="both"/>
        <w:rPr>
          <w:sz w:val="20"/>
          <w:szCs w:val="20"/>
        </w:rPr>
      </w:pPr>
    </w:p>
    <w:p w14:paraId="614A6915" w14:textId="7EAE2CDB" w:rsidR="00F05D2A" w:rsidRDefault="00F05D2A" w:rsidP="00D96BF0">
      <w:pPr>
        <w:jc w:val="both"/>
        <w:rPr>
          <w:sz w:val="20"/>
          <w:szCs w:val="20"/>
        </w:rPr>
      </w:pPr>
    </w:p>
    <w:p w14:paraId="7AFBD2C7" w14:textId="77777777" w:rsidR="00F05D2A" w:rsidRDefault="00F05D2A" w:rsidP="00D96BF0">
      <w:pPr>
        <w:jc w:val="both"/>
        <w:rPr>
          <w:sz w:val="20"/>
          <w:szCs w:val="20"/>
        </w:rPr>
      </w:pPr>
    </w:p>
    <w:p w14:paraId="6EE93ED7" w14:textId="77777777" w:rsidR="00270693" w:rsidRPr="00841D55" w:rsidRDefault="00F879B3" w:rsidP="00B45799">
      <w:pPr>
        <w:pStyle w:val="Ttulo1"/>
        <w:rPr>
          <w:rFonts w:ascii="Calibri" w:hAnsi="Calibri" w:cs="Calibri"/>
          <w:sz w:val="28"/>
          <w:szCs w:val="24"/>
          <w:lang w:val="es-ES" w:eastAsia="en-US"/>
        </w:rPr>
      </w:pPr>
      <w:r w:rsidRPr="00841D55">
        <w:rPr>
          <w:rFonts w:ascii="Calibri" w:hAnsi="Calibri" w:cs="Calibri"/>
          <w:sz w:val="28"/>
          <w:szCs w:val="24"/>
          <w:lang w:val="es-ES" w:eastAsia="en-US"/>
        </w:rPr>
        <w:lastRenderedPageBreak/>
        <w:t>R</w:t>
      </w:r>
      <w:r w:rsidR="00912A29" w:rsidRPr="00841D55">
        <w:rPr>
          <w:rFonts w:ascii="Calibri" w:hAnsi="Calibri" w:cs="Calibri"/>
          <w:sz w:val="28"/>
          <w:szCs w:val="24"/>
          <w:lang w:val="es-ES" w:eastAsia="en-US"/>
        </w:rPr>
        <w:t>esumen</w:t>
      </w:r>
    </w:p>
    <w:p w14:paraId="52A5DF8A" w14:textId="68553C00" w:rsidR="00C75595" w:rsidRPr="004F3E44" w:rsidRDefault="00E0070B" w:rsidP="005C3B58">
      <w:pPr>
        <w:autoSpaceDE w:val="0"/>
        <w:autoSpaceDN w:val="0"/>
        <w:adjustRightInd w:val="0"/>
        <w:spacing w:after="120" w:line="360" w:lineRule="auto"/>
        <w:jc w:val="both"/>
      </w:pPr>
      <w:r>
        <w:t>E</w:t>
      </w:r>
      <w:r w:rsidR="00C75595" w:rsidRPr="00FF66AB">
        <w:t xml:space="preserve">l objetivo de </w:t>
      </w:r>
      <w:r w:rsidR="007E636C" w:rsidRPr="00FF66AB">
        <w:t xml:space="preserve">esta </w:t>
      </w:r>
      <w:r w:rsidR="00C75595" w:rsidRPr="00FF66AB">
        <w:t xml:space="preserve">investigación fue identificar las competencias emprendedoras </w:t>
      </w:r>
      <w:r w:rsidR="00E94296">
        <w:t>desarrolladas en L</w:t>
      </w:r>
      <w:r w:rsidR="00C75595" w:rsidRPr="00FF66AB">
        <w:t xml:space="preserve">icenciados </w:t>
      </w:r>
      <w:r w:rsidR="007E636C" w:rsidRPr="00FF66AB">
        <w:t>en Gestión y Dirección de N</w:t>
      </w:r>
      <w:r w:rsidR="00C75595" w:rsidRPr="00FF66AB">
        <w:t>egocios (LGDN)</w:t>
      </w:r>
      <w:r w:rsidR="0014562A" w:rsidRPr="00FF66AB">
        <w:t xml:space="preserve"> </w:t>
      </w:r>
      <w:r>
        <w:t>de</w:t>
      </w:r>
      <w:r w:rsidR="0014562A" w:rsidRPr="00FF66AB">
        <w:t xml:space="preserve"> la Universidad Veracruzana</w:t>
      </w:r>
      <w:r w:rsidR="00C75595" w:rsidRPr="00FF66AB">
        <w:t xml:space="preserve">. </w:t>
      </w:r>
      <w:r>
        <w:t xml:space="preserve">Para ello, se ha elegido </w:t>
      </w:r>
      <w:r w:rsidR="000260CE" w:rsidRPr="00F7765A">
        <w:t>un</w:t>
      </w:r>
      <w:r w:rsidR="00B45799">
        <w:t xml:space="preserve"> </w:t>
      </w:r>
      <w:r w:rsidR="000260CE" w:rsidRPr="00F7765A">
        <w:t>enfoque metodológico cuantitativo</w:t>
      </w:r>
      <w:r>
        <w:t>,</w:t>
      </w:r>
      <w:r w:rsidR="000260CE" w:rsidRPr="00F7765A">
        <w:t xml:space="preserve"> con un alcance d</w:t>
      </w:r>
      <w:r>
        <w:t xml:space="preserve">escriptivo de corte transversal. </w:t>
      </w:r>
      <w:r w:rsidR="00A10F9A">
        <w:t xml:space="preserve">La </w:t>
      </w:r>
      <w:r w:rsidR="00A10F9A" w:rsidRPr="00F7765A">
        <w:t xml:space="preserve">técnica </w:t>
      </w:r>
      <w:r w:rsidR="00A10F9A">
        <w:t xml:space="preserve">empleada para recolectar los </w:t>
      </w:r>
      <w:r w:rsidR="00A10F9A" w:rsidRPr="00F7765A">
        <w:t>datos</w:t>
      </w:r>
      <w:r w:rsidR="00A10F9A">
        <w:t xml:space="preserve"> fue la </w:t>
      </w:r>
      <w:r w:rsidR="005C3B58">
        <w:t>encuesta</w:t>
      </w:r>
      <w:r w:rsidR="00A10F9A">
        <w:t>, mientras que e</w:t>
      </w:r>
      <w:r w:rsidR="000260CE" w:rsidRPr="00F7765A">
        <w:t>l pro</w:t>
      </w:r>
      <w:r w:rsidR="000260CE">
        <w:t>cedimiento metodológico consistió</w:t>
      </w:r>
      <w:r w:rsidR="000260CE" w:rsidRPr="00F7765A">
        <w:t xml:space="preserve"> en la aplicación</w:t>
      </w:r>
      <w:r>
        <w:t>,</w:t>
      </w:r>
      <w:r w:rsidR="000260CE" w:rsidRPr="00F7765A">
        <w:t xml:space="preserve"> </w:t>
      </w:r>
      <w:r w:rsidR="00912A29" w:rsidRPr="00F7765A">
        <w:t>a través de</w:t>
      </w:r>
      <w:r w:rsidR="00B45799">
        <w:t xml:space="preserve"> </w:t>
      </w:r>
      <w:r w:rsidR="00912A29" w:rsidRPr="00F7765A">
        <w:t xml:space="preserve">Google </w:t>
      </w:r>
      <w:r>
        <w:t>D</w:t>
      </w:r>
      <w:r w:rsidR="00912A29" w:rsidRPr="00F7765A">
        <w:t>rive</w:t>
      </w:r>
      <w:r>
        <w:t>,</w:t>
      </w:r>
      <w:r w:rsidR="000260CE" w:rsidRPr="00F7765A">
        <w:t xml:space="preserve"> de un cuestionario con 15 preguntas cerradas</w:t>
      </w:r>
      <w:r w:rsidR="00A10F9A">
        <w:t xml:space="preserve">. La muestra estuvo conformada por </w:t>
      </w:r>
      <w:r w:rsidR="000260CE">
        <w:t>70</w:t>
      </w:r>
      <w:r w:rsidR="000260CE" w:rsidRPr="00F7765A">
        <w:t xml:space="preserve"> egresados pertenecientes a cinco generaciones de la </w:t>
      </w:r>
      <w:r>
        <w:t>referida l</w:t>
      </w:r>
      <w:r w:rsidR="000260CE" w:rsidRPr="00F7765A">
        <w:t xml:space="preserve">icenciatura. La prueba piloto </w:t>
      </w:r>
      <w:r>
        <w:t>se desarrolló</w:t>
      </w:r>
      <w:r w:rsidR="000260CE" w:rsidRPr="00F7765A">
        <w:t xml:space="preserve"> </w:t>
      </w:r>
      <w:r>
        <w:t xml:space="preserve">con </w:t>
      </w:r>
      <w:r w:rsidR="000260CE" w:rsidRPr="00F7765A">
        <w:t>15 egresados diferentes.</w:t>
      </w:r>
      <w:r>
        <w:t xml:space="preserve"> Los resultados indican</w:t>
      </w:r>
      <w:r w:rsidR="00C75595" w:rsidRPr="004F3E44">
        <w:t xml:space="preserve"> qu</w:t>
      </w:r>
      <w:r>
        <w:t>e</w:t>
      </w:r>
      <w:r w:rsidR="00C75595" w:rsidRPr="004F3E44">
        <w:t xml:space="preserve"> 73</w:t>
      </w:r>
      <w:r>
        <w:t xml:space="preserve"> </w:t>
      </w:r>
      <w:r w:rsidR="00C75595" w:rsidRPr="004F3E44">
        <w:t>%</w:t>
      </w:r>
      <w:r w:rsidR="000260CE">
        <w:t xml:space="preserve"> de los encuestados </w:t>
      </w:r>
      <w:r w:rsidR="00C75595" w:rsidRPr="004F3E44">
        <w:t xml:space="preserve">se considera emprendedor, </w:t>
      </w:r>
      <w:r>
        <w:t>aunque</w:t>
      </w:r>
      <w:r w:rsidR="00C75595" w:rsidRPr="004F3E44">
        <w:t xml:space="preserve"> únicamente 15.7</w:t>
      </w:r>
      <w:r>
        <w:t xml:space="preserve"> % tiene un negocio próspero. Igualmente,</w:t>
      </w:r>
      <w:r w:rsidR="00C75595" w:rsidRPr="004F3E44">
        <w:t xml:space="preserve"> 17</w:t>
      </w:r>
      <w:r>
        <w:t xml:space="preserve"> </w:t>
      </w:r>
      <w:r w:rsidR="00C75595" w:rsidRPr="004F3E44">
        <w:t xml:space="preserve">% </w:t>
      </w:r>
      <w:r>
        <w:t>concibe como</w:t>
      </w:r>
      <w:r w:rsidR="00C75595" w:rsidRPr="004F3E44">
        <w:t xml:space="preserve"> importante</w:t>
      </w:r>
      <w:r>
        <w:t>s</w:t>
      </w:r>
      <w:r w:rsidR="00C75595" w:rsidRPr="004F3E44">
        <w:t xml:space="preserve"> las habilidades emprendedoras para el desempeño laboral,</w:t>
      </w:r>
      <w:r w:rsidR="00A10F9A">
        <w:t xml:space="preserve"> </w:t>
      </w:r>
      <w:r>
        <w:t xml:space="preserve">aunque </w:t>
      </w:r>
      <w:r w:rsidR="00C75595" w:rsidRPr="004F3E44">
        <w:t>37.1</w:t>
      </w:r>
      <w:r>
        <w:t xml:space="preserve"> </w:t>
      </w:r>
      <w:r w:rsidR="00C75595" w:rsidRPr="004F3E44">
        <w:t xml:space="preserve">% carece de </w:t>
      </w:r>
      <w:r>
        <w:t xml:space="preserve">este tipo de destrezas. Por ese motivo, resulta </w:t>
      </w:r>
      <w:r w:rsidR="000260CE">
        <w:t>trascendental</w:t>
      </w:r>
      <w:r w:rsidR="00C75595" w:rsidRPr="004F3E44">
        <w:t xml:space="preserve"> </w:t>
      </w:r>
      <w:r>
        <w:t>aplicar</w:t>
      </w:r>
      <w:r w:rsidR="00C75595" w:rsidRPr="004F3E44">
        <w:t xml:space="preserve"> u</w:t>
      </w:r>
      <w:r>
        <w:t>na experiencia educativa en el p</w:t>
      </w:r>
      <w:r w:rsidR="00C75595" w:rsidRPr="004F3E44">
        <w:t>lan de estudios</w:t>
      </w:r>
      <w:r w:rsidR="000260CE">
        <w:t xml:space="preserve"> de</w:t>
      </w:r>
      <w:r w:rsidR="00A10F9A">
        <w:t xml:space="preserve"> </w:t>
      </w:r>
      <w:r w:rsidR="000260CE">
        <w:t>l</w:t>
      </w:r>
      <w:r w:rsidR="00A10F9A">
        <w:t>a</w:t>
      </w:r>
      <w:r w:rsidR="000260CE">
        <w:t xml:space="preserve"> LGDN</w:t>
      </w:r>
      <w:r w:rsidR="00B45799">
        <w:t xml:space="preserve"> </w:t>
      </w:r>
      <w:r>
        <w:t>para desarrollar</w:t>
      </w:r>
      <w:r w:rsidR="00C75595" w:rsidRPr="004F3E44">
        <w:t xml:space="preserve"> y </w:t>
      </w:r>
      <w:r w:rsidRPr="004F3E44">
        <w:t>fortalec</w:t>
      </w:r>
      <w:r>
        <w:t>er</w:t>
      </w:r>
      <w:r w:rsidR="00C75595" w:rsidRPr="004F3E44">
        <w:t xml:space="preserve"> las habilidades emprendedoras de cada estudiante</w:t>
      </w:r>
      <w:r>
        <w:t>, pues de ese modo serán capaces</w:t>
      </w:r>
      <w:r w:rsidR="00C75595" w:rsidRPr="004F3E44">
        <w:t xml:space="preserve"> de identificar y </w:t>
      </w:r>
      <w:r>
        <w:t>potenciar</w:t>
      </w:r>
      <w:r w:rsidR="00C75595" w:rsidRPr="004F3E44">
        <w:t xml:space="preserve"> </w:t>
      </w:r>
      <w:r w:rsidR="00C75595" w:rsidRPr="00E0070B">
        <w:t>las características del comportamiento emprendedor</w:t>
      </w:r>
      <w:r w:rsidR="00C75595" w:rsidRPr="004F3E44">
        <w:t>.</w:t>
      </w:r>
    </w:p>
    <w:p w14:paraId="407D86C7" w14:textId="5C42ADF1" w:rsidR="006D67B9" w:rsidRDefault="006D67B9" w:rsidP="00B563D5">
      <w:pPr>
        <w:autoSpaceDE w:val="0"/>
        <w:autoSpaceDN w:val="0"/>
        <w:adjustRightInd w:val="0"/>
        <w:spacing w:after="120" w:line="360" w:lineRule="auto"/>
        <w:jc w:val="both"/>
      </w:pPr>
      <w:r w:rsidRPr="00841D55">
        <w:rPr>
          <w:rFonts w:ascii="Calibri" w:hAnsi="Calibri" w:cs="Calibri"/>
          <w:b/>
          <w:sz w:val="28"/>
          <w:lang w:val="es-ES" w:eastAsia="en-US"/>
        </w:rPr>
        <w:t>Palabras clave:</w:t>
      </w:r>
      <w:r w:rsidR="00912A29">
        <w:t xml:space="preserve"> </w:t>
      </w:r>
      <w:r w:rsidR="006F6EF0">
        <w:t>autoempleo, competencias</w:t>
      </w:r>
      <w:r w:rsidRPr="004F3E44">
        <w:t xml:space="preserve"> emprendedoras</w:t>
      </w:r>
      <w:r w:rsidR="00912A29">
        <w:t xml:space="preserve">, </w:t>
      </w:r>
      <w:r w:rsidR="00912A29" w:rsidRPr="004F3E44">
        <w:t>de</w:t>
      </w:r>
      <w:r w:rsidR="00B45799">
        <w:t>sempleo, egresados.</w:t>
      </w:r>
    </w:p>
    <w:p w14:paraId="4AA6130C" w14:textId="77777777" w:rsidR="005C3B58" w:rsidRDefault="005C3B58" w:rsidP="00B563D5">
      <w:pPr>
        <w:autoSpaceDE w:val="0"/>
        <w:autoSpaceDN w:val="0"/>
        <w:adjustRightInd w:val="0"/>
        <w:spacing w:after="120" w:line="360" w:lineRule="auto"/>
        <w:jc w:val="both"/>
      </w:pPr>
    </w:p>
    <w:p w14:paraId="2AA84B5F" w14:textId="798FAEF5" w:rsidR="00F879B3" w:rsidRPr="002A79BE" w:rsidRDefault="00D96BF0" w:rsidP="00B45799">
      <w:pPr>
        <w:pStyle w:val="Ttulo1"/>
        <w:rPr>
          <w:rFonts w:ascii="Calibri" w:hAnsi="Calibri" w:cs="Calibri"/>
          <w:sz w:val="28"/>
          <w:szCs w:val="24"/>
          <w:lang w:val="en" w:eastAsia="en-US"/>
        </w:rPr>
      </w:pPr>
      <w:r w:rsidRPr="002A79BE">
        <w:rPr>
          <w:rFonts w:ascii="Calibri" w:hAnsi="Calibri" w:cs="Calibri"/>
          <w:sz w:val="28"/>
          <w:szCs w:val="24"/>
          <w:lang w:val="en" w:eastAsia="en-US"/>
        </w:rPr>
        <w:t>A</w:t>
      </w:r>
      <w:r w:rsidR="00B45799" w:rsidRPr="002A79BE">
        <w:rPr>
          <w:rFonts w:ascii="Calibri" w:hAnsi="Calibri" w:cs="Calibri"/>
          <w:sz w:val="28"/>
          <w:szCs w:val="24"/>
          <w:lang w:val="en" w:eastAsia="en-US"/>
        </w:rPr>
        <w:t>bstract</w:t>
      </w:r>
    </w:p>
    <w:p w14:paraId="56D85D66" w14:textId="77777777" w:rsidR="00D841DE" w:rsidRDefault="00D841DE" w:rsidP="0014562A">
      <w:pPr>
        <w:spacing w:after="120" w:line="360" w:lineRule="auto"/>
        <w:jc w:val="both"/>
        <w:rPr>
          <w:lang w:val="en-US"/>
        </w:rPr>
      </w:pPr>
      <w:r w:rsidRPr="00D841DE">
        <w:rPr>
          <w:lang w:val="en-US"/>
        </w:rPr>
        <w:t xml:space="preserve">The objective of this research was to identify the entrepreneurial skills developed in Graduates in Business Management and Management (LGDN) of the Universidad Veracruzana. For this, a quantitative methodological approach has been chosen, with a descriptive cross-sectional scope. The technique used to collect the data was the survey, while the methodological procedure consisted in the application, through Google Drive, of a questionnaire with 15 closed questions. The sample consisted of 70 graduates belonging to five generations of the aforementioned degree. The pilot test was developed with 15 different graduates. The results indicate that 73% of respondents consider themselves an entrepreneur, although only 15.7% have a thriving business. Similarly, 17% conceive of entrepreneurial skills as important for work performance, although 37.1% lack this type of skills. For this reason, it is transcendental to apply an educational experience in the LGDN curriculum to develop and strengthen the entrepreneurial skills of each </w:t>
      </w:r>
      <w:r w:rsidRPr="00D841DE">
        <w:rPr>
          <w:lang w:val="en-US"/>
        </w:rPr>
        <w:lastRenderedPageBreak/>
        <w:t>student, because that way they will be able to identify and enhance the characteristics of entrepreneurial behavior.</w:t>
      </w:r>
    </w:p>
    <w:p w14:paraId="2AB7AA92" w14:textId="01DB7518" w:rsidR="0014562A" w:rsidRDefault="0014562A" w:rsidP="0014562A">
      <w:pPr>
        <w:spacing w:after="120" w:line="360" w:lineRule="auto"/>
        <w:jc w:val="both"/>
        <w:rPr>
          <w:lang w:val="en-US"/>
        </w:rPr>
      </w:pPr>
      <w:r w:rsidRPr="002A79BE">
        <w:rPr>
          <w:rFonts w:ascii="Calibri" w:hAnsi="Calibri" w:cs="Calibri"/>
          <w:b/>
          <w:sz w:val="28"/>
          <w:lang w:val="en" w:eastAsia="en-US"/>
        </w:rPr>
        <w:t>Keywords:</w:t>
      </w:r>
      <w:r w:rsidRPr="0014562A">
        <w:rPr>
          <w:b/>
          <w:lang w:val="en-US"/>
        </w:rPr>
        <w:t xml:space="preserve"> </w:t>
      </w:r>
      <w:r w:rsidRPr="0014562A">
        <w:rPr>
          <w:lang w:val="en-US"/>
        </w:rPr>
        <w:t>self-employment, entrepreneurial skills, unemployment, graduates.</w:t>
      </w:r>
    </w:p>
    <w:p w14:paraId="104B9621" w14:textId="77777777" w:rsidR="00841D55" w:rsidRDefault="00841D55" w:rsidP="0014562A">
      <w:pPr>
        <w:spacing w:after="120" w:line="360" w:lineRule="auto"/>
        <w:jc w:val="both"/>
        <w:rPr>
          <w:lang w:val="en-US"/>
        </w:rPr>
      </w:pPr>
    </w:p>
    <w:p w14:paraId="1D95E1F5" w14:textId="47CAFA7E" w:rsidR="00841D55" w:rsidRPr="00841D55" w:rsidRDefault="00841D55" w:rsidP="0014562A">
      <w:pPr>
        <w:spacing w:after="120" w:line="360" w:lineRule="auto"/>
        <w:jc w:val="both"/>
        <w:rPr>
          <w:rFonts w:ascii="Calibri" w:hAnsi="Calibri" w:cs="Calibri"/>
          <w:b/>
          <w:sz w:val="28"/>
          <w:lang w:val="es-ES" w:eastAsia="en-US"/>
        </w:rPr>
      </w:pPr>
      <w:r w:rsidRPr="00841D55">
        <w:rPr>
          <w:rFonts w:ascii="Calibri" w:hAnsi="Calibri" w:cs="Calibri"/>
          <w:b/>
          <w:sz w:val="28"/>
          <w:lang w:val="es-ES" w:eastAsia="en-US"/>
        </w:rPr>
        <w:t>Resumo</w:t>
      </w:r>
    </w:p>
    <w:p w14:paraId="6A125A0A" w14:textId="77777777" w:rsidR="00841D55" w:rsidRPr="002A79BE" w:rsidRDefault="00841D55" w:rsidP="00841D55">
      <w:pPr>
        <w:spacing w:after="120" w:line="360" w:lineRule="auto"/>
        <w:jc w:val="both"/>
      </w:pPr>
      <w:r w:rsidRPr="002A79BE">
        <w:t xml:space="preserve">O objetivo </w:t>
      </w:r>
      <w:proofErr w:type="spellStart"/>
      <w:r w:rsidRPr="002A79BE">
        <w:t>desta</w:t>
      </w:r>
      <w:proofErr w:type="spellEnd"/>
      <w:r w:rsidRPr="002A79BE">
        <w:t xml:space="preserve"> pesquisa </w:t>
      </w:r>
      <w:proofErr w:type="spellStart"/>
      <w:r w:rsidRPr="002A79BE">
        <w:t>foi</w:t>
      </w:r>
      <w:proofErr w:type="spellEnd"/>
      <w:r w:rsidRPr="002A79BE">
        <w:t xml:space="preserve"> identificar </w:t>
      </w:r>
      <w:proofErr w:type="spellStart"/>
      <w:r w:rsidRPr="002A79BE">
        <w:t>as</w:t>
      </w:r>
      <w:proofErr w:type="spellEnd"/>
      <w:r w:rsidRPr="002A79BE">
        <w:t xml:space="preserve"> habilidades </w:t>
      </w:r>
      <w:proofErr w:type="spellStart"/>
      <w:r w:rsidRPr="002A79BE">
        <w:t>empreendedoras</w:t>
      </w:r>
      <w:proofErr w:type="spellEnd"/>
      <w:r w:rsidRPr="002A79BE">
        <w:t xml:space="preserve"> </w:t>
      </w:r>
      <w:proofErr w:type="spellStart"/>
      <w:r w:rsidRPr="002A79BE">
        <w:t>desenvolvidas</w:t>
      </w:r>
      <w:proofErr w:type="spellEnd"/>
      <w:r w:rsidRPr="002A79BE">
        <w:t xml:space="preserve"> nos Graduados em </w:t>
      </w:r>
      <w:proofErr w:type="spellStart"/>
      <w:r w:rsidRPr="002A79BE">
        <w:t>Gestão</w:t>
      </w:r>
      <w:proofErr w:type="spellEnd"/>
      <w:r w:rsidRPr="002A79BE">
        <w:t xml:space="preserve"> e </w:t>
      </w:r>
      <w:proofErr w:type="spellStart"/>
      <w:r w:rsidRPr="002A79BE">
        <w:t>Gestão</w:t>
      </w:r>
      <w:proofErr w:type="spellEnd"/>
      <w:r w:rsidRPr="002A79BE">
        <w:t xml:space="preserve"> de </w:t>
      </w:r>
      <w:proofErr w:type="spellStart"/>
      <w:r w:rsidRPr="002A79BE">
        <w:t>Negócios</w:t>
      </w:r>
      <w:proofErr w:type="spellEnd"/>
      <w:r w:rsidRPr="002A79BE">
        <w:t xml:space="preserve"> (LGDN) da </w:t>
      </w:r>
      <w:proofErr w:type="spellStart"/>
      <w:r w:rsidRPr="002A79BE">
        <w:t>Universidade</w:t>
      </w:r>
      <w:proofErr w:type="spellEnd"/>
      <w:r w:rsidRPr="002A79BE">
        <w:t xml:space="preserve"> Veracruzana. Para </w:t>
      </w:r>
      <w:proofErr w:type="spellStart"/>
      <w:r w:rsidRPr="002A79BE">
        <w:t>isso</w:t>
      </w:r>
      <w:proofErr w:type="spellEnd"/>
      <w:r w:rsidRPr="002A79BE">
        <w:t xml:space="preserve">, </w:t>
      </w:r>
      <w:proofErr w:type="spellStart"/>
      <w:r w:rsidRPr="002A79BE">
        <w:t>optou</w:t>
      </w:r>
      <w:proofErr w:type="spellEnd"/>
      <w:r w:rsidRPr="002A79BE">
        <w:t xml:space="preserve">-se por </w:t>
      </w:r>
      <w:proofErr w:type="spellStart"/>
      <w:r w:rsidRPr="002A79BE">
        <w:t>uma</w:t>
      </w:r>
      <w:proofErr w:type="spellEnd"/>
      <w:r w:rsidRPr="002A79BE">
        <w:t xml:space="preserve"> </w:t>
      </w:r>
      <w:proofErr w:type="spellStart"/>
      <w:r w:rsidRPr="002A79BE">
        <w:t>abordagem</w:t>
      </w:r>
      <w:proofErr w:type="spellEnd"/>
      <w:r w:rsidRPr="002A79BE">
        <w:t xml:space="preserve"> metodológica </w:t>
      </w:r>
      <w:proofErr w:type="spellStart"/>
      <w:r w:rsidRPr="002A79BE">
        <w:t>quantitativa</w:t>
      </w:r>
      <w:proofErr w:type="spellEnd"/>
      <w:r w:rsidRPr="002A79BE">
        <w:t xml:space="preserve">, </w:t>
      </w:r>
      <w:proofErr w:type="spellStart"/>
      <w:r w:rsidRPr="002A79BE">
        <w:t>com</w:t>
      </w:r>
      <w:proofErr w:type="spellEnd"/>
      <w:r w:rsidRPr="002A79BE">
        <w:t xml:space="preserve"> escopo transversal </w:t>
      </w:r>
      <w:proofErr w:type="spellStart"/>
      <w:r w:rsidRPr="002A79BE">
        <w:t>descritivo</w:t>
      </w:r>
      <w:proofErr w:type="spellEnd"/>
      <w:r w:rsidRPr="002A79BE">
        <w:t xml:space="preserve">. A técnica utilizada para a coleta dos dados </w:t>
      </w:r>
      <w:proofErr w:type="spellStart"/>
      <w:r w:rsidRPr="002A79BE">
        <w:t>foi</w:t>
      </w:r>
      <w:proofErr w:type="spellEnd"/>
      <w:r w:rsidRPr="002A79BE">
        <w:t xml:space="preserve"> a pesquisa, </w:t>
      </w:r>
      <w:proofErr w:type="spellStart"/>
      <w:r w:rsidRPr="002A79BE">
        <w:t>enquanto</w:t>
      </w:r>
      <w:proofErr w:type="spellEnd"/>
      <w:r w:rsidRPr="002A79BE">
        <w:t xml:space="preserve"> o </w:t>
      </w:r>
      <w:proofErr w:type="spellStart"/>
      <w:r w:rsidRPr="002A79BE">
        <w:t>procedimento</w:t>
      </w:r>
      <w:proofErr w:type="spellEnd"/>
      <w:r w:rsidRPr="002A79BE">
        <w:t xml:space="preserve"> metodológico </w:t>
      </w:r>
      <w:proofErr w:type="spellStart"/>
      <w:r w:rsidRPr="002A79BE">
        <w:t>consistiu</w:t>
      </w:r>
      <w:proofErr w:type="spellEnd"/>
      <w:r w:rsidRPr="002A79BE">
        <w:t xml:space="preserve"> </w:t>
      </w:r>
      <w:proofErr w:type="spellStart"/>
      <w:r w:rsidRPr="002A79BE">
        <w:t>na</w:t>
      </w:r>
      <w:proofErr w:type="spellEnd"/>
      <w:r w:rsidRPr="002A79BE">
        <w:t xml:space="preserve"> </w:t>
      </w:r>
      <w:proofErr w:type="spellStart"/>
      <w:r w:rsidRPr="002A79BE">
        <w:t>aplicação</w:t>
      </w:r>
      <w:proofErr w:type="spellEnd"/>
      <w:r w:rsidRPr="002A79BE">
        <w:t xml:space="preserve">, </w:t>
      </w:r>
      <w:proofErr w:type="spellStart"/>
      <w:r w:rsidRPr="002A79BE">
        <w:t>através</w:t>
      </w:r>
      <w:proofErr w:type="spellEnd"/>
      <w:r w:rsidRPr="002A79BE">
        <w:t xml:space="preserve"> do Google Drive, de </w:t>
      </w:r>
      <w:proofErr w:type="spellStart"/>
      <w:r w:rsidRPr="002A79BE">
        <w:t>um</w:t>
      </w:r>
      <w:proofErr w:type="spellEnd"/>
      <w:r w:rsidRPr="002A79BE">
        <w:t xml:space="preserve"> </w:t>
      </w:r>
      <w:proofErr w:type="spellStart"/>
      <w:r w:rsidRPr="002A79BE">
        <w:t>questionário</w:t>
      </w:r>
      <w:proofErr w:type="spellEnd"/>
      <w:r w:rsidRPr="002A79BE">
        <w:t xml:space="preserve"> </w:t>
      </w:r>
      <w:proofErr w:type="spellStart"/>
      <w:r w:rsidRPr="002A79BE">
        <w:t>com</w:t>
      </w:r>
      <w:proofErr w:type="spellEnd"/>
      <w:r w:rsidRPr="002A79BE">
        <w:t xml:space="preserve"> 15 </w:t>
      </w:r>
      <w:proofErr w:type="spellStart"/>
      <w:r w:rsidRPr="002A79BE">
        <w:t>perguntas</w:t>
      </w:r>
      <w:proofErr w:type="spellEnd"/>
      <w:r w:rsidRPr="002A79BE">
        <w:t xml:space="preserve"> fechadas. A </w:t>
      </w:r>
      <w:proofErr w:type="spellStart"/>
      <w:r w:rsidRPr="002A79BE">
        <w:t>amostra</w:t>
      </w:r>
      <w:proofErr w:type="spellEnd"/>
      <w:r w:rsidRPr="002A79BE">
        <w:t xml:space="preserve"> </w:t>
      </w:r>
      <w:proofErr w:type="spellStart"/>
      <w:r w:rsidRPr="002A79BE">
        <w:t>foi</w:t>
      </w:r>
      <w:proofErr w:type="spellEnd"/>
      <w:r w:rsidRPr="002A79BE">
        <w:t xml:space="preserve"> composta por 70 </w:t>
      </w:r>
      <w:proofErr w:type="spellStart"/>
      <w:r w:rsidRPr="002A79BE">
        <w:t>egressos</w:t>
      </w:r>
      <w:proofErr w:type="spellEnd"/>
      <w:r w:rsidRPr="002A79BE">
        <w:t xml:space="preserve"> </w:t>
      </w:r>
      <w:proofErr w:type="spellStart"/>
      <w:r w:rsidRPr="002A79BE">
        <w:t>pertencentes</w:t>
      </w:r>
      <w:proofErr w:type="spellEnd"/>
      <w:r w:rsidRPr="002A79BE">
        <w:t xml:space="preserve"> a cinco </w:t>
      </w:r>
      <w:proofErr w:type="spellStart"/>
      <w:r w:rsidRPr="002A79BE">
        <w:t>gerações</w:t>
      </w:r>
      <w:proofErr w:type="spellEnd"/>
      <w:r w:rsidRPr="002A79BE">
        <w:t xml:space="preserve"> do referido diploma. O teste piloto </w:t>
      </w:r>
      <w:proofErr w:type="spellStart"/>
      <w:r w:rsidRPr="002A79BE">
        <w:t>foi</w:t>
      </w:r>
      <w:proofErr w:type="spellEnd"/>
      <w:r w:rsidRPr="002A79BE">
        <w:t xml:space="preserve"> </w:t>
      </w:r>
      <w:proofErr w:type="spellStart"/>
      <w:r w:rsidRPr="002A79BE">
        <w:t>desenvolvido</w:t>
      </w:r>
      <w:proofErr w:type="spellEnd"/>
      <w:r w:rsidRPr="002A79BE">
        <w:t xml:space="preserve"> </w:t>
      </w:r>
      <w:proofErr w:type="spellStart"/>
      <w:r w:rsidRPr="002A79BE">
        <w:t>com</w:t>
      </w:r>
      <w:proofErr w:type="spellEnd"/>
      <w:r w:rsidRPr="002A79BE">
        <w:t xml:space="preserve"> 15 graduados diferentes. Os resultados </w:t>
      </w:r>
      <w:proofErr w:type="spellStart"/>
      <w:r w:rsidRPr="002A79BE">
        <w:t>indicam</w:t>
      </w:r>
      <w:proofErr w:type="spellEnd"/>
      <w:r w:rsidRPr="002A79BE">
        <w:t xml:space="preserve"> que 73% dos entrevistados se </w:t>
      </w:r>
      <w:proofErr w:type="spellStart"/>
      <w:r w:rsidRPr="002A79BE">
        <w:t>consideram</w:t>
      </w:r>
      <w:proofErr w:type="spellEnd"/>
      <w:r w:rsidRPr="002A79BE">
        <w:t xml:space="preserve"> </w:t>
      </w:r>
      <w:proofErr w:type="spellStart"/>
      <w:r w:rsidRPr="002A79BE">
        <w:t>um</w:t>
      </w:r>
      <w:proofErr w:type="spellEnd"/>
      <w:r w:rsidRPr="002A79BE">
        <w:t xml:space="preserve"> </w:t>
      </w:r>
      <w:proofErr w:type="spellStart"/>
      <w:r w:rsidRPr="002A79BE">
        <w:t>empreendedor</w:t>
      </w:r>
      <w:proofErr w:type="spellEnd"/>
      <w:r w:rsidRPr="002A79BE">
        <w:t xml:space="preserve">, </w:t>
      </w:r>
      <w:proofErr w:type="spellStart"/>
      <w:r w:rsidRPr="002A79BE">
        <w:t>embora</w:t>
      </w:r>
      <w:proofErr w:type="spellEnd"/>
      <w:r w:rsidRPr="002A79BE">
        <w:t xml:space="preserve"> apenas 15,7% </w:t>
      </w:r>
      <w:proofErr w:type="spellStart"/>
      <w:r w:rsidRPr="002A79BE">
        <w:t>tenham</w:t>
      </w:r>
      <w:proofErr w:type="spellEnd"/>
      <w:r w:rsidRPr="002A79BE">
        <w:t xml:space="preserve"> </w:t>
      </w:r>
      <w:proofErr w:type="spellStart"/>
      <w:r w:rsidRPr="002A79BE">
        <w:t>um</w:t>
      </w:r>
      <w:proofErr w:type="spellEnd"/>
      <w:r w:rsidRPr="002A79BE">
        <w:t xml:space="preserve"> </w:t>
      </w:r>
      <w:proofErr w:type="spellStart"/>
      <w:r w:rsidRPr="002A79BE">
        <w:t>negócio</w:t>
      </w:r>
      <w:proofErr w:type="spellEnd"/>
      <w:r w:rsidRPr="002A79BE">
        <w:t xml:space="preserve"> próspero. Da mesma forma, 17% </w:t>
      </w:r>
      <w:proofErr w:type="spellStart"/>
      <w:r w:rsidRPr="002A79BE">
        <w:t>consideram</w:t>
      </w:r>
      <w:proofErr w:type="spellEnd"/>
      <w:r w:rsidRPr="002A79BE">
        <w:t xml:space="preserve"> as habilidades </w:t>
      </w:r>
      <w:proofErr w:type="spellStart"/>
      <w:r w:rsidRPr="002A79BE">
        <w:t>empreendedoras</w:t>
      </w:r>
      <w:proofErr w:type="spellEnd"/>
      <w:r w:rsidRPr="002A79BE">
        <w:t xml:space="preserve"> importantes para o </w:t>
      </w:r>
      <w:proofErr w:type="spellStart"/>
      <w:r w:rsidRPr="002A79BE">
        <w:t>desempenho</w:t>
      </w:r>
      <w:proofErr w:type="spellEnd"/>
      <w:r w:rsidRPr="002A79BE">
        <w:t xml:space="preserve"> no </w:t>
      </w:r>
      <w:proofErr w:type="spellStart"/>
      <w:r w:rsidRPr="002A79BE">
        <w:t>trabalho</w:t>
      </w:r>
      <w:proofErr w:type="spellEnd"/>
      <w:r w:rsidRPr="002A79BE">
        <w:t xml:space="preserve">, </w:t>
      </w:r>
      <w:proofErr w:type="spellStart"/>
      <w:r w:rsidRPr="002A79BE">
        <w:t>embora</w:t>
      </w:r>
      <w:proofErr w:type="spellEnd"/>
      <w:r w:rsidRPr="002A79BE">
        <w:t xml:space="preserve"> 37,1% </w:t>
      </w:r>
      <w:proofErr w:type="spellStart"/>
      <w:r w:rsidRPr="002A79BE">
        <w:t>não</w:t>
      </w:r>
      <w:proofErr w:type="spellEnd"/>
      <w:r w:rsidRPr="002A79BE">
        <w:t xml:space="preserve"> </w:t>
      </w:r>
      <w:proofErr w:type="spellStart"/>
      <w:r w:rsidRPr="002A79BE">
        <w:t>possuam</w:t>
      </w:r>
      <w:proofErr w:type="spellEnd"/>
      <w:r w:rsidRPr="002A79BE">
        <w:t xml:space="preserve"> </w:t>
      </w:r>
      <w:proofErr w:type="spellStart"/>
      <w:r w:rsidRPr="002A79BE">
        <w:t>esse</w:t>
      </w:r>
      <w:proofErr w:type="spellEnd"/>
      <w:r w:rsidRPr="002A79BE">
        <w:t xml:space="preserve"> tipo de </w:t>
      </w:r>
      <w:proofErr w:type="spellStart"/>
      <w:r w:rsidRPr="002A79BE">
        <w:t>habilidade</w:t>
      </w:r>
      <w:proofErr w:type="spellEnd"/>
      <w:r w:rsidRPr="002A79BE">
        <w:t xml:space="preserve">. Por </w:t>
      </w:r>
      <w:proofErr w:type="spellStart"/>
      <w:r w:rsidRPr="002A79BE">
        <w:t>esse</w:t>
      </w:r>
      <w:proofErr w:type="spellEnd"/>
      <w:r w:rsidRPr="002A79BE">
        <w:t xml:space="preserve"> motivo, é transcendental a </w:t>
      </w:r>
      <w:proofErr w:type="spellStart"/>
      <w:r w:rsidRPr="002A79BE">
        <w:t>aplicação</w:t>
      </w:r>
      <w:proofErr w:type="spellEnd"/>
      <w:r w:rsidRPr="002A79BE">
        <w:t xml:space="preserve"> de </w:t>
      </w:r>
      <w:proofErr w:type="spellStart"/>
      <w:r w:rsidRPr="002A79BE">
        <w:t>uma</w:t>
      </w:r>
      <w:proofErr w:type="spellEnd"/>
      <w:r w:rsidRPr="002A79BE">
        <w:t xml:space="preserve"> </w:t>
      </w:r>
      <w:proofErr w:type="spellStart"/>
      <w:r w:rsidRPr="002A79BE">
        <w:t>experiência</w:t>
      </w:r>
      <w:proofErr w:type="spellEnd"/>
      <w:r w:rsidRPr="002A79BE">
        <w:t xml:space="preserve"> educacional no currículo da LGDN para desenvolver e fortalecer </w:t>
      </w:r>
      <w:proofErr w:type="spellStart"/>
      <w:r w:rsidRPr="002A79BE">
        <w:t>as</w:t>
      </w:r>
      <w:proofErr w:type="spellEnd"/>
      <w:r w:rsidRPr="002A79BE">
        <w:t xml:space="preserve"> habilidades </w:t>
      </w:r>
      <w:proofErr w:type="spellStart"/>
      <w:r w:rsidRPr="002A79BE">
        <w:t>empreendedoras</w:t>
      </w:r>
      <w:proofErr w:type="spellEnd"/>
      <w:r w:rsidRPr="002A79BE">
        <w:t xml:space="preserve"> de cada aluno, </w:t>
      </w:r>
      <w:proofErr w:type="spellStart"/>
      <w:r w:rsidRPr="002A79BE">
        <w:t>pois</w:t>
      </w:r>
      <w:proofErr w:type="spellEnd"/>
      <w:r w:rsidRPr="002A79BE">
        <w:t xml:space="preserve"> </w:t>
      </w:r>
      <w:proofErr w:type="spellStart"/>
      <w:r w:rsidRPr="002A79BE">
        <w:t>dessa</w:t>
      </w:r>
      <w:proofErr w:type="spellEnd"/>
      <w:r w:rsidRPr="002A79BE">
        <w:t xml:space="preserve"> forma eles </w:t>
      </w:r>
      <w:proofErr w:type="spellStart"/>
      <w:r w:rsidRPr="002A79BE">
        <w:t>serão</w:t>
      </w:r>
      <w:proofErr w:type="spellEnd"/>
      <w:r w:rsidRPr="002A79BE">
        <w:t xml:space="preserve"> </w:t>
      </w:r>
      <w:proofErr w:type="spellStart"/>
      <w:r w:rsidRPr="002A79BE">
        <w:t>capazes</w:t>
      </w:r>
      <w:proofErr w:type="spellEnd"/>
      <w:r w:rsidRPr="002A79BE">
        <w:t xml:space="preserve"> de identificar e </w:t>
      </w:r>
      <w:proofErr w:type="spellStart"/>
      <w:r w:rsidRPr="002A79BE">
        <w:t>aprimorar</w:t>
      </w:r>
      <w:proofErr w:type="spellEnd"/>
      <w:r w:rsidRPr="002A79BE">
        <w:t xml:space="preserve"> as características do </w:t>
      </w:r>
      <w:proofErr w:type="spellStart"/>
      <w:r w:rsidRPr="002A79BE">
        <w:t>comportamento</w:t>
      </w:r>
      <w:proofErr w:type="spellEnd"/>
      <w:r w:rsidRPr="002A79BE">
        <w:t xml:space="preserve"> </w:t>
      </w:r>
      <w:proofErr w:type="spellStart"/>
      <w:r w:rsidRPr="002A79BE">
        <w:t>empreendedor</w:t>
      </w:r>
      <w:proofErr w:type="spellEnd"/>
      <w:r w:rsidRPr="002A79BE">
        <w:t>.</w:t>
      </w:r>
    </w:p>
    <w:p w14:paraId="50F8A0DE" w14:textId="308777DF" w:rsidR="00841D55" w:rsidRPr="002A79BE" w:rsidRDefault="00841D55" w:rsidP="00841D55">
      <w:pPr>
        <w:spacing w:after="120" w:line="360" w:lineRule="auto"/>
        <w:jc w:val="both"/>
      </w:pPr>
      <w:proofErr w:type="spellStart"/>
      <w:r w:rsidRPr="00841D55">
        <w:rPr>
          <w:rFonts w:ascii="Calibri" w:hAnsi="Calibri" w:cs="Calibri"/>
          <w:b/>
          <w:sz w:val="28"/>
          <w:lang w:val="es-ES" w:eastAsia="en-US"/>
        </w:rPr>
        <w:t>Palavras</w:t>
      </w:r>
      <w:proofErr w:type="spellEnd"/>
      <w:r w:rsidRPr="00841D55">
        <w:rPr>
          <w:rFonts w:ascii="Calibri" w:hAnsi="Calibri" w:cs="Calibri"/>
          <w:b/>
          <w:sz w:val="28"/>
          <w:lang w:val="es-ES" w:eastAsia="en-US"/>
        </w:rPr>
        <w:t xml:space="preserve">-chave: </w:t>
      </w:r>
      <w:proofErr w:type="spellStart"/>
      <w:r w:rsidRPr="002A79BE">
        <w:t>trabalho</w:t>
      </w:r>
      <w:proofErr w:type="spellEnd"/>
      <w:r w:rsidRPr="002A79BE">
        <w:t xml:space="preserve"> </w:t>
      </w:r>
      <w:proofErr w:type="spellStart"/>
      <w:r w:rsidRPr="002A79BE">
        <w:t>autônomo</w:t>
      </w:r>
      <w:proofErr w:type="spellEnd"/>
      <w:r w:rsidRPr="002A79BE">
        <w:t xml:space="preserve">, habilidades </w:t>
      </w:r>
      <w:proofErr w:type="spellStart"/>
      <w:r w:rsidRPr="002A79BE">
        <w:t>empreendedoras</w:t>
      </w:r>
      <w:proofErr w:type="spellEnd"/>
      <w:r w:rsidRPr="002A79BE">
        <w:t xml:space="preserve">, </w:t>
      </w:r>
      <w:proofErr w:type="spellStart"/>
      <w:r w:rsidRPr="002A79BE">
        <w:t>desemprego</w:t>
      </w:r>
      <w:proofErr w:type="spellEnd"/>
      <w:r w:rsidRPr="002A79BE">
        <w:t>, diplomados.</w:t>
      </w:r>
    </w:p>
    <w:p w14:paraId="2B46B884" w14:textId="4E90AF26" w:rsidR="00841D55" w:rsidRDefault="00841D55" w:rsidP="00841D55">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Septiembre 2018</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580E6A7F" w14:textId="53216D34" w:rsidR="00841D55" w:rsidRDefault="00904E37" w:rsidP="00841D55">
      <w:pPr>
        <w:spacing w:after="120" w:line="360" w:lineRule="auto"/>
        <w:jc w:val="both"/>
        <w:rPr>
          <w:lang w:val="en-US"/>
        </w:rPr>
      </w:pPr>
      <w:r>
        <w:pict w14:anchorId="2EFFED7E">
          <v:rect id="_x0000_i1025" style="width:446.5pt;height:1.5pt" o:hralign="center" o:hrstd="t" o:hr="t" fillcolor="#a0a0a0" stroked="f"/>
        </w:pict>
      </w:r>
    </w:p>
    <w:p w14:paraId="1B83D6C4" w14:textId="63175D08" w:rsidR="00F879B3" w:rsidRPr="00B45799" w:rsidRDefault="00912A29" w:rsidP="00E40695">
      <w:pPr>
        <w:pStyle w:val="Ttulo1"/>
        <w:jc w:val="center"/>
      </w:pPr>
      <w:r w:rsidRPr="00B45799">
        <w:t>Introducción</w:t>
      </w:r>
    </w:p>
    <w:p w14:paraId="32244531" w14:textId="77777777" w:rsidR="005B37AB" w:rsidRDefault="00E54EAB" w:rsidP="005B37AB">
      <w:pPr>
        <w:spacing w:after="120" w:line="360" w:lineRule="auto"/>
        <w:ind w:firstLine="708"/>
        <w:jc w:val="both"/>
      </w:pPr>
      <w:r w:rsidRPr="004F3E44">
        <w:t>Ayala (2007)</w:t>
      </w:r>
      <w:r w:rsidR="00DB6C92" w:rsidRPr="004F3E44">
        <w:t xml:space="preserve"> </w:t>
      </w:r>
      <w:r w:rsidR="00B45799">
        <w:t>afirma</w:t>
      </w:r>
      <w:r w:rsidR="00DB6C92" w:rsidRPr="004F3E44">
        <w:t xml:space="preserve"> que </w:t>
      </w:r>
      <w:r w:rsidR="001A67D6">
        <w:t>la</w:t>
      </w:r>
      <w:r w:rsidR="00DB6C92" w:rsidRPr="004F3E44">
        <w:t xml:space="preserve"> educación integral </w:t>
      </w:r>
      <w:r w:rsidR="00B45799">
        <w:t xml:space="preserve">es una de las herramientas indispensables </w:t>
      </w:r>
      <w:r w:rsidR="001A67D6">
        <w:t xml:space="preserve">no solo </w:t>
      </w:r>
      <w:r w:rsidR="00B45799">
        <w:t xml:space="preserve">para </w:t>
      </w:r>
      <w:r w:rsidR="001A67D6">
        <w:t>potenciar</w:t>
      </w:r>
      <w:r w:rsidR="00DB6C92" w:rsidRPr="004F3E44">
        <w:t xml:space="preserve"> </w:t>
      </w:r>
      <w:r w:rsidR="00B45799">
        <w:t xml:space="preserve">las </w:t>
      </w:r>
      <w:r w:rsidR="00DB6C92" w:rsidRPr="004F3E44">
        <w:t xml:space="preserve">habilidades </w:t>
      </w:r>
      <w:r w:rsidR="00B45799">
        <w:t>de</w:t>
      </w:r>
      <w:r w:rsidR="00DB6C92" w:rsidRPr="004F3E44">
        <w:t xml:space="preserve"> </w:t>
      </w:r>
      <w:r w:rsidR="00B60496" w:rsidRPr="004F3E44">
        <w:t>los</w:t>
      </w:r>
      <w:r w:rsidR="00DB6C92" w:rsidRPr="004F3E44">
        <w:t xml:space="preserve"> estudiante</w:t>
      </w:r>
      <w:r w:rsidR="00B60496" w:rsidRPr="004F3E44">
        <w:t>s</w:t>
      </w:r>
      <w:r w:rsidR="00DB6C92" w:rsidRPr="004F3E44">
        <w:t xml:space="preserve">, </w:t>
      </w:r>
      <w:r w:rsidR="001A67D6">
        <w:t>sino también para capacitarlos mejor para lo que será su futura vida laboral, lo cual impactará de forma positiva e</w:t>
      </w:r>
      <w:r w:rsidR="005B37AB">
        <w:t xml:space="preserve">n sus condiciones de vida y, al mismo tiempo, servirá para impulsar el </w:t>
      </w:r>
      <w:r w:rsidR="00DB6C92" w:rsidRPr="004F3E44">
        <w:t xml:space="preserve">desarrollo económico </w:t>
      </w:r>
      <w:r w:rsidR="005B37AB">
        <w:t xml:space="preserve">de cada país. Por este motivo, </w:t>
      </w:r>
      <w:r w:rsidR="00DB6C92" w:rsidRPr="004F3E44">
        <w:t xml:space="preserve">las empresas capacitan a su personal, </w:t>
      </w:r>
      <w:r w:rsidR="005B37AB">
        <w:t>pues de este modo también contribuyen a</w:t>
      </w:r>
      <w:r w:rsidR="00DB6C92" w:rsidRPr="004F3E44">
        <w:t xml:space="preserve"> increment</w:t>
      </w:r>
      <w:r w:rsidR="005B37AB">
        <w:t>ar</w:t>
      </w:r>
      <w:r w:rsidR="00DB6C92" w:rsidRPr="004F3E44">
        <w:t xml:space="preserve"> </w:t>
      </w:r>
      <w:r w:rsidR="005B37AB">
        <w:t>la</w:t>
      </w:r>
      <w:r w:rsidR="00DB6C92" w:rsidRPr="004F3E44">
        <w:t xml:space="preserve"> productividad</w:t>
      </w:r>
      <w:r w:rsidR="00B45799">
        <w:t xml:space="preserve"> </w:t>
      </w:r>
      <w:r w:rsidR="00DB6C92" w:rsidRPr="004F3E44">
        <w:t xml:space="preserve">y </w:t>
      </w:r>
      <w:r w:rsidR="005B37AB">
        <w:t>la calidad de sus productos.</w:t>
      </w:r>
    </w:p>
    <w:p w14:paraId="3CCDE575" w14:textId="33ED3F77" w:rsidR="005B37AB" w:rsidRDefault="005B37AB" w:rsidP="005B37AB">
      <w:pPr>
        <w:spacing w:after="120" w:line="360" w:lineRule="auto"/>
        <w:ind w:firstLine="708"/>
        <w:jc w:val="both"/>
      </w:pPr>
      <w:r>
        <w:lastRenderedPageBreak/>
        <w:t xml:space="preserve">Por supuesto, no en todos los casos las personas optan por ser empleados de una compañía, lo cual se evidencia en el surgimiento cada vez común de los denominados </w:t>
      </w:r>
      <w:r w:rsidRPr="005B37AB">
        <w:rPr>
          <w:i/>
        </w:rPr>
        <w:t>emprendedores</w:t>
      </w:r>
      <w:r>
        <w:t xml:space="preserve">. Al respecto, la Secretaría de Economía </w:t>
      </w:r>
      <w:r w:rsidR="00A10F9A">
        <w:t xml:space="preserve">de México </w:t>
      </w:r>
      <w:r>
        <w:t xml:space="preserve">afirma que </w:t>
      </w:r>
      <w:r w:rsidR="00A10F9A">
        <w:t xml:space="preserve">en el año 2002 </w:t>
      </w:r>
      <w:r w:rsidR="00AA2E78">
        <w:t>gran parte de las riquezas de</w:t>
      </w:r>
      <w:r>
        <w:t>l</w:t>
      </w:r>
      <w:r w:rsidR="00AA2E78">
        <w:t xml:space="preserve"> país era</w:t>
      </w:r>
      <w:r>
        <w:t>n</w:t>
      </w:r>
      <w:r w:rsidR="00AA2E78">
        <w:t xml:space="preserve"> </w:t>
      </w:r>
      <w:r>
        <w:t xml:space="preserve">el </w:t>
      </w:r>
      <w:r w:rsidR="00AA2E78">
        <w:t>resultado de las contribuciones de los emprendedores</w:t>
      </w:r>
      <w:r>
        <w:t>,</w:t>
      </w:r>
      <w:r w:rsidR="00AA2E78">
        <w:t xml:space="preserve"> lo que justifica la necesidad de</w:t>
      </w:r>
      <w:r w:rsidR="00C2783E" w:rsidRPr="004F3E44">
        <w:t xml:space="preserve"> que cada estudiante se convierta en </w:t>
      </w:r>
      <w:r>
        <w:t>este tipo de trabajadores</w:t>
      </w:r>
      <w:r w:rsidR="00A10F9A">
        <w:t xml:space="preserve"> </w:t>
      </w:r>
      <w:r w:rsidR="00C2783E" w:rsidRPr="004F3E44">
        <w:t xml:space="preserve">para </w:t>
      </w:r>
      <w:r>
        <w:t>que de esa manera no solo tenga</w:t>
      </w:r>
      <w:r w:rsidR="00A10F9A">
        <w:t>n</w:t>
      </w:r>
      <w:r>
        <w:t xml:space="preserve"> </w:t>
      </w:r>
      <w:r w:rsidR="00E54EAB" w:rsidRPr="004F3E44">
        <w:t>mayores oportuni</w:t>
      </w:r>
      <w:r w:rsidR="00AA2E78">
        <w:t>dades laborales (Delicio, 2006)</w:t>
      </w:r>
      <w:r>
        <w:t>, sino también para que contribuya</w:t>
      </w:r>
      <w:r w:rsidR="00A10F9A">
        <w:t>n</w:t>
      </w:r>
      <w:r w:rsidR="00AA2E78">
        <w:t xml:space="preserve"> a la generación de nuevos empleos. </w:t>
      </w:r>
    </w:p>
    <w:p w14:paraId="072A53DE" w14:textId="055EB0FB" w:rsidR="00702B27" w:rsidRDefault="00C2783E" w:rsidP="00702B27">
      <w:pPr>
        <w:spacing w:after="120" w:line="360" w:lineRule="auto"/>
        <w:ind w:firstLine="708"/>
        <w:jc w:val="both"/>
      </w:pPr>
      <w:r w:rsidRPr="004F3E44">
        <w:t xml:space="preserve">Para </w:t>
      </w:r>
      <w:proofErr w:type="spellStart"/>
      <w:r w:rsidR="00E54EAB" w:rsidRPr="004F3E44">
        <w:t>Ibañez</w:t>
      </w:r>
      <w:proofErr w:type="spellEnd"/>
      <w:r w:rsidR="00E54EAB" w:rsidRPr="004F3E44">
        <w:t xml:space="preserve"> (2001),</w:t>
      </w:r>
      <w:r w:rsidR="00964920">
        <w:t xml:space="preserve"> </w:t>
      </w:r>
      <w:proofErr w:type="spellStart"/>
      <w:r w:rsidR="00964920">
        <w:t>Kantis</w:t>
      </w:r>
      <w:proofErr w:type="spellEnd"/>
      <w:r w:rsidR="00964920">
        <w:t xml:space="preserve"> (2004) y </w:t>
      </w:r>
      <w:r w:rsidR="00D66EEF">
        <w:t xml:space="preserve">Alcaraz </w:t>
      </w:r>
      <w:r w:rsidR="00964920">
        <w:t>Rodríguez (2011</w:t>
      </w:r>
      <w:r w:rsidR="00E54EAB" w:rsidRPr="004F3E44">
        <w:t>)</w:t>
      </w:r>
      <w:r w:rsidRPr="004F3E44">
        <w:t xml:space="preserve"> el concepto de </w:t>
      </w:r>
      <w:r w:rsidRPr="005B37AB">
        <w:rPr>
          <w:i/>
        </w:rPr>
        <w:t>emprendedor</w:t>
      </w:r>
      <w:r w:rsidRPr="004F3E44">
        <w:t xml:space="preserve"> </w:t>
      </w:r>
      <w:r w:rsidR="005B37AB">
        <w:t xml:space="preserve">tiene que ver con </w:t>
      </w:r>
      <w:r w:rsidR="00B563D5">
        <w:t xml:space="preserve">una persona </w:t>
      </w:r>
      <w:r w:rsidR="00702B27">
        <w:t xml:space="preserve">que puede trabajar de forma </w:t>
      </w:r>
      <w:r w:rsidRPr="004F3E44">
        <w:t xml:space="preserve">individual </w:t>
      </w:r>
      <w:r w:rsidR="00702B27">
        <w:t>o grupal</w:t>
      </w:r>
      <w:r w:rsidRPr="004F3E44">
        <w:t xml:space="preserve"> con el fin de ayudar, innovar, </w:t>
      </w:r>
      <w:r w:rsidR="00702B27">
        <w:t>generar</w:t>
      </w:r>
      <w:r w:rsidRPr="004F3E44">
        <w:t xml:space="preserve"> oportunidades y nuevos negocios. </w:t>
      </w:r>
      <w:r w:rsidR="00B563D5">
        <w:t>U</w:t>
      </w:r>
      <w:r w:rsidRPr="004F3E44">
        <w:t xml:space="preserve">na persona </w:t>
      </w:r>
      <w:r w:rsidR="00A10F9A">
        <w:t>con estas cualidades</w:t>
      </w:r>
      <w:r w:rsidR="00702B27">
        <w:t>, por ende,</w:t>
      </w:r>
      <w:r w:rsidRPr="004F3E44">
        <w:t xml:space="preserve"> </w:t>
      </w:r>
      <w:r w:rsidR="00702B27">
        <w:t xml:space="preserve">crea </w:t>
      </w:r>
      <w:r w:rsidR="006A6E39" w:rsidRPr="004F3E44">
        <w:t>actividades económicas de manera formal</w:t>
      </w:r>
      <w:r w:rsidRPr="004F3E44">
        <w:t xml:space="preserve"> para lograr mayores metas</w:t>
      </w:r>
      <w:r w:rsidR="00702B27">
        <w:t xml:space="preserve"> y </w:t>
      </w:r>
      <w:r w:rsidR="006A6E39" w:rsidRPr="004F3E44">
        <w:t>establecer un negocio</w:t>
      </w:r>
      <w:r w:rsidRPr="004F3E44">
        <w:t xml:space="preserve">, </w:t>
      </w:r>
      <w:r w:rsidR="00702B27">
        <w:t>con lo cual optimiza una economía saludable</w:t>
      </w:r>
      <w:r w:rsidRPr="004F3E44">
        <w:t xml:space="preserve"> en una realidad práctica para la consecución de </w:t>
      </w:r>
      <w:r w:rsidR="00702B27">
        <w:t>más</w:t>
      </w:r>
      <w:r w:rsidRPr="004F3E44">
        <w:t xml:space="preserve"> oportunidades</w:t>
      </w:r>
      <w:r w:rsidR="00E54EAB" w:rsidRPr="004F3E44">
        <w:t>.</w:t>
      </w:r>
      <w:r w:rsidRPr="004F3E44">
        <w:t xml:space="preserve"> </w:t>
      </w:r>
    </w:p>
    <w:p w14:paraId="1B90C83F" w14:textId="3E7EACC6" w:rsidR="00702B27" w:rsidRDefault="00702B27" w:rsidP="00702B27">
      <w:pPr>
        <w:spacing w:after="120" w:line="360" w:lineRule="auto"/>
        <w:ind w:firstLine="708"/>
        <w:jc w:val="both"/>
        <w:rPr>
          <w:shd w:val="clear" w:color="auto" w:fill="FFFFFF"/>
        </w:rPr>
      </w:pPr>
      <w:r>
        <w:t xml:space="preserve">A la anterior concepción se deben sumar las de </w:t>
      </w:r>
      <w:r w:rsidR="00964920">
        <w:t>Rojas (2005</w:t>
      </w:r>
      <w:r>
        <w:t>), Romo, Quevedo y</w:t>
      </w:r>
      <w:r w:rsidR="004F45E9">
        <w:t xml:space="preserve"> Herrera</w:t>
      </w:r>
      <w:r w:rsidR="00471ABB">
        <w:t xml:space="preserve"> </w:t>
      </w:r>
      <w:r>
        <w:t>(2013) y Sánchez, Lanero y</w:t>
      </w:r>
      <w:r w:rsidR="00E56CB4" w:rsidRPr="004F3E44">
        <w:t xml:space="preserve"> Yurrebaso (2005)</w:t>
      </w:r>
      <w:r>
        <w:t>, quienes</w:t>
      </w:r>
      <w:r w:rsidR="00E56CB4" w:rsidRPr="004F3E44">
        <w:t xml:space="preserve"> </w:t>
      </w:r>
      <w:r>
        <w:t xml:space="preserve">opinan </w:t>
      </w:r>
      <w:r w:rsidR="002A7C63" w:rsidRPr="004F3E44">
        <w:t xml:space="preserve">que el concepto de </w:t>
      </w:r>
      <w:proofErr w:type="spellStart"/>
      <w:r w:rsidR="002A7C63" w:rsidRPr="00A10F9A">
        <w:rPr>
          <w:i/>
        </w:rPr>
        <w:t>emprendedurismo</w:t>
      </w:r>
      <w:proofErr w:type="spellEnd"/>
      <w:r w:rsidR="002A7C63" w:rsidRPr="004F3E44">
        <w:t xml:space="preserve"> es múltiple</w:t>
      </w:r>
      <w:r>
        <w:t xml:space="preserve">, por lo que </w:t>
      </w:r>
      <w:r w:rsidR="002A7C63" w:rsidRPr="004F3E44">
        <w:t xml:space="preserve">muchas de las definiciones utilizadas en diferentes trabajos </w:t>
      </w:r>
      <w:r>
        <w:t xml:space="preserve">cubren </w:t>
      </w:r>
      <w:r w:rsidR="002A7C63" w:rsidRPr="004F3E44">
        <w:t>algunas de las actividades empresarial</w:t>
      </w:r>
      <w:r>
        <w:t xml:space="preserve">es. Estos autores, por tanto, coinciden en señalar que </w:t>
      </w:r>
      <w:r w:rsidR="002A7C63" w:rsidRPr="004F3E44">
        <w:rPr>
          <w:shd w:val="clear" w:color="auto" w:fill="FFFFFF"/>
        </w:rPr>
        <w:t xml:space="preserve">el emprendedor es aquella persona que tiene </w:t>
      </w:r>
      <w:r>
        <w:rPr>
          <w:shd w:val="clear" w:color="auto" w:fill="FFFFFF"/>
        </w:rPr>
        <w:t xml:space="preserve">la </w:t>
      </w:r>
      <w:r w:rsidR="00A10F9A">
        <w:rPr>
          <w:shd w:val="clear" w:color="auto" w:fill="FFFFFF"/>
        </w:rPr>
        <w:t>destreza</w:t>
      </w:r>
      <w:r w:rsidR="002A7C63" w:rsidRPr="004F3E44">
        <w:rPr>
          <w:shd w:val="clear" w:color="auto" w:fill="FFFFFF"/>
        </w:rPr>
        <w:t xml:space="preserve"> </w:t>
      </w:r>
      <w:r>
        <w:rPr>
          <w:shd w:val="clear" w:color="auto" w:fill="FFFFFF"/>
        </w:rPr>
        <w:t>para</w:t>
      </w:r>
      <w:r w:rsidR="002A7C63" w:rsidRPr="004F3E44">
        <w:rPr>
          <w:shd w:val="clear" w:color="auto" w:fill="FFFFFF"/>
        </w:rPr>
        <w:t xml:space="preserve"> generar una </w:t>
      </w:r>
      <w:r w:rsidRPr="004F3E44">
        <w:rPr>
          <w:shd w:val="clear" w:color="auto" w:fill="FFFFFF"/>
        </w:rPr>
        <w:t xml:space="preserve">nueva </w:t>
      </w:r>
      <w:r w:rsidR="002A7C63" w:rsidRPr="004F3E44">
        <w:rPr>
          <w:shd w:val="clear" w:color="auto" w:fill="FFFFFF"/>
        </w:rPr>
        <w:t>empresa</w:t>
      </w:r>
      <w:r w:rsidR="00A10F9A">
        <w:rPr>
          <w:shd w:val="clear" w:color="auto" w:fill="FFFFFF"/>
        </w:rPr>
        <w:t xml:space="preserve"> y, especialmente, </w:t>
      </w:r>
      <w:r>
        <w:rPr>
          <w:shd w:val="clear" w:color="auto" w:fill="FFFFFF"/>
        </w:rPr>
        <w:t xml:space="preserve">para </w:t>
      </w:r>
      <w:r w:rsidR="002A7C63" w:rsidRPr="004F3E44">
        <w:rPr>
          <w:shd w:val="clear" w:color="auto" w:fill="FFFFFF"/>
        </w:rPr>
        <w:t xml:space="preserve">aplicar transformaciones en </w:t>
      </w:r>
      <w:r>
        <w:rPr>
          <w:shd w:val="clear" w:color="auto" w:fill="FFFFFF"/>
        </w:rPr>
        <w:t>donde se encuentre</w:t>
      </w:r>
      <w:r w:rsidR="002A7C63" w:rsidRPr="004F3E44">
        <w:rPr>
          <w:shd w:val="clear" w:color="auto" w:fill="FFFFFF"/>
        </w:rPr>
        <w:t>.</w:t>
      </w:r>
    </w:p>
    <w:p w14:paraId="640183C4" w14:textId="119FF9C1" w:rsidR="00FB05F8" w:rsidRDefault="002A7C63" w:rsidP="00F32C32">
      <w:pPr>
        <w:spacing w:after="120" w:line="360" w:lineRule="auto"/>
        <w:ind w:firstLine="708"/>
        <w:jc w:val="both"/>
        <w:rPr>
          <w:rFonts w:eastAsia="Times New Roman"/>
          <w:lang w:eastAsia="es-MX"/>
        </w:rPr>
      </w:pPr>
      <w:r w:rsidRPr="004F3E44">
        <w:rPr>
          <w:shd w:val="clear" w:color="auto" w:fill="FFFFFF"/>
        </w:rPr>
        <w:t>El emprendedor</w:t>
      </w:r>
      <w:r w:rsidR="00702B27">
        <w:rPr>
          <w:shd w:val="clear" w:color="auto" w:fill="FFFFFF"/>
        </w:rPr>
        <w:t>, en otras palabras,</w:t>
      </w:r>
      <w:r w:rsidRPr="004F3E44">
        <w:rPr>
          <w:shd w:val="clear" w:color="auto" w:fill="FFFFFF"/>
        </w:rPr>
        <w:t xml:space="preserve"> también es aquel profesional que crea un negocio con el propósito de hacerlo crecer </w:t>
      </w:r>
      <w:r w:rsidR="00702B27">
        <w:rPr>
          <w:shd w:val="clear" w:color="auto" w:fill="FFFFFF"/>
        </w:rPr>
        <w:t xml:space="preserve">atendiendo las </w:t>
      </w:r>
      <w:r w:rsidRPr="004F3E44">
        <w:rPr>
          <w:shd w:val="clear" w:color="auto" w:fill="FFFFFF"/>
        </w:rPr>
        <w:t>necesidades de sus clientes</w:t>
      </w:r>
      <w:r w:rsidR="00702B27">
        <w:rPr>
          <w:shd w:val="clear" w:color="auto" w:fill="FFFFFF"/>
        </w:rPr>
        <w:t>, así como las propias.</w:t>
      </w:r>
      <w:r w:rsidRPr="004F3E44">
        <w:rPr>
          <w:shd w:val="clear" w:color="auto" w:fill="FFFFFF"/>
        </w:rPr>
        <w:t xml:space="preserve"> </w:t>
      </w:r>
      <w:r w:rsidR="00702B27">
        <w:rPr>
          <w:shd w:val="clear" w:color="auto" w:fill="FFFFFF"/>
        </w:rPr>
        <w:t>A</w:t>
      </w:r>
      <w:r w:rsidRPr="004F3E44">
        <w:rPr>
          <w:shd w:val="clear" w:color="auto" w:fill="FFFFFF"/>
        </w:rPr>
        <w:t xml:space="preserve"> este tipo de </w:t>
      </w:r>
      <w:r w:rsidR="00A10F9A">
        <w:rPr>
          <w:shd w:val="clear" w:color="auto" w:fill="FFFFFF"/>
        </w:rPr>
        <w:t>individuo</w:t>
      </w:r>
      <w:r w:rsidRPr="004F3E44">
        <w:rPr>
          <w:shd w:val="clear" w:color="auto" w:fill="FFFFFF"/>
        </w:rPr>
        <w:t xml:space="preserve"> se le llama </w:t>
      </w:r>
      <w:r w:rsidRPr="00702B27">
        <w:rPr>
          <w:i/>
          <w:shd w:val="clear" w:color="auto" w:fill="FFFFFF"/>
        </w:rPr>
        <w:t>empresario</w:t>
      </w:r>
      <w:r w:rsidR="00B563D5">
        <w:rPr>
          <w:shd w:val="clear" w:color="auto" w:fill="FFFFFF"/>
        </w:rPr>
        <w:t xml:space="preserve">, </w:t>
      </w:r>
      <w:r w:rsidR="00702B27">
        <w:rPr>
          <w:shd w:val="clear" w:color="auto" w:fill="FFFFFF"/>
        </w:rPr>
        <w:t>persona</w:t>
      </w:r>
      <w:r w:rsidR="00B563D5">
        <w:rPr>
          <w:shd w:val="clear" w:color="auto" w:fill="FFFFFF"/>
        </w:rPr>
        <w:t xml:space="preserve"> que establece</w:t>
      </w:r>
      <w:r w:rsidRPr="004F3E44">
        <w:rPr>
          <w:shd w:val="clear" w:color="auto" w:fill="FFFFFF"/>
        </w:rPr>
        <w:t xml:space="preserve"> planes y estrategias </w:t>
      </w:r>
      <w:r w:rsidR="00702B27">
        <w:rPr>
          <w:shd w:val="clear" w:color="auto" w:fill="FFFFFF"/>
        </w:rPr>
        <w:t xml:space="preserve">para hallar </w:t>
      </w:r>
      <w:r w:rsidRPr="004F3E44">
        <w:rPr>
          <w:shd w:val="clear" w:color="auto" w:fill="FFFFFF"/>
        </w:rPr>
        <w:t>nuevos productos o servicios</w:t>
      </w:r>
      <w:r w:rsidR="00702B27">
        <w:rPr>
          <w:shd w:val="clear" w:color="auto" w:fill="FFFFFF"/>
        </w:rPr>
        <w:t xml:space="preserve"> y para </w:t>
      </w:r>
      <w:r w:rsidR="00A10F9A">
        <w:rPr>
          <w:shd w:val="clear" w:color="auto" w:fill="FFFFFF"/>
        </w:rPr>
        <w:t>aprovechar</w:t>
      </w:r>
      <w:r w:rsidR="00702B27">
        <w:rPr>
          <w:shd w:val="clear" w:color="auto" w:fill="FFFFFF"/>
        </w:rPr>
        <w:t xml:space="preserve"> </w:t>
      </w:r>
      <w:r w:rsidRPr="004F3E44">
        <w:rPr>
          <w:shd w:val="clear" w:color="auto" w:fill="FFFFFF"/>
        </w:rPr>
        <w:t>mejores formas de administrar</w:t>
      </w:r>
      <w:r w:rsidR="00E56CB4" w:rsidRPr="004F3E44">
        <w:rPr>
          <w:shd w:val="clear" w:color="auto" w:fill="FFFFFF"/>
        </w:rPr>
        <w:t xml:space="preserve">. </w:t>
      </w:r>
      <w:r w:rsidR="00FB05F8" w:rsidRPr="004F3E44">
        <w:rPr>
          <w:shd w:val="clear" w:color="auto" w:fill="FFFFFF"/>
        </w:rPr>
        <w:t>Algunas de las características que</w:t>
      </w:r>
      <w:r w:rsidR="00B45799">
        <w:rPr>
          <w:shd w:val="clear" w:color="auto" w:fill="FFFFFF"/>
        </w:rPr>
        <w:t xml:space="preserve"> </w:t>
      </w:r>
      <w:r w:rsidR="00FB05F8" w:rsidRPr="004F3E44">
        <w:rPr>
          <w:shd w:val="clear" w:color="auto" w:fill="FFFFFF"/>
        </w:rPr>
        <w:t>propone</w:t>
      </w:r>
      <w:r w:rsidR="00E56CB4" w:rsidRPr="004F3E44">
        <w:rPr>
          <w:shd w:val="clear" w:color="auto" w:fill="FFFFFF"/>
        </w:rPr>
        <w:t>n</w:t>
      </w:r>
      <w:r w:rsidR="00FB05F8" w:rsidRPr="004F3E44">
        <w:rPr>
          <w:shd w:val="clear" w:color="auto" w:fill="FFFFFF"/>
        </w:rPr>
        <w:t xml:space="preserve"> </w:t>
      </w:r>
      <w:proofErr w:type="spellStart"/>
      <w:r w:rsidR="005C3B58">
        <w:rPr>
          <w:rFonts w:eastAsia="Times New Roman"/>
          <w:lang w:eastAsia="es-MX"/>
        </w:rPr>
        <w:t>Saboia</w:t>
      </w:r>
      <w:proofErr w:type="spellEnd"/>
      <w:r w:rsidR="005C3B58">
        <w:rPr>
          <w:rFonts w:eastAsia="Times New Roman"/>
          <w:lang w:eastAsia="es-MX"/>
        </w:rPr>
        <w:t xml:space="preserve"> </w:t>
      </w:r>
      <w:r w:rsidR="00E56CB4" w:rsidRPr="004F3E44">
        <w:rPr>
          <w:rFonts w:eastAsia="Times New Roman"/>
          <w:lang w:eastAsia="es-MX"/>
        </w:rPr>
        <w:t xml:space="preserve">y </w:t>
      </w:r>
      <w:r w:rsidR="00810AA9">
        <w:rPr>
          <w:rFonts w:eastAsia="Times New Roman"/>
          <w:lang w:eastAsia="es-MX"/>
        </w:rPr>
        <w:t>Martín</w:t>
      </w:r>
      <w:r w:rsidR="00E56CB4" w:rsidRPr="004F3E44">
        <w:rPr>
          <w:rFonts w:eastAsia="Times New Roman"/>
          <w:lang w:eastAsia="es-MX"/>
        </w:rPr>
        <w:t xml:space="preserve"> (2006)</w:t>
      </w:r>
      <w:r w:rsidR="00FB05F8" w:rsidRPr="004F3E44">
        <w:rPr>
          <w:rFonts w:eastAsia="Times New Roman"/>
          <w:lang w:eastAsia="es-MX"/>
        </w:rPr>
        <w:t xml:space="preserve"> para </w:t>
      </w:r>
      <w:r w:rsidR="00F32C32">
        <w:rPr>
          <w:rFonts w:eastAsia="Times New Roman"/>
          <w:lang w:eastAsia="es-MX"/>
        </w:rPr>
        <w:t>describir</w:t>
      </w:r>
      <w:r w:rsidR="00FB05F8" w:rsidRPr="004F3E44">
        <w:rPr>
          <w:rFonts w:eastAsia="Times New Roman"/>
          <w:lang w:eastAsia="es-MX"/>
        </w:rPr>
        <w:t xml:space="preserve"> los rasgos más significativos </w:t>
      </w:r>
      <w:r w:rsidR="00F32C32">
        <w:rPr>
          <w:rFonts w:eastAsia="Times New Roman"/>
          <w:lang w:eastAsia="es-MX"/>
        </w:rPr>
        <w:t>de</w:t>
      </w:r>
      <w:r w:rsidR="00FB05F8" w:rsidRPr="004F3E44">
        <w:rPr>
          <w:rFonts w:eastAsia="Times New Roman"/>
          <w:lang w:eastAsia="es-MX"/>
        </w:rPr>
        <w:t xml:space="preserve"> los emprendedores se pueden observar en </w:t>
      </w:r>
      <w:r w:rsidR="00F32C32">
        <w:rPr>
          <w:rFonts w:eastAsia="Times New Roman"/>
          <w:lang w:eastAsia="es-MX"/>
        </w:rPr>
        <w:t>la t</w:t>
      </w:r>
      <w:r w:rsidR="005A6DB2" w:rsidRPr="004F3E44">
        <w:rPr>
          <w:rFonts w:eastAsia="Times New Roman"/>
          <w:lang w:eastAsia="es-MX"/>
        </w:rPr>
        <w:t>abla</w:t>
      </w:r>
      <w:r w:rsidR="00B563D5">
        <w:rPr>
          <w:rFonts w:eastAsia="Times New Roman"/>
          <w:lang w:eastAsia="es-MX"/>
        </w:rPr>
        <w:t xml:space="preserve"> 1.</w:t>
      </w:r>
    </w:p>
    <w:p w14:paraId="413D205A" w14:textId="610F0239" w:rsidR="00B92BFA" w:rsidRDefault="00B92BFA" w:rsidP="00F32C32">
      <w:pPr>
        <w:spacing w:after="120" w:line="360" w:lineRule="auto"/>
        <w:ind w:firstLine="708"/>
        <w:jc w:val="both"/>
        <w:rPr>
          <w:rFonts w:eastAsia="Times New Roman"/>
          <w:lang w:eastAsia="es-MX"/>
        </w:rPr>
      </w:pPr>
    </w:p>
    <w:p w14:paraId="17D52345" w14:textId="66B6CA62" w:rsidR="00B92BFA" w:rsidRDefault="00B92BFA" w:rsidP="00F32C32">
      <w:pPr>
        <w:spacing w:after="120" w:line="360" w:lineRule="auto"/>
        <w:ind w:firstLine="708"/>
        <w:jc w:val="both"/>
        <w:rPr>
          <w:rFonts w:eastAsia="Times New Roman"/>
          <w:lang w:eastAsia="es-MX"/>
        </w:rPr>
      </w:pPr>
    </w:p>
    <w:p w14:paraId="0D7EF3E9" w14:textId="5A5FF11C" w:rsidR="00B92BFA" w:rsidRDefault="00B92BFA" w:rsidP="00F32C32">
      <w:pPr>
        <w:spacing w:after="120" w:line="360" w:lineRule="auto"/>
        <w:ind w:firstLine="708"/>
        <w:jc w:val="both"/>
        <w:rPr>
          <w:rFonts w:eastAsia="Times New Roman"/>
          <w:lang w:eastAsia="es-MX"/>
        </w:rPr>
      </w:pPr>
    </w:p>
    <w:p w14:paraId="2DB1933E" w14:textId="106A83B9" w:rsidR="00B92BFA" w:rsidRDefault="00B92BFA" w:rsidP="00F32C32">
      <w:pPr>
        <w:spacing w:after="120" w:line="360" w:lineRule="auto"/>
        <w:ind w:firstLine="708"/>
        <w:jc w:val="both"/>
        <w:rPr>
          <w:rFonts w:eastAsia="Times New Roman"/>
          <w:lang w:eastAsia="es-MX"/>
        </w:rPr>
      </w:pPr>
    </w:p>
    <w:p w14:paraId="2928D24B" w14:textId="2C59BD23" w:rsidR="00FB05F8" w:rsidRPr="00D56C9C" w:rsidRDefault="005A6DB2" w:rsidP="00F32C32">
      <w:pPr>
        <w:shd w:val="clear" w:color="auto" w:fill="FFFFFF"/>
        <w:spacing w:after="120"/>
        <w:jc w:val="center"/>
        <w:rPr>
          <w:rFonts w:eastAsia="Times New Roman"/>
          <w:lang w:eastAsia="es-MX"/>
        </w:rPr>
      </w:pPr>
      <w:r w:rsidRPr="00D56C9C">
        <w:rPr>
          <w:rFonts w:eastAsia="Times New Roman"/>
          <w:b/>
          <w:lang w:eastAsia="es-MX"/>
        </w:rPr>
        <w:lastRenderedPageBreak/>
        <w:t>Tabla</w:t>
      </w:r>
      <w:r w:rsidR="00FB05F8" w:rsidRPr="00D56C9C">
        <w:rPr>
          <w:rFonts w:eastAsia="Times New Roman"/>
          <w:b/>
          <w:lang w:eastAsia="es-MX"/>
        </w:rPr>
        <w:t xml:space="preserve"> 1</w:t>
      </w:r>
      <w:r w:rsidR="00FB05F8" w:rsidRPr="00D56C9C">
        <w:rPr>
          <w:rFonts w:eastAsia="Times New Roman"/>
          <w:lang w:eastAsia="es-MX"/>
        </w:rPr>
        <w:t xml:space="preserve">. Características </w:t>
      </w:r>
      <w:r w:rsidR="00F32C32" w:rsidRPr="00D56C9C">
        <w:rPr>
          <w:rFonts w:eastAsia="Times New Roman"/>
          <w:lang w:eastAsia="es-MX"/>
        </w:rPr>
        <w:t xml:space="preserve">históricas </w:t>
      </w:r>
      <w:r w:rsidR="00FB05F8" w:rsidRPr="00D56C9C">
        <w:rPr>
          <w:rFonts w:eastAsia="Times New Roman"/>
          <w:lang w:eastAsia="es-MX"/>
        </w:rPr>
        <w:t>de los emprendedores desde la perspectiva de diversos autores</w:t>
      </w:r>
      <w:r w:rsidR="001E6ED4" w:rsidRPr="00D56C9C">
        <w:rPr>
          <w:rFonts w:eastAsia="Times New Roman"/>
          <w:lang w:eastAsia="es-MX"/>
        </w:rPr>
        <w:t xml:space="preserve"> </w:t>
      </w:r>
    </w:p>
    <w:tbl>
      <w:tblPr>
        <w:tblStyle w:val="Tablaconcuadrcula"/>
        <w:tblW w:w="5052" w:type="pct"/>
        <w:jc w:val="center"/>
        <w:tblLook w:val="04A0" w:firstRow="1" w:lastRow="0" w:firstColumn="1" w:lastColumn="0" w:noHBand="0" w:noVBand="1"/>
      </w:tblPr>
      <w:tblGrid>
        <w:gridCol w:w="790"/>
        <w:gridCol w:w="1363"/>
        <w:gridCol w:w="7339"/>
      </w:tblGrid>
      <w:tr w:rsidR="00D56C9C" w14:paraId="58EECDD7" w14:textId="77777777" w:rsidTr="006578D7">
        <w:trPr>
          <w:jc w:val="center"/>
        </w:trPr>
        <w:tc>
          <w:tcPr>
            <w:tcW w:w="416" w:type="pct"/>
          </w:tcPr>
          <w:p w14:paraId="459AC7FB" w14:textId="1E451229" w:rsidR="00D56C9C" w:rsidRDefault="00D56C9C" w:rsidP="001E6ED4">
            <w:pPr>
              <w:jc w:val="both"/>
              <w:rPr>
                <w:rFonts w:eastAsia="Times New Roman"/>
                <w:lang w:eastAsia="es-MX"/>
              </w:rPr>
            </w:pPr>
            <w:r w:rsidRPr="00E40695">
              <w:rPr>
                <w:rFonts w:eastAsia="Times New Roman"/>
                <w:bCs/>
                <w:lang w:eastAsia="es-MX"/>
              </w:rPr>
              <w:t>Fecha</w:t>
            </w:r>
          </w:p>
        </w:tc>
        <w:tc>
          <w:tcPr>
            <w:tcW w:w="718" w:type="pct"/>
          </w:tcPr>
          <w:p w14:paraId="5DF6BBA7" w14:textId="5AD65E79" w:rsidR="00D56C9C" w:rsidRDefault="00D56C9C" w:rsidP="001E6ED4">
            <w:pPr>
              <w:jc w:val="both"/>
              <w:rPr>
                <w:rFonts w:eastAsia="Times New Roman"/>
                <w:lang w:eastAsia="es-MX"/>
              </w:rPr>
            </w:pPr>
            <w:r w:rsidRPr="00E40695">
              <w:rPr>
                <w:rFonts w:eastAsia="Times New Roman"/>
                <w:bCs/>
                <w:lang w:eastAsia="es-MX"/>
              </w:rPr>
              <w:t>Autor</w:t>
            </w:r>
          </w:p>
        </w:tc>
        <w:tc>
          <w:tcPr>
            <w:tcW w:w="3866" w:type="pct"/>
          </w:tcPr>
          <w:p w14:paraId="029D1923" w14:textId="774BF655" w:rsidR="00D56C9C" w:rsidRDefault="00D56C9C" w:rsidP="001E6ED4">
            <w:pPr>
              <w:jc w:val="both"/>
              <w:rPr>
                <w:rFonts w:eastAsia="Times New Roman"/>
                <w:lang w:eastAsia="es-MX"/>
              </w:rPr>
            </w:pPr>
            <w:r w:rsidRPr="00E40695">
              <w:rPr>
                <w:rFonts w:eastAsia="Times New Roman"/>
                <w:bCs/>
                <w:lang w:eastAsia="es-MX"/>
              </w:rPr>
              <w:t>Características</w:t>
            </w:r>
          </w:p>
        </w:tc>
      </w:tr>
      <w:tr w:rsidR="00D56C9C" w14:paraId="32BABCB0" w14:textId="77777777" w:rsidTr="006578D7">
        <w:trPr>
          <w:jc w:val="center"/>
        </w:trPr>
        <w:tc>
          <w:tcPr>
            <w:tcW w:w="416" w:type="pct"/>
          </w:tcPr>
          <w:p w14:paraId="0CEA28E2" w14:textId="6CF32EE8" w:rsidR="00D56C9C" w:rsidRDefault="00D56C9C" w:rsidP="001E6ED4">
            <w:pPr>
              <w:jc w:val="both"/>
              <w:rPr>
                <w:rFonts w:eastAsia="Times New Roman"/>
                <w:lang w:eastAsia="es-MX"/>
              </w:rPr>
            </w:pPr>
            <w:r w:rsidRPr="00E40695">
              <w:rPr>
                <w:rFonts w:eastAsia="Times New Roman"/>
                <w:lang w:eastAsia="es-MX"/>
              </w:rPr>
              <w:t>1848</w:t>
            </w:r>
          </w:p>
        </w:tc>
        <w:tc>
          <w:tcPr>
            <w:tcW w:w="718" w:type="pct"/>
          </w:tcPr>
          <w:p w14:paraId="0E2F147C" w14:textId="485B6A26" w:rsidR="00D56C9C" w:rsidRDefault="00D56C9C" w:rsidP="001E6ED4">
            <w:pPr>
              <w:jc w:val="both"/>
              <w:rPr>
                <w:rFonts w:eastAsia="Times New Roman"/>
                <w:lang w:eastAsia="es-MX"/>
              </w:rPr>
            </w:pPr>
            <w:r w:rsidRPr="00E40695">
              <w:rPr>
                <w:rFonts w:eastAsia="Times New Roman"/>
                <w:lang w:eastAsia="es-MX"/>
              </w:rPr>
              <w:t>Mill</w:t>
            </w:r>
          </w:p>
        </w:tc>
        <w:tc>
          <w:tcPr>
            <w:tcW w:w="3866" w:type="pct"/>
          </w:tcPr>
          <w:p w14:paraId="491C4271" w14:textId="38361CE1" w:rsidR="00D56C9C" w:rsidRDefault="00D56C9C" w:rsidP="001E6ED4">
            <w:pPr>
              <w:jc w:val="both"/>
              <w:rPr>
                <w:rFonts w:eastAsia="Times New Roman"/>
                <w:lang w:eastAsia="es-MX"/>
              </w:rPr>
            </w:pPr>
            <w:r w:rsidRPr="00E40695">
              <w:rPr>
                <w:rFonts w:eastAsia="Times New Roman"/>
                <w:lang w:eastAsia="es-MX"/>
              </w:rPr>
              <w:t>Tolerancia del riesgo.</w:t>
            </w:r>
          </w:p>
        </w:tc>
      </w:tr>
      <w:tr w:rsidR="00D56C9C" w14:paraId="06491144" w14:textId="77777777" w:rsidTr="006578D7">
        <w:trPr>
          <w:jc w:val="center"/>
        </w:trPr>
        <w:tc>
          <w:tcPr>
            <w:tcW w:w="416" w:type="pct"/>
          </w:tcPr>
          <w:p w14:paraId="6D69C582" w14:textId="760414FC" w:rsidR="00D56C9C" w:rsidRDefault="00D56C9C" w:rsidP="001E6ED4">
            <w:pPr>
              <w:jc w:val="both"/>
              <w:rPr>
                <w:rFonts w:eastAsia="Times New Roman"/>
                <w:lang w:eastAsia="es-MX"/>
              </w:rPr>
            </w:pPr>
            <w:r w:rsidRPr="00E40695">
              <w:rPr>
                <w:rFonts w:eastAsia="Times New Roman"/>
                <w:lang w:eastAsia="es-MX"/>
              </w:rPr>
              <w:t>1917</w:t>
            </w:r>
          </w:p>
        </w:tc>
        <w:tc>
          <w:tcPr>
            <w:tcW w:w="718" w:type="pct"/>
          </w:tcPr>
          <w:p w14:paraId="0DCB0DB5" w14:textId="15A5F7F1" w:rsidR="00D56C9C" w:rsidRDefault="00D56C9C" w:rsidP="001E6ED4">
            <w:pPr>
              <w:jc w:val="both"/>
              <w:rPr>
                <w:rFonts w:eastAsia="Times New Roman"/>
                <w:lang w:eastAsia="es-MX"/>
              </w:rPr>
            </w:pPr>
            <w:r w:rsidRPr="00E40695">
              <w:rPr>
                <w:rFonts w:eastAsia="Times New Roman"/>
                <w:lang w:eastAsia="es-MX"/>
              </w:rPr>
              <w:t>Weber</w:t>
            </w:r>
          </w:p>
        </w:tc>
        <w:tc>
          <w:tcPr>
            <w:tcW w:w="3866" w:type="pct"/>
          </w:tcPr>
          <w:p w14:paraId="63B149F4" w14:textId="0EFEC346" w:rsidR="00D56C9C" w:rsidRDefault="00D56C9C" w:rsidP="001E6ED4">
            <w:pPr>
              <w:jc w:val="both"/>
              <w:rPr>
                <w:rFonts w:eastAsia="Times New Roman"/>
                <w:lang w:eastAsia="es-MX"/>
              </w:rPr>
            </w:pPr>
            <w:r w:rsidRPr="00E40695">
              <w:rPr>
                <w:rFonts w:eastAsia="Times New Roman"/>
                <w:lang w:eastAsia="es-MX"/>
              </w:rPr>
              <w:t>Fuente de autoridad formal.</w:t>
            </w:r>
          </w:p>
        </w:tc>
      </w:tr>
      <w:tr w:rsidR="00D56C9C" w14:paraId="1C1E8993" w14:textId="77777777" w:rsidTr="006578D7">
        <w:trPr>
          <w:trHeight w:val="305"/>
          <w:jc w:val="center"/>
        </w:trPr>
        <w:tc>
          <w:tcPr>
            <w:tcW w:w="416" w:type="pct"/>
          </w:tcPr>
          <w:p w14:paraId="512D8D62" w14:textId="1B259DB6" w:rsidR="00D56C9C" w:rsidRDefault="00D56C9C" w:rsidP="001E6ED4">
            <w:pPr>
              <w:jc w:val="both"/>
              <w:rPr>
                <w:rFonts w:eastAsia="Times New Roman"/>
                <w:lang w:eastAsia="es-MX"/>
              </w:rPr>
            </w:pPr>
            <w:r w:rsidRPr="00E40695">
              <w:rPr>
                <w:rFonts w:eastAsia="Times New Roman"/>
                <w:lang w:eastAsia="es-MX"/>
              </w:rPr>
              <w:t>1934</w:t>
            </w:r>
          </w:p>
        </w:tc>
        <w:tc>
          <w:tcPr>
            <w:tcW w:w="718" w:type="pct"/>
          </w:tcPr>
          <w:p w14:paraId="5B95BD32" w14:textId="0D201BB3" w:rsidR="00D56C9C" w:rsidRDefault="00D56C9C" w:rsidP="001E6ED4">
            <w:pPr>
              <w:jc w:val="both"/>
              <w:rPr>
                <w:rFonts w:eastAsia="Times New Roman"/>
                <w:lang w:eastAsia="es-MX"/>
              </w:rPr>
            </w:pPr>
            <w:r w:rsidRPr="00E40695">
              <w:rPr>
                <w:rFonts w:eastAsia="Times New Roman"/>
                <w:lang w:eastAsia="es-MX"/>
              </w:rPr>
              <w:t>Schumpeter</w:t>
            </w:r>
          </w:p>
        </w:tc>
        <w:tc>
          <w:tcPr>
            <w:tcW w:w="3866" w:type="pct"/>
          </w:tcPr>
          <w:p w14:paraId="752A8DB8" w14:textId="5E961E9B" w:rsidR="00D56C9C" w:rsidRDefault="00D56C9C" w:rsidP="001E6ED4">
            <w:pPr>
              <w:jc w:val="both"/>
              <w:rPr>
                <w:rFonts w:eastAsia="Times New Roman"/>
                <w:lang w:eastAsia="es-MX"/>
              </w:rPr>
            </w:pPr>
            <w:r w:rsidRPr="00E40695">
              <w:rPr>
                <w:rFonts w:eastAsia="Times New Roman"/>
                <w:lang w:eastAsia="es-MX"/>
              </w:rPr>
              <w:t>Innovación, iniciativa.</w:t>
            </w:r>
          </w:p>
        </w:tc>
      </w:tr>
      <w:tr w:rsidR="00D56C9C" w14:paraId="024D1355" w14:textId="77777777" w:rsidTr="006578D7">
        <w:trPr>
          <w:jc w:val="center"/>
        </w:trPr>
        <w:tc>
          <w:tcPr>
            <w:tcW w:w="416" w:type="pct"/>
          </w:tcPr>
          <w:p w14:paraId="6F05B03F" w14:textId="23D34792" w:rsidR="00D56C9C" w:rsidRDefault="00D56C9C" w:rsidP="001E6ED4">
            <w:pPr>
              <w:jc w:val="both"/>
              <w:rPr>
                <w:rFonts w:eastAsia="Times New Roman"/>
                <w:lang w:eastAsia="es-MX"/>
              </w:rPr>
            </w:pPr>
            <w:r w:rsidRPr="00E40695">
              <w:rPr>
                <w:rFonts w:eastAsia="Times New Roman"/>
                <w:lang w:eastAsia="es-MX"/>
              </w:rPr>
              <w:t>1954</w:t>
            </w:r>
          </w:p>
        </w:tc>
        <w:tc>
          <w:tcPr>
            <w:tcW w:w="718" w:type="pct"/>
          </w:tcPr>
          <w:p w14:paraId="4847619D" w14:textId="7B6D5F96" w:rsidR="00D56C9C" w:rsidRDefault="00D56C9C" w:rsidP="001E6ED4">
            <w:pPr>
              <w:jc w:val="both"/>
              <w:rPr>
                <w:rFonts w:eastAsia="Times New Roman"/>
                <w:lang w:eastAsia="es-MX"/>
              </w:rPr>
            </w:pPr>
            <w:r w:rsidRPr="00E40695">
              <w:rPr>
                <w:rFonts w:eastAsia="Times New Roman"/>
                <w:lang w:eastAsia="es-MX"/>
              </w:rPr>
              <w:t>Sutton</w:t>
            </w:r>
          </w:p>
        </w:tc>
        <w:tc>
          <w:tcPr>
            <w:tcW w:w="3866" w:type="pct"/>
          </w:tcPr>
          <w:p w14:paraId="18902C03" w14:textId="402119C5" w:rsidR="00D56C9C" w:rsidRDefault="00D56C9C" w:rsidP="001E6ED4">
            <w:pPr>
              <w:jc w:val="both"/>
              <w:rPr>
                <w:rFonts w:eastAsia="Times New Roman"/>
                <w:lang w:eastAsia="es-MX"/>
              </w:rPr>
            </w:pPr>
            <w:r w:rsidRPr="00E40695">
              <w:rPr>
                <w:rFonts w:eastAsia="Times New Roman"/>
                <w:lang w:eastAsia="es-MX"/>
              </w:rPr>
              <w:t>Deseo de responsabilidad.</w:t>
            </w:r>
          </w:p>
        </w:tc>
      </w:tr>
      <w:tr w:rsidR="00D56C9C" w14:paraId="2EB37D6E" w14:textId="77777777" w:rsidTr="006578D7">
        <w:trPr>
          <w:jc w:val="center"/>
        </w:trPr>
        <w:tc>
          <w:tcPr>
            <w:tcW w:w="416" w:type="pct"/>
          </w:tcPr>
          <w:p w14:paraId="2FA967E9" w14:textId="2DF8FC7F" w:rsidR="00D56C9C" w:rsidRDefault="00D56C9C" w:rsidP="001E6ED4">
            <w:pPr>
              <w:jc w:val="both"/>
              <w:rPr>
                <w:rFonts w:eastAsia="Times New Roman"/>
                <w:lang w:eastAsia="es-MX"/>
              </w:rPr>
            </w:pPr>
            <w:r w:rsidRPr="00E40695">
              <w:rPr>
                <w:rFonts w:eastAsia="Times New Roman"/>
                <w:lang w:eastAsia="es-MX"/>
              </w:rPr>
              <w:t>1959</w:t>
            </w:r>
          </w:p>
        </w:tc>
        <w:tc>
          <w:tcPr>
            <w:tcW w:w="718" w:type="pct"/>
          </w:tcPr>
          <w:p w14:paraId="11041E67" w14:textId="43FB697B" w:rsidR="00D56C9C" w:rsidRDefault="00D56C9C" w:rsidP="001E6ED4">
            <w:pPr>
              <w:jc w:val="both"/>
              <w:rPr>
                <w:rFonts w:eastAsia="Times New Roman"/>
                <w:lang w:eastAsia="es-MX"/>
              </w:rPr>
            </w:pPr>
            <w:r w:rsidRPr="00E40695">
              <w:rPr>
                <w:rFonts w:eastAsia="Times New Roman"/>
                <w:lang w:eastAsia="es-MX"/>
              </w:rPr>
              <w:t>Hartman</w:t>
            </w:r>
          </w:p>
        </w:tc>
        <w:tc>
          <w:tcPr>
            <w:tcW w:w="3866" w:type="pct"/>
          </w:tcPr>
          <w:p w14:paraId="6FC8EB85" w14:textId="50E65EE6" w:rsidR="00D56C9C" w:rsidRDefault="00D56C9C" w:rsidP="001E6ED4">
            <w:pPr>
              <w:jc w:val="both"/>
              <w:rPr>
                <w:rFonts w:eastAsia="Times New Roman"/>
                <w:lang w:eastAsia="es-MX"/>
              </w:rPr>
            </w:pPr>
            <w:r w:rsidRPr="00E40695">
              <w:rPr>
                <w:rFonts w:eastAsia="Times New Roman"/>
                <w:lang w:eastAsia="es-MX"/>
              </w:rPr>
              <w:t>Fuente de autoridad formal.</w:t>
            </w:r>
          </w:p>
        </w:tc>
      </w:tr>
      <w:tr w:rsidR="00D56C9C" w14:paraId="645ADA60" w14:textId="77777777" w:rsidTr="006578D7">
        <w:trPr>
          <w:jc w:val="center"/>
        </w:trPr>
        <w:tc>
          <w:tcPr>
            <w:tcW w:w="416" w:type="pct"/>
          </w:tcPr>
          <w:p w14:paraId="6BFA1229" w14:textId="1F0A6941" w:rsidR="00D56C9C" w:rsidRDefault="00D56C9C" w:rsidP="001E6ED4">
            <w:pPr>
              <w:jc w:val="both"/>
              <w:rPr>
                <w:rFonts w:eastAsia="Times New Roman"/>
                <w:lang w:eastAsia="es-MX"/>
              </w:rPr>
            </w:pPr>
            <w:r w:rsidRPr="00E40695">
              <w:rPr>
                <w:rFonts w:eastAsia="Times New Roman"/>
                <w:lang w:eastAsia="es-MX"/>
              </w:rPr>
              <w:t>1961</w:t>
            </w:r>
          </w:p>
        </w:tc>
        <w:tc>
          <w:tcPr>
            <w:tcW w:w="718" w:type="pct"/>
          </w:tcPr>
          <w:p w14:paraId="73979ACA" w14:textId="6D74A6B8" w:rsidR="00D56C9C" w:rsidRDefault="00D56C9C" w:rsidP="001E6ED4">
            <w:pPr>
              <w:jc w:val="both"/>
              <w:rPr>
                <w:rFonts w:eastAsia="Times New Roman"/>
                <w:lang w:eastAsia="es-MX"/>
              </w:rPr>
            </w:pPr>
            <w:proofErr w:type="spellStart"/>
            <w:r w:rsidRPr="00E40695">
              <w:rPr>
                <w:rFonts w:eastAsia="Times New Roman"/>
                <w:lang w:eastAsia="es-MX"/>
              </w:rPr>
              <w:t>Mcclelland</w:t>
            </w:r>
            <w:proofErr w:type="spellEnd"/>
          </w:p>
        </w:tc>
        <w:tc>
          <w:tcPr>
            <w:tcW w:w="3866" w:type="pct"/>
          </w:tcPr>
          <w:p w14:paraId="44946823" w14:textId="30D39092" w:rsidR="00D56C9C" w:rsidRDefault="00D56C9C" w:rsidP="001E6ED4">
            <w:pPr>
              <w:jc w:val="both"/>
              <w:rPr>
                <w:rFonts w:eastAsia="Times New Roman"/>
                <w:lang w:eastAsia="es-MX"/>
              </w:rPr>
            </w:pPr>
            <w:r w:rsidRPr="00E40695">
              <w:rPr>
                <w:rFonts w:eastAsia="Times New Roman"/>
                <w:lang w:eastAsia="es-MX"/>
              </w:rPr>
              <w:t>Asunción de riesgos, necesidad de logros.</w:t>
            </w:r>
          </w:p>
        </w:tc>
      </w:tr>
      <w:tr w:rsidR="00D56C9C" w14:paraId="1A87A561" w14:textId="77777777" w:rsidTr="006578D7">
        <w:trPr>
          <w:jc w:val="center"/>
        </w:trPr>
        <w:tc>
          <w:tcPr>
            <w:tcW w:w="416" w:type="pct"/>
          </w:tcPr>
          <w:p w14:paraId="784F6434" w14:textId="2F2CE551" w:rsidR="00D56C9C" w:rsidRDefault="00D56C9C" w:rsidP="001E6ED4">
            <w:pPr>
              <w:jc w:val="both"/>
              <w:rPr>
                <w:rFonts w:eastAsia="Times New Roman"/>
                <w:lang w:eastAsia="es-MX"/>
              </w:rPr>
            </w:pPr>
            <w:r w:rsidRPr="00E40695">
              <w:rPr>
                <w:rFonts w:eastAsia="Times New Roman"/>
                <w:lang w:eastAsia="es-MX"/>
              </w:rPr>
              <w:t>1963</w:t>
            </w:r>
          </w:p>
        </w:tc>
        <w:tc>
          <w:tcPr>
            <w:tcW w:w="718" w:type="pct"/>
          </w:tcPr>
          <w:p w14:paraId="18C42803" w14:textId="686633A8" w:rsidR="00D56C9C" w:rsidRDefault="00D56C9C" w:rsidP="001E6ED4">
            <w:pPr>
              <w:jc w:val="both"/>
              <w:rPr>
                <w:rFonts w:eastAsia="Times New Roman"/>
                <w:lang w:eastAsia="es-MX"/>
              </w:rPr>
            </w:pPr>
            <w:r w:rsidRPr="00E40695">
              <w:rPr>
                <w:rFonts w:eastAsia="Times New Roman"/>
                <w:lang w:eastAsia="es-MX"/>
              </w:rPr>
              <w:t>Davids</w:t>
            </w:r>
          </w:p>
        </w:tc>
        <w:tc>
          <w:tcPr>
            <w:tcW w:w="3866" w:type="pct"/>
          </w:tcPr>
          <w:p w14:paraId="23220749" w14:textId="3F5E03E9" w:rsidR="00D56C9C" w:rsidRDefault="00D56C9C" w:rsidP="001E6ED4">
            <w:pPr>
              <w:jc w:val="both"/>
              <w:rPr>
                <w:rFonts w:eastAsia="Times New Roman"/>
                <w:lang w:eastAsia="es-MX"/>
              </w:rPr>
            </w:pPr>
            <w:r w:rsidRPr="00E40695">
              <w:rPr>
                <w:rFonts w:eastAsia="Times New Roman"/>
                <w:lang w:eastAsia="es-MX"/>
              </w:rPr>
              <w:t>Ambición, independencia, responsabilidad, autoconfianza.</w:t>
            </w:r>
          </w:p>
        </w:tc>
      </w:tr>
      <w:tr w:rsidR="00D56C9C" w14:paraId="401E90F8" w14:textId="77777777" w:rsidTr="006578D7">
        <w:trPr>
          <w:jc w:val="center"/>
        </w:trPr>
        <w:tc>
          <w:tcPr>
            <w:tcW w:w="416" w:type="pct"/>
          </w:tcPr>
          <w:p w14:paraId="006EA774" w14:textId="33D8AF11" w:rsidR="00D56C9C" w:rsidRDefault="00D56C9C" w:rsidP="001E6ED4">
            <w:pPr>
              <w:jc w:val="both"/>
              <w:rPr>
                <w:rFonts w:eastAsia="Times New Roman"/>
                <w:lang w:eastAsia="es-MX"/>
              </w:rPr>
            </w:pPr>
            <w:r w:rsidRPr="00E40695">
              <w:rPr>
                <w:rFonts w:eastAsia="Times New Roman"/>
                <w:lang w:eastAsia="es-MX"/>
              </w:rPr>
              <w:t>1971</w:t>
            </w:r>
          </w:p>
        </w:tc>
        <w:tc>
          <w:tcPr>
            <w:tcW w:w="718" w:type="pct"/>
          </w:tcPr>
          <w:p w14:paraId="301AB2FB" w14:textId="1AC0DC65" w:rsidR="00D56C9C" w:rsidRDefault="00D56C9C" w:rsidP="001E6ED4">
            <w:pPr>
              <w:jc w:val="both"/>
              <w:rPr>
                <w:rFonts w:eastAsia="Times New Roman"/>
                <w:lang w:eastAsia="es-MX"/>
              </w:rPr>
            </w:pPr>
            <w:r w:rsidRPr="00E40695">
              <w:rPr>
                <w:rFonts w:eastAsia="Times New Roman"/>
                <w:lang w:eastAsia="es-MX"/>
              </w:rPr>
              <w:t>Palmer</w:t>
            </w:r>
          </w:p>
        </w:tc>
        <w:tc>
          <w:tcPr>
            <w:tcW w:w="3866" w:type="pct"/>
          </w:tcPr>
          <w:p w14:paraId="63311A8E" w14:textId="14C8D771" w:rsidR="00D56C9C" w:rsidRDefault="00D56C9C" w:rsidP="001E6ED4">
            <w:pPr>
              <w:jc w:val="both"/>
              <w:rPr>
                <w:rFonts w:eastAsia="Times New Roman"/>
                <w:lang w:eastAsia="es-MX"/>
              </w:rPr>
            </w:pPr>
            <w:r w:rsidRPr="00E40695">
              <w:rPr>
                <w:rFonts w:eastAsia="Times New Roman"/>
                <w:lang w:eastAsia="es-MX"/>
              </w:rPr>
              <w:t>Control del riesgo.</w:t>
            </w:r>
          </w:p>
        </w:tc>
      </w:tr>
      <w:tr w:rsidR="00D56C9C" w14:paraId="67EDC5AE" w14:textId="77777777" w:rsidTr="006578D7">
        <w:trPr>
          <w:jc w:val="center"/>
        </w:trPr>
        <w:tc>
          <w:tcPr>
            <w:tcW w:w="416" w:type="pct"/>
          </w:tcPr>
          <w:p w14:paraId="40DD3254" w14:textId="73D3D186" w:rsidR="00D56C9C" w:rsidRDefault="00D56C9C" w:rsidP="001E6ED4">
            <w:pPr>
              <w:jc w:val="both"/>
              <w:rPr>
                <w:rFonts w:eastAsia="Times New Roman"/>
                <w:lang w:eastAsia="es-MX"/>
              </w:rPr>
            </w:pPr>
            <w:r w:rsidRPr="00E40695">
              <w:rPr>
                <w:rFonts w:eastAsia="Times New Roman"/>
                <w:lang w:eastAsia="es-MX"/>
              </w:rPr>
              <w:t>1973</w:t>
            </w:r>
          </w:p>
        </w:tc>
        <w:tc>
          <w:tcPr>
            <w:tcW w:w="718" w:type="pct"/>
          </w:tcPr>
          <w:p w14:paraId="00E0A5EF" w14:textId="201A02C9" w:rsidR="00D56C9C" w:rsidRDefault="00D56C9C" w:rsidP="001E6ED4">
            <w:pPr>
              <w:jc w:val="both"/>
              <w:rPr>
                <w:rFonts w:eastAsia="Times New Roman"/>
                <w:lang w:eastAsia="es-MX"/>
              </w:rPr>
            </w:pPr>
            <w:r w:rsidRPr="00E40695">
              <w:rPr>
                <w:rFonts w:eastAsia="Times New Roman"/>
                <w:lang w:eastAsia="es-MX"/>
              </w:rPr>
              <w:t>Winter</w:t>
            </w:r>
          </w:p>
        </w:tc>
        <w:tc>
          <w:tcPr>
            <w:tcW w:w="3866" w:type="pct"/>
          </w:tcPr>
          <w:p w14:paraId="14305456" w14:textId="77FDBCB3" w:rsidR="00D56C9C" w:rsidRDefault="00D56C9C" w:rsidP="001E6ED4">
            <w:pPr>
              <w:jc w:val="both"/>
              <w:rPr>
                <w:rFonts w:eastAsia="Times New Roman"/>
                <w:lang w:eastAsia="es-MX"/>
              </w:rPr>
            </w:pPr>
            <w:r w:rsidRPr="00E40695">
              <w:rPr>
                <w:rFonts w:eastAsia="Times New Roman"/>
                <w:lang w:eastAsia="es-MX"/>
              </w:rPr>
              <w:t>Necesidad de poder.</w:t>
            </w:r>
          </w:p>
        </w:tc>
      </w:tr>
      <w:tr w:rsidR="00D56C9C" w14:paraId="56C59F9B" w14:textId="77777777" w:rsidTr="006578D7">
        <w:trPr>
          <w:jc w:val="center"/>
        </w:trPr>
        <w:tc>
          <w:tcPr>
            <w:tcW w:w="416" w:type="pct"/>
          </w:tcPr>
          <w:p w14:paraId="5685657F" w14:textId="20E98B4C" w:rsidR="00D56C9C" w:rsidRDefault="00D56C9C" w:rsidP="001E6ED4">
            <w:pPr>
              <w:jc w:val="both"/>
              <w:rPr>
                <w:rFonts w:eastAsia="Times New Roman"/>
                <w:lang w:eastAsia="es-MX"/>
              </w:rPr>
            </w:pPr>
            <w:r w:rsidRPr="00E40695">
              <w:rPr>
                <w:rFonts w:eastAsia="Times New Roman"/>
                <w:lang w:eastAsia="es-MX"/>
              </w:rPr>
              <w:t>1974</w:t>
            </w:r>
          </w:p>
        </w:tc>
        <w:tc>
          <w:tcPr>
            <w:tcW w:w="718" w:type="pct"/>
          </w:tcPr>
          <w:p w14:paraId="56939539" w14:textId="3A91B7E1" w:rsidR="00D56C9C" w:rsidRDefault="00D56C9C" w:rsidP="001E6ED4">
            <w:pPr>
              <w:jc w:val="both"/>
              <w:rPr>
                <w:rFonts w:eastAsia="Times New Roman"/>
                <w:lang w:eastAsia="es-MX"/>
              </w:rPr>
            </w:pPr>
            <w:r w:rsidRPr="00E40695">
              <w:rPr>
                <w:rFonts w:eastAsia="Times New Roman"/>
                <w:lang w:eastAsia="es-MX"/>
              </w:rPr>
              <w:t>Borland</w:t>
            </w:r>
          </w:p>
        </w:tc>
        <w:tc>
          <w:tcPr>
            <w:tcW w:w="3866" w:type="pct"/>
          </w:tcPr>
          <w:p w14:paraId="72EA5F4F" w14:textId="5C3D1723" w:rsidR="00D56C9C" w:rsidRDefault="00D56C9C" w:rsidP="001E6ED4">
            <w:pPr>
              <w:jc w:val="both"/>
              <w:rPr>
                <w:rFonts w:eastAsia="Times New Roman"/>
                <w:lang w:eastAsia="es-MX"/>
              </w:rPr>
            </w:pPr>
            <w:r w:rsidRPr="00E40695">
              <w:rPr>
                <w:rFonts w:eastAsia="Times New Roman"/>
                <w:lang w:eastAsia="es-MX"/>
              </w:rPr>
              <w:t>Control percibido interno.</w:t>
            </w:r>
          </w:p>
        </w:tc>
      </w:tr>
      <w:tr w:rsidR="00D56C9C" w14:paraId="079FA4D7" w14:textId="77777777" w:rsidTr="006578D7">
        <w:trPr>
          <w:jc w:val="center"/>
        </w:trPr>
        <w:tc>
          <w:tcPr>
            <w:tcW w:w="416" w:type="pct"/>
          </w:tcPr>
          <w:p w14:paraId="39FBEDE2" w14:textId="03480158" w:rsidR="00D56C9C" w:rsidRDefault="00D56C9C" w:rsidP="001E6ED4">
            <w:pPr>
              <w:jc w:val="both"/>
              <w:rPr>
                <w:rFonts w:eastAsia="Times New Roman"/>
                <w:lang w:eastAsia="es-MX"/>
              </w:rPr>
            </w:pPr>
            <w:r w:rsidRPr="00E40695">
              <w:rPr>
                <w:rFonts w:eastAsia="Times New Roman"/>
                <w:lang w:eastAsia="es-MX"/>
              </w:rPr>
              <w:t>1974</w:t>
            </w:r>
          </w:p>
        </w:tc>
        <w:tc>
          <w:tcPr>
            <w:tcW w:w="718" w:type="pct"/>
          </w:tcPr>
          <w:p w14:paraId="10E1D0A5" w14:textId="7C682ED5" w:rsidR="00D56C9C" w:rsidRDefault="00D56C9C" w:rsidP="001E6ED4">
            <w:pPr>
              <w:jc w:val="both"/>
              <w:rPr>
                <w:rFonts w:eastAsia="Times New Roman"/>
                <w:lang w:eastAsia="es-MX"/>
              </w:rPr>
            </w:pPr>
            <w:r w:rsidRPr="00E40695">
              <w:rPr>
                <w:rFonts w:eastAsia="Times New Roman"/>
                <w:lang w:eastAsia="es-MX"/>
              </w:rPr>
              <w:t>Liles</w:t>
            </w:r>
          </w:p>
        </w:tc>
        <w:tc>
          <w:tcPr>
            <w:tcW w:w="3866" w:type="pct"/>
          </w:tcPr>
          <w:p w14:paraId="4210337B" w14:textId="2EAD7A26" w:rsidR="00D56C9C" w:rsidRDefault="00D56C9C" w:rsidP="001E6ED4">
            <w:pPr>
              <w:jc w:val="both"/>
              <w:rPr>
                <w:rFonts w:eastAsia="Times New Roman"/>
                <w:lang w:eastAsia="es-MX"/>
              </w:rPr>
            </w:pPr>
            <w:r w:rsidRPr="00E40695">
              <w:rPr>
                <w:rFonts w:eastAsia="Times New Roman"/>
                <w:lang w:eastAsia="es-MX"/>
              </w:rPr>
              <w:t>Necesidad de logros.</w:t>
            </w:r>
          </w:p>
        </w:tc>
      </w:tr>
      <w:tr w:rsidR="00D56C9C" w14:paraId="43B2D48D" w14:textId="77777777" w:rsidTr="006578D7">
        <w:trPr>
          <w:jc w:val="center"/>
        </w:trPr>
        <w:tc>
          <w:tcPr>
            <w:tcW w:w="416" w:type="pct"/>
          </w:tcPr>
          <w:p w14:paraId="2E18DF89" w14:textId="43D9A57B" w:rsidR="00D56C9C" w:rsidRDefault="00D56C9C" w:rsidP="001E6ED4">
            <w:pPr>
              <w:jc w:val="both"/>
              <w:rPr>
                <w:rFonts w:eastAsia="Times New Roman"/>
                <w:lang w:eastAsia="es-MX"/>
              </w:rPr>
            </w:pPr>
            <w:r w:rsidRPr="00E40695">
              <w:rPr>
                <w:rFonts w:eastAsia="Times New Roman"/>
                <w:lang w:eastAsia="es-MX"/>
              </w:rPr>
              <w:t>1977</w:t>
            </w:r>
          </w:p>
        </w:tc>
        <w:tc>
          <w:tcPr>
            <w:tcW w:w="718" w:type="pct"/>
          </w:tcPr>
          <w:p w14:paraId="0B445780" w14:textId="0FAE3315" w:rsidR="00D56C9C" w:rsidRDefault="00D56C9C" w:rsidP="001E6ED4">
            <w:pPr>
              <w:jc w:val="both"/>
              <w:rPr>
                <w:rFonts w:eastAsia="Times New Roman"/>
                <w:lang w:eastAsia="es-MX"/>
              </w:rPr>
            </w:pPr>
            <w:proofErr w:type="spellStart"/>
            <w:r w:rsidRPr="00E40695">
              <w:rPr>
                <w:rFonts w:eastAsia="Times New Roman"/>
                <w:lang w:eastAsia="es-MX"/>
              </w:rPr>
              <w:t>Gasse</w:t>
            </w:r>
            <w:proofErr w:type="spellEnd"/>
          </w:p>
        </w:tc>
        <w:tc>
          <w:tcPr>
            <w:tcW w:w="3866" w:type="pct"/>
          </w:tcPr>
          <w:p w14:paraId="7BE07599" w14:textId="5033D4E0" w:rsidR="00D56C9C" w:rsidRDefault="00D56C9C" w:rsidP="001E6ED4">
            <w:pPr>
              <w:jc w:val="both"/>
              <w:rPr>
                <w:rFonts w:eastAsia="Times New Roman"/>
                <w:lang w:eastAsia="es-MX"/>
              </w:rPr>
            </w:pPr>
            <w:r w:rsidRPr="00E40695">
              <w:rPr>
                <w:rFonts w:eastAsia="Times New Roman"/>
                <w:lang w:eastAsia="es-MX"/>
              </w:rPr>
              <w:t>Orientación por valores personales.</w:t>
            </w:r>
          </w:p>
        </w:tc>
      </w:tr>
      <w:tr w:rsidR="00D56C9C" w14:paraId="0083C17B" w14:textId="77777777" w:rsidTr="006578D7">
        <w:trPr>
          <w:jc w:val="center"/>
        </w:trPr>
        <w:tc>
          <w:tcPr>
            <w:tcW w:w="416" w:type="pct"/>
          </w:tcPr>
          <w:p w14:paraId="6710547D" w14:textId="28EA667A" w:rsidR="00D56C9C" w:rsidRDefault="00D56C9C" w:rsidP="001E6ED4">
            <w:pPr>
              <w:jc w:val="both"/>
              <w:rPr>
                <w:rFonts w:eastAsia="Times New Roman"/>
                <w:lang w:eastAsia="es-MX"/>
              </w:rPr>
            </w:pPr>
            <w:r w:rsidRPr="00E40695">
              <w:rPr>
                <w:rFonts w:eastAsia="Times New Roman"/>
                <w:lang w:eastAsia="es-MX"/>
              </w:rPr>
              <w:t>1978</w:t>
            </w:r>
          </w:p>
        </w:tc>
        <w:tc>
          <w:tcPr>
            <w:tcW w:w="718" w:type="pct"/>
          </w:tcPr>
          <w:p w14:paraId="78863F29" w14:textId="436A127D" w:rsidR="00D56C9C" w:rsidRDefault="00D56C9C" w:rsidP="001E6ED4">
            <w:pPr>
              <w:jc w:val="both"/>
              <w:rPr>
                <w:rFonts w:eastAsia="Times New Roman"/>
                <w:lang w:eastAsia="es-MX"/>
              </w:rPr>
            </w:pPr>
            <w:r w:rsidRPr="00E40695">
              <w:rPr>
                <w:rFonts w:eastAsia="Times New Roman"/>
                <w:lang w:eastAsia="es-MX"/>
              </w:rPr>
              <w:t>Timmons</w:t>
            </w:r>
          </w:p>
        </w:tc>
        <w:tc>
          <w:tcPr>
            <w:tcW w:w="3866" w:type="pct"/>
          </w:tcPr>
          <w:p w14:paraId="1048262E" w14:textId="6F7A83BE" w:rsidR="00D56C9C" w:rsidRDefault="00D56C9C" w:rsidP="001E6ED4">
            <w:pPr>
              <w:jc w:val="both"/>
              <w:rPr>
                <w:rFonts w:eastAsia="Times New Roman"/>
                <w:lang w:eastAsia="es-MX"/>
              </w:rPr>
            </w:pPr>
            <w:r w:rsidRPr="00E40695">
              <w:rPr>
                <w:rFonts w:eastAsia="Times New Roman"/>
                <w:lang w:eastAsia="es-MX"/>
              </w:rPr>
              <w:t>Autoconfianza, orientación hacia objetivos, innovación.</w:t>
            </w:r>
          </w:p>
        </w:tc>
      </w:tr>
      <w:tr w:rsidR="00D56C9C" w14:paraId="3D4852DC" w14:textId="77777777" w:rsidTr="006578D7">
        <w:trPr>
          <w:jc w:val="center"/>
        </w:trPr>
        <w:tc>
          <w:tcPr>
            <w:tcW w:w="416" w:type="pct"/>
          </w:tcPr>
          <w:p w14:paraId="05AFECCE" w14:textId="575419C7" w:rsidR="00D56C9C" w:rsidRDefault="00D56C9C" w:rsidP="001E6ED4">
            <w:pPr>
              <w:jc w:val="both"/>
              <w:rPr>
                <w:rFonts w:eastAsia="Times New Roman"/>
                <w:lang w:eastAsia="es-MX"/>
              </w:rPr>
            </w:pPr>
            <w:r w:rsidRPr="00E40695">
              <w:rPr>
                <w:rFonts w:eastAsia="Times New Roman"/>
                <w:lang w:eastAsia="es-MX"/>
              </w:rPr>
              <w:t>1980</w:t>
            </w:r>
          </w:p>
        </w:tc>
        <w:tc>
          <w:tcPr>
            <w:tcW w:w="718" w:type="pct"/>
          </w:tcPr>
          <w:p w14:paraId="491C4073" w14:textId="506DD55D" w:rsidR="00D56C9C" w:rsidRDefault="00D56C9C" w:rsidP="001E6ED4">
            <w:pPr>
              <w:jc w:val="both"/>
              <w:rPr>
                <w:rFonts w:eastAsia="Times New Roman"/>
                <w:lang w:eastAsia="es-MX"/>
              </w:rPr>
            </w:pPr>
            <w:proofErr w:type="spellStart"/>
            <w:r w:rsidRPr="00E40695">
              <w:rPr>
                <w:rFonts w:eastAsia="Times New Roman"/>
                <w:lang w:eastAsia="es-MX"/>
              </w:rPr>
              <w:t>Sexton</w:t>
            </w:r>
            <w:proofErr w:type="spellEnd"/>
          </w:p>
        </w:tc>
        <w:tc>
          <w:tcPr>
            <w:tcW w:w="3866" w:type="pct"/>
          </w:tcPr>
          <w:p w14:paraId="3FFD568B" w14:textId="4A1CFF37" w:rsidR="00D56C9C" w:rsidRDefault="00D56C9C" w:rsidP="001E6ED4">
            <w:pPr>
              <w:jc w:val="both"/>
              <w:rPr>
                <w:rFonts w:eastAsia="Times New Roman"/>
                <w:lang w:eastAsia="es-MX"/>
              </w:rPr>
            </w:pPr>
            <w:r w:rsidRPr="00E40695">
              <w:rPr>
                <w:rFonts w:eastAsia="Times New Roman"/>
                <w:lang w:eastAsia="es-MX"/>
              </w:rPr>
              <w:t>Reacción enérgica/ambiciosa y positiva hacia los contratiempos.</w:t>
            </w:r>
          </w:p>
        </w:tc>
      </w:tr>
      <w:tr w:rsidR="00D56C9C" w14:paraId="410C39FC" w14:textId="77777777" w:rsidTr="006578D7">
        <w:trPr>
          <w:jc w:val="center"/>
        </w:trPr>
        <w:tc>
          <w:tcPr>
            <w:tcW w:w="416" w:type="pct"/>
          </w:tcPr>
          <w:p w14:paraId="6FAC93E9" w14:textId="209F241C" w:rsidR="00D56C9C" w:rsidRDefault="00D56C9C" w:rsidP="001E6ED4">
            <w:pPr>
              <w:jc w:val="both"/>
              <w:rPr>
                <w:rFonts w:eastAsia="Times New Roman"/>
                <w:lang w:eastAsia="es-MX"/>
              </w:rPr>
            </w:pPr>
            <w:r w:rsidRPr="00E40695">
              <w:rPr>
                <w:rFonts w:eastAsia="Times New Roman"/>
                <w:lang w:eastAsia="es-MX"/>
              </w:rPr>
              <w:t>1981</w:t>
            </w:r>
          </w:p>
        </w:tc>
        <w:tc>
          <w:tcPr>
            <w:tcW w:w="718" w:type="pct"/>
          </w:tcPr>
          <w:p w14:paraId="4AB34DA7" w14:textId="1438F90D" w:rsidR="00D56C9C" w:rsidRDefault="00D56C9C" w:rsidP="001E6ED4">
            <w:pPr>
              <w:jc w:val="both"/>
              <w:rPr>
                <w:rFonts w:eastAsia="Times New Roman"/>
                <w:lang w:eastAsia="es-MX"/>
              </w:rPr>
            </w:pPr>
            <w:proofErr w:type="spellStart"/>
            <w:r w:rsidRPr="00E40695">
              <w:rPr>
                <w:rFonts w:eastAsia="Times New Roman"/>
                <w:lang w:eastAsia="es-MX"/>
              </w:rPr>
              <w:t>Welsh</w:t>
            </w:r>
            <w:proofErr w:type="spellEnd"/>
            <w:r w:rsidRPr="00E40695">
              <w:rPr>
                <w:rFonts w:eastAsia="Times New Roman"/>
                <w:lang w:eastAsia="es-MX"/>
              </w:rPr>
              <w:t xml:space="preserve"> y White</w:t>
            </w:r>
          </w:p>
        </w:tc>
        <w:tc>
          <w:tcPr>
            <w:tcW w:w="3866" w:type="pct"/>
          </w:tcPr>
          <w:p w14:paraId="63B09205" w14:textId="5577D019" w:rsidR="00D56C9C" w:rsidRDefault="00D56C9C" w:rsidP="001E6ED4">
            <w:pPr>
              <w:jc w:val="both"/>
              <w:rPr>
                <w:rFonts w:eastAsia="Times New Roman"/>
                <w:lang w:eastAsia="es-MX"/>
              </w:rPr>
            </w:pPr>
            <w:r w:rsidRPr="00E40695">
              <w:rPr>
                <w:rFonts w:eastAsia="Times New Roman"/>
                <w:lang w:eastAsia="es-MX"/>
              </w:rPr>
              <w:t>Necesidad de logros, búsqueda de responsabilidad, aceptación de retos, asunción moderada de riesgos.</w:t>
            </w:r>
          </w:p>
        </w:tc>
      </w:tr>
      <w:tr w:rsidR="00D56C9C" w14:paraId="2634629D" w14:textId="77777777" w:rsidTr="006578D7">
        <w:trPr>
          <w:jc w:val="center"/>
        </w:trPr>
        <w:tc>
          <w:tcPr>
            <w:tcW w:w="416" w:type="pct"/>
          </w:tcPr>
          <w:p w14:paraId="0E8FBB40" w14:textId="68B72802" w:rsidR="00D56C9C" w:rsidRDefault="00D56C9C" w:rsidP="001E6ED4">
            <w:pPr>
              <w:jc w:val="both"/>
              <w:rPr>
                <w:rFonts w:eastAsia="Times New Roman"/>
                <w:lang w:eastAsia="es-MX"/>
              </w:rPr>
            </w:pPr>
            <w:r w:rsidRPr="00E40695">
              <w:rPr>
                <w:rFonts w:eastAsia="Times New Roman"/>
                <w:lang w:eastAsia="es-MX"/>
              </w:rPr>
              <w:t>1986</w:t>
            </w:r>
          </w:p>
        </w:tc>
        <w:tc>
          <w:tcPr>
            <w:tcW w:w="718" w:type="pct"/>
          </w:tcPr>
          <w:p w14:paraId="3B0F3B60" w14:textId="5586CF15" w:rsidR="00D56C9C" w:rsidRDefault="00D56C9C" w:rsidP="001E6ED4">
            <w:pPr>
              <w:jc w:val="both"/>
              <w:rPr>
                <w:rFonts w:eastAsia="Times New Roman"/>
                <w:lang w:eastAsia="es-MX"/>
              </w:rPr>
            </w:pPr>
            <w:proofErr w:type="spellStart"/>
            <w:r w:rsidRPr="00E40695">
              <w:rPr>
                <w:rFonts w:eastAsia="Times New Roman"/>
                <w:lang w:eastAsia="es-MX"/>
              </w:rPr>
              <w:t>Fernald</w:t>
            </w:r>
            <w:proofErr w:type="spellEnd"/>
            <w:r w:rsidRPr="00E40695">
              <w:rPr>
                <w:rFonts w:eastAsia="Times New Roman"/>
                <w:lang w:eastAsia="es-MX"/>
              </w:rPr>
              <w:t xml:space="preserve"> y Solomon</w:t>
            </w:r>
          </w:p>
        </w:tc>
        <w:tc>
          <w:tcPr>
            <w:tcW w:w="3866" w:type="pct"/>
          </w:tcPr>
          <w:p w14:paraId="060D951E" w14:textId="7077373B" w:rsidR="00D56C9C" w:rsidRDefault="00D56C9C" w:rsidP="001E6ED4">
            <w:pPr>
              <w:jc w:val="both"/>
              <w:rPr>
                <w:rFonts w:eastAsia="Times New Roman"/>
                <w:lang w:eastAsia="es-MX"/>
              </w:rPr>
            </w:pPr>
            <w:r w:rsidRPr="00E40695">
              <w:rPr>
                <w:rFonts w:eastAsia="Times New Roman"/>
                <w:lang w:eastAsia="es-MX"/>
              </w:rPr>
              <w:t>Valores del emprendedor.</w:t>
            </w:r>
          </w:p>
        </w:tc>
      </w:tr>
      <w:tr w:rsidR="00D56C9C" w14:paraId="0388583A" w14:textId="77777777" w:rsidTr="006578D7">
        <w:trPr>
          <w:jc w:val="center"/>
        </w:trPr>
        <w:tc>
          <w:tcPr>
            <w:tcW w:w="416" w:type="pct"/>
          </w:tcPr>
          <w:p w14:paraId="203A4B82" w14:textId="2FC34A39" w:rsidR="00D56C9C" w:rsidRDefault="00D56C9C" w:rsidP="001E6ED4">
            <w:pPr>
              <w:jc w:val="both"/>
              <w:rPr>
                <w:rFonts w:eastAsia="Times New Roman"/>
                <w:lang w:eastAsia="es-MX"/>
              </w:rPr>
            </w:pPr>
            <w:r w:rsidRPr="00E40695">
              <w:rPr>
                <w:rFonts w:eastAsia="Times New Roman"/>
                <w:lang w:eastAsia="es-MX"/>
              </w:rPr>
              <w:t>1987</w:t>
            </w:r>
          </w:p>
        </w:tc>
        <w:tc>
          <w:tcPr>
            <w:tcW w:w="718" w:type="pct"/>
          </w:tcPr>
          <w:p w14:paraId="776F90B1" w14:textId="72032E44" w:rsidR="00D56C9C" w:rsidRDefault="00D56C9C" w:rsidP="001E6ED4">
            <w:pPr>
              <w:jc w:val="both"/>
              <w:rPr>
                <w:rFonts w:eastAsia="Times New Roman"/>
                <w:lang w:eastAsia="es-MX"/>
              </w:rPr>
            </w:pPr>
            <w:r w:rsidRPr="00E40695">
              <w:rPr>
                <w:rFonts w:eastAsia="Times New Roman"/>
                <w:lang w:eastAsia="es-MX"/>
              </w:rPr>
              <w:t>Winslow y Solomon</w:t>
            </w:r>
          </w:p>
        </w:tc>
        <w:tc>
          <w:tcPr>
            <w:tcW w:w="3866" w:type="pct"/>
          </w:tcPr>
          <w:p w14:paraId="6FF8A0FA" w14:textId="288EBEB5" w:rsidR="00D56C9C" w:rsidRDefault="00D56C9C" w:rsidP="001E6ED4">
            <w:pPr>
              <w:jc w:val="both"/>
              <w:rPr>
                <w:rFonts w:eastAsia="Times New Roman"/>
                <w:lang w:eastAsia="es-MX"/>
              </w:rPr>
            </w:pPr>
            <w:r w:rsidRPr="00E40695">
              <w:rPr>
                <w:rFonts w:eastAsia="Times New Roman"/>
                <w:lang w:eastAsia="es-MX"/>
              </w:rPr>
              <w:t>Ligeramente sociopático.</w:t>
            </w:r>
          </w:p>
        </w:tc>
      </w:tr>
    </w:tbl>
    <w:p w14:paraId="6A634C0A" w14:textId="7E691457" w:rsidR="00D56C9C" w:rsidRPr="00D56C9C" w:rsidRDefault="00D56C9C" w:rsidP="00D56C9C">
      <w:pPr>
        <w:shd w:val="clear" w:color="auto" w:fill="FFFFFF"/>
        <w:jc w:val="center"/>
        <w:rPr>
          <w:rFonts w:eastAsia="Times New Roman"/>
          <w:szCs w:val="28"/>
          <w:lang w:eastAsia="es-MX"/>
        </w:rPr>
      </w:pPr>
      <w:r w:rsidRPr="00B92BFA">
        <w:rPr>
          <w:rFonts w:eastAsia="Times New Roman"/>
          <w:szCs w:val="28"/>
          <w:lang w:eastAsia="es-MX"/>
        </w:rPr>
        <w:t xml:space="preserve">Fuente: Elaboración propia con datos de </w:t>
      </w:r>
      <w:proofErr w:type="spellStart"/>
      <w:r w:rsidRPr="00B92BFA">
        <w:rPr>
          <w:rFonts w:eastAsia="Times New Roman"/>
          <w:szCs w:val="28"/>
          <w:lang w:eastAsia="es-MX"/>
        </w:rPr>
        <w:t>Saboia</w:t>
      </w:r>
      <w:proofErr w:type="spellEnd"/>
      <w:r w:rsidRPr="00B92BFA">
        <w:rPr>
          <w:rFonts w:eastAsia="Times New Roman"/>
          <w:szCs w:val="28"/>
          <w:lang w:eastAsia="es-MX"/>
        </w:rPr>
        <w:t xml:space="preserve"> y Martín (2006)</w:t>
      </w:r>
    </w:p>
    <w:p w14:paraId="067FA82C" w14:textId="77777777" w:rsidR="00D56C9C" w:rsidRDefault="00D56C9C" w:rsidP="001E6ED4">
      <w:pPr>
        <w:shd w:val="clear" w:color="auto" w:fill="FFFFFF"/>
        <w:jc w:val="both"/>
        <w:rPr>
          <w:rFonts w:eastAsia="Times New Roman"/>
          <w:lang w:eastAsia="es-MX"/>
        </w:rPr>
      </w:pPr>
    </w:p>
    <w:p w14:paraId="0B824904" w14:textId="72847046" w:rsidR="00F32C32" w:rsidRDefault="0040780B" w:rsidP="00D841DE">
      <w:pPr>
        <w:widowControl w:val="0"/>
        <w:overflowPunct w:val="0"/>
        <w:autoSpaceDE w:val="0"/>
        <w:autoSpaceDN w:val="0"/>
        <w:adjustRightInd w:val="0"/>
        <w:spacing w:after="120" w:line="360" w:lineRule="auto"/>
        <w:ind w:right="40" w:firstLine="708"/>
        <w:jc w:val="both"/>
      </w:pPr>
      <w:r w:rsidRPr="004F3E44">
        <w:rPr>
          <w:rFonts w:eastAsia="Times New Roman"/>
          <w:lang w:eastAsia="es-MX"/>
        </w:rPr>
        <w:t xml:space="preserve">Otros estudiosos como </w:t>
      </w:r>
      <w:proofErr w:type="spellStart"/>
      <w:r w:rsidR="00F32C32">
        <w:rPr>
          <w:rFonts w:eastAsia="Times New Roman"/>
          <w:lang w:eastAsia="es-MX"/>
        </w:rPr>
        <w:t>Lévesque</w:t>
      </w:r>
      <w:proofErr w:type="spellEnd"/>
      <w:r w:rsidR="00F32C32">
        <w:rPr>
          <w:rFonts w:eastAsia="Times New Roman"/>
          <w:lang w:eastAsia="es-MX"/>
        </w:rPr>
        <w:t xml:space="preserve">, </w:t>
      </w:r>
      <w:proofErr w:type="spellStart"/>
      <w:r w:rsidR="00F32C32">
        <w:rPr>
          <w:rFonts w:eastAsia="Times New Roman"/>
          <w:lang w:eastAsia="es-MX"/>
        </w:rPr>
        <w:t>Shepherd</w:t>
      </w:r>
      <w:proofErr w:type="spellEnd"/>
      <w:r w:rsidR="00F32C32">
        <w:rPr>
          <w:rFonts w:eastAsia="Times New Roman"/>
          <w:lang w:eastAsia="es-MX"/>
        </w:rPr>
        <w:t xml:space="preserve"> y</w:t>
      </w:r>
      <w:r w:rsidR="00E56CB4" w:rsidRPr="004F3E44">
        <w:rPr>
          <w:rFonts w:eastAsia="Times New Roman"/>
          <w:lang w:eastAsia="es-MX"/>
        </w:rPr>
        <w:t xml:space="preserve"> Douglas (2002), </w:t>
      </w:r>
      <w:r w:rsidR="00C6068B">
        <w:rPr>
          <w:rFonts w:eastAsia="Times New Roman"/>
          <w:lang w:eastAsia="es-MX"/>
        </w:rPr>
        <w:t>Sepúlveda</w:t>
      </w:r>
      <w:r w:rsidR="001E6ED4">
        <w:rPr>
          <w:rFonts w:eastAsia="Times New Roman"/>
          <w:lang w:eastAsia="es-MX"/>
        </w:rPr>
        <w:t xml:space="preserve"> (2002)</w:t>
      </w:r>
      <w:r w:rsidR="007D126E">
        <w:rPr>
          <w:rFonts w:eastAsia="Times New Roman"/>
          <w:lang w:eastAsia="es-MX"/>
        </w:rPr>
        <w:t xml:space="preserve">, </w:t>
      </w:r>
      <w:proofErr w:type="spellStart"/>
      <w:r w:rsidR="007D126E" w:rsidRPr="004F3E44">
        <w:rPr>
          <w:rFonts w:eastAsia="Times New Roman"/>
          <w:lang w:eastAsia="es-MX"/>
        </w:rPr>
        <w:t>M</w:t>
      </w:r>
      <w:r w:rsidR="007D126E">
        <w:rPr>
          <w:rFonts w:eastAsia="Times New Roman"/>
          <w:lang w:eastAsia="es-MX"/>
        </w:rPr>
        <w:t>ollo</w:t>
      </w:r>
      <w:proofErr w:type="spellEnd"/>
      <w:r w:rsidR="007D126E">
        <w:rPr>
          <w:rFonts w:eastAsia="Times New Roman"/>
          <w:lang w:eastAsia="es-MX"/>
        </w:rPr>
        <w:t xml:space="preserve"> (2008)</w:t>
      </w:r>
      <w:r w:rsidR="0055450F">
        <w:rPr>
          <w:rFonts w:eastAsia="Times New Roman"/>
          <w:lang w:eastAsia="es-MX"/>
        </w:rPr>
        <w:t xml:space="preserve">, Borda y </w:t>
      </w:r>
      <w:proofErr w:type="spellStart"/>
      <w:r w:rsidR="0055450F">
        <w:rPr>
          <w:rFonts w:eastAsia="Times New Roman"/>
          <w:lang w:eastAsia="es-MX"/>
        </w:rPr>
        <w:t>Valvuena</w:t>
      </w:r>
      <w:proofErr w:type="spellEnd"/>
      <w:r w:rsidR="0055450F">
        <w:rPr>
          <w:rFonts w:eastAsia="Times New Roman"/>
          <w:lang w:eastAsia="es-MX"/>
        </w:rPr>
        <w:t xml:space="preserve"> (2017) y B</w:t>
      </w:r>
      <w:r w:rsidR="00C6068B">
        <w:rPr>
          <w:rFonts w:eastAsia="Times New Roman"/>
          <w:lang w:eastAsia="es-MX"/>
        </w:rPr>
        <w:t>errí</w:t>
      </w:r>
      <w:r w:rsidR="007D126E">
        <w:rPr>
          <w:rFonts w:eastAsia="Times New Roman"/>
          <w:lang w:eastAsia="es-MX"/>
        </w:rPr>
        <w:t>os (2017)</w:t>
      </w:r>
      <w:r w:rsidR="00B45799">
        <w:rPr>
          <w:rFonts w:eastAsia="Times New Roman"/>
          <w:lang w:eastAsia="es-MX"/>
        </w:rPr>
        <w:t xml:space="preserve"> </w:t>
      </w:r>
      <w:r w:rsidRPr="004F3E44">
        <w:t>coinciden en que los emprendedores se disti</w:t>
      </w:r>
      <w:r w:rsidR="00F32C32">
        <w:t>nguen del resto de las personas</w:t>
      </w:r>
      <w:r w:rsidRPr="004F3E44">
        <w:t xml:space="preserve"> por las características</w:t>
      </w:r>
      <w:r w:rsidR="001E6ED4">
        <w:t xml:space="preserve"> que se muestran en la </w:t>
      </w:r>
      <w:r w:rsidR="00F32C32">
        <w:t>t</w:t>
      </w:r>
      <w:r w:rsidR="005A6DB2" w:rsidRPr="004F3E44">
        <w:t>abla</w:t>
      </w:r>
      <w:r w:rsidR="001E6ED4">
        <w:t xml:space="preserve"> 2</w:t>
      </w:r>
      <w:r w:rsidRPr="004F3E44">
        <w:t>.</w:t>
      </w:r>
    </w:p>
    <w:p w14:paraId="5DD415CE" w14:textId="2B767373" w:rsidR="00D841DE" w:rsidRDefault="00D841DE" w:rsidP="00F32C32">
      <w:pPr>
        <w:widowControl w:val="0"/>
        <w:overflowPunct w:val="0"/>
        <w:autoSpaceDE w:val="0"/>
        <w:autoSpaceDN w:val="0"/>
        <w:adjustRightInd w:val="0"/>
        <w:ind w:right="40"/>
        <w:jc w:val="center"/>
        <w:rPr>
          <w:b/>
          <w:sz w:val="22"/>
        </w:rPr>
      </w:pPr>
    </w:p>
    <w:p w14:paraId="7A37DFE9" w14:textId="4C95E561" w:rsidR="006578D7" w:rsidRDefault="006578D7" w:rsidP="00F32C32">
      <w:pPr>
        <w:widowControl w:val="0"/>
        <w:overflowPunct w:val="0"/>
        <w:autoSpaceDE w:val="0"/>
        <w:autoSpaceDN w:val="0"/>
        <w:adjustRightInd w:val="0"/>
        <w:ind w:right="40"/>
        <w:jc w:val="center"/>
        <w:rPr>
          <w:b/>
          <w:sz w:val="22"/>
        </w:rPr>
      </w:pPr>
    </w:p>
    <w:p w14:paraId="2D8D9E45" w14:textId="2CFD835A" w:rsidR="006578D7" w:rsidRDefault="006578D7" w:rsidP="00F32C32">
      <w:pPr>
        <w:widowControl w:val="0"/>
        <w:overflowPunct w:val="0"/>
        <w:autoSpaceDE w:val="0"/>
        <w:autoSpaceDN w:val="0"/>
        <w:adjustRightInd w:val="0"/>
        <w:ind w:right="40"/>
        <w:jc w:val="center"/>
        <w:rPr>
          <w:b/>
          <w:sz w:val="22"/>
        </w:rPr>
      </w:pPr>
    </w:p>
    <w:p w14:paraId="14A4D5B6" w14:textId="12A75B92" w:rsidR="006578D7" w:rsidRDefault="006578D7" w:rsidP="00F32C32">
      <w:pPr>
        <w:widowControl w:val="0"/>
        <w:overflowPunct w:val="0"/>
        <w:autoSpaceDE w:val="0"/>
        <w:autoSpaceDN w:val="0"/>
        <w:adjustRightInd w:val="0"/>
        <w:ind w:right="40"/>
        <w:jc w:val="center"/>
        <w:rPr>
          <w:b/>
          <w:sz w:val="22"/>
        </w:rPr>
      </w:pPr>
    </w:p>
    <w:p w14:paraId="3970A936" w14:textId="321846CC" w:rsidR="006578D7" w:rsidRDefault="006578D7" w:rsidP="00F32C32">
      <w:pPr>
        <w:widowControl w:val="0"/>
        <w:overflowPunct w:val="0"/>
        <w:autoSpaceDE w:val="0"/>
        <w:autoSpaceDN w:val="0"/>
        <w:adjustRightInd w:val="0"/>
        <w:ind w:right="40"/>
        <w:jc w:val="center"/>
        <w:rPr>
          <w:b/>
          <w:sz w:val="22"/>
        </w:rPr>
      </w:pPr>
    </w:p>
    <w:p w14:paraId="6860D334" w14:textId="65935C96" w:rsidR="006578D7" w:rsidRDefault="006578D7" w:rsidP="00F32C32">
      <w:pPr>
        <w:widowControl w:val="0"/>
        <w:overflowPunct w:val="0"/>
        <w:autoSpaceDE w:val="0"/>
        <w:autoSpaceDN w:val="0"/>
        <w:adjustRightInd w:val="0"/>
        <w:ind w:right="40"/>
        <w:jc w:val="center"/>
        <w:rPr>
          <w:b/>
          <w:sz w:val="22"/>
        </w:rPr>
      </w:pPr>
    </w:p>
    <w:p w14:paraId="6153D981" w14:textId="68CC2318" w:rsidR="006578D7" w:rsidRDefault="006578D7" w:rsidP="00F32C32">
      <w:pPr>
        <w:widowControl w:val="0"/>
        <w:overflowPunct w:val="0"/>
        <w:autoSpaceDE w:val="0"/>
        <w:autoSpaceDN w:val="0"/>
        <w:adjustRightInd w:val="0"/>
        <w:ind w:right="40"/>
        <w:jc w:val="center"/>
        <w:rPr>
          <w:b/>
          <w:sz w:val="22"/>
        </w:rPr>
      </w:pPr>
    </w:p>
    <w:p w14:paraId="7A6B4BDF" w14:textId="014AA965" w:rsidR="006578D7" w:rsidRDefault="006578D7" w:rsidP="00F32C32">
      <w:pPr>
        <w:widowControl w:val="0"/>
        <w:overflowPunct w:val="0"/>
        <w:autoSpaceDE w:val="0"/>
        <w:autoSpaceDN w:val="0"/>
        <w:adjustRightInd w:val="0"/>
        <w:ind w:right="40"/>
        <w:jc w:val="center"/>
        <w:rPr>
          <w:b/>
          <w:sz w:val="22"/>
        </w:rPr>
      </w:pPr>
    </w:p>
    <w:p w14:paraId="28513314" w14:textId="4E214043" w:rsidR="006578D7" w:rsidRDefault="006578D7" w:rsidP="00F32C32">
      <w:pPr>
        <w:widowControl w:val="0"/>
        <w:overflowPunct w:val="0"/>
        <w:autoSpaceDE w:val="0"/>
        <w:autoSpaceDN w:val="0"/>
        <w:adjustRightInd w:val="0"/>
        <w:ind w:right="40"/>
        <w:jc w:val="center"/>
        <w:rPr>
          <w:b/>
          <w:sz w:val="22"/>
        </w:rPr>
      </w:pPr>
    </w:p>
    <w:p w14:paraId="6CAB1FF1" w14:textId="7BF561B9" w:rsidR="006578D7" w:rsidRDefault="006578D7" w:rsidP="00F32C32">
      <w:pPr>
        <w:widowControl w:val="0"/>
        <w:overflowPunct w:val="0"/>
        <w:autoSpaceDE w:val="0"/>
        <w:autoSpaceDN w:val="0"/>
        <w:adjustRightInd w:val="0"/>
        <w:ind w:right="40"/>
        <w:jc w:val="center"/>
        <w:rPr>
          <w:b/>
          <w:sz w:val="22"/>
        </w:rPr>
      </w:pPr>
    </w:p>
    <w:p w14:paraId="0FB2FC1B" w14:textId="29D21B00" w:rsidR="006578D7" w:rsidRDefault="006578D7" w:rsidP="00F32C32">
      <w:pPr>
        <w:widowControl w:val="0"/>
        <w:overflowPunct w:val="0"/>
        <w:autoSpaceDE w:val="0"/>
        <w:autoSpaceDN w:val="0"/>
        <w:adjustRightInd w:val="0"/>
        <w:ind w:right="40"/>
        <w:jc w:val="center"/>
        <w:rPr>
          <w:b/>
          <w:sz w:val="22"/>
        </w:rPr>
      </w:pPr>
    </w:p>
    <w:p w14:paraId="7C628877" w14:textId="77777777" w:rsidR="00F05D2A" w:rsidRDefault="00F05D2A" w:rsidP="00F32C32">
      <w:pPr>
        <w:widowControl w:val="0"/>
        <w:overflowPunct w:val="0"/>
        <w:autoSpaceDE w:val="0"/>
        <w:autoSpaceDN w:val="0"/>
        <w:adjustRightInd w:val="0"/>
        <w:ind w:right="40"/>
        <w:jc w:val="center"/>
        <w:rPr>
          <w:b/>
          <w:sz w:val="22"/>
        </w:rPr>
      </w:pPr>
    </w:p>
    <w:p w14:paraId="6B84D9E0" w14:textId="62A74CF3" w:rsidR="006578D7" w:rsidRDefault="006578D7" w:rsidP="00F32C32">
      <w:pPr>
        <w:widowControl w:val="0"/>
        <w:overflowPunct w:val="0"/>
        <w:autoSpaceDE w:val="0"/>
        <w:autoSpaceDN w:val="0"/>
        <w:adjustRightInd w:val="0"/>
        <w:ind w:right="40"/>
        <w:jc w:val="center"/>
        <w:rPr>
          <w:b/>
          <w:sz w:val="22"/>
        </w:rPr>
      </w:pPr>
    </w:p>
    <w:p w14:paraId="473FF9BE" w14:textId="7C5CC456" w:rsidR="006578D7" w:rsidRDefault="006578D7" w:rsidP="00F32C32">
      <w:pPr>
        <w:widowControl w:val="0"/>
        <w:overflowPunct w:val="0"/>
        <w:autoSpaceDE w:val="0"/>
        <w:autoSpaceDN w:val="0"/>
        <w:adjustRightInd w:val="0"/>
        <w:ind w:right="40"/>
        <w:jc w:val="center"/>
        <w:rPr>
          <w:b/>
          <w:sz w:val="22"/>
        </w:rPr>
      </w:pPr>
    </w:p>
    <w:p w14:paraId="0DE5210A" w14:textId="2A31319C" w:rsidR="006578D7" w:rsidRDefault="006578D7" w:rsidP="00F32C32">
      <w:pPr>
        <w:widowControl w:val="0"/>
        <w:overflowPunct w:val="0"/>
        <w:autoSpaceDE w:val="0"/>
        <w:autoSpaceDN w:val="0"/>
        <w:adjustRightInd w:val="0"/>
        <w:ind w:right="40"/>
        <w:jc w:val="center"/>
        <w:rPr>
          <w:b/>
          <w:sz w:val="22"/>
        </w:rPr>
      </w:pPr>
    </w:p>
    <w:p w14:paraId="3C48F142" w14:textId="555C44AC" w:rsidR="006578D7" w:rsidRDefault="006578D7" w:rsidP="00F32C32">
      <w:pPr>
        <w:widowControl w:val="0"/>
        <w:overflowPunct w:val="0"/>
        <w:autoSpaceDE w:val="0"/>
        <w:autoSpaceDN w:val="0"/>
        <w:adjustRightInd w:val="0"/>
        <w:ind w:right="40"/>
        <w:jc w:val="center"/>
        <w:rPr>
          <w:b/>
          <w:sz w:val="22"/>
        </w:rPr>
      </w:pPr>
    </w:p>
    <w:p w14:paraId="4FC35034" w14:textId="12E8ACF1" w:rsidR="006578D7" w:rsidRDefault="006578D7" w:rsidP="00F32C32">
      <w:pPr>
        <w:widowControl w:val="0"/>
        <w:overflowPunct w:val="0"/>
        <w:autoSpaceDE w:val="0"/>
        <w:autoSpaceDN w:val="0"/>
        <w:adjustRightInd w:val="0"/>
        <w:ind w:right="40"/>
        <w:jc w:val="center"/>
        <w:rPr>
          <w:b/>
          <w:sz w:val="22"/>
        </w:rPr>
      </w:pPr>
    </w:p>
    <w:p w14:paraId="033F490F" w14:textId="77777777" w:rsidR="006578D7" w:rsidRDefault="006578D7" w:rsidP="00F32C32">
      <w:pPr>
        <w:widowControl w:val="0"/>
        <w:overflowPunct w:val="0"/>
        <w:autoSpaceDE w:val="0"/>
        <w:autoSpaceDN w:val="0"/>
        <w:adjustRightInd w:val="0"/>
        <w:ind w:right="40"/>
        <w:jc w:val="center"/>
        <w:rPr>
          <w:b/>
          <w:sz w:val="22"/>
        </w:rPr>
      </w:pPr>
    </w:p>
    <w:p w14:paraId="12C11CE9" w14:textId="4B049ED9" w:rsidR="0040780B" w:rsidRPr="00D56C9C" w:rsidRDefault="005A6DB2" w:rsidP="00F32C32">
      <w:pPr>
        <w:widowControl w:val="0"/>
        <w:overflowPunct w:val="0"/>
        <w:autoSpaceDE w:val="0"/>
        <w:autoSpaceDN w:val="0"/>
        <w:adjustRightInd w:val="0"/>
        <w:ind w:right="40"/>
        <w:jc w:val="center"/>
      </w:pPr>
      <w:r w:rsidRPr="00D56C9C">
        <w:rPr>
          <w:b/>
        </w:rPr>
        <w:lastRenderedPageBreak/>
        <w:t>Tabla</w:t>
      </w:r>
      <w:r w:rsidR="0040780B" w:rsidRPr="00D56C9C">
        <w:rPr>
          <w:b/>
        </w:rPr>
        <w:t xml:space="preserve"> 2</w:t>
      </w:r>
      <w:r w:rsidR="0040780B" w:rsidRPr="00D56C9C">
        <w:t xml:space="preserve">. </w:t>
      </w:r>
      <w:r w:rsidR="00F32C32" w:rsidRPr="00D56C9C">
        <w:t>P</w:t>
      </w:r>
      <w:r w:rsidR="0040780B" w:rsidRPr="00D56C9C">
        <w:t xml:space="preserve">rincipales </w:t>
      </w:r>
      <w:r w:rsidR="00F32C32" w:rsidRPr="00D56C9C">
        <w:t xml:space="preserve">características distintivas </w:t>
      </w:r>
      <w:r w:rsidR="0040780B" w:rsidRPr="00D56C9C">
        <w:t>de los emprendedores</w:t>
      </w:r>
    </w:p>
    <w:p w14:paraId="157EC34E" w14:textId="77777777" w:rsidR="001E6ED4" w:rsidRDefault="001E6ED4" w:rsidP="001E6ED4">
      <w:pPr>
        <w:widowControl w:val="0"/>
        <w:overflowPunct w:val="0"/>
        <w:autoSpaceDE w:val="0"/>
        <w:autoSpaceDN w:val="0"/>
        <w:adjustRightInd w:val="0"/>
        <w:ind w:right="40"/>
      </w:pPr>
    </w:p>
    <w:tbl>
      <w:tblPr>
        <w:tblStyle w:val="Tablaconcuadrcula"/>
        <w:tblW w:w="5000" w:type="pct"/>
        <w:tblLook w:val="04A0" w:firstRow="1" w:lastRow="0" w:firstColumn="1" w:lastColumn="0" w:noHBand="0" w:noVBand="1"/>
      </w:tblPr>
      <w:tblGrid>
        <w:gridCol w:w="3192"/>
        <w:gridCol w:w="6202"/>
      </w:tblGrid>
      <w:tr w:rsidR="0040780B" w:rsidRPr="004F3E44" w14:paraId="637CBE8C" w14:textId="77777777" w:rsidTr="00E40695">
        <w:tc>
          <w:tcPr>
            <w:tcW w:w="1699" w:type="pct"/>
            <w:vAlign w:val="center"/>
          </w:tcPr>
          <w:p w14:paraId="3B1744B4" w14:textId="77777777" w:rsidR="0040780B" w:rsidRPr="004F3E44" w:rsidRDefault="0040780B" w:rsidP="00D278EA">
            <w:pPr>
              <w:spacing w:before="100" w:beforeAutospacing="1" w:after="100" w:afterAutospacing="1"/>
              <w:jc w:val="both"/>
              <w:rPr>
                <w:b/>
                <w:vertAlign w:val="superscript"/>
              </w:rPr>
            </w:pPr>
            <w:r w:rsidRPr="00D278EA">
              <w:rPr>
                <w:rFonts w:eastAsia="Times New Roman"/>
                <w:lang w:eastAsia="es-MX"/>
              </w:rPr>
              <w:t>Factores motivacionales</w:t>
            </w:r>
          </w:p>
        </w:tc>
        <w:tc>
          <w:tcPr>
            <w:tcW w:w="3301" w:type="pct"/>
          </w:tcPr>
          <w:p w14:paraId="06B37E2B" w14:textId="77777777" w:rsidR="0040780B" w:rsidRPr="006A36EA" w:rsidRDefault="0040780B" w:rsidP="006A36EA">
            <w:pPr>
              <w:jc w:val="both"/>
              <w:rPr>
                <w:rFonts w:eastAsia="Times New Roman"/>
                <w:lang w:eastAsia="es-MX"/>
              </w:rPr>
            </w:pPr>
            <w:r w:rsidRPr="006A36EA">
              <w:rPr>
                <w:rFonts w:eastAsia="Times New Roman"/>
                <w:lang w:eastAsia="es-MX"/>
              </w:rPr>
              <w:t>Necesidad de logro</w:t>
            </w:r>
          </w:p>
          <w:p w14:paraId="2EFBE3C1" w14:textId="77777777" w:rsidR="0040780B" w:rsidRPr="006A36EA" w:rsidRDefault="0040780B" w:rsidP="006A36EA">
            <w:pPr>
              <w:jc w:val="both"/>
              <w:rPr>
                <w:rFonts w:eastAsia="Times New Roman"/>
                <w:lang w:eastAsia="es-MX"/>
              </w:rPr>
            </w:pPr>
            <w:r w:rsidRPr="006A36EA">
              <w:rPr>
                <w:rFonts w:eastAsia="Times New Roman"/>
                <w:lang w:eastAsia="es-MX"/>
              </w:rPr>
              <w:t>Necesidad de reconocimiento</w:t>
            </w:r>
          </w:p>
          <w:p w14:paraId="105D3C6E" w14:textId="77777777" w:rsidR="0040780B" w:rsidRPr="006A36EA" w:rsidRDefault="0040780B" w:rsidP="006A36EA">
            <w:pPr>
              <w:jc w:val="both"/>
              <w:rPr>
                <w:rFonts w:eastAsia="Times New Roman"/>
                <w:lang w:eastAsia="es-MX"/>
              </w:rPr>
            </w:pPr>
            <w:r w:rsidRPr="006A36EA">
              <w:rPr>
                <w:rFonts w:eastAsia="Times New Roman"/>
                <w:lang w:eastAsia="es-MX"/>
              </w:rPr>
              <w:t>Percepción del beneficio económico</w:t>
            </w:r>
          </w:p>
          <w:p w14:paraId="63E40F37" w14:textId="77777777" w:rsidR="0040780B" w:rsidRPr="006A36EA" w:rsidRDefault="0040780B" w:rsidP="006A36EA">
            <w:pPr>
              <w:jc w:val="both"/>
              <w:rPr>
                <w:rFonts w:eastAsia="Times New Roman"/>
                <w:lang w:eastAsia="es-MX"/>
              </w:rPr>
            </w:pPr>
            <w:r w:rsidRPr="006A36EA">
              <w:rPr>
                <w:rFonts w:eastAsia="Times New Roman"/>
                <w:lang w:eastAsia="es-MX"/>
              </w:rPr>
              <w:t>Baja necesidad de poder y estatus</w:t>
            </w:r>
          </w:p>
          <w:p w14:paraId="3F28A738" w14:textId="77777777" w:rsidR="0040780B" w:rsidRPr="006A36EA" w:rsidRDefault="0040780B" w:rsidP="006A36EA">
            <w:pPr>
              <w:jc w:val="both"/>
              <w:rPr>
                <w:rFonts w:eastAsia="Times New Roman"/>
                <w:lang w:eastAsia="es-MX"/>
              </w:rPr>
            </w:pPr>
            <w:r w:rsidRPr="006A36EA">
              <w:rPr>
                <w:rFonts w:eastAsia="Times New Roman"/>
                <w:lang w:eastAsia="es-MX"/>
              </w:rPr>
              <w:t>Necesidad de interdependencia</w:t>
            </w:r>
          </w:p>
          <w:p w14:paraId="15A3DAF3" w14:textId="77777777" w:rsidR="0040780B" w:rsidRPr="006A36EA" w:rsidRDefault="0040780B" w:rsidP="006A36EA">
            <w:pPr>
              <w:jc w:val="both"/>
              <w:rPr>
                <w:rFonts w:eastAsia="Times New Roman"/>
                <w:lang w:eastAsia="es-MX"/>
              </w:rPr>
            </w:pPr>
            <w:r w:rsidRPr="006A36EA">
              <w:rPr>
                <w:rFonts w:eastAsia="Times New Roman"/>
                <w:lang w:eastAsia="es-MX"/>
              </w:rPr>
              <w:t xml:space="preserve">Necesidad de afiliación y ayuda a los demás </w:t>
            </w:r>
          </w:p>
          <w:p w14:paraId="4A135A51" w14:textId="77777777" w:rsidR="0040780B" w:rsidRPr="006A36EA" w:rsidRDefault="001E6ED4" w:rsidP="006A36EA">
            <w:pPr>
              <w:jc w:val="both"/>
              <w:rPr>
                <w:rFonts w:eastAsia="Times New Roman"/>
                <w:lang w:eastAsia="es-MX"/>
              </w:rPr>
            </w:pPr>
            <w:r w:rsidRPr="006A36EA">
              <w:rPr>
                <w:rFonts w:eastAsia="Times New Roman"/>
                <w:lang w:eastAsia="es-MX"/>
              </w:rPr>
              <w:t>Necesidad de escape, refugio o subsistencia</w:t>
            </w:r>
          </w:p>
        </w:tc>
      </w:tr>
      <w:tr w:rsidR="0040780B" w:rsidRPr="004F3E44" w14:paraId="65795C65" w14:textId="77777777" w:rsidTr="00E40695">
        <w:tc>
          <w:tcPr>
            <w:tcW w:w="1699" w:type="pct"/>
            <w:vAlign w:val="center"/>
          </w:tcPr>
          <w:p w14:paraId="43A6FAFE" w14:textId="77777777" w:rsidR="0040780B" w:rsidRPr="004F3E44" w:rsidRDefault="0040780B" w:rsidP="003211FF">
            <w:pPr>
              <w:spacing w:before="100" w:beforeAutospacing="1" w:after="100" w:afterAutospacing="1"/>
              <w:jc w:val="both"/>
              <w:rPr>
                <w:b/>
                <w:vertAlign w:val="superscript"/>
              </w:rPr>
            </w:pPr>
            <w:r w:rsidRPr="00D278EA">
              <w:rPr>
                <w:rFonts w:eastAsia="Times New Roman"/>
                <w:lang w:eastAsia="es-MX"/>
              </w:rPr>
              <w:t>Características personales</w:t>
            </w:r>
          </w:p>
        </w:tc>
        <w:tc>
          <w:tcPr>
            <w:tcW w:w="3301" w:type="pct"/>
          </w:tcPr>
          <w:p w14:paraId="77F7BEF5" w14:textId="77777777" w:rsidR="0040780B" w:rsidRPr="006A36EA" w:rsidRDefault="0040780B" w:rsidP="006A36EA">
            <w:pPr>
              <w:jc w:val="both"/>
              <w:rPr>
                <w:rFonts w:eastAsia="Times New Roman"/>
                <w:lang w:eastAsia="es-MX"/>
              </w:rPr>
            </w:pPr>
            <w:r w:rsidRPr="006A36EA">
              <w:rPr>
                <w:rFonts w:eastAsia="Times New Roman"/>
                <w:lang w:eastAsia="es-MX"/>
              </w:rPr>
              <w:t>Iniciativa personal</w:t>
            </w:r>
          </w:p>
          <w:p w14:paraId="7665B14A" w14:textId="77777777" w:rsidR="0040780B" w:rsidRPr="006A36EA" w:rsidRDefault="0040780B" w:rsidP="006A36EA">
            <w:pPr>
              <w:jc w:val="both"/>
              <w:rPr>
                <w:rFonts w:eastAsia="Times New Roman"/>
                <w:lang w:eastAsia="es-MX"/>
              </w:rPr>
            </w:pPr>
            <w:r w:rsidRPr="006A36EA">
              <w:rPr>
                <w:rFonts w:eastAsia="Times New Roman"/>
                <w:lang w:eastAsia="es-MX"/>
              </w:rPr>
              <w:t>Capacidad de decisión</w:t>
            </w:r>
          </w:p>
          <w:p w14:paraId="364F607D" w14:textId="77777777" w:rsidR="0040780B" w:rsidRPr="006A36EA" w:rsidRDefault="0040780B" w:rsidP="006A36EA">
            <w:pPr>
              <w:jc w:val="both"/>
              <w:rPr>
                <w:rFonts w:eastAsia="Times New Roman"/>
                <w:lang w:eastAsia="es-MX"/>
              </w:rPr>
            </w:pPr>
            <w:r w:rsidRPr="006A36EA">
              <w:rPr>
                <w:rFonts w:eastAsia="Times New Roman"/>
                <w:lang w:eastAsia="es-MX"/>
              </w:rPr>
              <w:t>Aceptación de riesgos moderados</w:t>
            </w:r>
          </w:p>
          <w:p w14:paraId="1E3577F3" w14:textId="77777777" w:rsidR="0040780B" w:rsidRPr="006A36EA" w:rsidRDefault="0040780B" w:rsidP="006A36EA">
            <w:pPr>
              <w:jc w:val="both"/>
              <w:rPr>
                <w:rFonts w:eastAsia="Times New Roman"/>
                <w:lang w:eastAsia="es-MX"/>
              </w:rPr>
            </w:pPr>
            <w:r w:rsidRPr="006A36EA">
              <w:rPr>
                <w:rFonts w:eastAsia="Times New Roman"/>
                <w:lang w:eastAsia="es-MX"/>
              </w:rPr>
              <w:t>Orientación hacia la oportunidad</w:t>
            </w:r>
          </w:p>
          <w:p w14:paraId="04476545" w14:textId="77777777" w:rsidR="0040780B" w:rsidRPr="006A36EA" w:rsidRDefault="0040780B" w:rsidP="006A36EA">
            <w:pPr>
              <w:jc w:val="both"/>
              <w:rPr>
                <w:rFonts w:eastAsia="Times New Roman"/>
                <w:lang w:eastAsia="es-MX"/>
              </w:rPr>
            </w:pPr>
            <w:r w:rsidRPr="006A36EA">
              <w:rPr>
                <w:rFonts w:eastAsia="Times New Roman"/>
                <w:lang w:eastAsia="es-MX"/>
              </w:rPr>
              <w:t>Estabilidad emocional/autocontrol</w:t>
            </w:r>
          </w:p>
          <w:p w14:paraId="4204C030" w14:textId="67EA2B82" w:rsidR="0040780B" w:rsidRPr="006A36EA" w:rsidRDefault="00F32C32" w:rsidP="006A36EA">
            <w:pPr>
              <w:jc w:val="both"/>
              <w:rPr>
                <w:rFonts w:eastAsia="Times New Roman"/>
                <w:lang w:eastAsia="es-MX"/>
              </w:rPr>
            </w:pPr>
            <w:r>
              <w:rPr>
                <w:rFonts w:eastAsia="Times New Roman"/>
                <w:lang w:eastAsia="es-MX"/>
              </w:rPr>
              <w:t>O</w:t>
            </w:r>
            <w:r w:rsidR="0040780B" w:rsidRPr="006A36EA">
              <w:rPr>
                <w:rFonts w:eastAsia="Times New Roman"/>
                <w:lang w:eastAsia="es-MX"/>
              </w:rPr>
              <w:t>rientación hacia metas especificas</w:t>
            </w:r>
          </w:p>
          <w:p w14:paraId="4B4DCD26" w14:textId="396847F7" w:rsidR="0040780B" w:rsidRPr="006A36EA" w:rsidRDefault="00F32C32" w:rsidP="006A36EA">
            <w:pPr>
              <w:jc w:val="both"/>
              <w:rPr>
                <w:rFonts w:eastAsia="Times New Roman"/>
                <w:lang w:eastAsia="es-MX"/>
              </w:rPr>
            </w:pPr>
            <w:r>
              <w:rPr>
                <w:rFonts w:eastAsia="Times New Roman"/>
                <w:lang w:eastAsia="es-MX"/>
              </w:rPr>
              <w:t>Atribuye a sí</w:t>
            </w:r>
            <w:r w:rsidR="0040780B" w:rsidRPr="006A36EA">
              <w:rPr>
                <w:rFonts w:eastAsia="Times New Roman"/>
                <w:lang w:eastAsia="es-MX"/>
              </w:rPr>
              <w:t xml:space="preserve"> mismo sus éxitos o fracasos</w:t>
            </w:r>
          </w:p>
          <w:p w14:paraId="02C4113C" w14:textId="48E3AFE6" w:rsidR="0040780B" w:rsidRPr="006A36EA" w:rsidRDefault="0040780B" w:rsidP="006A36EA">
            <w:pPr>
              <w:jc w:val="both"/>
              <w:rPr>
                <w:rFonts w:eastAsia="Times New Roman"/>
                <w:lang w:eastAsia="es-MX"/>
              </w:rPr>
            </w:pPr>
            <w:r w:rsidRPr="006A36EA">
              <w:rPr>
                <w:rFonts w:eastAsia="Times New Roman"/>
                <w:lang w:eastAsia="es-MX"/>
              </w:rPr>
              <w:t>Tolerancia a la ambigüedad</w:t>
            </w:r>
            <w:r w:rsidR="00471ABB">
              <w:rPr>
                <w:rFonts w:eastAsia="Times New Roman"/>
                <w:lang w:eastAsia="es-MX"/>
              </w:rPr>
              <w:t xml:space="preserve"> </w:t>
            </w:r>
            <w:r w:rsidRPr="006A36EA">
              <w:rPr>
                <w:rFonts w:eastAsia="Times New Roman"/>
                <w:lang w:eastAsia="es-MX"/>
              </w:rPr>
              <w:t>(incertidumbre</w:t>
            </w:r>
            <w:r w:rsidR="00471ABB">
              <w:rPr>
                <w:rFonts w:eastAsia="Times New Roman"/>
                <w:lang w:eastAsia="es-MX"/>
              </w:rPr>
              <w:t>)</w:t>
            </w:r>
          </w:p>
          <w:p w14:paraId="36D5E9E3" w14:textId="6B13BDD0" w:rsidR="0040780B" w:rsidRPr="006A36EA" w:rsidRDefault="00F32C32" w:rsidP="006A36EA">
            <w:pPr>
              <w:jc w:val="both"/>
              <w:rPr>
                <w:rFonts w:eastAsia="Times New Roman"/>
                <w:lang w:eastAsia="es-MX"/>
              </w:rPr>
            </w:pPr>
            <w:r>
              <w:rPr>
                <w:rFonts w:eastAsia="Times New Roman"/>
                <w:lang w:eastAsia="es-MX"/>
              </w:rPr>
              <w:t>R</w:t>
            </w:r>
            <w:r w:rsidR="0040780B" w:rsidRPr="006A36EA">
              <w:rPr>
                <w:rFonts w:eastAsia="Times New Roman"/>
                <w:lang w:eastAsia="es-MX"/>
              </w:rPr>
              <w:t>eceptivo en sus relaciones sociales</w:t>
            </w:r>
          </w:p>
          <w:p w14:paraId="57BFD0F6" w14:textId="77777777" w:rsidR="00471ABB" w:rsidRDefault="0040780B" w:rsidP="00471ABB">
            <w:pPr>
              <w:jc w:val="both"/>
              <w:rPr>
                <w:rFonts w:eastAsia="Times New Roman"/>
                <w:lang w:eastAsia="es-MX"/>
              </w:rPr>
            </w:pPr>
            <w:r w:rsidRPr="006A36EA">
              <w:rPr>
                <w:rFonts w:eastAsia="Times New Roman"/>
                <w:lang w:eastAsia="es-MX"/>
              </w:rPr>
              <w:t>Posee sentido de urgencia/tiempo valioso</w:t>
            </w:r>
          </w:p>
          <w:p w14:paraId="10815428" w14:textId="77777777" w:rsidR="00471ABB" w:rsidRDefault="0040780B" w:rsidP="00471ABB">
            <w:pPr>
              <w:jc w:val="both"/>
              <w:rPr>
                <w:rFonts w:eastAsia="Times New Roman"/>
                <w:lang w:eastAsia="es-MX"/>
              </w:rPr>
            </w:pPr>
            <w:r w:rsidRPr="00D278EA">
              <w:rPr>
                <w:rFonts w:eastAsia="Times New Roman"/>
                <w:lang w:eastAsia="es-MX"/>
              </w:rPr>
              <w:t>Honestidad/integridad y confianza</w:t>
            </w:r>
          </w:p>
          <w:p w14:paraId="3300251F" w14:textId="77777777" w:rsidR="00471ABB" w:rsidRDefault="0040780B" w:rsidP="00471ABB">
            <w:pPr>
              <w:jc w:val="both"/>
              <w:rPr>
                <w:rFonts w:eastAsia="Times New Roman"/>
                <w:lang w:eastAsia="es-MX"/>
              </w:rPr>
            </w:pPr>
            <w:r w:rsidRPr="00D278EA">
              <w:rPr>
                <w:rFonts w:eastAsia="Times New Roman"/>
                <w:lang w:eastAsia="es-MX"/>
              </w:rPr>
              <w:t>Perseverancia/constancia</w:t>
            </w:r>
          </w:p>
          <w:p w14:paraId="6F64EF96" w14:textId="77777777" w:rsidR="00471ABB" w:rsidRDefault="0040780B" w:rsidP="00471ABB">
            <w:pPr>
              <w:jc w:val="both"/>
              <w:rPr>
                <w:rFonts w:eastAsia="Times New Roman"/>
                <w:lang w:eastAsia="es-MX"/>
              </w:rPr>
            </w:pPr>
            <w:r w:rsidRPr="00D278EA">
              <w:rPr>
                <w:rFonts w:eastAsia="Times New Roman"/>
                <w:lang w:eastAsia="es-MX"/>
              </w:rPr>
              <w:t>Responsabilidad personal</w:t>
            </w:r>
          </w:p>
          <w:p w14:paraId="31069023" w14:textId="2E2211A9" w:rsidR="00471ABB" w:rsidRDefault="00F32C32" w:rsidP="00471ABB">
            <w:pPr>
              <w:jc w:val="both"/>
              <w:rPr>
                <w:rFonts w:eastAsia="Times New Roman"/>
                <w:lang w:eastAsia="es-MX"/>
              </w:rPr>
            </w:pPr>
            <w:r>
              <w:rPr>
                <w:rFonts w:eastAsia="Times New Roman"/>
                <w:lang w:eastAsia="es-MX"/>
              </w:rPr>
              <w:t>I</w:t>
            </w:r>
            <w:r w:rsidR="0040780B" w:rsidRPr="00D278EA">
              <w:rPr>
                <w:rFonts w:eastAsia="Times New Roman"/>
                <w:lang w:eastAsia="es-MX"/>
              </w:rPr>
              <w:t>ndividualista</w:t>
            </w:r>
          </w:p>
          <w:p w14:paraId="78F6ED2D" w14:textId="310B402D" w:rsidR="0040780B" w:rsidRDefault="00F32C32" w:rsidP="00471ABB">
            <w:pPr>
              <w:jc w:val="both"/>
              <w:rPr>
                <w:rFonts w:eastAsia="Times New Roman"/>
                <w:lang w:eastAsia="es-MX"/>
              </w:rPr>
            </w:pPr>
            <w:r>
              <w:rPr>
                <w:rFonts w:eastAsia="Times New Roman"/>
                <w:lang w:eastAsia="es-MX"/>
              </w:rPr>
              <w:t>O</w:t>
            </w:r>
            <w:r w:rsidR="0040780B" w:rsidRPr="00D278EA">
              <w:rPr>
                <w:rFonts w:eastAsia="Times New Roman"/>
                <w:lang w:eastAsia="es-MX"/>
              </w:rPr>
              <w:t>ptimista</w:t>
            </w:r>
          </w:p>
          <w:p w14:paraId="767102C0" w14:textId="14C8684F" w:rsidR="0055450F" w:rsidRDefault="0055450F" w:rsidP="00471ABB">
            <w:pPr>
              <w:jc w:val="both"/>
              <w:rPr>
                <w:rFonts w:eastAsia="Times New Roman"/>
                <w:lang w:eastAsia="es-MX"/>
              </w:rPr>
            </w:pPr>
            <w:r>
              <w:rPr>
                <w:rFonts w:eastAsia="Times New Roman"/>
                <w:lang w:eastAsia="es-MX"/>
              </w:rPr>
              <w:t xml:space="preserve">Independencia </w:t>
            </w:r>
          </w:p>
          <w:p w14:paraId="06221B2E" w14:textId="33F5D7B3" w:rsidR="0055450F" w:rsidRPr="00D278EA" w:rsidRDefault="0055450F" w:rsidP="00471ABB">
            <w:pPr>
              <w:jc w:val="both"/>
              <w:rPr>
                <w:rFonts w:eastAsia="Times New Roman"/>
                <w:lang w:eastAsia="es-MX"/>
              </w:rPr>
            </w:pPr>
            <w:r>
              <w:rPr>
                <w:rFonts w:eastAsia="Times New Roman"/>
                <w:lang w:eastAsia="es-MX"/>
              </w:rPr>
              <w:t xml:space="preserve">Cultura y actividad empresarial </w:t>
            </w:r>
          </w:p>
        </w:tc>
      </w:tr>
      <w:tr w:rsidR="0040780B" w:rsidRPr="004F3E44" w14:paraId="147F97A0" w14:textId="77777777" w:rsidTr="00E40695">
        <w:tc>
          <w:tcPr>
            <w:tcW w:w="1699" w:type="pct"/>
            <w:vAlign w:val="center"/>
          </w:tcPr>
          <w:p w14:paraId="7BDA80BB" w14:textId="77777777" w:rsidR="0040780B" w:rsidRPr="004F3E44" w:rsidRDefault="0040780B" w:rsidP="00D278EA">
            <w:pPr>
              <w:spacing w:before="100" w:beforeAutospacing="1" w:after="100" w:afterAutospacing="1"/>
              <w:jc w:val="both"/>
              <w:rPr>
                <w:b/>
                <w:vertAlign w:val="superscript"/>
              </w:rPr>
            </w:pPr>
            <w:r w:rsidRPr="00D278EA">
              <w:rPr>
                <w:rFonts w:eastAsia="Times New Roman"/>
                <w:lang w:eastAsia="es-MX"/>
              </w:rPr>
              <w:t>Características físicas</w:t>
            </w:r>
          </w:p>
        </w:tc>
        <w:tc>
          <w:tcPr>
            <w:tcW w:w="3301" w:type="pct"/>
          </w:tcPr>
          <w:p w14:paraId="0889714F" w14:textId="77777777" w:rsidR="0040780B" w:rsidRPr="006A36EA" w:rsidRDefault="0040780B" w:rsidP="006A36EA">
            <w:pPr>
              <w:jc w:val="both"/>
              <w:rPr>
                <w:rFonts w:eastAsia="Times New Roman"/>
                <w:lang w:eastAsia="es-MX"/>
              </w:rPr>
            </w:pPr>
            <w:r w:rsidRPr="006A36EA">
              <w:rPr>
                <w:rFonts w:eastAsia="Times New Roman"/>
                <w:lang w:eastAsia="es-MX"/>
              </w:rPr>
              <w:t>Energía</w:t>
            </w:r>
          </w:p>
          <w:p w14:paraId="1BCCA26B" w14:textId="318936D4" w:rsidR="0040780B" w:rsidRPr="006A36EA" w:rsidRDefault="0040780B" w:rsidP="006A36EA">
            <w:pPr>
              <w:jc w:val="both"/>
              <w:rPr>
                <w:rFonts w:eastAsia="Times New Roman"/>
                <w:lang w:eastAsia="es-MX"/>
              </w:rPr>
            </w:pPr>
            <w:r w:rsidRPr="006A36EA">
              <w:rPr>
                <w:rFonts w:eastAsia="Times New Roman"/>
                <w:lang w:eastAsia="es-MX"/>
              </w:rPr>
              <w:t xml:space="preserve">Trabajo con </w:t>
            </w:r>
            <w:r w:rsidR="00E042F0" w:rsidRPr="00E042F0">
              <w:rPr>
                <w:rFonts w:eastAsia="Times New Roman"/>
                <w:lang w:eastAsia="es-MX"/>
              </w:rPr>
              <w:t>ahínco</w:t>
            </w:r>
          </w:p>
        </w:tc>
      </w:tr>
      <w:tr w:rsidR="0040780B" w:rsidRPr="004F3E44" w14:paraId="22557C89" w14:textId="77777777" w:rsidTr="00E40695">
        <w:tc>
          <w:tcPr>
            <w:tcW w:w="1699" w:type="pct"/>
            <w:vAlign w:val="center"/>
          </w:tcPr>
          <w:p w14:paraId="7DE883CD" w14:textId="77777777" w:rsidR="0040780B" w:rsidRPr="004F3E44" w:rsidRDefault="0040780B" w:rsidP="00D278EA">
            <w:pPr>
              <w:spacing w:before="100" w:beforeAutospacing="1" w:after="100" w:afterAutospacing="1"/>
              <w:jc w:val="both"/>
              <w:rPr>
                <w:b/>
                <w:vertAlign w:val="superscript"/>
              </w:rPr>
            </w:pPr>
            <w:r w:rsidRPr="00D278EA">
              <w:rPr>
                <w:rFonts w:eastAsia="Times New Roman"/>
                <w:lang w:eastAsia="es-MX"/>
              </w:rPr>
              <w:t>Características intelectuales</w:t>
            </w:r>
          </w:p>
        </w:tc>
        <w:tc>
          <w:tcPr>
            <w:tcW w:w="3301" w:type="pct"/>
          </w:tcPr>
          <w:p w14:paraId="5C1555E5" w14:textId="77777777" w:rsidR="0040780B" w:rsidRPr="006A36EA" w:rsidRDefault="0040780B" w:rsidP="006A36EA">
            <w:pPr>
              <w:jc w:val="both"/>
              <w:rPr>
                <w:rFonts w:eastAsia="Times New Roman"/>
                <w:lang w:eastAsia="es-MX"/>
              </w:rPr>
            </w:pPr>
            <w:r w:rsidRPr="006A36EA">
              <w:rPr>
                <w:rFonts w:eastAsia="Times New Roman"/>
                <w:lang w:eastAsia="es-MX"/>
              </w:rPr>
              <w:t>Versatilidad/flexibilidad</w:t>
            </w:r>
          </w:p>
          <w:p w14:paraId="398D06F0" w14:textId="77777777" w:rsidR="0040780B" w:rsidRPr="006A36EA" w:rsidRDefault="0040780B" w:rsidP="006A36EA">
            <w:pPr>
              <w:jc w:val="both"/>
              <w:rPr>
                <w:rFonts w:eastAsia="Times New Roman"/>
                <w:lang w:eastAsia="es-MX"/>
              </w:rPr>
            </w:pPr>
            <w:r w:rsidRPr="006A36EA">
              <w:rPr>
                <w:rFonts w:eastAsia="Times New Roman"/>
                <w:lang w:eastAsia="es-MX"/>
              </w:rPr>
              <w:t>Creatividad/imaginación/innovación</w:t>
            </w:r>
          </w:p>
          <w:p w14:paraId="724FE95F" w14:textId="77777777" w:rsidR="0040780B" w:rsidRPr="006A36EA" w:rsidRDefault="0040780B" w:rsidP="006A36EA">
            <w:pPr>
              <w:jc w:val="both"/>
              <w:rPr>
                <w:rFonts w:eastAsia="Times New Roman"/>
                <w:lang w:eastAsia="es-MX"/>
              </w:rPr>
            </w:pPr>
            <w:r w:rsidRPr="006A36EA">
              <w:rPr>
                <w:rFonts w:eastAsia="Times New Roman"/>
                <w:lang w:eastAsia="es-MX"/>
              </w:rPr>
              <w:t>Búsqueda de la verdad e información</w:t>
            </w:r>
          </w:p>
          <w:p w14:paraId="7EB8C696" w14:textId="77777777" w:rsidR="0040780B" w:rsidRPr="006A36EA" w:rsidRDefault="0040780B" w:rsidP="006A36EA">
            <w:pPr>
              <w:jc w:val="both"/>
              <w:rPr>
                <w:rFonts w:eastAsia="Times New Roman"/>
                <w:lang w:eastAsia="es-MX"/>
              </w:rPr>
            </w:pPr>
            <w:r w:rsidRPr="006A36EA">
              <w:rPr>
                <w:rFonts w:eastAsia="Times New Roman"/>
                <w:lang w:eastAsia="es-MX"/>
              </w:rPr>
              <w:t>Planificación y seguimiento sistemático de resultados</w:t>
            </w:r>
          </w:p>
          <w:p w14:paraId="11A76A0C" w14:textId="77777777" w:rsidR="0040780B" w:rsidRPr="006A36EA" w:rsidRDefault="0040780B" w:rsidP="006A36EA">
            <w:pPr>
              <w:jc w:val="both"/>
              <w:rPr>
                <w:rFonts w:eastAsia="Times New Roman"/>
                <w:lang w:eastAsia="es-MX"/>
              </w:rPr>
            </w:pPr>
            <w:r w:rsidRPr="006A36EA">
              <w:rPr>
                <w:rFonts w:eastAsia="Times New Roman"/>
                <w:lang w:eastAsia="es-MX"/>
              </w:rPr>
              <w:t>Capacidad para solucionar problemas</w:t>
            </w:r>
          </w:p>
          <w:p w14:paraId="2ECE351B" w14:textId="77777777" w:rsidR="0040780B" w:rsidRDefault="0040780B" w:rsidP="006A36EA">
            <w:pPr>
              <w:jc w:val="both"/>
              <w:rPr>
                <w:rFonts w:eastAsia="Times New Roman"/>
                <w:lang w:eastAsia="es-MX"/>
              </w:rPr>
            </w:pPr>
            <w:r w:rsidRPr="006A36EA">
              <w:rPr>
                <w:rFonts w:eastAsia="Times New Roman"/>
                <w:lang w:eastAsia="es-MX"/>
              </w:rPr>
              <w:t>Planificación con límites de tiempo</w:t>
            </w:r>
          </w:p>
          <w:p w14:paraId="79698A52" w14:textId="77777777" w:rsidR="007D126E" w:rsidRDefault="007D126E" w:rsidP="006A36EA">
            <w:pPr>
              <w:jc w:val="both"/>
              <w:rPr>
                <w:rFonts w:eastAsia="Times New Roman"/>
                <w:lang w:eastAsia="es-MX"/>
              </w:rPr>
            </w:pPr>
            <w:r>
              <w:rPr>
                <w:rFonts w:eastAsia="Times New Roman"/>
                <w:lang w:eastAsia="es-MX"/>
              </w:rPr>
              <w:t>Innovación</w:t>
            </w:r>
          </w:p>
          <w:p w14:paraId="05FF2610" w14:textId="77777777" w:rsidR="007D126E" w:rsidRDefault="007D126E" w:rsidP="006A36EA">
            <w:pPr>
              <w:jc w:val="both"/>
              <w:rPr>
                <w:rFonts w:eastAsia="Times New Roman"/>
                <w:lang w:eastAsia="es-MX"/>
              </w:rPr>
            </w:pPr>
            <w:r>
              <w:rPr>
                <w:rFonts w:eastAsia="Times New Roman"/>
                <w:lang w:eastAsia="es-MX"/>
              </w:rPr>
              <w:t>Competitividad</w:t>
            </w:r>
          </w:p>
          <w:p w14:paraId="5E9C0415" w14:textId="2863F24E" w:rsidR="007D126E" w:rsidRPr="006A36EA" w:rsidRDefault="007D126E" w:rsidP="006A36EA">
            <w:pPr>
              <w:jc w:val="both"/>
              <w:rPr>
                <w:rFonts w:eastAsia="Times New Roman"/>
                <w:lang w:eastAsia="es-MX"/>
              </w:rPr>
            </w:pPr>
            <w:r>
              <w:rPr>
                <w:rFonts w:eastAsia="Times New Roman"/>
                <w:lang w:eastAsia="es-MX"/>
              </w:rPr>
              <w:t>Toma de riesgo</w:t>
            </w:r>
          </w:p>
        </w:tc>
      </w:tr>
      <w:tr w:rsidR="0040780B" w:rsidRPr="004F3E44" w14:paraId="2DAEB1E6" w14:textId="77777777" w:rsidTr="00E40695">
        <w:tc>
          <w:tcPr>
            <w:tcW w:w="1699" w:type="pct"/>
            <w:vAlign w:val="center"/>
          </w:tcPr>
          <w:p w14:paraId="4497649E" w14:textId="77777777" w:rsidR="0040780B" w:rsidRPr="00D278EA" w:rsidRDefault="0040780B" w:rsidP="00D278EA">
            <w:pPr>
              <w:spacing w:before="100" w:beforeAutospacing="1" w:after="100" w:afterAutospacing="1"/>
              <w:jc w:val="both"/>
              <w:rPr>
                <w:b/>
                <w:vertAlign w:val="superscript"/>
              </w:rPr>
            </w:pPr>
            <w:r w:rsidRPr="00D278EA">
              <w:rPr>
                <w:rFonts w:eastAsia="Times New Roman"/>
                <w:lang w:eastAsia="es-MX"/>
              </w:rPr>
              <w:t>Competencias generales</w:t>
            </w:r>
          </w:p>
        </w:tc>
        <w:tc>
          <w:tcPr>
            <w:tcW w:w="3301" w:type="pct"/>
          </w:tcPr>
          <w:p w14:paraId="7EFBDADC" w14:textId="77777777" w:rsidR="0040780B" w:rsidRPr="006A36EA" w:rsidRDefault="0040780B" w:rsidP="006A36EA">
            <w:pPr>
              <w:jc w:val="both"/>
              <w:rPr>
                <w:rFonts w:eastAsia="Times New Roman"/>
                <w:lang w:eastAsia="es-MX"/>
              </w:rPr>
            </w:pPr>
            <w:r w:rsidRPr="006A36EA">
              <w:rPr>
                <w:rFonts w:eastAsia="Times New Roman"/>
                <w:lang w:eastAsia="es-MX"/>
              </w:rPr>
              <w:t>Liderazgo</w:t>
            </w:r>
          </w:p>
          <w:p w14:paraId="1F08257B" w14:textId="77777777" w:rsidR="0040780B" w:rsidRPr="006A36EA" w:rsidRDefault="0040780B" w:rsidP="006A36EA">
            <w:pPr>
              <w:jc w:val="both"/>
              <w:rPr>
                <w:rFonts w:eastAsia="Times New Roman"/>
                <w:lang w:eastAsia="es-MX"/>
              </w:rPr>
            </w:pPr>
            <w:r w:rsidRPr="006A36EA">
              <w:rPr>
                <w:rFonts w:eastAsia="Times New Roman"/>
                <w:lang w:eastAsia="es-MX"/>
              </w:rPr>
              <w:t>Orientación al cliente</w:t>
            </w:r>
          </w:p>
          <w:p w14:paraId="1692A765" w14:textId="77777777" w:rsidR="0040780B" w:rsidRPr="006A36EA" w:rsidRDefault="0040780B" w:rsidP="006A36EA">
            <w:pPr>
              <w:jc w:val="both"/>
              <w:rPr>
                <w:rFonts w:eastAsia="Times New Roman"/>
                <w:lang w:eastAsia="es-MX"/>
              </w:rPr>
            </w:pPr>
            <w:r w:rsidRPr="006A36EA">
              <w:rPr>
                <w:rFonts w:eastAsia="Times New Roman"/>
                <w:lang w:eastAsia="es-MX"/>
              </w:rPr>
              <w:t>Capacidad para conseguir recursos</w:t>
            </w:r>
          </w:p>
          <w:p w14:paraId="132C7AA7" w14:textId="77777777" w:rsidR="0040780B" w:rsidRPr="006A36EA" w:rsidRDefault="0040780B" w:rsidP="006A36EA">
            <w:pPr>
              <w:jc w:val="both"/>
              <w:rPr>
                <w:rFonts w:eastAsia="Times New Roman"/>
                <w:lang w:eastAsia="es-MX"/>
              </w:rPr>
            </w:pPr>
            <w:r w:rsidRPr="006A36EA">
              <w:rPr>
                <w:rFonts w:eastAsia="Times New Roman"/>
                <w:lang w:eastAsia="es-MX"/>
              </w:rPr>
              <w:t>Gerente/administrador de recursos</w:t>
            </w:r>
          </w:p>
          <w:p w14:paraId="2C6A0B8C" w14:textId="77777777" w:rsidR="0040780B" w:rsidRPr="006A36EA" w:rsidRDefault="0040780B" w:rsidP="006A36EA">
            <w:pPr>
              <w:jc w:val="both"/>
              <w:rPr>
                <w:rFonts w:eastAsia="Times New Roman"/>
                <w:lang w:eastAsia="es-MX"/>
              </w:rPr>
            </w:pPr>
            <w:r w:rsidRPr="006A36EA">
              <w:rPr>
                <w:rFonts w:eastAsia="Times New Roman"/>
                <w:lang w:eastAsia="es-MX"/>
              </w:rPr>
              <w:t>Patrón de factores de producción</w:t>
            </w:r>
          </w:p>
          <w:p w14:paraId="7B49BA25" w14:textId="77777777" w:rsidR="0040780B" w:rsidRPr="006A36EA" w:rsidRDefault="0040780B" w:rsidP="006A36EA">
            <w:pPr>
              <w:jc w:val="both"/>
              <w:rPr>
                <w:rFonts w:eastAsia="Times New Roman"/>
                <w:lang w:eastAsia="es-MX"/>
              </w:rPr>
            </w:pPr>
            <w:r w:rsidRPr="006A36EA">
              <w:rPr>
                <w:rFonts w:eastAsia="Times New Roman"/>
                <w:lang w:eastAsia="es-MX"/>
              </w:rPr>
              <w:t>Exige eficiencia y calidad</w:t>
            </w:r>
          </w:p>
          <w:p w14:paraId="567717CC" w14:textId="77777777" w:rsidR="0040780B" w:rsidRPr="006A36EA" w:rsidRDefault="0040780B" w:rsidP="006A36EA">
            <w:pPr>
              <w:jc w:val="both"/>
              <w:rPr>
                <w:rFonts w:eastAsia="Times New Roman"/>
                <w:lang w:eastAsia="es-MX"/>
              </w:rPr>
            </w:pPr>
            <w:r w:rsidRPr="006A36EA">
              <w:rPr>
                <w:rFonts w:eastAsia="Times New Roman"/>
                <w:lang w:eastAsia="es-MX"/>
              </w:rPr>
              <w:t>Dirección y gestión de empresa</w:t>
            </w:r>
          </w:p>
          <w:p w14:paraId="31D8DEC7" w14:textId="77777777" w:rsidR="0040780B" w:rsidRPr="006A36EA" w:rsidRDefault="0040780B" w:rsidP="006A36EA">
            <w:pPr>
              <w:jc w:val="both"/>
              <w:rPr>
                <w:rFonts w:eastAsia="Times New Roman"/>
                <w:lang w:eastAsia="es-MX"/>
              </w:rPr>
            </w:pPr>
            <w:r w:rsidRPr="006A36EA">
              <w:rPr>
                <w:rFonts w:eastAsia="Times New Roman"/>
                <w:lang w:eastAsia="es-MX"/>
              </w:rPr>
              <w:t>Red de contacto</w:t>
            </w:r>
          </w:p>
          <w:p w14:paraId="21A72774" w14:textId="77777777" w:rsidR="0040780B" w:rsidRDefault="0040780B" w:rsidP="006A36EA">
            <w:pPr>
              <w:jc w:val="both"/>
              <w:rPr>
                <w:rFonts w:eastAsia="Times New Roman"/>
                <w:lang w:eastAsia="es-MX"/>
              </w:rPr>
            </w:pPr>
            <w:r w:rsidRPr="006A36EA">
              <w:rPr>
                <w:rFonts w:eastAsia="Times New Roman"/>
                <w:lang w:eastAsia="es-MX"/>
              </w:rPr>
              <w:t>Comunicación</w:t>
            </w:r>
          </w:p>
          <w:p w14:paraId="7960CDB5" w14:textId="77777777" w:rsidR="007D126E" w:rsidRDefault="007D126E" w:rsidP="006A36EA">
            <w:pPr>
              <w:jc w:val="both"/>
              <w:rPr>
                <w:rFonts w:eastAsia="Times New Roman"/>
                <w:lang w:eastAsia="es-MX"/>
              </w:rPr>
            </w:pPr>
            <w:r>
              <w:rPr>
                <w:rFonts w:eastAsia="Times New Roman"/>
                <w:lang w:eastAsia="es-MX"/>
              </w:rPr>
              <w:t>Autonomía</w:t>
            </w:r>
          </w:p>
          <w:p w14:paraId="67E740D2" w14:textId="0519B3DF" w:rsidR="0055450F" w:rsidRPr="006A36EA" w:rsidRDefault="0055450F" w:rsidP="00F32C32">
            <w:pPr>
              <w:jc w:val="both"/>
              <w:rPr>
                <w:rFonts w:eastAsia="Times New Roman"/>
                <w:lang w:eastAsia="es-MX"/>
              </w:rPr>
            </w:pPr>
            <w:r>
              <w:rPr>
                <w:rFonts w:eastAsia="Times New Roman"/>
                <w:lang w:eastAsia="es-MX"/>
              </w:rPr>
              <w:lastRenderedPageBreak/>
              <w:t xml:space="preserve">Condiciones </w:t>
            </w:r>
            <w:r w:rsidR="00F32C32">
              <w:rPr>
                <w:rFonts w:eastAsia="Times New Roman"/>
                <w:lang w:eastAsia="es-MX"/>
              </w:rPr>
              <w:t>s</w:t>
            </w:r>
            <w:r>
              <w:rPr>
                <w:rFonts w:eastAsia="Times New Roman"/>
                <w:lang w:eastAsia="es-MX"/>
              </w:rPr>
              <w:t>ocioeconómicas</w:t>
            </w:r>
          </w:p>
        </w:tc>
      </w:tr>
    </w:tbl>
    <w:p w14:paraId="21EB96D4" w14:textId="7C104E37" w:rsidR="0040780B" w:rsidRPr="00D56C9C" w:rsidRDefault="00F32C32" w:rsidP="00F32C32">
      <w:pPr>
        <w:widowControl w:val="0"/>
        <w:overflowPunct w:val="0"/>
        <w:autoSpaceDE w:val="0"/>
        <w:autoSpaceDN w:val="0"/>
        <w:adjustRightInd w:val="0"/>
        <w:spacing w:after="120"/>
        <w:ind w:right="40"/>
        <w:jc w:val="center"/>
        <w:rPr>
          <w:rFonts w:eastAsia="Times New Roman"/>
          <w:lang w:eastAsia="es-MX"/>
        </w:rPr>
      </w:pPr>
      <w:r w:rsidRPr="00D56C9C">
        <w:lastRenderedPageBreak/>
        <w:t>Fuente:</w:t>
      </w:r>
      <w:r w:rsidR="00295723" w:rsidRPr="00D56C9C">
        <w:t xml:space="preserve"> </w:t>
      </w:r>
      <w:r w:rsidR="001E6ED4" w:rsidRPr="00D56C9C">
        <w:t xml:space="preserve">Elaboración propia con datos de </w:t>
      </w:r>
      <w:proofErr w:type="spellStart"/>
      <w:r w:rsidRPr="00D56C9C">
        <w:rPr>
          <w:rFonts w:eastAsia="Times New Roman"/>
          <w:lang w:eastAsia="es-MX"/>
        </w:rPr>
        <w:t>Lévesque</w:t>
      </w:r>
      <w:proofErr w:type="spellEnd"/>
      <w:r w:rsidR="00BC09E4" w:rsidRPr="00D56C9C">
        <w:rPr>
          <w:rFonts w:eastAsia="Times New Roman"/>
          <w:lang w:eastAsia="es-MX"/>
        </w:rPr>
        <w:t xml:space="preserve">, </w:t>
      </w:r>
      <w:proofErr w:type="spellStart"/>
      <w:r w:rsidR="00BC09E4" w:rsidRPr="00D56C9C">
        <w:rPr>
          <w:rFonts w:eastAsia="Times New Roman"/>
          <w:lang w:eastAsia="es-MX"/>
        </w:rPr>
        <w:t>Shepherd</w:t>
      </w:r>
      <w:proofErr w:type="spellEnd"/>
      <w:r w:rsidR="00BC09E4" w:rsidRPr="00D56C9C">
        <w:rPr>
          <w:rFonts w:eastAsia="Times New Roman"/>
          <w:lang w:eastAsia="es-MX"/>
        </w:rPr>
        <w:t xml:space="preserve"> y Douglas </w:t>
      </w:r>
      <w:r w:rsidR="001E6ED4" w:rsidRPr="00D56C9C">
        <w:rPr>
          <w:rFonts w:eastAsia="Times New Roman"/>
          <w:lang w:eastAsia="es-MX"/>
        </w:rPr>
        <w:t xml:space="preserve">(2002), </w:t>
      </w:r>
      <w:proofErr w:type="spellStart"/>
      <w:r w:rsidR="001E6ED4" w:rsidRPr="00D56C9C">
        <w:rPr>
          <w:rFonts w:eastAsia="Times New Roman"/>
          <w:lang w:eastAsia="es-MX"/>
        </w:rPr>
        <w:t>M</w:t>
      </w:r>
      <w:r w:rsidRPr="00D56C9C">
        <w:rPr>
          <w:rFonts w:eastAsia="Times New Roman"/>
          <w:lang w:eastAsia="es-MX"/>
        </w:rPr>
        <w:t>ollo</w:t>
      </w:r>
      <w:proofErr w:type="spellEnd"/>
      <w:r w:rsidRPr="00D56C9C">
        <w:rPr>
          <w:rFonts w:eastAsia="Times New Roman"/>
          <w:lang w:eastAsia="es-MX"/>
        </w:rPr>
        <w:t xml:space="preserve"> (2008) y </w:t>
      </w:r>
      <w:r w:rsidR="00A81AA5" w:rsidRPr="00D56C9C">
        <w:rPr>
          <w:rFonts w:eastAsia="Times New Roman"/>
          <w:lang w:eastAsia="es-MX"/>
        </w:rPr>
        <w:t>Sepúlveda</w:t>
      </w:r>
      <w:r w:rsidRPr="00D56C9C">
        <w:rPr>
          <w:rFonts w:eastAsia="Times New Roman"/>
          <w:lang w:eastAsia="es-MX"/>
        </w:rPr>
        <w:t xml:space="preserve"> (2002) </w:t>
      </w:r>
    </w:p>
    <w:p w14:paraId="65C1B367" w14:textId="5714E082" w:rsidR="00C54506" w:rsidRDefault="0040780B" w:rsidP="00C54506">
      <w:pPr>
        <w:spacing w:after="120" w:line="360" w:lineRule="auto"/>
        <w:ind w:firstLine="708"/>
        <w:jc w:val="both"/>
        <w:rPr>
          <w:color w:val="000000" w:themeColor="text1"/>
        </w:rPr>
      </w:pPr>
      <w:r w:rsidRPr="003211FF">
        <w:rPr>
          <w:color w:val="000000" w:themeColor="text1"/>
          <w:shd w:val="clear" w:color="auto" w:fill="FFFFFF"/>
        </w:rPr>
        <w:t>La importancia de</w:t>
      </w:r>
      <w:r w:rsidR="00C54506">
        <w:rPr>
          <w:color w:val="000000" w:themeColor="text1"/>
          <w:shd w:val="clear" w:color="auto" w:fill="FFFFFF"/>
        </w:rPr>
        <w:t>l emprendimiento</w:t>
      </w:r>
      <w:r w:rsidRPr="003211FF">
        <w:rPr>
          <w:color w:val="000000" w:themeColor="text1"/>
          <w:shd w:val="clear" w:color="auto" w:fill="FFFFFF"/>
        </w:rPr>
        <w:t xml:space="preserve"> radica </w:t>
      </w:r>
      <w:r w:rsidR="00C54506">
        <w:rPr>
          <w:color w:val="000000" w:themeColor="text1"/>
          <w:shd w:val="clear" w:color="auto" w:fill="FFFFFF"/>
        </w:rPr>
        <w:t xml:space="preserve">en </w:t>
      </w:r>
      <w:r w:rsidRPr="003211FF">
        <w:rPr>
          <w:color w:val="000000" w:themeColor="text1"/>
          <w:shd w:val="clear" w:color="auto" w:fill="FFFFFF"/>
        </w:rPr>
        <w:t xml:space="preserve">que crea una tendencia motivadora para alcanzar metas personales que </w:t>
      </w:r>
      <w:r w:rsidR="00C54506">
        <w:rPr>
          <w:color w:val="000000" w:themeColor="text1"/>
          <w:shd w:val="clear" w:color="auto" w:fill="FFFFFF"/>
        </w:rPr>
        <w:t xml:space="preserve">pueden desembocar en </w:t>
      </w:r>
      <w:r w:rsidRPr="003211FF">
        <w:rPr>
          <w:color w:val="000000" w:themeColor="text1"/>
          <w:shd w:val="clear" w:color="auto" w:fill="FFFFFF"/>
        </w:rPr>
        <w:t>una independencia económica</w:t>
      </w:r>
      <w:r w:rsidR="00A81AA5">
        <w:rPr>
          <w:color w:val="000000" w:themeColor="text1"/>
          <w:shd w:val="clear" w:color="auto" w:fill="FFFFFF"/>
        </w:rPr>
        <w:t>; además,</w:t>
      </w:r>
      <w:r w:rsidR="00C54506">
        <w:rPr>
          <w:color w:val="000000" w:themeColor="text1"/>
          <w:shd w:val="clear" w:color="auto" w:fill="FFFFFF"/>
        </w:rPr>
        <w:t xml:space="preserve"> fomenta una mayor </w:t>
      </w:r>
      <w:r w:rsidR="00C54506" w:rsidRPr="003211FF">
        <w:rPr>
          <w:color w:val="000000" w:themeColor="text1"/>
          <w:shd w:val="clear" w:color="auto" w:fill="FFFFFF"/>
        </w:rPr>
        <w:t>creatividad</w:t>
      </w:r>
      <w:r w:rsidR="00C54506">
        <w:rPr>
          <w:color w:val="000000" w:themeColor="text1"/>
          <w:shd w:val="clear" w:color="auto" w:fill="FFFFFF"/>
        </w:rPr>
        <w:t xml:space="preserve"> y </w:t>
      </w:r>
      <w:r w:rsidRPr="003211FF">
        <w:rPr>
          <w:color w:val="000000" w:themeColor="text1"/>
          <w:shd w:val="clear" w:color="auto" w:fill="FFFFFF"/>
        </w:rPr>
        <w:t xml:space="preserve">control </w:t>
      </w:r>
      <w:r w:rsidR="00C54506">
        <w:rPr>
          <w:color w:val="000000" w:themeColor="text1"/>
          <w:shd w:val="clear" w:color="auto" w:fill="FFFFFF"/>
        </w:rPr>
        <w:t>de las acciones realizadas, lo cual</w:t>
      </w:r>
      <w:r w:rsidRPr="003211FF">
        <w:rPr>
          <w:color w:val="000000" w:themeColor="text1"/>
          <w:shd w:val="clear" w:color="auto" w:fill="FFFFFF"/>
        </w:rPr>
        <w:t xml:space="preserve"> difícilmente </w:t>
      </w:r>
      <w:r w:rsidR="00C54506">
        <w:rPr>
          <w:color w:val="000000" w:themeColor="text1"/>
          <w:shd w:val="clear" w:color="auto" w:fill="FFFFFF"/>
        </w:rPr>
        <w:t xml:space="preserve">se puede </w:t>
      </w:r>
      <w:r w:rsidR="00A81AA5">
        <w:rPr>
          <w:color w:val="000000" w:themeColor="text1"/>
          <w:shd w:val="clear" w:color="auto" w:fill="FFFFFF"/>
        </w:rPr>
        <w:t>desarrollar</w:t>
      </w:r>
      <w:r w:rsidR="00C54506">
        <w:rPr>
          <w:color w:val="000000" w:themeColor="text1"/>
          <w:shd w:val="clear" w:color="auto" w:fill="FFFFFF"/>
        </w:rPr>
        <w:t xml:space="preserve"> </w:t>
      </w:r>
      <w:r w:rsidRPr="003211FF">
        <w:rPr>
          <w:color w:val="000000" w:themeColor="text1"/>
          <w:shd w:val="clear" w:color="auto" w:fill="FFFFFF"/>
        </w:rPr>
        <w:t>como empleado (</w:t>
      </w:r>
      <w:r w:rsidR="00AB516E">
        <w:rPr>
          <w:color w:val="000000" w:themeColor="text1"/>
          <w:shd w:val="clear" w:color="auto" w:fill="FFFFFF"/>
        </w:rPr>
        <w:t>Chiavenato, 2013</w:t>
      </w:r>
      <w:r w:rsidR="006E4D00">
        <w:rPr>
          <w:color w:val="000000" w:themeColor="text1"/>
          <w:shd w:val="clear" w:color="auto" w:fill="FFFFFF"/>
        </w:rPr>
        <w:t>;</w:t>
      </w:r>
      <w:r w:rsidR="007D7958">
        <w:rPr>
          <w:color w:val="000000" w:themeColor="text1"/>
          <w:shd w:val="clear" w:color="auto" w:fill="FFFFFF"/>
        </w:rPr>
        <w:t xml:space="preserve"> </w:t>
      </w:r>
      <w:proofErr w:type="spellStart"/>
      <w:r w:rsidR="00D4691C" w:rsidRPr="003211FF">
        <w:rPr>
          <w:color w:val="000000" w:themeColor="text1"/>
          <w:shd w:val="clear" w:color="auto" w:fill="FFFFFF"/>
        </w:rPr>
        <w:t>Jo</w:t>
      </w:r>
      <w:r w:rsidR="00C54506">
        <w:rPr>
          <w:color w:val="000000" w:themeColor="text1"/>
          <w:shd w:val="clear" w:color="auto" w:fill="FFFFFF"/>
        </w:rPr>
        <w:t>lonch</w:t>
      </w:r>
      <w:proofErr w:type="spellEnd"/>
      <w:r w:rsidR="00C54506">
        <w:rPr>
          <w:color w:val="000000" w:themeColor="text1"/>
          <w:shd w:val="clear" w:color="auto" w:fill="FFFFFF"/>
        </w:rPr>
        <w:t>, Flores y</w:t>
      </w:r>
      <w:r w:rsidR="007D7958">
        <w:rPr>
          <w:color w:val="000000" w:themeColor="text1"/>
          <w:shd w:val="clear" w:color="auto" w:fill="FFFFFF"/>
        </w:rPr>
        <w:t xml:space="preserve"> Carrillo, 2014</w:t>
      </w:r>
      <w:r w:rsidR="00D4691C" w:rsidRPr="003211FF">
        <w:rPr>
          <w:color w:val="000000" w:themeColor="text1"/>
          <w:shd w:val="clear" w:color="auto" w:fill="FFFFFF"/>
        </w:rPr>
        <w:t>)</w:t>
      </w:r>
      <w:r w:rsidR="00C54506">
        <w:rPr>
          <w:color w:val="000000" w:themeColor="text1"/>
          <w:shd w:val="clear" w:color="auto" w:fill="FFFFFF"/>
        </w:rPr>
        <w:t>; por ello,</w:t>
      </w:r>
      <w:r w:rsidR="004C6EDF" w:rsidRPr="003211FF">
        <w:rPr>
          <w:color w:val="000000" w:themeColor="text1"/>
          <w:shd w:val="clear" w:color="auto" w:fill="FFFFFF"/>
        </w:rPr>
        <w:t xml:space="preserve"> </w:t>
      </w:r>
      <w:r w:rsidR="00C54506">
        <w:rPr>
          <w:color w:val="000000" w:themeColor="text1"/>
          <w:shd w:val="clear" w:color="auto" w:fill="FFFFFF"/>
        </w:rPr>
        <w:t xml:space="preserve">resulta esencial </w:t>
      </w:r>
      <w:r w:rsidR="004C6EDF" w:rsidRPr="003211FF">
        <w:rPr>
          <w:color w:val="000000" w:themeColor="text1"/>
        </w:rPr>
        <w:t>contar con estas personas para hacer crecer a cualquier país (</w:t>
      </w:r>
      <w:r w:rsidR="00623AF9">
        <w:rPr>
          <w:color w:val="000000" w:themeColor="text1"/>
        </w:rPr>
        <w:t>Ortiz, Cobo</w:t>
      </w:r>
      <w:r w:rsidR="00C54506">
        <w:rPr>
          <w:color w:val="000000" w:themeColor="text1"/>
        </w:rPr>
        <w:t xml:space="preserve"> y</w:t>
      </w:r>
      <w:r w:rsidR="00D4691C" w:rsidRPr="003211FF">
        <w:rPr>
          <w:color w:val="000000" w:themeColor="text1"/>
        </w:rPr>
        <w:t xml:space="preserve"> Betancourt, 2014</w:t>
      </w:r>
      <w:r w:rsidR="004C6EDF" w:rsidRPr="003211FF">
        <w:rPr>
          <w:color w:val="000000" w:themeColor="text1"/>
        </w:rPr>
        <w:t>).</w:t>
      </w:r>
    </w:p>
    <w:p w14:paraId="35790750" w14:textId="63F83D32" w:rsidR="00C54506" w:rsidRDefault="00C54506" w:rsidP="00C54506">
      <w:pPr>
        <w:spacing w:after="120" w:line="360" w:lineRule="auto"/>
        <w:ind w:firstLine="708"/>
        <w:jc w:val="both"/>
      </w:pPr>
      <w:proofErr w:type="spellStart"/>
      <w:r>
        <w:t>Larty</w:t>
      </w:r>
      <w:proofErr w:type="spellEnd"/>
      <w:r>
        <w:t xml:space="preserve"> y</w:t>
      </w:r>
      <w:r w:rsidR="00D4691C" w:rsidRPr="004F3E44">
        <w:t xml:space="preserve"> Hamilton</w:t>
      </w:r>
      <w:r w:rsidR="00CA43D5" w:rsidRPr="004F3E44">
        <w:t xml:space="preserve"> (2011) y </w:t>
      </w:r>
      <w:r w:rsidR="00D4691C" w:rsidRPr="004F3E44">
        <w:t>Mayer (2010)</w:t>
      </w:r>
      <w:r w:rsidR="006A3B2B" w:rsidRPr="004F3E44">
        <w:t xml:space="preserve"> coinciden en </w:t>
      </w:r>
      <w:r w:rsidR="005C3B58" w:rsidRPr="004F3E44">
        <w:t>que para</w:t>
      </w:r>
      <w:r w:rsidR="006A3B2B" w:rsidRPr="004F3E44">
        <w:t xml:space="preserve"> </w:t>
      </w:r>
      <w:r>
        <w:t>impulsar</w:t>
      </w:r>
      <w:r w:rsidR="005C3B58" w:rsidRPr="004F3E44">
        <w:t xml:space="preserve"> y</w:t>
      </w:r>
      <w:r w:rsidR="006A3B2B" w:rsidRPr="004F3E44">
        <w:t xml:space="preserve"> desarrollar una</w:t>
      </w:r>
      <w:r>
        <w:t xml:space="preserve"> actitud emprendedora</w:t>
      </w:r>
      <w:r w:rsidR="006A3B2B" w:rsidRPr="004F3E44">
        <w:t xml:space="preserve"> se </w:t>
      </w:r>
      <w:r w:rsidR="005C3B58" w:rsidRPr="004F3E44">
        <w:t>requiere de</w:t>
      </w:r>
      <w:r w:rsidR="006A3B2B" w:rsidRPr="004F3E44">
        <w:t xml:space="preserve"> una experiencia verdadera e innovadora, </w:t>
      </w:r>
      <w:r>
        <w:t xml:space="preserve">así como </w:t>
      </w:r>
      <w:r w:rsidR="006A3B2B" w:rsidRPr="004F3E44">
        <w:t xml:space="preserve">metas individuales de superación productiva en quehaceres concretos, </w:t>
      </w:r>
      <w:r>
        <w:t xml:space="preserve">los cuales son </w:t>
      </w:r>
      <w:r w:rsidR="006A3B2B" w:rsidRPr="004F3E44">
        <w:t xml:space="preserve">caminos seguros y directos hacia el éxito. La verdadera actitud emprendedora </w:t>
      </w:r>
      <w:r>
        <w:t>se enfoca</w:t>
      </w:r>
      <w:r w:rsidR="006A3B2B" w:rsidRPr="004F3E44">
        <w:t xml:space="preserve"> </w:t>
      </w:r>
      <w:r>
        <w:t xml:space="preserve">en </w:t>
      </w:r>
      <w:r w:rsidR="006A3B2B" w:rsidRPr="004F3E44">
        <w:t xml:space="preserve">metas </w:t>
      </w:r>
      <w:r>
        <w:t xml:space="preserve">establecidas </w:t>
      </w:r>
      <w:r w:rsidR="006A3B2B" w:rsidRPr="004F3E44">
        <w:t xml:space="preserve">a corto, mediano y largo plazo, </w:t>
      </w:r>
      <w:r>
        <w:t>requisito</w:t>
      </w:r>
      <w:r w:rsidR="00A81AA5">
        <w:t>s</w:t>
      </w:r>
      <w:r>
        <w:t xml:space="preserve"> indispensable</w:t>
      </w:r>
      <w:r w:rsidR="00A81AA5">
        <w:t>s</w:t>
      </w:r>
      <w:r>
        <w:t xml:space="preserve"> para convertirse en un </w:t>
      </w:r>
      <w:r w:rsidR="006A3B2B" w:rsidRPr="004F3E44">
        <w:t>líder comprometido con los demás, consciente de la problemática social y económica con una clara sensibilidad del medio que lo rodea y con una capacidad sin límites para aplicar sus deseos, intereses, aptitudes y actitudes.</w:t>
      </w:r>
    </w:p>
    <w:p w14:paraId="387F115D" w14:textId="77777777" w:rsidR="009B1E7C" w:rsidRDefault="00C54506" w:rsidP="009B1E7C">
      <w:pPr>
        <w:spacing w:after="120" w:line="360" w:lineRule="auto"/>
        <w:ind w:firstLine="708"/>
        <w:jc w:val="both"/>
        <w:rPr>
          <w:rFonts w:eastAsia="Times New Roman"/>
        </w:rPr>
      </w:pPr>
      <w:r>
        <w:rPr>
          <w:rFonts w:eastAsia="Times New Roman"/>
        </w:rPr>
        <w:t>Para ello, como lo señalan</w:t>
      </w:r>
      <w:r w:rsidR="001B65F4">
        <w:rPr>
          <w:rFonts w:eastAsia="Times New Roman"/>
        </w:rPr>
        <w:t xml:space="preserve"> </w:t>
      </w:r>
      <w:r w:rsidR="007D126E">
        <w:rPr>
          <w:lang w:val="es-MX" w:eastAsia="en-US"/>
        </w:rPr>
        <w:t>Chandia, Viveros, Dorochesi, Crespo y</w:t>
      </w:r>
      <w:r w:rsidR="00B45799">
        <w:rPr>
          <w:lang w:val="es-MX" w:eastAsia="en-US"/>
        </w:rPr>
        <w:t xml:space="preserve"> </w:t>
      </w:r>
      <w:r w:rsidR="007D126E">
        <w:rPr>
          <w:lang w:val="es-MX" w:eastAsia="en-US"/>
        </w:rPr>
        <w:t>Lay</w:t>
      </w:r>
      <w:r w:rsidR="00B45799">
        <w:rPr>
          <w:lang w:val="es-MX" w:eastAsia="en-US"/>
        </w:rPr>
        <w:t xml:space="preserve"> </w:t>
      </w:r>
      <w:r w:rsidR="007D126E">
        <w:rPr>
          <w:lang w:val="es-MX" w:eastAsia="en-US"/>
        </w:rPr>
        <w:t>(2017)</w:t>
      </w:r>
      <w:r>
        <w:rPr>
          <w:lang w:val="es-MX" w:eastAsia="en-US"/>
        </w:rPr>
        <w:t>,</w:t>
      </w:r>
      <w:r w:rsidR="007D126E">
        <w:rPr>
          <w:lang w:val="es-MX" w:eastAsia="en-US"/>
        </w:rPr>
        <w:t xml:space="preserve"> </w:t>
      </w:r>
      <w:r>
        <w:rPr>
          <w:lang w:val="es-MX" w:eastAsia="en-US"/>
        </w:rPr>
        <w:t xml:space="preserve">se deben desarrollar </w:t>
      </w:r>
      <w:r w:rsidR="001B65F4">
        <w:rPr>
          <w:rFonts w:eastAsia="Times New Roman"/>
        </w:rPr>
        <w:t>métodos y herramientas que</w:t>
      </w:r>
      <w:r w:rsidR="00B45799">
        <w:rPr>
          <w:rFonts w:eastAsia="Times New Roman"/>
        </w:rPr>
        <w:t xml:space="preserve"> </w:t>
      </w:r>
      <w:r>
        <w:rPr>
          <w:rFonts w:eastAsia="Times New Roman"/>
        </w:rPr>
        <w:t>permita</w:t>
      </w:r>
      <w:r w:rsidR="001B65F4">
        <w:rPr>
          <w:rFonts w:eastAsia="Times New Roman"/>
        </w:rPr>
        <w:t>n estructurar el conocimiento, la información y los recursos</w:t>
      </w:r>
      <w:r>
        <w:rPr>
          <w:rFonts w:eastAsia="Times New Roman"/>
        </w:rPr>
        <w:t xml:space="preserve"> para</w:t>
      </w:r>
      <w:r w:rsidR="001B65F4">
        <w:rPr>
          <w:rFonts w:eastAsia="Times New Roman"/>
        </w:rPr>
        <w:t xml:space="preserve"> alcanzar lo</w:t>
      </w:r>
      <w:r w:rsidR="005C3B58">
        <w:rPr>
          <w:rFonts w:eastAsia="Times New Roman"/>
        </w:rPr>
        <w:t>s objetivos del emprendimiento</w:t>
      </w:r>
      <w:r w:rsidR="00D0614C">
        <w:rPr>
          <w:rFonts w:eastAsia="Times New Roman"/>
        </w:rPr>
        <w:t xml:space="preserve"> con la finalidad de “enfrentar las limitaciones que pueden afectar a los emprendedores al momento de ejecutar sus estrategias, analizando los recursos y conflictos asociados a la ejecución de estas, además de generar potenciales soluciones u oportunidades para el l</w:t>
      </w:r>
      <w:r>
        <w:rPr>
          <w:rFonts w:eastAsia="Times New Roman"/>
        </w:rPr>
        <w:t>ogro de sus objetivos” (Chandia</w:t>
      </w:r>
      <w:r w:rsidR="00D0614C">
        <w:rPr>
          <w:rFonts w:eastAsia="Times New Roman"/>
        </w:rPr>
        <w:t xml:space="preserve"> </w:t>
      </w:r>
      <w:r w:rsidR="00D0614C" w:rsidRPr="00D0614C">
        <w:rPr>
          <w:rFonts w:eastAsia="Times New Roman"/>
          <w:i/>
        </w:rPr>
        <w:t>et al</w:t>
      </w:r>
      <w:r w:rsidR="00D0614C">
        <w:rPr>
          <w:rFonts w:eastAsia="Times New Roman"/>
        </w:rPr>
        <w:t>.,</w:t>
      </w:r>
      <w:r>
        <w:rPr>
          <w:rFonts w:eastAsia="Times New Roman"/>
        </w:rPr>
        <w:t xml:space="preserve"> </w:t>
      </w:r>
      <w:r w:rsidR="00D0614C">
        <w:rPr>
          <w:rFonts w:eastAsia="Times New Roman"/>
        </w:rPr>
        <w:t>2017, p. 96)</w:t>
      </w:r>
      <w:r>
        <w:rPr>
          <w:rFonts w:eastAsia="Times New Roman"/>
        </w:rPr>
        <w:t>.</w:t>
      </w:r>
    </w:p>
    <w:p w14:paraId="5710BEE6" w14:textId="005A1800" w:rsidR="009B1E7C" w:rsidRDefault="009B1E7C" w:rsidP="009B1E7C">
      <w:pPr>
        <w:spacing w:after="120" w:line="360" w:lineRule="auto"/>
        <w:ind w:firstLine="708"/>
        <w:jc w:val="both"/>
      </w:pPr>
      <w:r>
        <w:t>Ahora bien, e</w:t>
      </w:r>
      <w:r w:rsidR="00F120E3" w:rsidRPr="00F120E3">
        <w:t xml:space="preserve">xisten diversas investigaciones tanto </w:t>
      </w:r>
      <w:r>
        <w:t xml:space="preserve">nacionales </w:t>
      </w:r>
      <w:r w:rsidR="00F120E3" w:rsidRPr="00F120E3">
        <w:t xml:space="preserve">como </w:t>
      </w:r>
      <w:r>
        <w:t>extranjeras</w:t>
      </w:r>
      <w:r w:rsidR="00F120E3" w:rsidRPr="00F120E3">
        <w:t xml:space="preserve"> vinculada</w:t>
      </w:r>
      <w:r>
        <w:t>s</w:t>
      </w:r>
      <w:r w:rsidR="00F120E3" w:rsidRPr="00F120E3">
        <w:t xml:space="preserve"> con la identificación de competencias emprendedoras en programas </w:t>
      </w:r>
      <w:r w:rsidR="00CB7F1F" w:rsidRPr="00F120E3">
        <w:t>educativos de</w:t>
      </w:r>
      <w:r w:rsidR="00F120E3" w:rsidRPr="00F120E3">
        <w:t xml:space="preserve"> </w:t>
      </w:r>
      <w:r>
        <w:t>distintas universidades, algunas de las cuales se comentan de forma breve a continuación</w:t>
      </w:r>
      <w:r w:rsidR="00731DB1">
        <w:t>:</w:t>
      </w:r>
      <w:r>
        <w:t xml:space="preserve"> e</w:t>
      </w:r>
      <w:r w:rsidRPr="00731DB1">
        <w:t>n España</w:t>
      </w:r>
      <w:r>
        <w:t xml:space="preserve">, por ejemplo, </w:t>
      </w:r>
      <w:r w:rsidR="00731DB1" w:rsidRPr="00731DB1">
        <w:t xml:space="preserve">Sánchez, Caggiano y Hernández (2011) </w:t>
      </w:r>
      <w:r>
        <w:t>recalcan la importancia de</w:t>
      </w:r>
      <w:r w:rsidR="00731DB1" w:rsidRPr="00731DB1">
        <w:t xml:space="preserve"> enseñar a emprender</w:t>
      </w:r>
      <w:r>
        <w:t>, tarea vital para aquellos países que quiera</w:t>
      </w:r>
      <w:r w:rsidR="00731DB1" w:rsidRPr="00731DB1">
        <w:t xml:space="preserve">n </w:t>
      </w:r>
      <w:r>
        <w:t>fomentar espacios de trabajo distintos al que ofrecen los organismos públicos o las empresas privadas</w:t>
      </w:r>
      <w:r w:rsidR="00731DB1">
        <w:t>.</w:t>
      </w:r>
    </w:p>
    <w:p w14:paraId="5B8BA88E" w14:textId="15308F92" w:rsidR="004C3B07" w:rsidRDefault="009B1E7C" w:rsidP="004C3B07">
      <w:pPr>
        <w:spacing w:after="120" w:line="360" w:lineRule="auto"/>
        <w:ind w:firstLine="708"/>
        <w:jc w:val="both"/>
      </w:pPr>
      <w:r>
        <w:t>Por otra parte, e</w:t>
      </w:r>
      <w:r w:rsidR="00731DB1" w:rsidRPr="00731DB1">
        <w:t>n Argentina</w:t>
      </w:r>
      <w:r w:rsidR="00CB7F1F">
        <w:t>,</w:t>
      </w:r>
      <w:r w:rsidR="00731DB1" w:rsidRPr="00731DB1">
        <w:t xml:space="preserve"> Albano (2014)</w:t>
      </w:r>
      <w:r>
        <w:t xml:space="preserve"> concluye que </w:t>
      </w:r>
      <w:r w:rsidR="00C66510">
        <w:t>“</w:t>
      </w:r>
      <w:r w:rsidR="00731DB1" w:rsidRPr="00731DB1">
        <w:t xml:space="preserve">el </w:t>
      </w:r>
      <w:proofErr w:type="spellStart"/>
      <w:r w:rsidR="00731DB1" w:rsidRPr="00731DB1">
        <w:t>emprendedur</w:t>
      </w:r>
      <w:r>
        <w:t>ismo</w:t>
      </w:r>
      <w:proofErr w:type="spellEnd"/>
      <w:r>
        <w:t xml:space="preserve"> hace énfasis en el proceso</w:t>
      </w:r>
      <w:r w:rsidR="00731DB1" w:rsidRPr="00731DB1">
        <w:t xml:space="preserve"> aprender a aprender, donde el aprendizaje surge a partir del trabajo de los propios alumnos, facilitado por el profesor para el desarrollo de to</w:t>
      </w:r>
      <w:r>
        <w:t xml:space="preserve">da organización” (p. 115), </w:t>
      </w:r>
      <w:r>
        <w:lastRenderedPageBreak/>
        <w:t>mientras que en México se puede reseñar el estudio de Correa, Conde y</w:t>
      </w:r>
      <w:r w:rsidR="00731DB1" w:rsidRPr="00F40ED4">
        <w:t xml:space="preserve"> Delgado (2011)</w:t>
      </w:r>
      <w:r>
        <w:t xml:space="preserve">, quienes subrayan que </w:t>
      </w:r>
      <w:r w:rsidR="00F40ED4" w:rsidRPr="00F40ED4">
        <w:t>“el desarrollo de competencias para los emprendedores de la Universidad debe ir más allá de la formación en contenidos orientados hacia lo funcional</w:t>
      </w:r>
      <w:r w:rsidR="00F40ED4">
        <w:t xml:space="preserve">” </w:t>
      </w:r>
      <w:r w:rsidR="00731DB1">
        <w:t>(</w:t>
      </w:r>
      <w:r w:rsidR="00F40ED4">
        <w:t>p.</w:t>
      </w:r>
      <w:r>
        <w:t xml:space="preserve"> </w:t>
      </w:r>
      <w:r w:rsidR="00F40ED4">
        <w:t>14)</w:t>
      </w:r>
      <w:r w:rsidR="00DA62A9">
        <w:t>.</w:t>
      </w:r>
      <w:r w:rsidR="004C3B07">
        <w:t xml:space="preserve"> En este mismo país se puede citar el trabajo de </w:t>
      </w:r>
      <w:r w:rsidR="00731DB1" w:rsidRPr="00E917A7">
        <w:t>Vázquez y Lara (2017)</w:t>
      </w:r>
      <w:r w:rsidR="004C3B07">
        <w:t xml:space="preserve">, los cuales </w:t>
      </w:r>
      <w:r w:rsidR="00BE2910">
        <w:t xml:space="preserve">proponen que los proyectos derivados </w:t>
      </w:r>
      <w:r w:rsidR="004C3B07">
        <w:t>de la experiencia educativa de e</w:t>
      </w:r>
      <w:r w:rsidR="00BE2910">
        <w:t>mprendedore</w:t>
      </w:r>
      <w:r w:rsidR="004C3B07">
        <w:t>s</w:t>
      </w:r>
      <w:r w:rsidR="00BE2910">
        <w:t xml:space="preserve"> sean aplicados a otras asignaturas con la finalidad de buscar un aprendizaje integral en los estudiantes.</w:t>
      </w:r>
      <w:r w:rsidR="004C3B07">
        <w:t xml:space="preserve"> </w:t>
      </w:r>
      <w:r w:rsidR="00E917A7">
        <w:t>Por último</w:t>
      </w:r>
      <w:r w:rsidR="004C3B07">
        <w:t>,</w:t>
      </w:r>
      <w:r w:rsidR="00E917A7">
        <w:t xml:space="preserve"> </w:t>
      </w:r>
      <w:r w:rsidR="004C3B07">
        <w:t xml:space="preserve">en el trabajo de </w:t>
      </w:r>
      <w:r w:rsidR="00F12DC0">
        <w:t>Sánch</w:t>
      </w:r>
      <w:r w:rsidR="00E107DB">
        <w:t>ez</w:t>
      </w:r>
      <w:r w:rsidR="00A66F80">
        <w:t xml:space="preserve"> (2014) y</w:t>
      </w:r>
      <w:r w:rsidR="00CA43D5" w:rsidRPr="004F3E44">
        <w:t xml:space="preserve"> Peralta (2011)</w:t>
      </w:r>
      <w:r w:rsidR="004C3B07">
        <w:t xml:space="preserve"> se explica</w:t>
      </w:r>
      <w:r w:rsidR="00CA43D5" w:rsidRPr="004F3E44">
        <w:t xml:space="preserve"> </w:t>
      </w:r>
      <w:r w:rsidR="004C3B07">
        <w:t xml:space="preserve">que </w:t>
      </w:r>
      <w:r w:rsidR="00FD316D" w:rsidRPr="004F3E44">
        <w:t xml:space="preserve">la formación de emprendedores universitarios </w:t>
      </w:r>
      <w:r w:rsidR="004C3B07">
        <w:t xml:space="preserve">es </w:t>
      </w:r>
      <w:r w:rsidR="00FD316D" w:rsidRPr="004F3E44">
        <w:t xml:space="preserve">una alternativa </w:t>
      </w:r>
      <w:r w:rsidR="004C3B07">
        <w:t>válida</w:t>
      </w:r>
      <w:r w:rsidR="00FD316D" w:rsidRPr="004F3E44">
        <w:t xml:space="preserve"> </w:t>
      </w:r>
      <w:r w:rsidR="004C3B07">
        <w:t xml:space="preserve">para combatir la </w:t>
      </w:r>
      <w:r w:rsidR="00FD316D" w:rsidRPr="004F3E44">
        <w:t>falta de oportunidades laborales.</w:t>
      </w:r>
    </w:p>
    <w:p w14:paraId="58D3098C" w14:textId="6308B447" w:rsidR="00C22929" w:rsidRDefault="004C3B07" w:rsidP="007C29DE">
      <w:pPr>
        <w:spacing w:after="120" w:line="360" w:lineRule="auto"/>
        <w:ind w:firstLine="708"/>
        <w:jc w:val="both"/>
      </w:pPr>
      <w:r>
        <w:t>Con base en</w:t>
      </w:r>
      <w:r w:rsidR="00CB7F1F">
        <w:t xml:space="preserve"> lo antes descrito</w:t>
      </w:r>
      <w:r>
        <w:t>,</w:t>
      </w:r>
      <w:r w:rsidR="00CB7F1F">
        <w:t xml:space="preserve"> </w:t>
      </w:r>
      <w:r>
        <w:t xml:space="preserve">en la presente indagación se intentan </w:t>
      </w:r>
      <w:r w:rsidR="00E917A7">
        <w:t xml:space="preserve">identificar las competencias emprendedoras </w:t>
      </w:r>
      <w:r>
        <w:t>desarrolladas</w:t>
      </w:r>
      <w:r w:rsidR="00E917A7">
        <w:t xml:space="preserve"> en </w:t>
      </w:r>
      <w:r w:rsidR="00A81AA5">
        <w:t>egresados de la</w:t>
      </w:r>
      <w:r>
        <w:t xml:space="preserve"> licenciatura</w:t>
      </w:r>
      <w:r w:rsidR="00E917A7">
        <w:t xml:space="preserve"> en Gestión y Dirección de Negocios (LGDN)</w:t>
      </w:r>
      <w:r>
        <w:t xml:space="preserve"> </w:t>
      </w:r>
      <w:r w:rsidRPr="004F3E44">
        <w:t>de la U</w:t>
      </w:r>
      <w:r>
        <w:t xml:space="preserve">niversidad </w:t>
      </w:r>
      <w:r w:rsidRPr="004F3E44">
        <w:t>V</w:t>
      </w:r>
      <w:r>
        <w:t>eracruzana</w:t>
      </w:r>
      <w:r w:rsidR="00306C9B">
        <w:t>,</w:t>
      </w:r>
      <w:r>
        <w:t xml:space="preserve"> campus Tuxpan; para ello, se ha planteado la siguiente </w:t>
      </w:r>
      <w:r w:rsidR="009D5CA5">
        <w:t>hipótesis</w:t>
      </w:r>
      <w:r>
        <w:t>:</w:t>
      </w:r>
      <w:r w:rsidR="009D5CA5">
        <w:t xml:space="preserve"> </w:t>
      </w:r>
      <w:r w:rsidR="009D5CA5" w:rsidRPr="004F3E44">
        <w:t xml:space="preserve">la </w:t>
      </w:r>
      <w:r>
        <w:t>referida l</w:t>
      </w:r>
      <w:r w:rsidR="009D5CA5" w:rsidRPr="004F3E44">
        <w:t>icenciatura</w:t>
      </w:r>
      <w:r w:rsidR="00B45799">
        <w:t xml:space="preserve"> </w:t>
      </w:r>
      <w:r w:rsidR="009D5CA5">
        <w:t xml:space="preserve">requiere </w:t>
      </w:r>
      <w:r w:rsidR="00BE2910">
        <w:t>de es</w:t>
      </w:r>
      <w:r>
        <w:t>trategias didácticas tales como</w:t>
      </w:r>
      <w:r w:rsidR="00B45799">
        <w:t xml:space="preserve"> </w:t>
      </w:r>
      <w:r>
        <w:t>cursos-</w:t>
      </w:r>
      <w:r w:rsidR="009D5CA5" w:rsidRPr="004F3E44">
        <w:t>taller</w:t>
      </w:r>
      <w:r>
        <w:t>es</w:t>
      </w:r>
      <w:r w:rsidR="00BE2910">
        <w:t>, conferencias, asesorías, prácticas en incubadora de negocios,</w:t>
      </w:r>
      <w:r w:rsidR="00B45799">
        <w:t xml:space="preserve"> </w:t>
      </w:r>
      <w:r w:rsidR="00BE2910">
        <w:t>etc.,</w:t>
      </w:r>
      <w:r w:rsidR="00B45799">
        <w:t xml:space="preserve"> </w:t>
      </w:r>
      <w:r w:rsidR="00BE2910">
        <w:t>vinculadas al</w:t>
      </w:r>
      <w:r w:rsidR="00B45799">
        <w:t xml:space="preserve"> </w:t>
      </w:r>
      <w:r w:rsidR="009D5CA5" w:rsidRPr="004F3E44">
        <w:t xml:space="preserve">desarrollo de emprendedores </w:t>
      </w:r>
      <w:r w:rsidR="009D5CA5">
        <w:t xml:space="preserve">que </w:t>
      </w:r>
      <w:r w:rsidR="00917E7A">
        <w:t>faciliten</w:t>
      </w:r>
      <w:r w:rsidR="009D5CA5" w:rsidRPr="004F3E44">
        <w:t xml:space="preserve"> a los estudiantes</w:t>
      </w:r>
      <w:r w:rsidR="00917E7A">
        <w:t xml:space="preserve"> el</w:t>
      </w:r>
      <w:r w:rsidR="00B45799">
        <w:t xml:space="preserve"> </w:t>
      </w:r>
      <w:r w:rsidR="00917E7A">
        <w:t>desarrollo de</w:t>
      </w:r>
      <w:r w:rsidR="009D5CA5" w:rsidRPr="004F3E44">
        <w:t xml:space="preserve"> actitudes </w:t>
      </w:r>
      <w:r w:rsidR="00BE2910">
        <w:t>y otras características generales del emprendedor</w:t>
      </w:r>
      <w:r w:rsidR="00B45799">
        <w:t xml:space="preserve"> </w:t>
      </w:r>
      <w:r w:rsidR="00BE2910">
        <w:t>(tabla 2)</w:t>
      </w:r>
      <w:r>
        <w:t>, lo cual</w:t>
      </w:r>
      <w:r w:rsidR="00917E7A">
        <w:t xml:space="preserve"> permitirá</w:t>
      </w:r>
      <w:r w:rsidR="00B45799">
        <w:t xml:space="preserve"> </w:t>
      </w:r>
      <w:r w:rsidR="00917E7A">
        <w:t>contribuir</w:t>
      </w:r>
      <w:r w:rsidR="009D5CA5" w:rsidRPr="004F3E44">
        <w:t xml:space="preserve"> a la disminución del desempleo </w:t>
      </w:r>
      <w:r w:rsidR="00BE2910">
        <w:t xml:space="preserve">de la región </w:t>
      </w:r>
      <w:r>
        <w:t>y al impulso</w:t>
      </w:r>
      <w:r w:rsidR="00BE2910">
        <w:t xml:space="preserve"> </w:t>
      </w:r>
      <w:r>
        <w:t>d</w:t>
      </w:r>
      <w:r w:rsidR="00BE2910">
        <w:t xml:space="preserve">el sector empresarial. </w:t>
      </w:r>
    </w:p>
    <w:p w14:paraId="5FF8EB39" w14:textId="77777777" w:rsidR="007C29DE" w:rsidRDefault="007C29DE" w:rsidP="007C29DE">
      <w:pPr>
        <w:spacing w:after="120" w:line="360" w:lineRule="auto"/>
        <w:ind w:firstLine="708"/>
        <w:jc w:val="both"/>
      </w:pPr>
    </w:p>
    <w:p w14:paraId="0B20843B" w14:textId="77777777" w:rsidR="00307E07" w:rsidRDefault="00DA5137" w:rsidP="00E40695">
      <w:pPr>
        <w:pStyle w:val="Ttulo1"/>
        <w:jc w:val="center"/>
      </w:pPr>
      <w:r w:rsidRPr="004F3E44">
        <w:t>Metodología</w:t>
      </w:r>
    </w:p>
    <w:p w14:paraId="797D93D0" w14:textId="2DE27E12" w:rsidR="000F37C1" w:rsidRDefault="00884C65" w:rsidP="004C3B07">
      <w:pPr>
        <w:spacing w:after="120" w:line="360" w:lineRule="auto"/>
        <w:ind w:firstLine="708"/>
        <w:jc w:val="both"/>
      </w:pPr>
      <w:r w:rsidRPr="00F7765A">
        <w:t>El pro</w:t>
      </w:r>
      <w:r>
        <w:t>cedimiento metodológico consistió</w:t>
      </w:r>
      <w:r w:rsidRPr="00F7765A">
        <w:t xml:space="preserve"> en la </w:t>
      </w:r>
      <w:r w:rsidR="00CB7F1F">
        <w:t>aplicación</w:t>
      </w:r>
      <w:r w:rsidR="00FA1A3D">
        <w:t>,</w:t>
      </w:r>
      <w:r w:rsidR="00CB7F1F">
        <w:t xml:space="preserve"> a través de</w:t>
      </w:r>
      <w:r w:rsidR="00B45799">
        <w:t xml:space="preserve"> </w:t>
      </w:r>
      <w:r w:rsidR="00CB7F1F">
        <w:t>Google D</w:t>
      </w:r>
      <w:r w:rsidRPr="00F7765A">
        <w:t>rive</w:t>
      </w:r>
      <w:r w:rsidR="00FA1A3D">
        <w:t>,</w:t>
      </w:r>
      <w:r w:rsidRPr="00F7765A">
        <w:t xml:space="preserve"> de un cuestionario c</w:t>
      </w:r>
      <w:r w:rsidR="00917E7A">
        <w:t>on 15 preguntas cerradas</w:t>
      </w:r>
      <w:r w:rsidR="00A81AA5">
        <w:t xml:space="preserve">. Este </w:t>
      </w:r>
      <w:r w:rsidR="00FA1A3D">
        <w:t>fue aplicado a</w:t>
      </w:r>
      <w:r w:rsidR="00917E7A">
        <w:t xml:space="preserve"> </w:t>
      </w:r>
      <w:r w:rsidR="00FA1A3D">
        <w:t>toda</w:t>
      </w:r>
      <w:r w:rsidR="00917E7A">
        <w:t xml:space="preserve"> la población </w:t>
      </w:r>
      <w:r w:rsidR="00595CAD">
        <w:t>de egresados</w:t>
      </w:r>
      <w:r w:rsidR="001168B0">
        <w:t xml:space="preserve"> </w:t>
      </w:r>
      <w:r w:rsidR="00FA1A3D">
        <w:t>de</w:t>
      </w:r>
      <w:r w:rsidR="00B45799">
        <w:t xml:space="preserve"> </w:t>
      </w:r>
      <w:r w:rsidR="001168B0">
        <w:t>las</w:t>
      </w:r>
      <w:r w:rsidR="00B45799">
        <w:t xml:space="preserve"> </w:t>
      </w:r>
      <w:r w:rsidR="001168B0">
        <w:t xml:space="preserve">cinco generaciones </w:t>
      </w:r>
      <w:r w:rsidR="00FA1A3D">
        <w:t>(134 l</w:t>
      </w:r>
      <w:r w:rsidR="00595CAD">
        <w:t>icenciados en Gestión y Dirección de Negocios)</w:t>
      </w:r>
      <w:r w:rsidR="00FA1A3D">
        <w:t>, aunque solo fue respondido por</w:t>
      </w:r>
      <w:r w:rsidR="00595CAD">
        <w:t xml:space="preserve"> </w:t>
      </w:r>
      <w:r w:rsidR="00917E7A">
        <w:t>7</w:t>
      </w:r>
      <w:r>
        <w:t>0</w:t>
      </w:r>
      <w:r w:rsidR="00FA1A3D">
        <w:t xml:space="preserve"> de ellos</w:t>
      </w:r>
      <w:r w:rsidR="001168B0">
        <w:t xml:space="preserve">. </w:t>
      </w:r>
      <w:r w:rsidR="00917E7A">
        <w:t>El</w:t>
      </w:r>
      <w:r w:rsidR="00B45799">
        <w:t xml:space="preserve"> </w:t>
      </w:r>
      <w:r>
        <w:t xml:space="preserve">número de egresados por generaciones se muestra en la </w:t>
      </w:r>
      <w:r w:rsidR="00FA1A3D">
        <w:t>t</w:t>
      </w:r>
      <w:r>
        <w:t>abla 3.</w:t>
      </w:r>
    </w:p>
    <w:p w14:paraId="650B462A" w14:textId="3850293E" w:rsidR="006578D7" w:rsidRDefault="006578D7" w:rsidP="004C3B07">
      <w:pPr>
        <w:spacing w:after="120" w:line="360" w:lineRule="auto"/>
        <w:ind w:firstLine="708"/>
        <w:jc w:val="both"/>
      </w:pPr>
    </w:p>
    <w:p w14:paraId="764B12F3" w14:textId="6B1A49A5" w:rsidR="00C934E9" w:rsidRDefault="00C934E9" w:rsidP="004C3B07">
      <w:pPr>
        <w:spacing w:after="120" w:line="360" w:lineRule="auto"/>
        <w:ind w:firstLine="708"/>
        <w:jc w:val="both"/>
      </w:pPr>
    </w:p>
    <w:p w14:paraId="3A52EB79" w14:textId="77777777" w:rsidR="00F05D2A" w:rsidRDefault="00F05D2A" w:rsidP="00F05D2A">
      <w:pPr>
        <w:spacing w:after="120" w:line="360" w:lineRule="auto"/>
        <w:jc w:val="both"/>
      </w:pPr>
    </w:p>
    <w:p w14:paraId="0D40820D" w14:textId="77777777" w:rsidR="00C934E9" w:rsidRDefault="00C934E9" w:rsidP="004C3B07">
      <w:pPr>
        <w:spacing w:after="120" w:line="360" w:lineRule="auto"/>
        <w:ind w:firstLine="708"/>
        <w:jc w:val="both"/>
      </w:pPr>
    </w:p>
    <w:p w14:paraId="2F85E427" w14:textId="3E8E8AF4" w:rsidR="006578D7" w:rsidRDefault="006578D7" w:rsidP="004C3B07">
      <w:pPr>
        <w:spacing w:after="120" w:line="360" w:lineRule="auto"/>
        <w:ind w:firstLine="708"/>
        <w:jc w:val="both"/>
      </w:pPr>
    </w:p>
    <w:p w14:paraId="7D7583DC" w14:textId="77777777" w:rsidR="006578D7" w:rsidRDefault="006578D7" w:rsidP="004C3B07">
      <w:pPr>
        <w:spacing w:after="120" w:line="360" w:lineRule="auto"/>
        <w:ind w:firstLine="708"/>
        <w:jc w:val="both"/>
      </w:pPr>
    </w:p>
    <w:p w14:paraId="619C7E3C" w14:textId="77777777" w:rsidR="005A6DB2" w:rsidRPr="00D56C9C" w:rsidRDefault="005A6DB2" w:rsidP="001D3383">
      <w:pPr>
        <w:pStyle w:val="Prrafodelista"/>
        <w:spacing w:line="360" w:lineRule="auto"/>
        <w:ind w:left="0"/>
        <w:rPr>
          <w:rFonts w:ascii="Times New Roman" w:hAnsi="Times New Roman" w:cs="Times New Roman"/>
          <w:sz w:val="24"/>
          <w:szCs w:val="24"/>
        </w:rPr>
      </w:pPr>
      <w:r w:rsidRPr="00D56C9C">
        <w:rPr>
          <w:rFonts w:ascii="Times New Roman" w:hAnsi="Times New Roman" w:cs="Times New Roman"/>
          <w:b/>
          <w:sz w:val="24"/>
          <w:szCs w:val="24"/>
        </w:rPr>
        <w:lastRenderedPageBreak/>
        <w:t>Tabla 3</w:t>
      </w:r>
      <w:r w:rsidRPr="00D56C9C">
        <w:rPr>
          <w:rFonts w:ascii="Times New Roman" w:hAnsi="Times New Roman" w:cs="Times New Roman"/>
          <w:sz w:val="24"/>
          <w:szCs w:val="24"/>
        </w:rPr>
        <w:t xml:space="preserve">. </w:t>
      </w:r>
      <w:r w:rsidR="00884C65" w:rsidRPr="00D56C9C">
        <w:rPr>
          <w:rFonts w:ascii="Times New Roman" w:hAnsi="Times New Roman" w:cs="Times New Roman"/>
          <w:sz w:val="24"/>
          <w:szCs w:val="24"/>
        </w:rPr>
        <w:t xml:space="preserve">Muestra de </w:t>
      </w:r>
      <w:r w:rsidR="001048CD" w:rsidRPr="00D56C9C">
        <w:rPr>
          <w:rFonts w:ascii="Times New Roman" w:hAnsi="Times New Roman" w:cs="Times New Roman"/>
          <w:sz w:val="24"/>
          <w:szCs w:val="24"/>
        </w:rPr>
        <w:t>e</w:t>
      </w:r>
      <w:r w:rsidR="00884C65" w:rsidRPr="00D56C9C">
        <w:rPr>
          <w:rFonts w:ascii="Times New Roman" w:hAnsi="Times New Roman" w:cs="Times New Roman"/>
          <w:sz w:val="24"/>
          <w:szCs w:val="24"/>
        </w:rPr>
        <w:t>gresados encuestados distribuidos por generaciones</w:t>
      </w:r>
    </w:p>
    <w:tbl>
      <w:tblPr>
        <w:tblStyle w:val="Tablaconcuadrcula"/>
        <w:tblW w:w="9381" w:type="dxa"/>
        <w:tblLook w:val="04A0" w:firstRow="1" w:lastRow="0" w:firstColumn="1" w:lastColumn="0" w:noHBand="0" w:noVBand="1"/>
      </w:tblPr>
      <w:tblGrid>
        <w:gridCol w:w="2970"/>
        <w:gridCol w:w="2552"/>
        <w:gridCol w:w="3859"/>
      </w:tblGrid>
      <w:tr w:rsidR="00162D06" w:rsidRPr="004F3E44" w14:paraId="55DAC9CF" w14:textId="77777777" w:rsidTr="00E40695">
        <w:trPr>
          <w:trHeight w:val="253"/>
        </w:trPr>
        <w:tc>
          <w:tcPr>
            <w:tcW w:w="2970" w:type="dxa"/>
            <w:shd w:val="clear" w:color="auto" w:fill="auto"/>
          </w:tcPr>
          <w:p w14:paraId="4BA39E63" w14:textId="77777777" w:rsidR="00884C65" w:rsidRPr="00162D06" w:rsidRDefault="00884C65" w:rsidP="00162D06">
            <w:r w:rsidRPr="00162D06">
              <w:t>Egresados</w:t>
            </w:r>
          </w:p>
        </w:tc>
        <w:tc>
          <w:tcPr>
            <w:tcW w:w="2552" w:type="dxa"/>
            <w:shd w:val="clear" w:color="auto" w:fill="auto"/>
          </w:tcPr>
          <w:p w14:paraId="5F000698" w14:textId="447B25ED" w:rsidR="00884C65" w:rsidRPr="00162D06" w:rsidRDefault="00884C65" w:rsidP="00FA1A3D">
            <w:r w:rsidRPr="00162D06">
              <w:t xml:space="preserve">Frecuencia </w:t>
            </w:r>
            <w:r w:rsidR="00FA1A3D">
              <w:t>a</w:t>
            </w:r>
            <w:r w:rsidRPr="00162D06">
              <w:t>bsoluta</w:t>
            </w:r>
          </w:p>
        </w:tc>
        <w:tc>
          <w:tcPr>
            <w:tcW w:w="3859" w:type="dxa"/>
            <w:shd w:val="clear" w:color="auto" w:fill="auto"/>
          </w:tcPr>
          <w:p w14:paraId="1F09CBC3" w14:textId="72B168F2" w:rsidR="00884C65" w:rsidRPr="00162D06" w:rsidRDefault="00884C65" w:rsidP="00FA1A3D">
            <w:r w:rsidRPr="00162D06">
              <w:t xml:space="preserve">Frecuencia </w:t>
            </w:r>
            <w:r w:rsidR="00FA1A3D">
              <w:t>r</w:t>
            </w:r>
            <w:r w:rsidRPr="00162D06">
              <w:t>elativa</w:t>
            </w:r>
            <w:r w:rsidR="00162D06" w:rsidRPr="00162D06">
              <w:t xml:space="preserve"> (%)</w:t>
            </w:r>
          </w:p>
        </w:tc>
      </w:tr>
      <w:tr w:rsidR="00162D06" w:rsidRPr="004F3E44" w14:paraId="671E2A02" w14:textId="77777777" w:rsidTr="00E40695">
        <w:trPr>
          <w:trHeight w:val="330"/>
        </w:trPr>
        <w:tc>
          <w:tcPr>
            <w:tcW w:w="2970" w:type="dxa"/>
            <w:shd w:val="clear" w:color="auto" w:fill="auto"/>
          </w:tcPr>
          <w:p w14:paraId="457CFF76" w14:textId="77777777" w:rsidR="00884C65" w:rsidRPr="004F3E44" w:rsidRDefault="00884C65" w:rsidP="00162D06">
            <w:pPr>
              <w:ind w:left="77"/>
              <w:rPr>
                <w:color w:val="222222"/>
                <w:shd w:val="clear" w:color="auto" w:fill="FFFFFF"/>
              </w:rPr>
            </w:pPr>
            <w:r w:rsidRPr="004F3E44">
              <w:rPr>
                <w:color w:val="222222"/>
                <w:shd w:val="clear" w:color="auto" w:fill="FFFFFF"/>
              </w:rPr>
              <w:t>2007-2010</w:t>
            </w:r>
          </w:p>
        </w:tc>
        <w:tc>
          <w:tcPr>
            <w:tcW w:w="2552" w:type="dxa"/>
            <w:shd w:val="clear" w:color="auto" w:fill="auto"/>
          </w:tcPr>
          <w:p w14:paraId="676135F8" w14:textId="77777777" w:rsidR="00884C65" w:rsidRPr="004F3E44" w:rsidRDefault="00884C65" w:rsidP="00162D06">
            <w:r w:rsidRPr="004F3E44">
              <w:t>12</w:t>
            </w:r>
          </w:p>
        </w:tc>
        <w:tc>
          <w:tcPr>
            <w:tcW w:w="3859" w:type="dxa"/>
            <w:shd w:val="clear" w:color="auto" w:fill="auto"/>
          </w:tcPr>
          <w:p w14:paraId="17605EB6" w14:textId="77777777" w:rsidR="00884C65" w:rsidRPr="004F3E44" w:rsidRDefault="00884C65" w:rsidP="00162D06">
            <w:pPr>
              <w:autoSpaceDE w:val="0"/>
              <w:autoSpaceDN w:val="0"/>
              <w:adjustRightInd w:val="0"/>
              <w:ind w:left="60" w:right="60"/>
              <w:rPr>
                <w:color w:val="000000"/>
              </w:rPr>
            </w:pPr>
            <w:r w:rsidRPr="004F3E44">
              <w:rPr>
                <w:color w:val="000000"/>
              </w:rPr>
              <w:t>17.1</w:t>
            </w:r>
          </w:p>
        </w:tc>
      </w:tr>
      <w:tr w:rsidR="00162D06" w:rsidRPr="004F3E44" w14:paraId="06F73229" w14:textId="77777777" w:rsidTr="00E40695">
        <w:trPr>
          <w:trHeight w:val="253"/>
        </w:trPr>
        <w:tc>
          <w:tcPr>
            <w:tcW w:w="2970" w:type="dxa"/>
            <w:shd w:val="clear" w:color="auto" w:fill="auto"/>
          </w:tcPr>
          <w:p w14:paraId="0B3E69EB" w14:textId="77777777" w:rsidR="00884C65" w:rsidRPr="004F3E44" w:rsidRDefault="00884C65" w:rsidP="00162D06">
            <w:pPr>
              <w:ind w:left="77"/>
              <w:rPr>
                <w:color w:val="222222"/>
                <w:shd w:val="clear" w:color="auto" w:fill="FFFFFF"/>
              </w:rPr>
            </w:pPr>
            <w:r w:rsidRPr="004F3E44">
              <w:rPr>
                <w:color w:val="222222"/>
                <w:shd w:val="clear" w:color="auto" w:fill="FFFFFF"/>
              </w:rPr>
              <w:t>2008-2011</w:t>
            </w:r>
          </w:p>
        </w:tc>
        <w:tc>
          <w:tcPr>
            <w:tcW w:w="2552" w:type="dxa"/>
            <w:shd w:val="clear" w:color="auto" w:fill="auto"/>
          </w:tcPr>
          <w:p w14:paraId="74721204" w14:textId="77777777" w:rsidR="00884C65" w:rsidRPr="004F3E44" w:rsidRDefault="00884C65" w:rsidP="00162D06">
            <w:r w:rsidRPr="004F3E44">
              <w:t>12</w:t>
            </w:r>
          </w:p>
        </w:tc>
        <w:tc>
          <w:tcPr>
            <w:tcW w:w="3859" w:type="dxa"/>
            <w:shd w:val="clear" w:color="auto" w:fill="auto"/>
          </w:tcPr>
          <w:p w14:paraId="572A25C1" w14:textId="77777777" w:rsidR="00884C65" w:rsidRPr="004F3E44" w:rsidRDefault="00884C65" w:rsidP="00162D06">
            <w:pPr>
              <w:autoSpaceDE w:val="0"/>
              <w:autoSpaceDN w:val="0"/>
              <w:adjustRightInd w:val="0"/>
              <w:ind w:left="60" w:right="60"/>
              <w:rPr>
                <w:color w:val="000000"/>
              </w:rPr>
            </w:pPr>
            <w:r w:rsidRPr="004F3E44">
              <w:rPr>
                <w:color w:val="000000"/>
              </w:rPr>
              <w:t>17.1</w:t>
            </w:r>
          </w:p>
        </w:tc>
      </w:tr>
      <w:tr w:rsidR="00162D06" w:rsidRPr="004F3E44" w14:paraId="578E8049" w14:textId="77777777" w:rsidTr="00E40695">
        <w:trPr>
          <w:trHeight w:val="267"/>
        </w:trPr>
        <w:tc>
          <w:tcPr>
            <w:tcW w:w="2970" w:type="dxa"/>
            <w:shd w:val="clear" w:color="auto" w:fill="auto"/>
          </w:tcPr>
          <w:p w14:paraId="544C0897" w14:textId="77777777" w:rsidR="00884C65" w:rsidRPr="004F3E44" w:rsidRDefault="00884C65" w:rsidP="00162D06">
            <w:pPr>
              <w:ind w:left="77"/>
              <w:rPr>
                <w:color w:val="222222"/>
                <w:shd w:val="clear" w:color="auto" w:fill="FFFFFF"/>
              </w:rPr>
            </w:pPr>
            <w:r w:rsidRPr="004F3E44">
              <w:rPr>
                <w:color w:val="222222"/>
                <w:shd w:val="clear" w:color="auto" w:fill="FFFFFF"/>
              </w:rPr>
              <w:t>2009-2012</w:t>
            </w:r>
          </w:p>
        </w:tc>
        <w:tc>
          <w:tcPr>
            <w:tcW w:w="2552" w:type="dxa"/>
            <w:shd w:val="clear" w:color="auto" w:fill="auto"/>
          </w:tcPr>
          <w:p w14:paraId="03F25D74" w14:textId="77777777" w:rsidR="00884C65" w:rsidRPr="004F3E44" w:rsidRDefault="00884C65" w:rsidP="00162D06">
            <w:r w:rsidRPr="004F3E44">
              <w:t>15</w:t>
            </w:r>
          </w:p>
        </w:tc>
        <w:tc>
          <w:tcPr>
            <w:tcW w:w="3859" w:type="dxa"/>
            <w:shd w:val="clear" w:color="auto" w:fill="auto"/>
          </w:tcPr>
          <w:p w14:paraId="03F7E165" w14:textId="77777777" w:rsidR="00884C65" w:rsidRPr="004F3E44" w:rsidRDefault="00884C65" w:rsidP="00162D06">
            <w:pPr>
              <w:autoSpaceDE w:val="0"/>
              <w:autoSpaceDN w:val="0"/>
              <w:adjustRightInd w:val="0"/>
              <w:ind w:left="60" w:right="60"/>
              <w:rPr>
                <w:color w:val="000000"/>
              </w:rPr>
            </w:pPr>
            <w:r w:rsidRPr="004F3E44">
              <w:rPr>
                <w:color w:val="000000"/>
              </w:rPr>
              <w:t>21.4</w:t>
            </w:r>
          </w:p>
        </w:tc>
      </w:tr>
      <w:tr w:rsidR="00162D06" w:rsidRPr="004F3E44" w14:paraId="757CC0D0" w14:textId="77777777" w:rsidTr="00E40695">
        <w:trPr>
          <w:trHeight w:val="253"/>
        </w:trPr>
        <w:tc>
          <w:tcPr>
            <w:tcW w:w="2970" w:type="dxa"/>
            <w:shd w:val="clear" w:color="auto" w:fill="auto"/>
          </w:tcPr>
          <w:p w14:paraId="10DC4AE3" w14:textId="77777777" w:rsidR="00884C65" w:rsidRPr="004F3E44" w:rsidRDefault="00884C65" w:rsidP="00162D06">
            <w:r w:rsidRPr="004F3E44">
              <w:rPr>
                <w:color w:val="222222"/>
                <w:shd w:val="clear" w:color="auto" w:fill="FFFFFF"/>
              </w:rPr>
              <w:t>2010-2013</w:t>
            </w:r>
          </w:p>
        </w:tc>
        <w:tc>
          <w:tcPr>
            <w:tcW w:w="2552" w:type="dxa"/>
            <w:shd w:val="clear" w:color="auto" w:fill="auto"/>
          </w:tcPr>
          <w:p w14:paraId="6E319C30" w14:textId="77777777" w:rsidR="00884C65" w:rsidRPr="004F3E44" w:rsidRDefault="00884C65" w:rsidP="00162D06">
            <w:r w:rsidRPr="004F3E44">
              <w:t>17</w:t>
            </w:r>
          </w:p>
        </w:tc>
        <w:tc>
          <w:tcPr>
            <w:tcW w:w="3859" w:type="dxa"/>
            <w:shd w:val="clear" w:color="auto" w:fill="auto"/>
          </w:tcPr>
          <w:p w14:paraId="0041C059" w14:textId="77777777" w:rsidR="00884C65" w:rsidRPr="004F3E44" w:rsidRDefault="00884C65" w:rsidP="00162D06">
            <w:pPr>
              <w:autoSpaceDE w:val="0"/>
              <w:autoSpaceDN w:val="0"/>
              <w:adjustRightInd w:val="0"/>
              <w:ind w:left="60" w:right="60"/>
              <w:rPr>
                <w:color w:val="000000"/>
              </w:rPr>
            </w:pPr>
            <w:r w:rsidRPr="004F3E44">
              <w:rPr>
                <w:color w:val="000000"/>
              </w:rPr>
              <w:t>24.3</w:t>
            </w:r>
          </w:p>
        </w:tc>
      </w:tr>
      <w:tr w:rsidR="00162D06" w:rsidRPr="004F3E44" w14:paraId="6331D06C" w14:textId="77777777" w:rsidTr="00E40695">
        <w:trPr>
          <w:trHeight w:val="267"/>
        </w:trPr>
        <w:tc>
          <w:tcPr>
            <w:tcW w:w="2970" w:type="dxa"/>
            <w:shd w:val="clear" w:color="auto" w:fill="auto"/>
          </w:tcPr>
          <w:p w14:paraId="4DFDEB64" w14:textId="77777777" w:rsidR="00884C65" w:rsidRPr="004F3E44" w:rsidRDefault="00884C65" w:rsidP="00162D06">
            <w:pPr>
              <w:ind w:left="77"/>
              <w:rPr>
                <w:color w:val="222222"/>
                <w:shd w:val="clear" w:color="auto" w:fill="FFFFFF"/>
              </w:rPr>
            </w:pPr>
            <w:r>
              <w:rPr>
                <w:color w:val="222222"/>
                <w:shd w:val="clear" w:color="auto" w:fill="FFFFFF"/>
              </w:rPr>
              <w:t>2</w:t>
            </w:r>
            <w:r w:rsidRPr="004F3E44">
              <w:rPr>
                <w:color w:val="222222"/>
                <w:shd w:val="clear" w:color="auto" w:fill="FFFFFF"/>
              </w:rPr>
              <w:t>011-2014</w:t>
            </w:r>
          </w:p>
        </w:tc>
        <w:tc>
          <w:tcPr>
            <w:tcW w:w="2552" w:type="dxa"/>
            <w:shd w:val="clear" w:color="auto" w:fill="auto"/>
          </w:tcPr>
          <w:p w14:paraId="213C3EE9" w14:textId="77777777" w:rsidR="00884C65" w:rsidRPr="004F3E44" w:rsidRDefault="00884C65" w:rsidP="00162D06">
            <w:r w:rsidRPr="004F3E44">
              <w:t>14</w:t>
            </w:r>
          </w:p>
        </w:tc>
        <w:tc>
          <w:tcPr>
            <w:tcW w:w="3859" w:type="dxa"/>
            <w:shd w:val="clear" w:color="auto" w:fill="auto"/>
          </w:tcPr>
          <w:p w14:paraId="1F46337C" w14:textId="77777777" w:rsidR="00884C65" w:rsidRPr="004F3E44" w:rsidRDefault="00884C65" w:rsidP="00162D06">
            <w:pPr>
              <w:autoSpaceDE w:val="0"/>
              <w:autoSpaceDN w:val="0"/>
              <w:adjustRightInd w:val="0"/>
              <w:ind w:left="60" w:right="60"/>
              <w:rPr>
                <w:color w:val="000000"/>
              </w:rPr>
            </w:pPr>
            <w:r w:rsidRPr="004F3E44">
              <w:rPr>
                <w:color w:val="000000"/>
              </w:rPr>
              <w:t>20.0</w:t>
            </w:r>
          </w:p>
        </w:tc>
      </w:tr>
      <w:tr w:rsidR="00162D06" w:rsidRPr="004F3E44" w14:paraId="39C7BD86" w14:textId="77777777" w:rsidTr="00E40695">
        <w:trPr>
          <w:trHeight w:val="318"/>
        </w:trPr>
        <w:tc>
          <w:tcPr>
            <w:tcW w:w="2970" w:type="dxa"/>
            <w:shd w:val="clear" w:color="auto" w:fill="auto"/>
          </w:tcPr>
          <w:p w14:paraId="091597CE" w14:textId="77777777" w:rsidR="00884C65" w:rsidRPr="00162D06" w:rsidRDefault="00884C65" w:rsidP="00162D06">
            <w:r w:rsidRPr="00162D06">
              <w:t>Total</w:t>
            </w:r>
          </w:p>
        </w:tc>
        <w:tc>
          <w:tcPr>
            <w:tcW w:w="2552" w:type="dxa"/>
            <w:shd w:val="clear" w:color="auto" w:fill="auto"/>
          </w:tcPr>
          <w:p w14:paraId="1C6D61C6" w14:textId="77777777" w:rsidR="00884C65" w:rsidRPr="00162D06" w:rsidRDefault="00884C65" w:rsidP="00162D06">
            <w:r w:rsidRPr="00162D06">
              <w:t>70</w:t>
            </w:r>
          </w:p>
        </w:tc>
        <w:tc>
          <w:tcPr>
            <w:tcW w:w="3859" w:type="dxa"/>
            <w:shd w:val="clear" w:color="auto" w:fill="auto"/>
          </w:tcPr>
          <w:p w14:paraId="2B4CBBA7" w14:textId="77777777" w:rsidR="00884C65" w:rsidRPr="00162D06" w:rsidRDefault="00884C65" w:rsidP="00162D06">
            <w:r w:rsidRPr="00162D06">
              <w:t>100</w:t>
            </w:r>
          </w:p>
        </w:tc>
      </w:tr>
    </w:tbl>
    <w:p w14:paraId="3EBE9EF0" w14:textId="1B13F3D8" w:rsidR="005A6DB2" w:rsidRPr="00D56C9C" w:rsidRDefault="00FA1A3D" w:rsidP="00FA1A3D">
      <w:pPr>
        <w:pStyle w:val="Prrafodelista"/>
        <w:spacing w:after="120" w:line="360" w:lineRule="auto"/>
        <w:ind w:left="0"/>
        <w:rPr>
          <w:rFonts w:ascii="Times New Roman" w:hAnsi="Times New Roman" w:cs="Times New Roman"/>
          <w:sz w:val="24"/>
          <w:szCs w:val="24"/>
        </w:rPr>
      </w:pPr>
      <w:r w:rsidRPr="00D56C9C">
        <w:rPr>
          <w:rFonts w:ascii="Times New Roman" w:hAnsi="Times New Roman" w:cs="Times New Roman"/>
          <w:sz w:val="24"/>
          <w:szCs w:val="24"/>
        </w:rPr>
        <w:t>Fuente:</w:t>
      </w:r>
      <w:r w:rsidR="00295723" w:rsidRPr="00D56C9C">
        <w:rPr>
          <w:rFonts w:ascii="Times New Roman" w:hAnsi="Times New Roman" w:cs="Times New Roman"/>
          <w:sz w:val="24"/>
          <w:szCs w:val="24"/>
        </w:rPr>
        <w:t xml:space="preserve"> </w:t>
      </w:r>
      <w:r w:rsidR="00884C65" w:rsidRPr="00D56C9C">
        <w:rPr>
          <w:rFonts w:ascii="Times New Roman" w:hAnsi="Times New Roman" w:cs="Times New Roman"/>
          <w:sz w:val="24"/>
          <w:szCs w:val="24"/>
        </w:rPr>
        <w:t>Elaboración propia (2018)</w:t>
      </w:r>
      <w:r w:rsidRPr="00D56C9C">
        <w:rPr>
          <w:rFonts w:ascii="Times New Roman" w:hAnsi="Times New Roman" w:cs="Times New Roman"/>
          <w:sz w:val="24"/>
          <w:szCs w:val="24"/>
        </w:rPr>
        <w:t xml:space="preserve"> </w:t>
      </w:r>
    </w:p>
    <w:p w14:paraId="2EFB46F0" w14:textId="47C62F1C" w:rsidR="00FA1A3D" w:rsidRDefault="00162D06" w:rsidP="00FA1A3D">
      <w:pPr>
        <w:pStyle w:val="Prrafodelista"/>
        <w:spacing w:after="12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En la tabla 3</w:t>
      </w:r>
      <w:r w:rsidR="00B45799">
        <w:rPr>
          <w:rFonts w:ascii="Times New Roman" w:hAnsi="Times New Roman" w:cs="Times New Roman"/>
          <w:sz w:val="24"/>
          <w:szCs w:val="24"/>
        </w:rPr>
        <w:t xml:space="preserve"> </w:t>
      </w:r>
      <w:r>
        <w:rPr>
          <w:rFonts w:ascii="Times New Roman" w:hAnsi="Times New Roman" w:cs="Times New Roman"/>
          <w:sz w:val="24"/>
          <w:szCs w:val="24"/>
        </w:rPr>
        <w:t xml:space="preserve">se </w:t>
      </w:r>
      <w:r w:rsidR="002065AD">
        <w:rPr>
          <w:rFonts w:ascii="Times New Roman" w:hAnsi="Times New Roman" w:cs="Times New Roman"/>
          <w:sz w:val="24"/>
          <w:szCs w:val="24"/>
        </w:rPr>
        <w:t>enseña</w:t>
      </w:r>
      <w:r>
        <w:rPr>
          <w:rFonts w:ascii="Times New Roman" w:hAnsi="Times New Roman" w:cs="Times New Roman"/>
          <w:sz w:val="24"/>
          <w:szCs w:val="24"/>
        </w:rPr>
        <w:t xml:space="preserve"> que las generaciones </w:t>
      </w:r>
      <w:r w:rsidR="00FA1A3D">
        <w:rPr>
          <w:rFonts w:ascii="Times New Roman" w:hAnsi="Times New Roman" w:cs="Times New Roman"/>
          <w:sz w:val="24"/>
          <w:szCs w:val="24"/>
        </w:rPr>
        <w:t xml:space="preserve">estudiadas egresaron en los periodos </w:t>
      </w:r>
      <w:r>
        <w:rPr>
          <w:rFonts w:ascii="Times New Roman" w:hAnsi="Times New Roman" w:cs="Times New Roman"/>
          <w:sz w:val="24"/>
          <w:szCs w:val="24"/>
        </w:rPr>
        <w:t>2007-2010, 2008-2011, 2009-2012, 2010-2013</w:t>
      </w:r>
      <w:r w:rsidR="00FA1A3D">
        <w:rPr>
          <w:rFonts w:ascii="Times New Roman" w:hAnsi="Times New Roman" w:cs="Times New Roman"/>
          <w:sz w:val="24"/>
          <w:szCs w:val="24"/>
        </w:rPr>
        <w:t xml:space="preserve"> y 2011-2014. Asimismo, según los </w:t>
      </w:r>
      <w:r>
        <w:rPr>
          <w:rFonts w:ascii="Times New Roman" w:hAnsi="Times New Roman" w:cs="Times New Roman"/>
          <w:sz w:val="24"/>
          <w:szCs w:val="24"/>
        </w:rPr>
        <w:t xml:space="preserve">70 </w:t>
      </w:r>
      <w:r w:rsidR="00FA1A3D">
        <w:rPr>
          <w:rFonts w:ascii="Times New Roman" w:hAnsi="Times New Roman" w:cs="Times New Roman"/>
          <w:sz w:val="24"/>
          <w:szCs w:val="24"/>
        </w:rPr>
        <w:t>cuestionarios recabados</w:t>
      </w:r>
      <w:r>
        <w:rPr>
          <w:rFonts w:ascii="Times New Roman" w:hAnsi="Times New Roman" w:cs="Times New Roman"/>
          <w:sz w:val="24"/>
          <w:szCs w:val="24"/>
        </w:rPr>
        <w:t xml:space="preserve">, </w:t>
      </w:r>
      <w:r w:rsidR="00FA1A3D">
        <w:rPr>
          <w:rFonts w:ascii="Times New Roman" w:hAnsi="Times New Roman" w:cs="Times New Roman"/>
          <w:sz w:val="24"/>
          <w:szCs w:val="24"/>
        </w:rPr>
        <w:t>se puede decir que la</w:t>
      </w:r>
      <w:r>
        <w:rPr>
          <w:rFonts w:ascii="Times New Roman" w:hAnsi="Times New Roman" w:cs="Times New Roman"/>
          <w:sz w:val="24"/>
          <w:szCs w:val="24"/>
        </w:rPr>
        <w:t xml:space="preserve"> mayor proporción</w:t>
      </w:r>
      <w:r w:rsidR="00B45799">
        <w:rPr>
          <w:rFonts w:ascii="Times New Roman" w:hAnsi="Times New Roman" w:cs="Times New Roman"/>
          <w:sz w:val="24"/>
          <w:szCs w:val="24"/>
        </w:rPr>
        <w:t xml:space="preserve"> </w:t>
      </w:r>
      <w:r w:rsidR="00FA1A3D">
        <w:rPr>
          <w:rFonts w:ascii="Times New Roman" w:hAnsi="Times New Roman" w:cs="Times New Roman"/>
          <w:sz w:val="24"/>
          <w:szCs w:val="24"/>
        </w:rPr>
        <w:t xml:space="preserve">de egresados se encontró en </w:t>
      </w:r>
      <w:r>
        <w:rPr>
          <w:rFonts w:ascii="Times New Roman" w:hAnsi="Times New Roman" w:cs="Times New Roman"/>
          <w:sz w:val="24"/>
          <w:szCs w:val="24"/>
        </w:rPr>
        <w:t>la</w:t>
      </w:r>
      <w:r w:rsidR="00FA1A3D">
        <w:rPr>
          <w:rFonts w:ascii="Times New Roman" w:hAnsi="Times New Roman" w:cs="Times New Roman"/>
          <w:sz w:val="24"/>
          <w:szCs w:val="24"/>
        </w:rPr>
        <w:t>s</w:t>
      </w:r>
      <w:r>
        <w:rPr>
          <w:rFonts w:ascii="Times New Roman" w:hAnsi="Times New Roman" w:cs="Times New Roman"/>
          <w:sz w:val="24"/>
          <w:szCs w:val="24"/>
        </w:rPr>
        <w:t xml:space="preserve"> </w:t>
      </w:r>
      <w:r w:rsidR="00FA1A3D">
        <w:rPr>
          <w:rFonts w:ascii="Times New Roman" w:hAnsi="Times New Roman" w:cs="Times New Roman"/>
          <w:sz w:val="24"/>
          <w:szCs w:val="24"/>
        </w:rPr>
        <w:t>generaciones</w:t>
      </w:r>
      <w:r>
        <w:rPr>
          <w:rFonts w:ascii="Times New Roman" w:hAnsi="Times New Roman" w:cs="Times New Roman"/>
          <w:sz w:val="24"/>
          <w:szCs w:val="24"/>
        </w:rPr>
        <w:t xml:space="preserve"> 2010-2013 (24.3</w:t>
      </w:r>
      <w:r w:rsidR="00FA1A3D">
        <w:rPr>
          <w:rFonts w:ascii="Times New Roman" w:hAnsi="Times New Roman" w:cs="Times New Roman"/>
          <w:sz w:val="24"/>
          <w:szCs w:val="24"/>
        </w:rPr>
        <w:t xml:space="preserve"> </w:t>
      </w:r>
      <w:r>
        <w:rPr>
          <w:rFonts w:ascii="Times New Roman" w:hAnsi="Times New Roman" w:cs="Times New Roman"/>
          <w:sz w:val="24"/>
          <w:szCs w:val="24"/>
        </w:rPr>
        <w:t>%) y 2009-2012 (21.4</w:t>
      </w:r>
      <w:r w:rsidR="00FA1A3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437CECF" w14:textId="33E1011B" w:rsidR="00A061AD" w:rsidRDefault="00A061AD" w:rsidP="00FA1A3D">
      <w:pPr>
        <w:pStyle w:val="Prrafodelista"/>
        <w:spacing w:after="120" w:line="360" w:lineRule="auto"/>
        <w:ind w:left="0" w:firstLine="708"/>
        <w:jc w:val="both"/>
        <w:rPr>
          <w:rFonts w:ascii="Times New Roman" w:hAnsi="Times New Roman" w:cs="Times New Roman"/>
          <w:sz w:val="24"/>
          <w:szCs w:val="24"/>
        </w:rPr>
      </w:pPr>
      <w:r w:rsidRPr="00FA1A3D">
        <w:rPr>
          <w:rFonts w:ascii="Times New Roman" w:hAnsi="Times New Roman" w:cs="Times New Roman"/>
          <w:sz w:val="24"/>
          <w:szCs w:val="24"/>
        </w:rPr>
        <w:t xml:space="preserve">El cuestionario </w:t>
      </w:r>
      <w:r w:rsidR="00FA1A3D">
        <w:rPr>
          <w:rFonts w:ascii="Times New Roman" w:hAnsi="Times New Roman" w:cs="Times New Roman"/>
          <w:sz w:val="24"/>
          <w:szCs w:val="24"/>
        </w:rPr>
        <w:t xml:space="preserve">(ver anexo) </w:t>
      </w:r>
      <w:r w:rsidRPr="00FA1A3D">
        <w:rPr>
          <w:rFonts w:ascii="Times New Roman" w:hAnsi="Times New Roman" w:cs="Times New Roman"/>
          <w:sz w:val="24"/>
          <w:szCs w:val="24"/>
        </w:rPr>
        <w:t xml:space="preserve">se envió a los </w:t>
      </w:r>
      <w:r w:rsidR="00FA1A3D">
        <w:rPr>
          <w:rFonts w:ascii="Times New Roman" w:hAnsi="Times New Roman" w:cs="Times New Roman"/>
          <w:sz w:val="24"/>
          <w:szCs w:val="24"/>
        </w:rPr>
        <w:t>participantes</w:t>
      </w:r>
      <w:r w:rsidRPr="00FA1A3D">
        <w:rPr>
          <w:rFonts w:ascii="Times New Roman" w:hAnsi="Times New Roman" w:cs="Times New Roman"/>
          <w:sz w:val="24"/>
          <w:szCs w:val="24"/>
        </w:rPr>
        <w:t xml:space="preserve"> vía inte</w:t>
      </w:r>
      <w:r w:rsidR="001048CD" w:rsidRPr="00FA1A3D">
        <w:rPr>
          <w:rFonts w:ascii="Times New Roman" w:hAnsi="Times New Roman" w:cs="Times New Roman"/>
          <w:sz w:val="24"/>
          <w:szCs w:val="24"/>
        </w:rPr>
        <w:t>rnet a través de un URL</w:t>
      </w:r>
      <w:r w:rsidR="00FA1A3D">
        <w:rPr>
          <w:rFonts w:ascii="Times New Roman" w:hAnsi="Times New Roman" w:cs="Times New Roman"/>
          <w:sz w:val="24"/>
          <w:szCs w:val="24"/>
        </w:rPr>
        <w:t xml:space="preserve"> y</w:t>
      </w:r>
      <w:r w:rsidRPr="00FA1A3D">
        <w:rPr>
          <w:rFonts w:ascii="Times New Roman" w:hAnsi="Times New Roman" w:cs="Times New Roman"/>
          <w:sz w:val="24"/>
          <w:szCs w:val="24"/>
        </w:rPr>
        <w:t xml:space="preserve"> el </w:t>
      </w:r>
      <w:r w:rsidR="00FA1A3D">
        <w:rPr>
          <w:rFonts w:ascii="Times New Roman" w:hAnsi="Times New Roman" w:cs="Times New Roman"/>
          <w:sz w:val="24"/>
          <w:szCs w:val="24"/>
        </w:rPr>
        <w:t>enlace</w:t>
      </w:r>
      <w:r w:rsidRPr="00FA1A3D">
        <w:rPr>
          <w:rFonts w:ascii="Times New Roman" w:hAnsi="Times New Roman" w:cs="Times New Roman"/>
          <w:sz w:val="24"/>
          <w:szCs w:val="24"/>
        </w:rPr>
        <w:t xml:space="preserve"> fue publicado en el </w:t>
      </w:r>
      <w:r w:rsidR="00087D7C" w:rsidRPr="00FA1A3D">
        <w:rPr>
          <w:rFonts w:ascii="Times New Roman" w:hAnsi="Times New Roman" w:cs="Times New Roman"/>
          <w:sz w:val="24"/>
          <w:szCs w:val="24"/>
        </w:rPr>
        <w:t>F</w:t>
      </w:r>
      <w:r w:rsidRPr="00FA1A3D">
        <w:rPr>
          <w:rFonts w:ascii="Times New Roman" w:hAnsi="Times New Roman" w:cs="Times New Roman"/>
          <w:sz w:val="24"/>
          <w:szCs w:val="24"/>
        </w:rPr>
        <w:t xml:space="preserve">acebook de </w:t>
      </w:r>
      <w:r w:rsidR="00FA1A3D">
        <w:rPr>
          <w:rFonts w:ascii="Times New Roman" w:hAnsi="Times New Roman" w:cs="Times New Roman"/>
          <w:sz w:val="24"/>
          <w:szCs w:val="24"/>
        </w:rPr>
        <w:t xml:space="preserve">los </w:t>
      </w:r>
      <w:r w:rsidRPr="00FA1A3D">
        <w:rPr>
          <w:rFonts w:ascii="Times New Roman" w:hAnsi="Times New Roman" w:cs="Times New Roman"/>
          <w:sz w:val="24"/>
          <w:szCs w:val="24"/>
        </w:rPr>
        <w:t>egresados de la</w:t>
      </w:r>
      <w:r w:rsidR="00B45799" w:rsidRPr="00FA1A3D">
        <w:rPr>
          <w:rFonts w:ascii="Times New Roman" w:hAnsi="Times New Roman" w:cs="Times New Roman"/>
          <w:sz w:val="24"/>
          <w:szCs w:val="24"/>
        </w:rPr>
        <w:t xml:space="preserve"> </w:t>
      </w:r>
      <w:r w:rsidR="001048CD" w:rsidRPr="00FA1A3D">
        <w:rPr>
          <w:rFonts w:ascii="Times New Roman" w:hAnsi="Times New Roman" w:cs="Times New Roman"/>
          <w:sz w:val="24"/>
          <w:szCs w:val="24"/>
        </w:rPr>
        <w:t xml:space="preserve">Facultad </w:t>
      </w:r>
      <w:r w:rsidRPr="00FA1A3D">
        <w:rPr>
          <w:rFonts w:ascii="Times New Roman" w:hAnsi="Times New Roman" w:cs="Times New Roman"/>
          <w:sz w:val="24"/>
          <w:szCs w:val="24"/>
        </w:rPr>
        <w:t>de Contaduría de la Universidad Veracruzana</w:t>
      </w:r>
      <w:r w:rsidR="00FA1A3D">
        <w:rPr>
          <w:rFonts w:ascii="Times New Roman" w:hAnsi="Times New Roman" w:cs="Times New Roman"/>
          <w:sz w:val="24"/>
          <w:szCs w:val="24"/>
        </w:rPr>
        <w:t>,</w:t>
      </w:r>
      <w:r w:rsidRPr="00FA1A3D">
        <w:rPr>
          <w:rFonts w:ascii="Times New Roman" w:hAnsi="Times New Roman" w:cs="Times New Roman"/>
          <w:sz w:val="24"/>
          <w:szCs w:val="24"/>
        </w:rPr>
        <w:t xml:space="preserve"> </w:t>
      </w:r>
      <w:r w:rsidR="001048CD" w:rsidRPr="00FA1A3D">
        <w:rPr>
          <w:rFonts w:ascii="Times New Roman" w:hAnsi="Times New Roman" w:cs="Times New Roman"/>
          <w:sz w:val="24"/>
          <w:szCs w:val="24"/>
        </w:rPr>
        <w:t xml:space="preserve">lo que facilitó </w:t>
      </w:r>
      <w:r w:rsidR="002065AD">
        <w:rPr>
          <w:rFonts w:ascii="Times New Roman" w:hAnsi="Times New Roman" w:cs="Times New Roman"/>
          <w:sz w:val="24"/>
          <w:szCs w:val="24"/>
        </w:rPr>
        <w:t>su</w:t>
      </w:r>
      <w:r w:rsidR="001048CD" w:rsidRPr="00FA1A3D">
        <w:rPr>
          <w:rFonts w:ascii="Times New Roman" w:hAnsi="Times New Roman" w:cs="Times New Roman"/>
          <w:sz w:val="24"/>
          <w:szCs w:val="24"/>
        </w:rPr>
        <w:t xml:space="preserve"> aplicación</w:t>
      </w:r>
      <w:r w:rsidR="002065AD">
        <w:rPr>
          <w:rFonts w:ascii="Times New Roman" w:hAnsi="Times New Roman" w:cs="Times New Roman"/>
          <w:sz w:val="24"/>
          <w:szCs w:val="24"/>
        </w:rPr>
        <w:t>.</w:t>
      </w:r>
      <w:r w:rsidR="001048CD" w:rsidRPr="00FA1A3D">
        <w:rPr>
          <w:rFonts w:ascii="Times New Roman" w:hAnsi="Times New Roman" w:cs="Times New Roman"/>
          <w:sz w:val="24"/>
          <w:szCs w:val="24"/>
        </w:rPr>
        <w:t xml:space="preserve"> </w:t>
      </w:r>
    </w:p>
    <w:p w14:paraId="74AB3386" w14:textId="074073F3" w:rsidR="00D21716" w:rsidRDefault="00A10F9A" w:rsidP="00306C9B">
      <w:pPr>
        <w:pStyle w:val="Prrafodelista"/>
        <w:spacing w:after="120" w:line="360" w:lineRule="auto"/>
        <w:ind w:left="0" w:firstLine="708"/>
        <w:jc w:val="both"/>
        <w:rPr>
          <w:rFonts w:ascii="Times New Roman" w:hAnsi="Times New Roman" w:cs="Times New Roman"/>
          <w:sz w:val="24"/>
          <w:szCs w:val="24"/>
        </w:rPr>
      </w:pPr>
      <w:r>
        <w:rPr>
          <w:rFonts w:ascii="Times New Roman" w:hAnsi="Times New Roman" w:cs="Times New Roman"/>
          <w:i/>
          <w:sz w:val="24"/>
          <w:szCs w:val="24"/>
        </w:rPr>
        <w:t xml:space="preserve"> </w:t>
      </w:r>
      <w:r w:rsidR="00FA1A3D">
        <w:rPr>
          <w:rFonts w:ascii="Times New Roman" w:hAnsi="Times New Roman" w:cs="Times New Roman"/>
          <w:sz w:val="24"/>
          <w:szCs w:val="24"/>
        </w:rPr>
        <w:t>Las</w:t>
      </w:r>
      <w:r w:rsidR="004A777D" w:rsidRPr="004F3E44">
        <w:rPr>
          <w:rFonts w:ascii="Times New Roman" w:hAnsi="Times New Roman" w:cs="Times New Roman"/>
          <w:sz w:val="24"/>
          <w:szCs w:val="24"/>
        </w:rPr>
        <w:t xml:space="preserve"> alternativas de respuesta fueron variadas </w:t>
      </w:r>
      <w:r w:rsidR="00FA1A3D">
        <w:rPr>
          <w:rFonts w:ascii="Times New Roman" w:hAnsi="Times New Roman" w:cs="Times New Roman"/>
          <w:sz w:val="24"/>
          <w:szCs w:val="24"/>
        </w:rPr>
        <w:t xml:space="preserve">(algunas de </w:t>
      </w:r>
      <w:r w:rsidR="00306C9B">
        <w:rPr>
          <w:rFonts w:ascii="Times New Roman" w:hAnsi="Times New Roman" w:cs="Times New Roman"/>
          <w:sz w:val="24"/>
          <w:szCs w:val="24"/>
        </w:rPr>
        <w:t>seis</w:t>
      </w:r>
      <w:r w:rsidR="004A777D" w:rsidRPr="004F3E44">
        <w:rPr>
          <w:rFonts w:ascii="Times New Roman" w:hAnsi="Times New Roman" w:cs="Times New Roman"/>
          <w:sz w:val="24"/>
          <w:szCs w:val="24"/>
        </w:rPr>
        <w:t xml:space="preserve"> alternativas </w:t>
      </w:r>
      <w:r w:rsidR="00FA1A3D">
        <w:rPr>
          <w:rFonts w:ascii="Times New Roman" w:hAnsi="Times New Roman" w:cs="Times New Roman"/>
          <w:sz w:val="24"/>
          <w:szCs w:val="24"/>
        </w:rPr>
        <w:t>y otras de dos</w:t>
      </w:r>
      <w:r w:rsidR="004A777D" w:rsidRPr="004F3E44">
        <w:rPr>
          <w:rFonts w:ascii="Times New Roman" w:hAnsi="Times New Roman" w:cs="Times New Roman"/>
          <w:sz w:val="24"/>
          <w:szCs w:val="24"/>
        </w:rPr>
        <w:t xml:space="preserve">, dependiendo de la </w:t>
      </w:r>
      <w:r w:rsidR="00306C9B">
        <w:rPr>
          <w:rFonts w:ascii="Times New Roman" w:hAnsi="Times New Roman" w:cs="Times New Roman"/>
          <w:sz w:val="24"/>
          <w:szCs w:val="24"/>
        </w:rPr>
        <w:t>interrogante formulada)</w:t>
      </w:r>
      <w:r w:rsidR="004A777D" w:rsidRPr="004F3E44">
        <w:rPr>
          <w:rFonts w:ascii="Times New Roman" w:hAnsi="Times New Roman" w:cs="Times New Roman"/>
          <w:sz w:val="24"/>
          <w:szCs w:val="24"/>
        </w:rPr>
        <w:t xml:space="preserve">. </w:t>
      </w:r>
      <w:r w:rsidR="00306C9B">
        <w:rPr>
          <w:rFonts w:ascii="Times New Roman" w:hAnsi="Times New Roman" w:cs="Times New Roman"/>
          <w:sz w:val="24"/>
          <w:szCs w:val="24"/>
        </w:rPr>
        <w:t xml:space="preserve">Las variables de estudio fueron </w:t>
      </w:r>
      <w:r w:rsidR="00FE6957" w:rsidRPr="00306C9B">
        <w:rPr>
          <w:rFonts w:ascii="Times New Roman" w:hAnsi="Times New Roman" w:cs="Times New Roman"/>
          <w:i/>
          <w:sz w:val="24"/>
          <w:szCs w:val="24"/>
        </w:rPr>
        <w:t>c</w:t>
      </w:r>
      <w:r w:rsidR="00306C9B" w:rsidRPr="00306C9B">
        <w:rPr>
          <w:rFonts w:ascii="Times New Roman" w:hAnsi="Times New Roman" w:cs="Times New Roman"/>
          <w:i/>
          <w:sz w:val="24"/>
          <w:szCs w:val="24"/>
        </w:rPr>
        <w:t>o</w:t>
      </w:r>
      <w:r w:rsidR="00FE6957" w:rsidRPr="00306C9B">
        <w:rPr>
          <w:rFonts w:ascii="Times New Roman" w:hAnsi="Times New Roman" w:cs="Times New Roman"/>
          <w:i/>
          <w:sz w:val="24"/>
          <w:szCs w:val="24"/>
        </w:rPr>
        <w:t>nocimiento</w:t>
      </w:r>
      <w:r w:rsidR="00FE6957">
        <w:rPr>
          <w:rFonts w:ascii="Times New Roman" w:hAnsi="Times New Roman" w:cs="Times New Roman"/>
          <w:sz w:val="24"/>
          <w:szCs w:val="24"/>
        </w:rPr>
        <w:t xml:space="preserve">, </w:t>
      </w:r>
      <w:r w:rsidR="00FE6957" w:rsidRPr="00306C9B">
        <w:rPr>
          <w:rFonts w:ascii="Times New Roman" w:hAnsi="Times New Roman" w:cs="Times New Roman"/>
          <w:i/>
          <w:sz w:val="24"/>
          <w:szCs w:val="24"/>
        </w:rPr>
        <w:t>habilidad emprendedora</w:t>
      </w:r>
      <w:r w:rsidR="00FE6957">
        <w:rPr>
          <w:rFonts w:ascii="Times New Roman" w:hAnsi="Times New Roman" w:cs="Times New Roman"/>
          <w:sz w:val="24"/>
          <w:szCs w:val="24"/>
        </w:rPr>
        <w:t xml:space="preserve">, </w:t>
      </w:r>
      <w:r w:rsidR="00FE6957" w:rsidRPr="00306C9B">
        <w:rPr>
          <w:rFonts w:ascii="Times New Roman" w:hAnsi="Times New Roman" w:cs="Times New Roman"/>
          <w:i/>
          <w:sz w:val="24"/>
          <w:szCs w:val="24"/>
        </w:rPr>
        <w:t>miedo</w:t>
      </w:r>
      <w:r w:rsidR="00FE6957">
        <w:rPr>
          <w:rFonts w:ascii="Times New Roman" w:hAnsi="Times New Roman" w:cs="Times New Roman"/>
          <w:sz w:val="24"/>
          <w:szCs w:val="24"/>
        </w:rPr>
        <w:t xml:space="preserve"> e </w:t>
      </w:r>
      <w:r w:rsidR="00FE6957" w:rsidRPr="00306C9B">
        <w:rPr>
          <w:rFonts w:ascii="Times New Roman" w:hAnsi="Times New Roman" w:cs="Times New Roman"/>
          <w:i/>
          <w:sz w:val="24"/>
          <w:szCs w:val="24"/>
        </w:rPr>
        <w:t>ideas de negocios</w:t>
      </w:r>
      <w:r w:rsidR="00FE6957">
        <w:rPr>
          <w:rFonts w:ascii="Times New Roman" w:hAnsi="Times New Roman" w:cs="Times New Roman"/>
          <w:sz w:val="24"/>
          <w:szCs w:val="24"/>
        </w:rPr>
        <w:t xml:space="preserve">. </w:t>
      </w:r>
      <w:r w:rsidR="004A777D" w:rsidRPr="004F3E44">
        <w:rPr>
          <w:rFonts w:ascii="Times New Roman" w:hAnsi="Times New Roman" w:cs="Times New Roman"/>
          <w:sz w:val="24"/>
          <w:szCs w:val="24"/>
        </w:rPr>
        <w:t>Para validar el instrumento se realizó una prueba piloto</w:t>
      </w:r>
      <w:r w:rsidR="00BB6B90">
        <w:rPr>
          <w:rFonts w:ascii="Times New Roman" w:hAnsi="Times New Roman" w:cs="Times New Roman"/>
          <w:sz w:val="24"/>
          <w:szCs w:val="24"/>
        </w:rPr>
        <w:t xml:space="preserve"> </w:t>
      </w:r>
      <w:r w:rsidR="00161E07" w:rsidRPr="00F7765A">
        <w:rPr>
          <w:rFonts w:ascii="Times New Roman" w:hAnsi="Times New Roman" w:cs="Times New Roman"/>
          <w:sz w:val="24"/>
          <w:szCs w:val="24"/>
        </w:rPr>
        <w:t xml:space="preserve">a 15 egresados </w:t>
      </w:r>
      <w:r w:rsidR="00306C9B">
        <w:rPr>
          <w:rFonts w:ascii="Times New Roman" w:hAnsi="Times New Roman" w:cs="Times New Roman"/>
          <w:sz w:val="24"/>
          <w:szCs w:val="24"/>
        </w:rPr>
        <w:t xml:space="preserve">de diferentes generaciones, mientras que para su análisis participaron </w:t>
      </w:r>
      <w:r w:rsidR="004A777D" w:rsidRPr="004F3E44">
        <w:rPr>
          <w:rFonts w:ascii="Times New Roman" w:hAnsi="Times New Roman" w:cs="Times New Roman"/>
          <w:sz w:val="24"/>
          <w:szCs w:val="24"/>
        </w:rPr>
        <w:t>cuatro maestros de la</w:t>
      </w:r>
      <w:r w:rsidR="00161E07">
        <w:rPr>
          <w:rFonts w:ascii="Times New Roman" w:hAnsi="Times New Roman" w:cs="Times New Roman"/>
          <w:sz w:val="24"/>
          <w:szCs w:val="24"/>
        </w:rPr>
        <w:t xml:space="preserve"> Universidad Veracruzana</w:t>
      </w:r>
      <w:r w:rsidR="00306C9B">
        <w:rPr>
          <w:rFonts w:ascii="Times New Roman" w:hAnsi="Times New Roman" w:cs="Times New Roman"/>
          <w:sz w:val="24"/>
          <w:szCs w:val="24"/>
        </w:rPr>
        <w:t>,</w:t>
      </w:r>
      <w:r w:rsidR="00161E07">
        <w:rPr>
          <w:rFonts w:ascii="Times New Roman" w:hAnsi="Times New Roman" w:cs="Times New Roman"/>
          <w:sz w:val="24"/>
          <w:szCs w:val="24"/>
        </w:rPr>
        <w:t xml:space="preserve"> </w:t>
      </w:r>
      <w:r w:rsidR="00306C9B">
        <w:rPr>
          <w:rFonts w:ascii="Times New Roman" w:hAnsi="Times New Roman" w:cs="Times New Roman"/>
          <w:sz w:val="24"/>
          <w:szCs w:val="24"/>
        </w:rPr>
        <w:t>c</w:t>
      </w:r>
      <w:r w:rsidR="00161E07">
        <w:rPr>
          <w:rFonts w:ascii="Times New Roman" w:hAnsi="Times New Roman" w:cs="Times New Roman"/>
          <w:sz w:val="24"/>
          <w:szCs w:val="24"/>
        </w:rPr>
        <w:t>ampus Tuxpan</w:t>
      </w:r>
      <w:r w:rsidR="00306C9B">
        <w:rPr>
          <w:rFonts w:ascii="Times New Roman" w:hAnsi="Times New Roman" w:cs="Times New Roman"/>
          <w:sz w:val="24"/>
          <w:szCs w:val="24"/>
        </w:rPr>
        <w:t>. Estos profesionales</w:t>
      </w:r>
      <w:r>
        <w:rPr>
          <w:rFonts w:ascii="Times New Roman" w:hAnsi="Times New Roman" w:cs="Times New Roman"/>
          <w:sz w:val="24"/>
          <w:szCs w:val="24"/>
        </w:rPr>
        <w:t xml:space="preserve"> </w:t>
      </w:r>
      <w:r w:rsidR="00161E07">
        <w:rPr>
          <w:rFonts w:ascii="Times New Roman" w:hAnsi="Times New Roman" w:cs="Times New Roman"/>
          <w:sz w:val="24"/>
          <w:szCs w:val="24"/>
        </w:rPr>
        <w:t xml:space="preserve">realizaron los ajustes correspondientes </w:t>
      </w:r>
      <w:r w:rsidR="004352AF" w:rsidRPr="004F3E44">
        <w:rPr>
          <w:rFonts w:ascii="Times New Roman" w:hAnsi="Times New Roman" w:cs="Times New Roman"/>
          <w:sz w:val="24"/>
          <w:szCs w:val="24"/>
        </w:rPr>
        <w:t xml:space="preserve">y </w:t>
      </w:r>
      <w:r w:rsidR="00161E07">
        <w:rPr>
          <w:rFonts w:ascii="Times New Roman" w:hAnsi="Times New Roman" w:cs="Times New Roman"/>
          <w:sz w:val="24"/>
          <w:szCs w:val="24"/>
        </w:rPr>
        <w:t xml:space="preserve">aprobaron </w:t>
      </w:r>
      <w:r w:rsidR="00306C9B">
        <w:rPr>
          <w:rFonts w:ascii="Times New Roman" w:hAnsi="Times New Roman" w:cs="Times New Roman"/>
          <w:sz w:val="24"/>
          <w:szCs w:val="24"/>
        </w:rPr>
        <w:t>su</w:t>
      </w:r>
      <w:r w:rsidR="00161E07">
        <w:rPr>
          <w:rFonts w:ascii="Times New Roman" w:hAnsi="Times New Roman" w:cs="Times New Roman"/>
          <w:sz w:val="24"/>
          <w:szCs w:val="24"/>
        </w:rPr>
        <w:t xml:space="preserve"> aplicación. La prueba piloto se </w:t>
      </w:r>
      <w:r w:rsidR="00FE6957">
        <w:rPr>
          <w:rFonts w:ascii="Times New Roman" w:hAnsi="Times New Roman" w:cs="Times New Roman"/>
          <w:sz w:val="24"/>
          <w:szCs w:val="24"/>
        </w:rPr>
        <w:t>realizó</w:t>
      </w:r>
      <w:r w:rsidR="00161E07">
        <w:rPr>
          <w:rFonts w:ascii="Times New Roman" w:hAnsi="Times New Roman" w:cs="Times New Roman"/>
          <w:sz w:val="24"/>
          <w:szCs w:val="24"/>
        </w:rPr>
        <w:t xml:space="preserve"> a través de los correos electrónicos de los egresados.</w:t>
      </w:r>
      <w:r w:rsidR="00B45799">
        <w:rPr>
          <w:rFonts w:ascii="Times New Roman" w:hAnsi="Times New Roman" w:cs="Times New Roman"/>
          <w:sz w:val="24"/>
          <w:szCs w:val="24"/>
        </w:rPr>
        <w:t xml:space="preserve"> </w:t>
      </w:r>
      <w:r w:rsidR="00306C9B">
        <w:rPr>
          <w:rFonts w:ascii="Times New Roman" w:hAnsi="Times New Roman" w:cs="Times New Roman"/>
          <w:sz w:val="24"/>
          <w:szCs w:val="24"/>
        </w:rPr>
        <w:t xml:space="preserve">La interpretación </w:t>
      </w:r>
      <w:r w:rsidR="001048CD" w:rsidRPr="00306C9B">
        <w:rPr>
          <w:rFonts w:ascii="Times New Roman" w:hAnsi="Times New Roman" w:cs="Times New Roman"/>
          <w:sz w:val="24"/>
          <w:szCs w:val="24"/>
        </w:rPr>
        <w:t xml:space="preserve">de </w:t>
      </w:r>
      <w:r w:rsidR="00306C9B">
        <w:rPr>
          <w:rFonts w:ascii="Times New Roman" w:hAnsi="Times New Roman" w:cs="Times New Roman"/>
          <w:sz w:val="24"/>
          <w:szCs w:val="24"/>
        </w:rPr>
        <w:t xml:space="preserve">la información recopilada </w:t>
      </w:r>
      <w:r w:rsidR="00306C9B" w:rsidRPr="00306C9B">
        <w:rPr>
          <w:rFonts w:ascii="Times New Roman" w:hAnsi="Times New Roman" w:cs="Times New Roman"/>
          <w:sz w:val="24"/>
          <w:szCs w:val="24"/>
        </w:rPr>
        <w:t>se concretó</w:t>
      </w:r>
      <w:r w:rsidR="00306C9B">
        <w:rPr>
          <w:rFonts w:ascii="Times New Roman" w:hAnsi="Times New Roman" w:cs="Times New Roman"/>
          <w:b/>
          <w:sz w:val="24"/>
          <w:szCs w:val="24"/>
        </w:rPr>
        <w:t xml:space="preserve"> </w:t>
      </w:r>
      <w:r w:rsidR="00306C9B" w:rsidRPr="00306C9B">
        <w:rPr>
          <w:rFonts w:ascii="Times New Roman" w:hAnsi="Times New Roman" w:cs="Times New Roman"/>
          <w:sz w:val="24"/>
          <w:szCs w:val="24"/>
        </w:rPr>
        <w:t>mediante</w:t>
      </w:r>
      <w:r w:rsidR="00306C9B">
        <w:rPr>
          <w:rFonts w:ascii="Times New Roman" w:hAnsi="Times New Roman" w:cs="Times New Roman"/>
          <w:b/>
          <w:sz w:val="24"/>
          <w:szCs w:val="24"/>
        </w:rPr>
        <w:t xml:space="preserve"> </w:t>
      </w:r>
      <w:r w:rsidR="0061565F" w:rsidRPr="00306C9B">
        <w:rPr>
          <w:rFonts w:ascii="Times New Roman" w:hAnsi="Times New Roman" w:cs="Times New Roman"/>
          <w:sz w:val="24"/>
          <w:szCs w:val="24"/>
        </w:rPr>
        <w:t xml:space="preserve">el </w:t>
      </w:r>
      <w:r w:rsidR="0061565F" w:rsidRPr="00306C9B">
        <w:rPr>
          <w:rFonts w:ascii="Times New Roman" w:hAnsi="Times New Roman" w:cs="Times New Roman"/>
          <w:i/>
          <w:sz w:val="24"/>
          <w:szCs w:val="24"/>
        </w:rPr>
        <w:t>software</w:t>
      </w:r>
      <w:r w:rsidR="0061565F" w:rsidRPr="00306C9B">
        <w:rPr>
          <w:rFonts w:ascii="Times New Roman" w:hAnsi="Times New Roman" w:cs="Times New Roman"/>
          <w:sz w:val="24"/>
          <w:szCs w:val="24"/>
        </w:rPr>
        <w:t xml:space="preserve"> estadístico SPSS, versión 21</w:t>
      </w:r>
      <w:r w:rsidR="00FE6957" w:rsidRPr="00306C9B">
        <w:rPr>
          <w:rFonts w:ascii="Times New Roman" w:hAnsi="Times New Roman" w:cs="Times New Roman"/>
          <w:sz w:val="24"/>
          <w:szCs w:val="24"/>
        </w:rPr>
        <w:t xml:space="preserve">, utilizando la media y la varianza para el análisis de los datos. </w:t>
      </w:r>
    </w:p>
    <w:p w14:paraId="47C373B8" w14:textId="77777777" w:rsidR="00306C9B" w:rsidRPr="00306C9B" w:rsidRDefault="00306C9B" w:rsidP="00306C9B">
      <w:pPr>
        <w:pStyle w:val="Prrafodelista"/>
        <w:spacing w:after="120" w:line="360" w:lineRule="auto"/>
        <w:ind w:left="0" w:firstLine="708"/>
        <w:jc w:val="both"/>
        <w:rPr>
          <w:rFonts w:ascii="Times New Roman" w:hAnsi="Times New Roman" w:cs="Times New Roman"/>
          <w:sz w:val="24"/>
          <w:szCs w:val="24"/>
        </w:rPr>
      </w:pPr>
    </w:p>
    <w:p w14:paraId="66E485B4" w14:textId="77777777" w:rsidR="00FD316D" w:rsidRPr="004F3E44" w:rsidRDefault="007604C3" w:rsidP="00E40695">
      <w:pPr>
        <w:pStyle w:val="Ttulo1"/>
        <w:jc w:val="center"/>
      </w:pPr>
      <w:r w:rsidRPr="004F3E44">
        <w:t>R</w:t>
      </w:r>
      <w:r w:rsidR="001048CD" w:rsidRPr="004F3E44">
        <w:t>esultados</w:t>
      </w:r>
    </w:p>
    <w:p w14:paraId="373ECCC5" w14:textId="4EACF4B6" w:rsidR="00306C9B" w:rsidRDefault="00306C9B" w:rsidP="00306C9B">
      <w:pPr>
        <w:autoSpaceDE w:val="0"/>
        <w:autoSpaceDN w:val="0"/>
        <w:adjustRightInd w:val="0"/>
        <w:spacing w:after="120" w:line="360" w:lineRule="auto"/>
        <w:ind w:left="62" w:right="62" w:firstLine="646"/>
        <w:jc w:val="both"/>
      </w:pPr>
      <w:r>
        <w:t xml:space="preserve">Los resultados demuestran que 27 % de los egresados no tiene un trabajo, mientras que el restante </w:t>
      </w:r>
      <w:r w:rsidR="00E17A65" w:rsidRPr="004F3E44">
        <w:t xml:space="preserve">73 % </w:t>
      </w:r>
      <w:r>
        <w:t>labora</w:t>
      </w:r>
      <w:r w:rsidR="00E17A65" w:rsidRPr="004F3E44">
        <w:t xml:space="preserve"> en una empresa o instituci</w:t>
      </w:r>
      <w:r w:rsidR="001048CD">
        <w:t>ón</w:t>
      </w:r>
      <w:r>
        <w:t xml:space="preserve">. De estos últimos, </w:t>
      </w:r>
      <w:r w:rsidR="001048CD">
        <w:t>52</w:t>
      </w:r>
      <w:r>
        <w:t xml:space="preserve"> </w:t>
      </w:r>
      <w:r w:rsidR="001048CD">
        <w:t xml:space="preserve">% </w:t>
      </w:r>
      <w:r>
        <w:t xml:space="preserve">se desempeña en un campo vinculado </w:t>
      </w:r>
      <w:r w:rsidR="00F811E6">
        <w:t>a</w:t>
      </w:r>
      <w:r>
        <w:t xml:space="preserve"> </w:t>
      </w:r>
      <w:r w:rsidR="001048CD">
        <w:t xml:space="preserve">su profesión, </w:t>
      </w:r>
      <w:r w:rsidR="00E17A65" w:rsidRPr="004F3E44">
        <w:t>mientras que el restante</w:t>
      </w:r>
      <w:r>
        <w:t xml:space="preserve"> </w:t>
      </w:r>
      <w:r w:rsidR="001048CD">
        <w:t>48</w:t>
      </w:r>
      <w:r>
        <w:t xml:space="preserve"> %</w:t>
      </w:r>
      <w:r w:rsidR="001048CD">
        <w:t xml:space="preserve"> no </w:t>
      </w:r>
      <w:r>
        <w:t xml:space="preserve">ocupa un cargo asociado </w:t>
      </w:r>
      <w:r w:rsidR="00F811E6">
        <w:t>a</w:t>
      </w:r>
      <w:r>
        <w:t xml:space="preserve"> su carrera</w:t>
      </w:r>
      <w:r w:rsidR="001832FE">
        <w:t>.</w:t>
      </w:r>
      <w:r w:rsidR="00E17A65" w:rsidRPr="004F3E44">
        <w:t xml:space="preserve"> </w:t>
      </w:r>
      <w:r w:rsidR="001832FE">
        <w:t>S</w:t>
      </w:r>
      <w:r w:rsidR="00E17A65" w:rsidRPr="004F3E44">
        <w:t>obre la demanda de la profesión</w:t>
      </w:r>
      <w:r w:rsidR="001832FE">
        <w:t>,</w:t>
      </w:r>
      <w:r w:rsidR="00E17A65" w:rsidRPr="004F3E44">
        <w:t xml:space="preserve"> 13.3% considera que es muy alta, 61 % </w:t>
      </w:r>
      <w:r w:rsidR="001832FE">
        <w:t xml:space="preserve">cree que es </w:t>
      </w:r>
      <w:r w:rsidR="00E17A65" w:rsidRPr="004F3E44">
        <w:t xml:space="preserve">alta, </w:t>
      </w:r>
      <w:r w:rsidR="008245FA">
        <w:t xml:space="preserve">mientras que 25.7 % afirma que </w:t>
      </w:r>
      <w:r w:rsidR="001832FE">
        <w:t xml:space="preserve">es </w:t>
      </w:r>
      <w:r w:rsidR="008245FA" w:rsidRPr="004F3E44">
        <w:t>baja</w:t>
      </w:r>
      <w:r w:rsidR="008245FA">
        <w:t xml:space="preserve">. </w:t>
      </w:r>
      <w:r w:rsidR="001832FE">
        <w:t>Aun así, l</w:t>
      </w:r>
      <w:r>
        <w:t>os participantes</w:t>
      </w:r>
      <w:r w:rsidRPr="004F3E44">
        <w:t xml:space="preserve"> </w:t>
      </w:r>
      <w:r w:rsidR="001832FE">
        <w:t>opinan</w:t>
      </w:r>
      <w:r w:rsidRPr="004F3E44">
        <w:t xml:space="preserve"> que tienen intenciones de</w:t>
      </w:r>
      <w:r>
        <w:t xml:space="preserve"> </w:t>
      </w:r>
      <w:r w:rsidRPr="004F3E44">
        <w:t xml:space="preserve">seguir estudiando </w:t>
      </w:r>
      <w:r w:rsidR="001832FE">
        <w:t xml:space="preserve">en </w:t>
      </w:r>
      <w:r w:rsidRPr="004F3E44">
        <w:t>un pos</w:t>
      </w:r>
      <w:r>
        <w:t>grado</w:t>
      </w:r>
      <w:r w:rsidR="001832FE">
        <w:t>.</w:t>
      </w:r>
    </w:p>
    <w:p w14:paraId="5DA48C1A" w14:textId="720BC01E" w:rsidR="001832FE" w:rsidRDefault="001832FE" w:rsidP="001832FE">
      <w:pPr>
        <w:autoSpaceDE w:val="0"/>
        <w:autoSpaceDN w:val="0"/>
        <w:adjustRightInd w:val="0"/>
        <w:spacing w:after="120" w:line="360" w:lineRule="auto"/>
        <w:ind w:left="62" w:right="62" w:firstLine="646"/>
        <w:jc w:val="both"/>
      </w:pPr>
      <w:r>
        <w:lastRenderedPageBreak/>
        <w:t xml:space="preserve">Por otra parte, </w:t>
      </w:r>
      <w:r w:rsidR="00E17A65" w:rsidRPr="00AE34C3">
        <w:t xml:space="preserve">73 % </w:t>
      </w:r>
      <w:r>
        <w:t xml:space="preserve">de los egresados se consideran emprendedores, mientras que </w:t>
      </w:r>
      <w:r w:rsidR="00E17A65" w:rsidRPr="00AE34C3">
        <w:t xml:space="preserve">27 % </w:t>
      </w:r>
      <w:r>
        <w:t>no tienen esta percepción</w:t>
      </w:r>
      <w:r w:rsidR="00E17A65" w:rsidRPr="00AE34C3">
        <w:t>.</w:t>
      </w:r>
      <w:r w:rsidR="00B45799">
        <w:t xml:space="preserve"> </w:t>
      </w:r>
      <w:r w:rsidR="00E17A65" w:rsidRPr="00AE34C3">
        <w:t xml:space="preserve">Sobre la alternativa de </w:t>
      </w:r>
      <w:r w:rsidR="00E17A65" w:rsidRPr="001832FE">
        <w:t>autoempleo</w:t>
      </w:r>
      <w:r w:rsidR="00E17A65" w:rsidRPr="00AE34C3">
        <w:t xml:space="preserve">, </w:t>
      </w:r>
      <w:r w:rsidR="008245FA" w:rsidRPr="00AE34C3">
        <w:t xml:space="preserve">85.7% afirma </w:t>
      </w:r>
      <w:r w:rsidR="002065AD">
        <w:t xml:space="preserve">que tiene </w:t>
      </w:r>
      <w:r w:rsidR="008245FA" w:rsidRPr="00AE34C3">
        <w:t xml:space="preserve">la posibilidad de </w:t>
      </w:r>
      <w:r>
        <w:t>crear</w:t>
      </w:r>
      <w:r w:rsidR="00AE34C3" w:rsidRPr="00AE34C3">
        <w:t xml:space="preserve"> su propio negocio,</w:t>
      </w:r>
      <w:r w:rsidR="00E17A65" w:rsidRPr="00AE34C3">
        <w:t xml:space="preserve"> mientras que </w:t>
      </w:r>
      <w:r w:rsidR="00AE34C3" w:rsidRPr="00AE34C3">
        <w:t>14.3</w:t>
      </w:r>
      <w:r>
        <w:t xml:space="preserve"> </w:t>
      </w:r>
      <w:r w:rsidR="00AE34C3" w:rsidRPr="00AE34C3">
        <w:t>%</w:t>
      </w:r>
      <w:r w:rsidR="00E17A65" w:rsidRPr="00AE34C3">
        <w:t xml:space="preserve"> </w:t>
      </w:r>
      <w:r>
        <w:t>no opina de este modo</w:t>
      </w:r>
      <w:r w:rsidR="00AE34C3" w:rsidRPr="00AE34C3">
        <w:t>.</w:t>
      </w:r>
      <w:r>
        <w:t xml:space="preserve"> </w:t>
      </w:r>
    </w:p>
    <w:p w14:paraId="242D8521" w14:textId="35447737" w:rsidR="00AE34C3" w:rsidRDefault="001832FE" w:rsidP="001832FE">
      <w:pPr>
        <w:autoSpaceDE w:val="0"/>
        <w:autoSpaceDN w:val="0"/>
        <w:adjustRightInd w:val="0"/>
        <w:spacing w:after="120" w:line="360" w:lineRule="auto"/>
        <w:ind w:left="62" w:right="62" w:firstLine="646"/>
        <w:jc w:val="both"/>
      </w:pPr>
      <w:r>
        <w:t>Ahora bien, a</w:t>
      </w:r>
      <w:r w:rsidR="00F73485" w:rsidRPr="00AE34C3">
        <w:t xml:space="preserve"> pesar de que 73</w:t>
      </w:r>
      <w:r>
        <w:t xml:space="preserve"> </w:t>
      </w:r>
      <w:r w:rsidR="00F73485" w:rsidRPr="00AE34C3">
        <w:t>%</w:t>
      </w:r>
      <w:r w:rsidR="00B45799">
        <w:t xml:space="preserve"> </w:t>
      </w:r>
      <w:r w:rsidR="00AE34C3" w:rsidRPr="00AE34C3">
        <w:t xml:space="preserve">de los encuestados se considera emprendedor, </w:t>
      </w:r>
      <w:r w:rsidR="00F73485" w:rsidRPr="00AE34C3">
        <w:t>únicamente 15.7</w:t>
      </w:r>
      <w:r>
        <w:t xml:space="preserve"> </w:t>
      </w:r>
      <w:r w:rsidR="00F73485" w:rsidRPr="00AE34C3">
        <w:t>% tie</w:t>
      </w:r>
      <w:r>
        <w:t xml:space="preserve">ne un negocio próspero. Por este motivo, </w:t>
      </w:r>
      <w:r w:rsidR="00F73485" w:rsidRPr="00AE34C3">
        <w:t xml:space="preserve">se </w:t>
      </w:r>
      <w:r>
        <w:t xml:space="preserve">les </w:t>
      </w:r>
      <w:r w:rsidR="00F73485" w:rsidRPr="00AE34C3">
        <w:t xml:space="preserve">solicitó </w:t>
      </w:r>
      <w:r>
        <w:t xml:space="preserve">mencionar </w:t>
      </w:r>
      <w:r w:rsidR="00E17A65" w:rsidRPr="00AE34C3">
        <w:t xml:space="preserve">las limitantes para crear </w:t>
      </w:r>
      <w:r>
        <w:t>un</w:t>
      </w:r>
      <w:r w:rsidR="00E17A65" w:rsidRPr="00AE34C3">
        <w:t xml:space="preserve"> negocio</w:t>
      </w:r>
      <w:r w:rsidRPr="00AE34C3">
        <w:t xml:space="preserve"> propio</w:t>
      </w:r>
      <w:r>
        <w:t>; las respuestas se sintetizan</w:t>
      </w:r>
      <w:r w:rsidR="00E17A65" w:rsidRPr="00AE34C3">
        <w:t xml:space="preserve"> </w:t>
      </w:r>
      <w:r>
        <w:t xml:space="preserve">en </w:t>
      </w:r>
      <w:r w:rsidR="00AE34C3" w:rsidRPr="00AE34C3">
        <w:t xml:space="preserve">la tabla 4. </w:t>
      </w:r>
    </w:p>
    <w:p w14:paraId="1E9E49D5" w14:textId="77777777" w:rsidR="001832FE" w:rsidRPr="00D56C9C" w:rsidRDefault="001832FE" w:rsidP="001D3383">
      <w:pPr>
        <w:autoSpaceDE w:val="0"/>
        <w:autoSpaceDN w:val="0"/>
        <w:adjustRightInd w:val="0"/>
        <w:spacing w:line="360" w:lineRule="auto"/>
        <w:ind w:left="60" w:right="60"/>
        <w:rPr>
          <w:b/>
          <w:bCs/>
          <w:color w:val="000000"/>
        </w:rPr>
      </w:pPr>
    </w:p>
    <w:p w14:paraId="43EC2E1C" w14:textId="6D5F801F" w:rsidR="00AE34C3" w:rsidRPr="00D56C9C" w:rsidRDefault="00AE34C3" w:rsidP="001832FE">
      <w:pPr>
        <w:autoSpaceDE w:val="0"/>
        <w:autoSpaceDN w:val="0"/>
        <w:adjustRightInd w:val="0"/>
        <w:spacing w:line="360" w:lineRule="auto"/>
        <w:ind w:left="60" w:right="60"/>
        <w:jc w:val="center"/>
      </w:pPr>
      <w:r w:rsidRPr="00D56C9C">
        <w:rPr>
          <w:b/>
          <w:bCs/>
          <w:color w:val="000000"/>
        </w:rPr>
        <w:t>Tabla 4.</w:t>
      </w:r>
      <w:r w:rsidRPr="00D56C9C">
        <w:rPr>
          <w:bCs/>
          <w:color w:val="000000"/>
        </w:rPr>
        <w:t xml:space="preserve"> Limitantes de los emprendedores para la creación de un negocio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61"/>
        <w:gridCol w:w="2236"/>
        <w:gridCol w:w="2497"/>
      </w:tblGrid>
      <w:tr w:rsidR="00A85CAE" w:rsidRPr="004F3E44" w14:paraId="24F702E8" w14:textId="77777777" w:rsidTr="00E40695">
        <w:trPr>
          <w:cantSplit/>
          <w:trHeight w:val="542"/>
          <w:tblHeader/>
          <w:jc w:val="center"/>
        </w:trPr>
        <w:tc>
          <w:tcPr>
            <w:tcW w:w="2481" w:type="pct"/>
            <w:shd w:val="clear" w:color="auto" w:fill="FFFFFF"/>
          </w:tcPr>
          <w:p w14:paraId="167F68CF" w14:textId="77777777" w:rsidR="00AE34C3" w:rsidRPr="004F3E44" w:rsidRDefault="00AE34C3" w:rsidP="00CD76D5">
            <w:pPr>
              <w:autoSpaceDE w:val="0"/>
              <w:autoSpaceDN w:val="0"/>
              <w:adjustRightInd w:val="0"/>
              <w:jc w:val="both"/>
            </w:pPr>
          </w:p>
        </w:tc>
        <w:tc>
          <w:tcPr>
            <w:tcW w:w="1190" w:type="pct"/>
            <w:shd w:val="clear" w:color="auto" w:fill="FFFFFF"/>
          </w:tcPr>
          <w:p w14:paraId="30E47C68" w14:textId="66E231E1" w:rsidR="00AE34C3" w:rsidRPr="004F3E44" w:rsidRDefault="00AE34C3" w:rsidP="009E12AC">
            <w:pPr>
              <w:autoSpaceDE w:val="0"/>
              <w:autoSpaceDN w:val="0"/>
              <w:adjustRightInd w:val="0"/>
              <w:ind w:left="60" w:right="60"/>
              <w:rPr>
                <w:color w:val="000000"/>
              </w:rPr>
            </w:pPr>
            <w:r w:rsidRPr="004F3E44">
              <w:rPr>
                <w:color w:val="000000"/>
              </w:rPr>
              <w:t>Frecuencia</w:t>
            </w:r>
            <w:r w:rsidR="009E12AC">
              <w:rPr>
                <w:color w:val="000000"/>
              </w:rPr>
              <w:t xml:space="preserve"> a</w:t>
            </w:r>
            <w:r w:rsidR="001D3383">
              <w:rPr>
                <w:color w:val="000000"/>
              </w:rPr>
              <w:t>bsoluta</w:t>
            </w:r>
          </w:p>
        </w:tc>
        <w:tc>
          <w:tcPr>
            <w:tcW w:w="1329" w:type="pct"/>
            <w:shd w:val="clear" w:color="auto" w:fill="FFFFFF"/>
          </w:tcPr>
          <w:p w14:paraId="53482DB1" w14:textId="77777777" w:rsidR="00AE34C3" w:rsidRDefault="009E12AC" w:rsidP="009E12AC">
            <w:pPr>
              <w:autoSpaceDE w:val="0"/>
              <w:autoSpaceDN w:val="0"/>
              <w:adjustRightInd w:val="0"/>
              <w:ind w:left="60" w:right="60"/>
              <w:rPr>
                <w:color w:val="000000"/>
              </w:rPr>
            </w:pPr>
            <w:r>
              <w:rPr>
                <w:color w:val="000000"/>
              </w:rPr>
              <w:t>Frecuencia r</w:t>
            </w:r>
            <w:r w:rsidR="001D3383">
              <w:rPr>
                <w:color w:val="000000"/>
              </w:rPr>
              <w:t>elativa</w:t>
            </w:r>
          </w:p>
          <w:p w14:paraId="488565E4" w14:textId="130DC0A3" w:rsidR="009E12AC" w:rsidRPr="004F3E44" w:rsidRDefault="009E12AC" w:rsidP="009E12AC">
            <w:pPr>
              <w:autoSpaceDE w:val="0"/>
              <w:autoSpaceDN w:val="0"/>
              <w:adjustRightInd w:val="0"/>
              <w:ind w:left="60" w:right="60"/>
              <w:rPr>
                <w:color w:val="000000"/>
              </w:rPr>
            </w:pPr>
            <w:r>
              <w:rPr>
                <w:color w:val="000000"/>
              </w:rPr>
              <w:t>(%)</w:t>
            </w:r>
          </w:p>
        </w:tc>
      </w:tr>
      <w:tr w:rsidR="00A85CAE" w:rsidRPr="004F3E44" w14:paraId="76F81844" w14:textId="77777777" w:rsidTr="00E40695">
        <w:trPr>
          <w:cantSplit/>
          <w:trHeight w:val="265"/>
          <w:tblHeader/>
          <w:jc w:val="center"/>
        </w:trPr>
        <w:tc>
          <w:tcPr>
            <w:tcW w:w="2481" w:type="pct"/>
            <w:shd w:val="clear" w:color="auto" w:fill="FFFFFF"/>
          </w:tcPr>
          <w:p w14:paraId="68F26055" w14:textId="71F05729" w:rsidR="00AE34C3" w:rsidRPr="009E12AC" w:rsidRDefault="00AE34C3" w:rsidP="009E12AC">
            <w:pPr>
              <w:autoSpaceDE w:val="0"/>
              <w:autoSpaceDN w:val="0"/>
              <w:adjustRightInd w:val="0"/>
              <w:ind w:right="60"/>
              <w:rPr>
                <w:color w:val="000000"/>
              </w:rPr>
            </w:pPr>
            <w:r w:rsidRPr="009E12AC">
              <w:rPr>
                <w:color w:val="000000"/>
              </w:rPr>
              <w:t>Falta de conocimientos</w:t>
            </w:r>
          </w:p>
        </w:tc>
        <w:tc>
          <w:tcPr>
            <w:tcW w:w="1190" w:type="pct"/>
            <w:shd w:val="clear" w:color="auto" w:fill="FFFFFF"/>
          </w:tcPr>
          <w:p w14:paraId="35669DFB" w14:textId="77777777" w:rsidR="00AE34C3" w:rsidRPr="004F3E44" w:rsidRDefault="00AE34C3" w:rsidP="009E12AC">
            <w:pPr>
              <w:autoSpaceDE w:val="0"/>
              <w:autoSpaceDN w:val="0"/>
              <w:adjustRightInd w:val="0"/>
              <w:ind w:left="60" w:right="60"/>
              <w:rPr>
                <w:color w:val="000000"/>
              </w:rPr>
            </w:pPr>
            <w:r w:rsidRPr="004F3E44">
              <w:rPr>
                <w:color w:val="000000"/>
              </w:rPr>
              <w:t>9</w:t>
            </w:r>
          </w:p>
        </w:tc>
        <w:tc>
          <w:tcPr>
            <w:tcW w:w="1329" w:type="pct"/>
            <w:shd w:val="clear" w:color="auto" w:fill="FFFFFF"/>
          </w:tcPr>
          <w:p w14:paraId="3CC77EC0" w14:textId="77777777" w:rsidR="00AE34C3" w:rsidRPr="004F3E44" w:rsidRDefault="00AE34C3" w:rsidP="009E12AC">
            <w:pPr>
              <w:autoSpaceDE w:val="0"/>
              <w:autoSpaceDN w:val="0"/>
              <w:adjustRightInd w:val="0"/>
              <w:ind w:left="60" w:right="60"/>
              <w:rPr>
                <w:color w:val="000000"/>
              </w:rPr>
            </w:pPr>
            <w:r w:rsidRPr="004F3E44">
              <w:rPr>
                <w:color w:val="000000"/>
              </w:rPr>
              <w:t>12.9</w:t>
            </w:r>
          </w:p>
        </w:tc>
      </w:tr>
      <w:tr w:rsidR="00A85CAE" w:rsidRPr="004F3E44" w14:paraId="6CF01C01" w14:textId="77777777" w:rsidTr="00E40695">
        <w:trPr>
          <w:cantSplit/>
          <w:trHeight w:val="306"/>
          <w:tblHeader/>
          <w:jc w:val="center"/>
        </w:trPr>
        <w:tc>
          <w:tcPr>
            <w:tcW w:w="2481" w:type="pct"/>
            <w:shd w:val="clear" w:color="auto" w:fill="FFFFFF"/>
          </w:tcPr>
          <w:p w14:paraId="5F5B714C" w14:textId="2C4CC14C" w:rsidR="00AE34C3" w:rsidRPr="009E12AC" w:rsidRDefault="00AE34C3" w:rsidP="009E12AC">
            <w:pPr>
              <w:autoSpaceDE w:val="0"/>
              <w:autoSpaceDN w:val="0"/>
              <w:adjustRightInd w:val="0"/>
              <w:ind w:right="60"/>
              <w:rPr>
                <w:color w:val="000000"/>
              </w:rPr>
            </w:pPr>
            <w:r w:rsidRPr="009E12AC">
              <w:rPr>
                <w:color w:val="000000"/>
              </w:rPr>
              <w:t>Falta de habilidad emprendedora</w:t>
            </w:r>
          </w:p>
        </w:tc>
        <w:tc>
          <w:tcPr>
            <w:tcW w:w="1190" w:type="pct"/>
            <w:shd w:val="clear" w:color="auto" w:fill="FFFFFF"/>
          </w:tcPr>
          <w:p w14:paraId="521665F2" w14:textId="77777777" w:rsidR="00AE34C3" w:rsidRPr="004F3E44" w:rsidRDefault="00AE34C3" w:rsidP="009E12AC">
            <w:pPr>
              <w:autoSpaceDE w:val="0"/>
              <w:autoSpaceDN w:val="0"/>
              <w:adjustRightInd w:val="0"/>
              <w:ind w:left="60" w:right="60"/>
              <w:rPr>
                <w:color w:val="000000"/>
              </w:rPr>
            </w:pPr>
            <w:r w:rsidRPr="004F3E44">
              <w:rPr>
                <w:color w:val="000000"/>
              </w:rPr>
              <w:t>5</w:t>
            </w:r>
          </w:p>
        </w:tc>
        <w:tc>
          <w:tcPr>
            <w:tcW w:w="1329" w:type="pct"/>
            <w:shd w:val="clear" w:color="auto" w:fill="FFFFFF"/>
          </w:tcPr>
          <w:p w14:paraId="4051DFFD" w14:textId="77777777" w:rsidR="00AE34C3" w:rsidRPr="004F3E44" w:rsidRDefault="00AE34C3" w:rsidP="009E12AC">
            <w:pPr>
              <w:autoSpaceDE w:val="0"/>
              <w:autoSpaceDN w:val="0"/>
              <w:adjustRightInd w:val="0"/>
              <w:ind w:left="60" w:right="60"/>
              <w:rPr>
                <w:color w:val="000000"/>
              </w:rPr>
            </w:pPr>
            <w:r w:rsidRPr="004F3E44">
              <w:rPr>
                <w:color w:val="000000"/>
              </w:rPr>
              <w:t>7.1</w:t>
            </w:r>
          </w:p>
        </w:tc>
      </w:tr>
      <w:tr w:rsidR="00A85CAE" w:rsidRPr="004F3E44" w14:paraId="1F928551" w14:textId="77777777" w:rsidTr="00E40695">
        <w:trPr>
          <w:cantSplit/>
          <w:trHeight w:val="306"/>
          <w:tblHeader/>
          <w:jc w:val="center"/>
        </w:trPr>
        <w:tc>
          <w:tcPr>
            <w:tcW w:w="2481" w:type="pct"/>
            <w:shd w:val="clear" w:color="auto" w:fill="FFFFFF"/>
          </w:tcPr>
          <w:p w14:paraId="10FC363D" w14:textId="17A04EC3" w:rsidR="00AE34C3" w:rsidRPr="009E12AC" w:rsidRDefault="00AE34C3" w:rsidP="009E12AC">
            <w:pPr>
              <w:autoSpaceDE w:val="0"/>
              <w:autoSpaceDN w:val="0"/>
              <w:adjustRightInd w:val="0"/>
              <w:ind w:right="60"/>
              <w:rPr>
                <w:color w:val="000000"/>
              </w:rPr>
            </w:pPr>
            <w:r w:rsidRPr="009E12AC">
              <w:rPr>
                <w:color w:val="000000"/>
              </w:rPr>
              <w:t>Miedo al fracaso</w:t>
            </w:r>
          </w:p>
        </w:tc>
        <w:tc>
          <w:tcPr>
            <w:tcW w:w="1190" w:type="pct"/>
            <w:shd w:val="clear" w:color="auto" w:fill="FFFFFF"/>
          </w:tcPr>
          <w:p w14:paraId="36B98C7D" w14:textId="77777777" w:rsidR="00AE34C3" w:rsidRPr="004F3E44" w:rsidRDefault="00AE34C3" w:rsidP="009E12AC">
            <w:pPr>
              <w:autoSpaceDE w:val="0"/>
              <w:autoSpaceDN w:val="0"/>
              <w:adjustRightInd w:val="0"/>
              <w:ind w:left="60" w:right="60"/>
              <w:rPr>
                <w:color w:val="000000"/>
              </w:rPr>
            </w:pPr>
            <w:r w:rsidRPr="004F3E44">
              <w:rPr>
                <w:color w:val="000000"/>
              </w:rPr>
              <w:t>19</w:t>
            </w:r>
          </w:p>
        </w:tc>
        <w:tc>
          <w:tcPr>
            <w:tcW w:w="1329" w:type="pct"/>
            <w:shd w:val="clear" w:color="auto" w:fill="FFFFFF"/>
          </w:tcPr>
          <w:p w14:paraId="074F7872" w14:textId="77777777" w:rsidR="00AE34C3" w:rsidRPr="004F3E44" w:rsidRDefault="00AE34C3" w:rsidP="009E12AC">
            <w:pPr>
              <w:autoSpaceDE w:val="0"/>
              <w:autoSpaceDN w:val="0"/>
              <w:adjustRightInd w:val="0"/>
              <w:ind w:left="60" w:right="60"/>
              <w:rPr>
                <w:color w:val="000000"/>
              </w:rPr>
            </w:pPr>
            <w:r w:rsidRPr="004F3E44">
              <w:rPr>
                <w:color w:val="000000"/>
              </w:rPr>
              <w:t>27.1</w:t>
            </w:r>
          </w:p>
        </w:tc>
      </w:tr>
      <w:tr w:rsidR="00A85CAE" w:rsidRPr="004F3E44" w14:paraId="75FCBE8B" w14:textId="77777777" w:rsidTr="00E40695">
        <w:trPr>
          <w:cantSplit/>
          <w:trHeight w:val="293"/>
          <w:tblHeader/>
          <w:jc w:val="center"/>
        </w:trPr>
        <w:tc>
          <w:tcPr>
            <w:tcW w:w="2481" w:type="pct"/>
            <w:shd w:val="clear" w:color="auto" w:fill="FFFFFF"/>
          </w:tcPr>
          <w:p w14:paraId="58EBE446" w14:textId="7BFA539F" w:rsidR="00AE34C3" w:rsidRPr="009E12AC" w:rsidRDefault="00AE34C3" w:rsidP="009E12AC">
            <w:pPr>
              <w:autoSpaceDE w:val="0"/>
              <w:autoSpaceDN w:val="0"/>
              <w:adjustRightInd w:val="0"/>
              <w:ind w:right="60"/>
              <w:rPr>
                <w:color w:val="000000"/>
              </w:rPr>
            </w:pPr>
            <w:r w:rsidRPr="009E12AC">
              <w:rPr>
                <w:color w:val="000000"/>
              </w:rPr>
              <w:t>Falta de una idea para un negocio</w:t>
            </w:r>
          </w:p>
        </w:tc>
        <w:tc>
          <w:tcPr>
            <w:tcW w:w="1190" w:type="pct"/>
            <w:shd w:val="clear" w:color="auto" w:fill="FFFFFF"/>
          </w:tcPr>
          <w:p w14:paraId="6CA12652" w14:textId="77777777" w:rsidR="00AE34C3" w:rsidRPr="004F3E44" w:rsidRDefault="00AE34C3" w:rsidP="009E12AC">
            <w:pPr>
              <w:autoSpaceDE w:val="0"/>
              <w:autoSpaceDN w:val="0"/>
              <w:adjustRightInd w:val="0"/>
              <w:ind w:left="60" w:right="60"/>
              <w:rPr>
                <w:color w:val="000000"/>
              </w:rPr>
            </w:pPr>
            <w:r w:rsidRPr="004F3E44">
              <w:rPr>
                <w:color w:val="000000"/>
              </w:rPr>
              <w:t>26</w:t>
            </w:r>
          </w:p>
        </w:tc>
        <w:tc>
          <w:tcPr>
            <w:tcW w:w="1329" w:type="pct"/>
            <w:shd w:val="clear" w:color="auto" w:fill="FFFFFF"/>
          </w:tcPr>
          <w:p w14:paraId="7D481045" w14:textId="77777777" w:rsidR="00AE34C3" w:rsidRPr="004F3E44" w:rsidRDefault="00AE34C3" w:rsidP="009E12AC">
            <w:pPr>
              <w:autoSpaceDE w:val="0"/>
              <w:autoSpaceDN w:val="0"/>
              <w:adjustRightInd w:val="0"/>
              <w:ind w:left="60" w:right="60"/>
              <w:rPr>
                <w:color w:val="000000"/>
              </w:rPr>
            </w:pPr>
            <w:r w:rsidRPr="004F3E44">
              <w:rPr>
                <w:color w:val="000000"/>
              </w:rPr>
              <w:t>37.1</w:t>
            </w:r>
          </w:p>
        </w:tc>
      </w:tr>
      <w:tr w:rsidR="00A85CAE" w:rsidRPr="004F3E44" w14:paraId="19FC3CF9" w14:textId="77777777" w:rsidTr="00E40695">
        <w:trPr>
          <w:cantSplit/>
          <w:trHeight w:val="293"/>
          <w:tblHeader/>
          <w:jc w:val="center"/>
        </w:trPr>
        <w:tc>
          <w:tcPr>
            <w:tcW w:w="2481" w:type="pct"/>
            <w:shd w:val="clear" w:color="auto" w:fill="FFFFFF"/>
          </w:tcPr>
          <w:p w14:paraId="7989D7CE" w14:textId="4D66F139" w:rsidR="00AE34C3" w:rsidRPr="009E12AC" w:rsidRDefault="00AE34C3" w:rsidP="009E12AC">
            <w:pPr>
              <w:autoSpaceDE w:val="0"/>
              <w:autoSpaceDN w:val="0"/>
              <w:adjustRightInd w:val="0"/>
              <w:ind w:right="60"/>
              <w:rPr>
                <w:color w:val="000000"/>
              </w:rPr>
            </w:pPr>
            <w:r w:rsidRPr="009E12AC">
              <w:rPr>
                <w:color w:val="000000"/>
              </w:rPr>
              <w:t>Ninguna. Tengo un negocio</w:t>
            </w:r>
          </w:p>
        </w:tc>
        <w:tc>
          <w:tcPr>
            <w:tcW w:w="1190" w:type="pct"/>
            <w:shd w:val="clear" w:color="auto" w:fill="FFFFFF"/>
          </w:tcPr>
          <w:p w14:paraId="3828FB3D" w14:textId="77777777" w:rsidR="00AE34C3" w:rsidRPr="004F3E44" w:rsidRDefault="00AE34C3" w:rsidP="009E12AC">
            <w:pPr>
              <w:autoSpaceDE w:val="0"/>
              <w:autoSpaceDN w:val="0"/>
              <w:adjustRightInd w:val="0"/>
              <w:ind w:left="60" w:right="60"/>
              <w:rPr>
                <w:color w:val="000000"/>
              </w:rPr>
            </w:pPr>
            <w:r w:rsidRPr="004F3E44">
              <w:rPr>
                <w:color w:val="000000"/>
              </w:rPr>
              <w:t>11</w:t>
            </w:r>
          </w:p>
        </w:tc>
        <w:tc>
          <w:tcPr>
            <w:tcW w:w="1329" w:type="pct"/>
            <w:shd w:val="clear" w:color="auto" w:fill="FFFFFF"/>
          </w:tcPr>
          <w:p w14:paraId="173B2150" w14:textId="77777777" w:rsidR="00AE34C3" w:rsidRPr="004F3E44" w:rsidRDefault="00AE34C3" w:rsidP="009E12AC">
            <w:pPr>
              <w:autoSpaceDE w:val="0"/>
              <w:autoSpaceDN w:val="0"/>
              <w:adjustRightInd w:val="0"/>
              <w:ind w:left="60" w:right="60"/>
              <w:rPr>
                <w:color w:val="000000"/>
              </w:rPr>
            </w:pPr>
            <w:r w:rsidRPr="004F3E44">
              <w:rPr>
                <w:color w:val="000000"/>
              </w:rPr>
              <w:t>15.7</w:t>
            </w:r>
          </w:p>
        </w:tc>
      </w:tr>
      <w:tr w:rsidR="00A85CAE" w:rsidRPr="004F3E44" w14:paraId="7197319D" w14:textId="77777777" w:rsidTr="00E40695">
        <w:trPr>
          <w:cantSplit/>
          <w:trHeight w:val="316"/>
          <w:jc w:val="center"/>
        </w:trPr>
        <w:tc>
          <w:tcPr>
            <w:tcW w:w="2481" w:type="pct"/>
            <w:shd w:val="clear" w:color="auto" w:fill="FFFFFF"/>
          </w:tcPr>
          <w:p w14:paraId="4BDFD899" w14:textId="0140F84B" w:rsidR="00AE34C3" w:rsidRPr="004F3E44" w:rsidRDefault="00AE34C3" w:rsidP="009E12AC">
            <w:pPr>
              <w:autoSpaceDE w:val="0"/>
              <w:autoSpaceDN w:val="0"/>
              <w:adjustRightInd w:val="0"/>
              <w:ind w:left="60" w:right="60"/>
              <w:rPr>
                <w:color w:val="000000"/>
              </w:rPr>
            </w:pPr>
            <w:r w:rsidRPr="004F3E44">
              <w:rPr>
                <w:color w:val="000000"/>
              </w:rPr>
              <w:t>Total</w:t>
            </w:r>
          </w:p>
        </w:tc>
        <w:tc>
          <w:tcPr>
            <w:tcW w:w="1190" w:type="pct"/>
            <w:shd w:val="clear" w:color="auto" w:fill="FFFFFF"/>
          </w:tcPr>
          <w:p w14:paraId="6585554C" w14:textId="77777777" w:rsidR="00AE34C3" w:rsidRPr="004F3E44" w:rsidRDefault="00AE34C3" w:rsidP="009E12AC">
            <w:pPr>
              <w:autoSpaceDE w:val="0"/>
              <w:autoSpaceDN w:val="0"/>
              <w:adjustRightInd w:val="0"/>
              <w:ind w:left="60" w:right="60"/>
              <w:rPr>
                <w:color w:val="000000"/>
              </w:rPr>
            </w:pPr>
            <w:r w:rsidRPr="004F3E44">
              <w:rPr>
                <w:color w:val="000000"/>
              </w:rPr>
              <w:t>70</w:t>
            </w:r>
          </w:p>
        </w:tc>
        <w:tc>
          <w:tcPr>
            <w:tcW w:w="1329" w:type="pct"/>
            <w:shd w:val="clear" w:color="auto" w:fill="FFFFFF"/>
          </w:tcPr>
          <w:p w14:paraId="47263E25" w14:textId="7AD833CD" w:rsidR="00AE34C3" w:rsidRPr="004F3E44" w:rsidRDefault="009E12AC" w:rsidP="009E12AC">
            <w:pPr>
              <w:autoSpaceDE w:val="0"/>
              <w:autoSpaceDN w:val="0"/>
              <w:adjustRightInd w:val="0"/>
              <w:ind w:left="60" w:right="60"/>
              <w:rPr>
                <w:color w:val="000000"/>
              </w:rPr>
            </w:pPr>
            <w:r>
              <w:rPr>
                <w:color w:val="000000"/>
              </w:rPr>
              <w:t>100</w:t>
            </w:r>
          </w:p>
        </w:tc>
      </w:tr>
    </w:tbl>
    <w:p w14:paraId="494072F5" w14:textId="44DAED0B" w:rsidR="00AE34C3" w:rsidRPr="00D56C9C" w:rsidRDefault="001832FE" w:rsidP="001832FE">
      <w:pPr>
        <w:pStyle w:val="Prrafodelista"/>
        <w:spacing w:after="120" w:line="360" w:lineRule="auto"/>
        <w:ind w:left="0"/>
        <w:rPr>
          <w:rFonts w:ascii="Times New Roman" w:hAnsi="Times New Roman" w:cs="Times New Roman"/>
          <w:sz w:val="24"/>
          <w:szCs w:val="24"/>
        </w:rPr>
      </w:pPr>
      <w:r w:rsidRPr="00D56C9C">
        <w:rPr>
          <w:rFonts w:ascii="Times New Roman" w:hAnsi="Times New Roman" w:cs="Times New Roman"/>
          <w:sz w:val="24"/>
          <w:szCs w:val="24"/>
        </w:rPr>
        <w:t>Fuente:</w:t>
      </w:r>
      <w:r w:rsidR="00295723" w:rsidRPr="00D56C9C">
        <w:rPr>
          <w:rFonts w:ascii="Times New Roman" w:hAnsi="Times New Roman" w:cs="Times New Roman"/>
          <w:sz w:val="24"/>
          <w:szCs w:val="24"/>
        </w:rPr>
        <w:t xml:space="preserve"> </w:t>
      </w:r>
      <w:r w:rsidR="00AE34C3" w:rsidRPr="00D56C9C">
        <w:rPr>
          <w:rFonts w:ascii="Times New Roman" w:hAnsi="Times New Roman" w:cs="Times New Roman"/>
          <w:sz w:val="24"/>
          <w:szCs w:val="24"/>
        </w:rPr>
        <w:t>Elaboración prop</w:t>
      </w:r>
      <w:r w:rsidRPr="00D56C9C">
        <w:rPr>
          <w:rFonts w:ascii="Times New Roman" w:hAnsi="Times New Roman" w:cs="Times New Roman"/>
          <w:sz w:val="24"/>
          <w:szCs w:val="24"/>
        </w:rPr>
        <w:t>ia</w:t>
      </w:r>
      <w:r w:rsidR="002A79BE" w:rsidRPr="00D56C9C">
        <w:rPr>
          <w:rFonts w:ascii="Times New Roman" w:hAnsi="Times New Roman" w:cs="Times New Roman"/>
          <w:sz w:val="24"/>
          <w:szCs w:val="24"/>
        </w:rPr>
        <w:t xml:space="preserve"> (2018)</w:t>
      </w:r>
    </w:p>
    <w:p w14:paraId="72173E33" w14:textId="7FF7E8EF" w:rsidR="003578FB" w:rsidRDefault="003578FB" w:rsidP="003578FB">
      <w:pPr>
        <w:pStyle w:val="Prrafodelista"/>
        <w:spacing w:after="12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Según los datos anteriores, se puede indicar que l</w:t>
      </w:r>
      <w:r w:rsidR="00343264">
        <w:rPr>
          <w:rFonts w:ascii="Times New Roman" w:hAnsi="Times New Roman" w:cs="Times New Roman"/>
          <w:sz w:val="24"/>
          <w:szCs w:val="24"/>
        </w:rPr>
        <w:t xml:space="preserve">as </w:t>
      </w:r>
      <w:r w:rsidR="001832FE" w:rsidRPr="00330EB6">
        <w:rPr>
          <w:rFonts w:ascii="Times New Roman" w:hAnsi="Times New Roman" w:cs="Times New Roman"/>
          <w:sz w:val="24"/>
          <w:szCs w:val="24"/>
        </w:rPr>
        <w:t>instituciones de educación superior</w:t>
      </w:r>
      <w:r>
        <w:rPr>
          <w:rFonts w:ascii="Times New Roman" w:hAnsi="Times New Roman" w:cs="Times New Roman"/>
          <w:sz w:val="24"/>
          <w:szCs w:val="24"/>
        </w:rPr>
        <w:t>, en general,</w:t>
      </w:r>
      <w:r w:rsidR="001832FE" w:rsidRPr="00330EB6">
        <w:rPr>
          <w:rFonts w:ascii="Times New Roman" w:hAnsi="Times New Roman" w:cs="Times New Roman"/>
          <w:sz w:val="24"/>
          <w:szCs w:val="24"/>
        </w:rPr>
        <w:t xml:space="preserve"> </w:t>
      </w:r>
      <w:r>
        <w:rPr>
          <w:rFonts w:ascii="Times New Roman" w:hAnsi="Times New Roman" w:cs="Times New Roman"/>
          <w:sz w:val="24"/>
          <w:szCs w:val="24"/>
        </w:rPr>
        <w:t xml:space="preserve">y </w:t>
      </w:r>
      <w:r w:rsidR="00330EB6" w:rsidRPr="00330EB6">
        <w:rPr>
          <w:rFonts w:ascii="Times New Roman" w:hAnsi="Times New Roman" w:cs="Times New Roman"/>
          <w:sz w:val="24"/>
          <w:szCs w:val="24"/>
        </w:rPr>
        <w:t>la Universidad Veracruzana</w:t>
      </w:r>
      <w:r>
        <w:rPr>
          <w:rFonts w:ascii="Times New Roman" w:hAnsi="Times New Roman" w:cs="Times New Roman"/>
          <w:sz w:val="24"/>
          <w:szCs w:val="24"/>
        </w:rPr>
        <w:t>, en particular, deben realizar los ajustes correspondientes en</w:t>
      </w:r>
      <w:r w:rsidR="00330EB6" w:rsidRPr="00330EB6">
        <w:rPr>
          <w:rFonts w:ascii="Times New Roman" w:hAnsi="Times New Roman" w:cs="Times New Roman"/>
          <w:sz w:val="24"/>
          <w:szCs w:val="24"/>
        </w:rPr>
        <w:t xml:space="preserve"> sus planes de estudio </w:t>
      </w:r>
      <w:r>
        <w:rPr>
          <w:rFonts w:ascii="Times New Roman" w:hAnsi="Times New Roman" w:cs="Times New Roman"/>
          <w:sz w:val="24"/>
          <w:szCs w:val="24"/>
        </w:rPr>
        <w:t>para promover</w:t>
      </w:r>
      <w:r w:rsidR="00330EB6" w:rsidRPr="00330EB6">
        <w:rPr>
          <w:rFonts w:ascii="Times New Roman" w:hAnsi="Times New Roman" w:cs="Times New Roman"/>
          <w:sz w:val="24"/>
          <w:szCs w:val="24"/>
        </w:rPr>
        <w:t xml:space="preserve"> la formación de profesionistas </w:t>
      </w:r>
      <w:r>
        <w:rPr>
          <w:rFonts w:ascii="Times New Roman" w:hAnsi="Times New Roman" w:cs="Times New Roman"/>
          <w:sz w:val="24"/>
          <w:szCs w:val="24"/>
        </w:rPr>
        <w:t xml:space="preserve">que tengan una visión para emprender, pues </w:t>
      </w:r>
      <w:r w:rsidR="00330EB6" w:rsidRPr="00330EB6">
        <w:rPr>
          <w:rFonts w:ascii="Times New Roman" w:hAnsi="Times New Roman" w:cs="Times New Roman"/>
          <w:sz w:val="24"/>
          <w:szCs w:val="24"/>
        </w:rPr>
        <w:t>en</w:t>
      </w:r>
      <w:r w:rsidR="00B45799">
        <w:rPr>
          <w:rFonts w:ascii="Times New Roman" w:hAnsi="Times New Roman" w:cs="Times New Roman"/>
          <w:sz w:val="24"/>
          <w:szCs w:val="24"/>
        </w:rPr>
        <w:t xml:space="preserve"> </w:t>
      </w:r>
      <w:r w:rsidR="00A85CAE" w:rsidRPr="00330EB6">
        <w:rPr>
          <w:rFonts w:ascii="Times New Roman" w:hAnsi="Times New Roman" w:cs="Times New Roman"/>
          <w:sz w:val="24"/>
          <w:szCs w:val="24"/>
        </w:rPr>
        <w:t xml:space="preserve">la tabla 4 se observa que </w:t>
      </w:r>
      <w:r>
        <w:rPr>
          <w:rFonts w:ascii="Times New Roman" w:hAnsi="Times New Roman" w:cs="Times New Roman"/>
          <w:sz w:val="24"/>
          <w:szCs w:val="24"/>
        </w:rPr>
        <w:t xml:space="preserve">a </w:t>
      </w:r>
      <w:r w:rsidR="00E17A65" w:rsidRPr="00330EB6">
        <w:rPr>
          <w:rFonts w:ascii="Times New Roman" w:hAnsi="Times New Roman" w:cs="Times New Roman"/>
          <w:sz w:val="24"/>
          <w:szCs w:val="24"/>
        </w:rPr>
        <w:t>37.1</w:t>
      </w:r>
      <w:r>
        <w:rPr>
          <w:rFonts w:ascii="Times New Roman" w:hAnsi="Times New Roman" w:cs="Times New Roman"/>
          <w:sz w:val="24"/>
          <w:szCs w:val="24"/>
        </w:rPr>
        <w:t xml:space="preserve"> </w:t>
      </w:r>
      <w:r w:rsidR="00E17A65" w:rsidRPr="00330EB6">
        <w:rPr>
          <w:rFonts w:ascii="Times New Roman" w:hAnsi="Times New Roman" w:cs="Times New Roman"/>
          <w:sz w:val="24"/>
          <w:szCs w:val="24"/>
        </w:rPr>
        <w:t xml:space="preserve">% </w:t>
      </w:r>
      <w:r>
        <w:rPr>
          <w:rFonts w:ascii="Times New Roman" w:hAnsi="Times New Roman" w:cs="Times New Roman"/>
          <w:sz w:val="24"/>
          <w:szCs w:val="24"/>
        </w:rPr>
        <w:t xml:space="preserve">de ellos les </w:t>
      </w:r>
      <w:r w:rsidR="00E17A65" w:rsidRPr="00330EB6">
        <w:rPr>
          <w:rFonts w:ascii="Times New Roman" w:hAnsi="Times New Roman" w:cs="Times New Roman"/>
          <w:sz w:val="24"/>
          <w:szCs w:val="24"/>
        </w:rPr>
        <w:t>falta</w:t>
      </w:r>
      <w:r>
        <w:rPr>
          <w:rFonts w:ascii="Times New Roman" w:hAnsi="Times New Roman" w:cs="Times New Roman"/>
          <w:sz w:val="24"/>
          <w:szCs w:val="24"/>
        </w:rPr>
        <w:t>n</w:t>
      </w:r>
      <w:r w:rsidR="00E17A65" w:rsidRPr="00330EB6">
        <w:rPr>
          <w:rFonts w:ascii="Times New Roman" w:hAnsi="Times New Roman" w:cs="Times New Roman"/>
          <w:sz w:val="24"/>
          <w:szCs w:val="24"/>
        </w:rPr>
        <w:t xml:space="preserve"> ideas para </w:t>
      </w:r>
      <w:r>
        <w:rPr>
          <w:rFonts w:ascii="Times New Roman" w:hAnsi="Times New Roman" w:cs="Times New Roman"/>
          <w:sz w:val="24"/>
          <w:szCs w:val="24"/>
        </w:rPr>
        <w:t xml:space="preserve">crear </w:t>
      </w:r>
      <w:r w:rsidR="00E17A65" w:rsidRPr="00330EB6">
        <w:rPr>
          <w:rFonts w:ascii="Times New Roman" w:hAnsi="Times New Roman" w:cs="Times New Roman"/>
          <w:sz w:val="24"/>
          <w:szCs w:val="24"/>
        </w:rPr>
        <w:t>un negocio</w:t>
      </w:r>
      <w:r>
        <w:rPr>
          <w:rFonts w:ascii="Times New Roman" w:hAnsi="Times New Roman" w:cs="Times New Roman"/>
          <w:sz w:val="24"/>
          <w:szCs w:val="24"/>
        </w:rPr>
        <w:t xml:space="preserve">, mientras que </w:t>
      </w:r>
      <w:r w:rsidR="005C2CB5" w:rsidRPr="00330EB6">
        <w:rPr>
          <w:rFonts w:ascii="Times New Roman" w:hAnsi="Times New Roman" w:cs="Times New Roman"/>
          <w:sz w:val="24"/>
          <w:szCs w:val="24"/>
        </w:rPr>
        <w:t>27.1</w:t>
      </w:r>
      <w:r>
        <w:rPr>
          <w:rFonts w:ascii="Times New Roman" w:hAnsi="Times New Roman" w:cs="Times New Roman"/>
          <w:sz w:val="24"/>
          <w:szCs w:val="24"/>
        </w:rPr>
        <w:t xml:space="preserve"> </w:t>
      </w:r>
      <w:r w:rsidR="005C2CB5" w:rsidRPr="00330EB6">
        <w:rPr>
          <w:rFonts w:ascii="Times New Roman" w:hAnsi="Times New Roman" w:cs="Times New Roman"/>
          <w:sz w:val="24"/>
          <w:szCs w:val="24"/>
        </w:rPr>
        <w:t>%</w:t>
      </w:r>
      <w:r w:rsidR="00B45799">
        <w:rPr>
          <w:rFonts w:ascii="Times New Roman" w:hAnsi="Times New Roman" w:cs="Times New Roman"/>
          <w:sz w:val="24"/>
          <w:szCs w:val="24"/>
        </w:rPr>
        <w:t xml:space="preserve"> </w:t>
      </w:r>
      <w:r w:rsidR="00A85CAE" w:rsidRPr="00330EB6">
        <w:rPr>
          <w:rFonts w:ascii="Times New Roman" w:hAnsi="Times New Roman" w:cs="Times New Roman"/>
          <w:sz w:val="24"/>
          <w:szCs w:val="24"/>
        </w:rPr>
        <w:t>tiene miedo al fracaso.</w:t>
      </w:r>
      <w:r w:rsidR="00B45799">
        <w:rPr>
          <w:rFonts w:ascii="Times New Roman" w:hAnsi="Times New Roman" w:cs="Times New Roman"/>
          <w:sz w:val="24"/>
          <w:szCs w:val="24"/>
        </w:rPr>
        <w:t xml:space="preserve"> </w:t>
      </w:r>
      <w:r>
        <w:rPr>
          <w:rFonts w:ascii="Times New Roman" w:hAnsi="Times New Roman" w:cs="Times New Roman"/>
          <w:sz w:val="24"/>
          <w:szCs w:val="24"/>
        </w:rPr>
        <w:t xml:space="preserve">También vale destacar que </w:t>
      </w:r>
      <w:r w:rsidRPr="00330EB6">
        <w:rPr>
          <w:rFonts w:ascii="Times New Roman" w:hAnsi="Times New Roman" w:cs="Times New Roman"/>
          <w:sz w:val="24"/>
          <w:szCs w:val="24"/>
        </w:rPr>
        <w:t>12.9</w:t>
      </w:r>
      <w:r>
        <w:rPr>
          <w:rFonts w:ascii="Times New Roman" w:hAnsi="Times New Roman" w:cs="Times New Roman"/>
          <w:sz w:val="24"/>
          <w:szCs w:val="24"/>
        </w:rPr>
        <w:t xml:space="preserve"> </w:t>
      </w:r>
      <w:r w:rsidRPr="00330EB6">
        <w:rPr>
          <w:rFonts w:ascii="Times New Roman" w:hAnsi="Times New Roman" w:cs="Times New Roman"/>
          <w:sz w:val="24"/>
          <w:szCs w:val="24"/>
        </w:rPr>
        <w:t xml:space="preserve">% de los encuestados </w:t>
      </w:r>
      <w:r>
        <w:rPr>
          <w:rFonts w:ascii="Times New Roman" w:hAnsi="Times New Roman" w:cs="Times New Roman"/>
          <w:sz w:val="24"/>
          <w:szCs w:val="24"/>
        </w:rPr>
        <w:t xml:space="preserve">opinan que carecen </w:t>
      </w:r>
      <w:r w:rsidR="00F646F8" w:rsidRPr="00330EB6">
        <w:rPr>
          <w:rFonts w:ascii="Times New Roman" w:hAnsi="Times New Roman" w:cs="Times New Roman"/>
          <w:sz w:val="24"/>
          <w:szCs w:val="24"/>
        </w:rPr>
        <w:t>de conocimientos</w:t>
      </w:r>
      <w:r w:rsidR="00A85CAE" w:rsidRPr="00330EB6">
        <w:rPr>
          <w:rFonts w:ascii="Times New Roman" w:hAnsi="Times New Roman" w:cs="Times New Roman"/>
          <w:sz w:val="24"/>
          <w:szCs w:val="24"/>
        </w:rPr>
        <w:t xml:space="preserve"> </w:t>
      </w:r>
      <w:r>
        <w:rPr>
          <w:rFonts w:ascii="Times New Roman" w:hAnsi="Times New Roman" w:cs="Times New Roman"/>
          <w:sz w:val="24"/>
          <w:szCs w:val="24"/>
        </w:rPr>
        <w:t>para cumplir con dicha tarea</w:t>
      </w:r>
      <w:r w:rsidR="00A85CAE" w:rsidRPr="00330EB6">
        <w:rPr>
          <w:rFonts w:ascii="Times New Roman" w:hAnsi="Times New Roman" w:cs="Times New Roman"/>
          <w:sz w:val="24"/>
          <w:szCs w:val="24"/>
        </w:rPr>
        <w:t>.</w:t>
      </w:r>
      <w:r w:rsidR="00330EB6" w:rsidRPr="00330EB6">
        <w:rPr>
          <w:rFonts w:ascii="Times New Roman" w:hAnsi="Times New Roman" w:cs="Times New Roman"/>
          <w:sz w:val="24"/>
          <w:szCs w:val="24"/>
        </w:rPr>
        <w:t xml:space="preserve"> </w:t>
      </w:r>
      <w:r>
        <w:rPr>
          <w:rFonts w:ascii="Times New Roman" w:hAnsi="Times New Roman" w:cs="Times New Roman"/>
          <w:sz w:val="24"/>
          <w:szCs w:val="24"/>
        </w:rPr>
        <w:t xml:space="preserve">Igualmente, se observa que </w:t>
      </w:r>
      <w:r w:rsidR="00F646F8" w:rsidRPr="003578FB">
        <w:rPr>
          <w:rFonts w:ascii="Times New Roman" w:hAnsi="Times New Roman" w:cs="Times New Roman"/>
          <w:sz w:val="24"/>
          <w:szCs w:val="24"/>
        </w:rPr>
        <w:t>7.1</w:t>
      </w:r>
      <w:r>
        <w:rPr>
          <w:rFonts w:ascii="Times New Roman" w:hAnsi="Times New Roman" w:cs="Times New Roman"/>
          <w:sz w:val="24"/>
          <w:szCs w:val="24"/>
        </w:rPr>
        <w:t xml:space="preserve"> </w:t>
      </w:r>
      <w:r w:rsidR="00F646F8" w:rsidRPr="003578FB">
        <w:rPr>
          <w:rFonts w:ascii="Times New Roman" w:hAnsi="Times New Roman" w:cs="Times New Roman"/>
          <w:sz w:val="24"/>
          <w:szCs w:val="24"/>
        </w:rPr>
        <w:t xml:space="preserve">% </w:t>
      </w:r>
      <w:r w:rsidR="00804FF1" w:rsidRPr="003578FB">
        <w:rPr>
          <w:rFonts w:ascii="Times New Roman" w:hAnsi="Times New Roman" w:cs="Times New Roman"/>
          <w:sz w:val="24"/>
          <w:szCs w:val="24"/>
        </w:rPr>
        <w:t xml:space="preserve">no </w:t>
      </w:r>
      <w:r>
        <w:rPr>
          <w:rFonts w:ascii="Times New Roman" w:hAnsi="Times New Roman" w:cs="Times New Roman"/>
          <w:sz w:val="24"/>
          <w:szCs w:val="24"/>
        </w:rPr>
        <w:t>se esfuerza por crear</w:t>
      </w:r>
      <w:r w:rsidR="00087D7C" w:rsidRPr="003578FB">
        <w:rPr>
          <w:rFonts w:ascii="Times New Roman" w:hAnsi="Times New Roman" w:cs="Times New Roman"/>
          <w:sz w:val="24"/>
          <w:szCs w:val="24"/>
        </w:rPr>
        <w:t xml:space="preserve"> </w:t>
      </w:r>
      <w:r w:rsidR="00804FF1" w:rsidRPr="003578FB">
        <w:rPr>
          <w:rFonts w:ascii="Times New Roman" w:hAnsi="Times New Roman" w:cs="Times New Roman"/>
          <w:sz w:val="24"/>
          <w:szCs w:val="24"/>
        </w:rPr>
        <w:t xml:space="preserve">su propio negocio </w:t>
      </w:r>
      <w:r w:rsidR="00F646F8" w:rsidRPr="003578FB">
        <w:rPr>
          <w:rFonts w:ascii="Times New Roman" w:hAnsi="Times New Roman" w:cs="Times New Roman"/>
          <w:sz w:val="24"/>
          <w:szCs w:val="24"/>
        </w:rPr>
        <w:t>por falta de habilidad emprendedora</w:t>
      </w:r>
      <w:r>
        <w:rPr>
          <w:rFonts w:ascii="Times New Roman" w:hAnsi="Times New Roman" w:cs="Times New Roman"/>
          <w:sz w:val="24"/>
          <w:szCs w:val="24"/>
        </w:rPr>
        <w:t xml:space="preserve"> (de hecho, </w:t>
      </w:r>
      <w:r w:rsidR="00804FF1" w:rsidRPr="003578FB">
        <w:rPr>
          <w:rFonts w:ascii="Times New Roman" w:hAnsi="Times New Roman" w:cs="Times New Roman"/>
          <w:sz w:val="24"/>
          <w:szCs w:val="24"/>
        </w:rPr>
        <w:t>s</w:t>
      </w:r>
      <w:r w:rsidR="00F73485" w:rsidRPr="003578FB">
        <w:rPr>
          <w:rFonts w:ascii="Times New Roman" w:hAnsi="Times New Roman" w:cs="Times New Roman"/>
          <w:sz w:val="24"/>
          <w:szCs w:val="24"/>
        </w:rPr>
        <w:t>olo 15.7</w:t>
      </w:r>
      <w:r>
        <w:rPr>
          <w:rFonts w:ascii="Times New Roman" w:hAnsi="Times New Roman" w:cs="Times New Roman"/>
          <w:sz w:val="24"/>
          <w:szCs w:val="24"/>
        </w:rPr>
        <w:t xml:space="preserve"> </w:t>
      </w:r>
      <w:r w:rsidR="00F73485" w:rsidRPr="003578FB">
        <w:rPr>
          <w:rFonts w:ascii="Times New Roman" w:hAnsi="Times New Roman" w:cs="Times New Roman"/>
          <w:sz w:val="24"/>
          <w:szCs w:val="24"/>
        </w:rPr>
        <w:t xml:space="preserve">% </w:t>
      </w:r>
      <w:r>
        <w:rPr>
          <w:rFonts w:ascii="Times New Roman" w:hAnsi="Times New Roman" w:cs="Times New Roman"/>
          <w:sz w:val="24"/>
          <w:szCs w:val="24"/>
        </w:rPr>
        <w:t xml:space="preserve">tiene </w:t>
      </w:r>
      <w:r w:rsidR="00087D7C" w:rsidRPr="003578FB">
        <w:rPr>
          <w:rFonts w:ascii="Times New Roman" w:hAnsi="Times New Roman" w:cs="Times New Roman"/>
          <w:sz w:val="24"/>
          <w:szCs w:val="24"/>
        </w:rPr>
        <w:t>un negocio propio</w:t>
      </w:r>
      <w:r>
        <w:rPr>
          <w:rFonts w:ascii="Times New Roman" w:hAnsi="Times New Roman" w:cs="Times New Roman"/>
          <w:sz w:val="24"/>
          <w:szCs w:val="24"/>
        </w:rPr>
        <w:t>)</w:t>
      </w:r>
      <w:r w:rsidR="00087D7C" w:rsidRPr="003578FB">
        <w:rPr>
          <w:rFonts w:ascii="Times New Roman" w:hAnsi="Times New Roman" w:cs="Times New Roman"/>
          <w:sz w:val="24"/>
          <w:szCs w:val="24"/>
        </w:rPr>
        <w:t>.</w:t>
      </w:r>
      <w:r>
        <w:rPr>
          <w:rFonts w:ascii="Times New Roman" w:hAnsi="Times New Roman" w:cs="Times New Roman"/>
          <w:sz w:val="24"/>
          <w:szCs w:val="24"/>
        </w:rPr>
        <w:t xml:space="preserve"> </w:t>
      </w:r>
    </w:p>
    <w:p w14:paraId="70BD606B" w14:textId="64CE3EF2" w:rsidR="00B37115" w:rsidRPr="00D52780" w:rsidRDefault="003578FB" w:rsidP="00D52780">
      <w:pPr>
        <w:pStyle w:val="Prrafodelista"/>
        <w:spacing w:after="12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Pr="003578FB">
        <w:rPr>
          <w:rFonts w:ascii="Times New Roman" w:hAnsi="Times New Roman" w:cs="Times New Roman"/>
          <w:sz w:val="24"/>
          <w:szCs w:val="24"/>
        </w:rPr>
        <w:t>62.9</w:t>
      </w:r>
      <w:r>
        <w:rPr>
          <w:rFonts w:ascii="Times New Roman" w:hAnsi="Times New Roman" w:cs="Times New Roman"/>
          <w:sz w:val="24"/>
          <w:szCs w:val="24"/>
        </w:rPr>
        <w:t xml:space="preserve"> </w:t>
      </w:r>
      <w:r w:rsidRPr="003578FB">
        <w:rPr>
          <w:rFonts w:ascii="Times New Roman" w:hAnsi="Times New Roman" w:cs="Times New Roman"/>
          <w:sz w:val="24"/>
          <w:szCs w:val="24"/>
        </w:rPr>
        <w:t xml:space="preserve">% </w:t>
      </w:r>
      <w:r>
        <w:rPr>
          <w:rFonts w:ascii="Times New Roman" w:hAnsi="Times New Roman" w:cs="Times New Roman"/>
          <w:sz w:val="24"/>
          <w:szCs w:val="24"/>
        </w:rPr>
        <w:t>de los entrevistados opina que sí</w:t>
      </w:r>
      <w:r w:rsidRPr="003578FB">
        <w:rPr>
          <w:rFonts w:ascii="Times New Roman" w:hAnsi="Times New Roman" w:cs="Times New Roman"/>
          <w:sz w:val="24"/>
          <w:szCs w:val="24"/>
        </w:rPr>
        <w:t xml:space="preserve"> existe relación entre las experiencias educativas cursadas en el programa educativo de </w:t>
      </w:r>
      <w:r w:rsidR="002065AD">
        <w:rPr>
          <w:rFonts w:ascii="Times New Roman" w:hAnsi="Times New Roman" w:cs="Times New Roman"/>
          <w:sz w:val="24"/>
          <w:szCs w:val="24"/>
        </w:rPr>
        <w:t xml:space="preserve">la </w:t>
      </w:r>
      <w:r w:rsidRPr="003578FB">
        <w:rPr>
          <w:rFonts w:ascii="Times New Roman" w:hAnsi="Times New Roman" w:cs="Times New Roman"/>
          <w:sz w:val="24"/>
          <w:szCs w:val="24"/>
        </w:rPr>
        <w:t>LGDN</w:t>
      </w:r>
      <w:r w:rsidR="002065AD">
        <w:rPr>
          <w:rFonts w:ascii="Times New Roman" w:hAnsi="Times New Roman" w:cs="Times New Roman"/>
          <w:sz w:val="24"/>
          <w:szCs w:val="24"/>
        </w:rPr>
        <w:t xml:space="preserve"> </w:t>
      </w:r>
      <w:r w:rsidRPr="003578FB">
        <w:rPr>
          <w:rFonts w:ascii="Times New Roman" w:hAnsi="Times New Roman" w:cs="Times New Roman"/>
          <w:sz w:val="24"/>
          <w:szCs w:val="24"/>
        </w:rPr>
        <w:t>de la Universidad Veracruzana y el desarrollo de la habilidad emprendedora</w:t>
      </w:r>
      <w:r>
        <w:rPr>
          <w:rFonts w:ascii="Times New Roman" w:hAnsi="Times New Roman" w:cs="Times New Roman"/>
          <w:sz w:val="24"/>
          <w:szCs w:val="24"/>
        </w:rPr>
        <w:t xml:space="preserve">, mientras que </w:t>
      </w:r>
      <w:r w:rsidRPr="003578FB">
        <w:rPr>
          <w:rFonts w:ascii="Times New Roman" w:hAnsi="Times New Roman" w:cs="Times New Roman"/>
          <w:sz w:val="24"/>
          <w:szCs w:val="24"/>
        </w:rPr>
        <w:t xml:space="preserve">37.1 % </w:t>
      </w:r>
      <w:r>
        <w:rPr>
          <w:rFonts w:ascii="Times New Roman" w:hAnsi="Times New Roman" w:cs="Times New Roman"/>
          <w:sz w:val="24"/>
          <w:szCs w:val="24"/>
        </w:rPr>
        <w:t>no percibe esta vinculación</w:t>
      </w:r>
      <w:r w:rsidRPr="003578FB">
        <w:rPr>
          <w:rFonts w:ascii="Times New Roman" w:hAnsi="Times New Roman" w:cs="Times New Roman"/>
          <w:sz w:val="24"/>
          <w:szCs w:val="24"/>
        </w:rPr>
        <w:t xml:space="preserve">. </w:t>
      </w:r>
      <w:r w:rsidR="00D52780">
        <w:rPr>
          <w:rFonts w:ascii="Times New Roman" w:hAnsi="Times New Roman" w:cs="Times New Roman"/>
          <w:sz w:val="24"/>
          <w:szCs w:val="24"/>
        </w:rPr>
        <w:t xml:space="preserve">En este sentido, resulta llamativo que a </w:t>
      </w:r>
      <w:r w:rsidR="00EB2E21" w:rsidRPr="00D52780">
        <w:rPr>
          <w:rFonts w:ascii="Times New Roman" w:hAnsi="Times New Roman" w:cs="Times New Roman"/>
          <w:sz w:val="24"/>
          <w:szCs w:val="24"/>
        </w:rPr>
        <w:t>97.1</w:t>
      </w:r>
      <w:r w:rsidR="00D52780">
        <w:rPr>
          <w:rFonts w:ascii="Times New Roman" w:hAnsi="Times New Roman" w:cs="Times New Roman"/>
          <w:sz w:val="24"/>
          <w:szCs w:val="24"/>
        </w:rPr>
        <w:t xml:space="preserve"> </w:t>
      </w:r>
      <w:r w:rsidR="00EB2E21" w:rsidRPr="00D52780">
        <w:rPr>
          <w:rFonts w:ascii="Times New Roman" w:hAnsi="Times New Roman" w:cs="Times New Roman"/>
          <w:sz w:val="24"/>
          <w:szCs w:val="24"/>
        </w:rPr>
        <w:t xml:space="preserve">% de los encuestados </w:t>
      </w:r>
      <w:r w:rsidR="00D52780">
        <w:rPr>
          <w:rFonts w:ascii="Times New Roman" w:hAnsi="Times New Roman" w:cs="Times New Roman"/>
          <w:sz w:val="24"/>
          <w:szCs w:val="24"/>
        </w:rPr>
        <w:t>le</w:t>
      </w:r>
      <w:r w:rsidR="002065AD">
        <w:rPr>
          <w:rFonts w:ascii="Times New Roman" w:hAnsi="Times New Roman" w:cs="Times New Roman"/>
          <w:sz w:val="24"/>
          <w:szCs w:val="24"/>
        </w:rPr>
        <w:t>s</w:t>
      </w:r>
      <w:r w:rsidR="00D52780">
        <w:rPr>
          <w:rFonts w:ascii="Times New Roman" w:hAnsi="Times New Roman" w:cs="Times New Roman"/>
          <w:sz w:val="24"/>
          <w:szCs w:val="24"/>
        </w:rPr>
        <w:t xml:space="preserve"> hubiera </w:t>
      </w:r>
      <w:r w:rsidR="00EB2E21" w:rsidRPr="00D52780">
        <w:rPr>
          <w:rFonts w:ascii="Times New Roman" w:hAnsi="Times New Roman" w:cs="Times New Roman"/>
          <w:sz w:val="24"/>
          <w:szCs w:val="24"/>
        </w:rPr>
        <w:t xml:space="preserve">gustado </w:t>
      </w:r>
      <w:r w:rsidR="00D52780">
        <w:rPr>
          <w:rFonts w:ascii="Times New Roman" w:hAnsi="Times New Roman" w:cs="Times New Roman"/>
          <w:sz w:val="24"/>
          <w:szCs w:val="24"/>
        </w:rPr>
        <w:t>no solo haber recibido instrucción</w:t>
      </w:r>
      <w:r w:rsidR="00EB2E21" w:rsidRPr="00D52780">
        <w:rPr>
          <w:rFonts w:ascii="Times New Roman" w:hAnsi="Times New Roman" w:cs="Times New Roman"/>
          <w:sz w:val="24"/>
          <w:szCs w:val="24"/>
        </w:rPr>
        <w:t xml:space="preserve"> académica, </w:t>
      </w:r>
      <w:r w:rsidR="00D52780">
        <w:rPr>
          <w:rFonts w:ascii="Times New Roman" w:hAnsi="Times New Roman" w:cs="Times New Roman"/>
          <w:sz w:val="24"/>
          <w:szCs w:val="24"/>
        </w:rPr>
        <w:t xml:space="preserve">sino también </w:t>
      </w:r>
      <w:r w:rsidR="00EB2E21" w:rsidRPr="00D52780">
        <w:rPr>
          <w:rFonts w:ascii="Times New Roman" w:hAnsi="Times New Roman" w:cs="Times New Roman"/>
          <w:sz w:val="24"/>
          <w:szCs w:val="24"/>
        </w:rPr>
        <w:t>formación de empresario/emprendedor</w:t>
      </w:r>
      <w:r w:rsidR="00D52780">
        <w:rPr>
          <w:rFonts w:ascii="Times New Roman" w:hAnsi="Times New Roman" w:cs="Times New Roman"/>
          <w:sz w:val="24"/>
          <w:szCs w:val="24"/>
        </w:rPr>
        <w:t xml:space="preserve"> (solo </w:t>
      </w:r>
      <w:r w:rsidR="00EB2E21" w:rsidRPr="00D52780">
        <w:rPr>
          <w:rFonts w:ascii="Times New Roman" w:hAnsi="Times New Roman" w:cs="Times New Roman"/>
          <w:sz w:val="24"/>
          <w:szCs w:val="24"/>
        </w:rPr>
        <w:t>2.9</w:t>
      </w:r>
      <w:r w:rsidR="00D52780">
        <w:rPr>
          <w:rFonts w:ascii="Times New Roman" w:hAnsi="Times New Roman" w:cs="Times New Roman"/>
          <w:sz w:val="24"/>
          <w:szCs w:val="24"/>
        </w:rPr>
        <w:t xml:space="preserve"> % rechazó</w:t>
      </w:r>
      <w:r w:rsidR="00EB2E21" w:rsidRPr="00D52780">
        <w:rPr>
          <w:rFonts w:ascii="Times New Roman" w:hAnsi="Times New Roman" w:cs="Times New Roman"/>
          <w:sz w:val="24"/>
          <w:szCs w:val="24"/>
        </w:rPr>
        <w:t xml:space="preserve"> es</w:t>
      </w:r>
      <w:r w:rsidR="00D52780">
        <w:rPr>
          <w:rFonts w:ascii="Times New Roman" w:hAnsi="Times New Roman" w:cs="Times New Roman"/>
          <w:sz w:val="24"/>
          <w:szCs w:val="24"/>
        </w:rPr>
        <w:t>te tipo de</w:t>
      </w:r>
      <w:r w:rsidR="00EB2E21" w:rsidRPr="00D52780">
        <w:rPr>
          <w:rFonts w:ascii="Times New Roman" w:hAnsi="Times New Roman" w:cs="Times New Roman"/>
          <w:sz w:val="24"/>
          <w:szCs w:val="24"/>
        </w:rPr>
        <w:t xml:space="preserve"> formación</w:t>
      </w:r>
      <w:r w:rsidR="00D52780">
        <w:rPr>
          <w:rFonts w:ascii="Times New Roman" w:hAnsi="Times New Roman" w:cs="Times New Roman"/>
          <w:sz w:val="24"/>
          <w:szCs w:val="24"/>
        </w:rPr>
        <w:t>)</w:t>
      </w:r>
      <w:r w:rsidR="00EB2E21" w:rsidRPr="00D52780">
        <w:rPr>
          <w:rFonts w:ascii="Times New Roman" w:hAnsi="Times New Roman" w:cs="Times New Roman"/>
          <w:sz w:val="24"/>
          <w:szCs w:val="24"/>
        </w:rPr>
        <w:t>.</w:t>
      </w:r>
      <w:r w:rsidR="00B45799" w:rsidRPr="00D52780">
        <w:rPr>
          <w:rFonts w:ascii="Times New Roman" w:hAnsi="Times New Roman" w:cs="Times New Roman"/>
          <w:sz w:val="24"/>
          <w:szCs w:val="24"/>
        </w:rPr>
        <w:t xml:space="preserve"> </w:t>
      </w:r>
      <w:r w:rsidR="00EB2E21" w:rsidRPr="00D52780">
        <w:rPr>
          <w:rFonts w:ascii="Times New Roman" w:hAnsi="Times New Roman" w:cs="Times New Roman"/>
          <w:sz w:val="24"/>
          <w:szCs w:val="24"/>
        </w:rPr>
        <w:t>La t</w:t>
      </w:r>
      <w:r w:rsidR="00C66510" w:rsidRPr="00D52780">
        <w:rPr>
          <w:rFonts w:ascii="Times New Roman" w:hAnsi="Times New Roman" w:cs="Times New Roman"/>
          <w:sz w:val="24"/>
          <w:szCs w:val="24"/>
        </w:rPr>
        <w:t>abla 5</w:t>
      </w:r>
      <w:r w:rsidR="00B45799" w:rsidRPr="00D52780">
        <w:rPr>
          <w:rFonts w:ascii="Times New Roman" w:hAnsi="Times New Roman" w:cs="Times New Roman"/>
          <w:sz w:val="24"/>
          <w:szCs w:val="24"/>
        </w:rPr>
        <w:t xml:space="preserve"> </w:t>
      </w:r>
      <w:r w:rsidR="00DB71B3" w:rsidRPr="00D52780">
        <w:rPr>
          <w:rFonts w:ascii="Times New Roman" w:hAnsi="Times New Roman" w:cs="Times New Roman"/>
          <w:sz w:val="24"/>
          <w:szCs w:val="24"/>
        </w:rPr>
        <w:t>muestra un resumen general de los valores descriptivos de la encuesta aplicada.</w:t>
      </w:r>
    </w:p>
    <w:p w14:paraId="25685474" w14:textId="77777777" w:rsidR="006578D7" w:rsidRDefault="006578D7" w:rsidP="009E12AC">
      <w:pPr>
        <w:widowControl w:val="0"/>
        <w:overflowPunct w:val="0"/>
        <w:autoSpaceDE w:val="0"/>
        <w:autoSpaceDN w:val="0"/>
        <w:adjustRightInd w:val="0"/>
        <w:spacing w:line="360" w:lineRule="auto"/>
        <w:rPr>
          <w:b/>
        </w:rPr>
      </w:pPr>
    </w:p>
    <w:p w14:paraId="2C28D37F" w14:textId="11AF9CA3" w:rsidR="00272622" w:rsidRPr="00D56C9C" w:rsidRDefault="00272622" w:rsidP="00D52780">
      <w:pPr>
        <w:widowControl w:val="0"/>
        <w:overflowPunct w:val="0"/>
        <w:autoSpaceDE w:val="0"/>
        <w:autoSpaceDN w:val="0"/>
        <w:adjustRightInd w:val="0"/>
        <w:spacing w:line="360" w:lineRule="auto"/>
        <w:jc w:val="center"/>
        <w:rPr>
          <w:b/>
        </w:rPr>
      </w:pPr>
      <w:r w:rsidRPr="00D56C9C">
        <w:rPr>
          <w:b/>
        </w:rPr>
        <w:lastRenderedPageBreak/>
        <w:t xml:space="preserve">Tabla 5. </w:t>
      </w:r>
      <w:r w:rsidRPr="00D56C9C">
        <w:t>Valores</w:t>
      </w:r>
      <w:r w:rsidR="00541A7A" w:rsidRPr="00D56C9C">
        <w:t xml:space="preserve"> </w:t>
      </w:r>
      <w:r w:rsidR="00087D7C" w:rsidRPr="00D56C9C">
        <w:t>descriptivos de</w:t>
      </w:r>
      <w:r w:rsidRPr="00D56C9C">
        <w:t xml:space="preserve"> la encuesta</w:t>
      </w:r>
      <w:r w:rsidR="00541A7A" w:rsidRPr="00D56C9C">
        <w:t xml:space="preserve"> aplicada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0"/>
        <w:gridCol w:w="567"/>
        <w:gridCol w:w="853"/>
        <w:gridCol w:w="1272"/>
        <w:gridCol w:w="1135"/>
        <w:gridCol w:w="994"/>
        <w:gridCol w:w="1033"/>
      </w:tblGrid>
      <w:tr w:rsidR="0046079F" w:rsidRPr="004F3E44" w14:paraId="76365FE3" w14:textId="77777777" w:rsidTr="00E40695">
        <w:trPr>
          <w:trHeight w:val="619"/>
          <w:jc w:val="center"/>
        </w:trPr>
        <w:tc>
          <w:tcPr>
            <w:tcW w:w="1884" w:type="pct"/>
            <w:shd w:val="clear" w:color="auto" w:fill="auto"/>
            <w:hideMark/>
          </w:tcPr>
          <w:p w14:paraId="354674E5" w14:textId="77777777" w:rsidR="00A13F3B" w:rsidRPr="00541A7A" w:rsidRDefault="00A13F3B" w:rsidP="009E12AC">
            <w:pPr>
              <w:rPr>
                <w:rFonts w:eastAsia="Times New Roman"/>
                <w:bCs/>
                <w:color w:val="000000"/>
                <w:lang w:eastAsia="es-MX"/>
              </w:rPr>
            </w:pPr>
            <w:r w:rsidRPr="00541A7A">
              <w:rPr>
                <w:rFonts w:eastAsia="Times New Roman"/>
                <w:bCs/>
                <w:color w:val="000000"/>
                <w:lang w:eastAsia="es-MX"/>
              </w:rPr>
              <w:t>Preguntas</w:t>
            </w:r>
          </w:p>
        </w:tc>
        <w:tc>
          <w:tcPr>
            <w:tcW w:w="302" w:type="pct"/>
            <w:shd w:val="clear" w:color="auto" w:fill="auto"/>
            <w:hideMark/>
          </w:tcPr>
          <w:p w14:paraId="6AFF5326" w14:textId="77777777" w:rsidR="00A13F3B" w:rsidRPr="00541A7A" w:rsidRDefault="00A13F3B" w:rsidP="009E12AC">
            <w:pPr>
              <w:rPr>
                <w:rFonts w:eastAsia="Times New Roman"/>
                <w:bCs/>
                <w:color w:val="000000"/>
                <w:lang w:eastAsia="es-MX"/>
              </w:rPr>
            </w:pPr>
            <w:r w:rsidRPr="00541A7A">
              <w:rPr>
                <w:rFonts w:eastAsia="Times New Roman"/>
                <w:bCs/>
                <w:color w:val="000000"/>
                <w:lang w:eastAsia="es-MX"/>
              </w:rPr>
              <w:t>N</w:t>
            </w:r>
          </w:p>
        </w:tc>
        <w:tc>
          <w:tcPr>
            <w:tcW w:w="454" w:type="pct"/>
            <w:shd w:val="clear" w:color="auto" w:fill="auto"/>
            <w:hideMark/>
          </w:tcPr>
          <w:p w14:paraId="6025D077" w14:textId="77777777" w:rsidR="00A13F3B" w:rsidRPr="00541A7A" w:rsidRDefault="00A13F3B" w:rsidP="009E12AC">
            <w:pPr>
              <w:rPr>
                <w:rFonts w:eastAsia="Times New Roman"/>
                <w:bCs/>
                <w:color w:val="000000"/>
                <w:lang w:eastAsia="es-MX"/>
              </w:rPr>
            </w:pPr>
            <w:r w:rsidRPr="00541A7A">
              <w:rPr>
                <w:rFonts w:eastAsia="Times New Roman"/>
                <w:bCs/>
                <w:color w:val="000000"/>
                <w:lang w:eastAsia="es-MX"/>
              </w:rPr>
              <w:t>Media</w:t>
            </w:r>
          </w:p>
        </w:tc>
        <w:tc>
          <w:tcPr>
            <w:tcW w:w="677" w:type="pct"/>
            <w:shd w:val="clear" w:color="auto" w:fill="auto"/>
            <w:hideMark/>
          </w:tcPr>
          <w:p w14:paraId="25BB4238" w14:textId="77777777" w:rsidR="00A13F3B" w:rsidRPr="00541A7A" w:rsidRDefault="00A13F3B" w:rsidP="009E12AC">
            <w:pPr>
              <w:rPr>
                <w:rFonts w:eastAsia="Times New Roman"/>
                <w:bCs/>
                <w:color w:val="000000"/>
                <w:lang w:eastAsia="es-MX"/>
              </w:rPr>
            </w:pPr>
            <w:r w:rsidRPr="00541A7A">
              <w:rPr>
                <w:rFonts w:eastAsia="Times New Roman"/>
                <w:bCs/>
                <w:color w:val="000000"/>
                <w:lang w:eastAsia="es-MX"/>
              </w:rPr>
              <w:t>Error típico media</w:t>
            </w:r>
          </w:p>
        </w:tc>
        <w:tc>
          <w:tcPr>
            <w:tcW w:w="604" w:type="pct"/>
            <w:shd w:val="clear" w:color="auto" w:fill="auto"/>
            <w:hideMark/>
          </w:tcPr>
          <w:p w14:paraId="1BE821C8" w14:textId="77777777" w:rsidR="00A13F3B" w:rsidRPr="00541A7A" w:rsidRDefault="00A13F3B" w:rsidP="009E12AC">
            <w:pPr>
              <w:rPr>
                <w:rFonts w:eastAsia="Times New Roman"/>
                <w:bCs/>
                <w:color w:val="000000"/>
                <w:lang w:eastAsia="es-MX"/>
              </w:rPr>
            </w:pPr>
            <w:r w:rsidRPr="00541A7A">
              <w:rPr>
                <w:rFonts w:eastAsia="Times New Roman"/>
                <w:bCs/>
                <w:color w:val="000000"/>
                <w:lang w:eastAsia="es-MX"/>
              </w:rPr>
              <w:t>Varianza</w:t>
            </w:r>
          </w:p>
        </w:tc>
        <w:tc>
          <w:tcPr>
            <w:tcW w:w="529" w:type="pct"/>
            <w:shd w:val="clear" w:color="auto" w:fill="auto"/>
            <w:hideMark/>
          </w:tcPr>
          <w:p w14:paraId="3364BB6A" w14:textId="77777777" w:rsidR="00A13F3B" w:rsidRPr="00541A7A" w:rsidRDefault="00A13F3B" w:rsidP="009E12AC">
            <w:pPr>
              <w:rPr>
                <w:rFonts w:eastAsia="Times New Roman"/>
                <w:bCs/>
                <w:color w:val="000000"/>
                <w:lang w:eastAsia="es-MX"/>
              </w:rPr>
            </w:pPr>
            <w:r w:rsidRPr="00541A7A">
              <w:rPr>
                <w:rFonts w:eastAsia="Times New Roman"/>
                <w:bCs/>
                <w:color w:val="000000"/>
                <w:lang w:eastAsia="es-MX"/>
              </w:rPr>
              <w:t>Mínimo</w:t>
            </w:r>
          </w:p>
        </w:tc>
        <w:tc>
          <w:tcPr>
            <w:tcW w:w="551" w:type="pct"/>
            <w:shd w:val="clear" w:color="auto" w:fill="auto"/>
            <w:hideMark/>
          </w:tcPr>
          <w:p w14:paraId="3A76AF78" w14:textId="77777777" w:rsidR="00A13F3B" w:rsidRPr="00541A7A" w:rsidRDefault="00A13F3B" w:rsidP="009E12AC">
            <w:pPr>
              <w:rPr>
                <w:rFonts w:eastAsia="Times New Roman"/>
                <w:bCs/>
                <w:color w:val="000000"/>
                <w:lang w:eastAsia="es-MX"/>
              </w:rPr>
            </w:pPr>
            <w:r w:rsidRPr="00541A7A">
              <w:rPr>
                <w:rFonts w:eastAsia="Times New Roman"/>
                <w:bCs/>
                <w:color w:val="000000"/>
                <w:lang w:eastAsia="es-MX"/>
              </w:rPr>
              <w:t>Máximo</w:t>
            </w:r>
          </w:p>
        </w:tc>
      </w:tr>
      <w:tr w:rsidR="0046079F" w:rsidRPr="004F3E44" w14:paraId="17E5157C" w14:textId="77777777" w:rsidTr="00E40695">
        <w:trPr>
          <w:trHeight w:val="329"/>
          <w:jc w:val="center"/>
        </w:trPr>
        <w:tc>
          <w:tcPr>
            <w:tcW w:w="1884" w:type="pct"/>
            <w:shd w:val="clear" w:color="auto" w:fill="auto"/>
            <w:noWrap/>
            <w:hideMark/>
          </w:tcPr>
          <w:p w14:paraId="1F098ABE" w14:textId="2AA4942C" w:rsidR="00A13F3B" w:rsidRPr="004F3E44" w:rsidRDefault="00D52780" w:rsidP="009E12AC">
            <w:pPr>
              <w:jc w:val="both"/>
              <w:rPr>
                <w:rFonts w:eastAsia="Times New Roman"/>
                <w:color w:val="000000"/>
                <w:lang w:eastAsia="es-MX"/>
              </w:rPr>
            </w:pPr>
            <w:r>
              <w:rPr>
                <w:rFonts w:eastAsia="Times New Roman"/>
                <w:color w:val="000000"/>
                <w:lang w:eastAsia="es-MX"/>
              </w:rPr>
              <w:t>¿</w:t>
            </w:r>
            <w:r w:rsidR="00A13F3B" w:rsidRPr="004F3E44">
              <w:rPr>
                <w:rFonts w:eastAsia="Times New Roman"/>
                <w:color w:val="000000"/>
                <w:lang w:eastAsia="es-MX"/>
              </w:rPr>
              <w:t>A qué generación perteneces?</w:t>
            </w:r>
          </w:p>
        </w:tc>
        <w:tc>
          <w:tcPr>
            <w:tcW w:w="302" w:type="pct"/>
            <w:shd w:val="clear" w:color="auto" w:fill="auto"/>
            <w:noWrap/>
            <w:hideMark/>
          </w:tcPr>
          <w:p w14:paraId="4C1C577D"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765546A6" w14:textId="77777777" w:rsidR="00A13F3B" w:rsidRPr="004F3E44" w:rsidRDefault="00A13F3B" w:rsidP="00436B15">
            <w:pPr>
              <w:jc w:val="both"/>
              <w:rPr>
                <w:rFonts w:eastAsia="Times New Roman"/>
                <w:color w:val="000000"/>
                <w:lang w:eastAsia="es-MX"/>
              </w:rPr>
            </w:pPr>
            <w:r w:rsidRPr="004F3E44">
              <w:rPr>
                <w:rFonts w:eastAsia="Times New Roman"/>
                <w:color w:val="000000"/>
                <w:lang w:eastAsia="es-MX"/>
              </w:rPr>
              <w:t>3.13</w:t>
            </w:r>
          </w:p>
        </w:tc>
        <w:tc>
          <w:tcPr>
            <w:tcW w:w="677" w:type="pct"/>
            <w:shd w:val="clear" w:color="auto" w:fill="auto"/>
            <w:noWrap/>
            <w:hideMark/>
          </w:tcPr>
          <w:p w14:paraId="40845241"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0.17</w:t>
            </w:r>
          </w:p>
        </w:tc>
        <w:tc>
          <w:tcPr>
            <w:tcW w:w="604" w:type="pct"/>
            <w:shd w:val="clear" w:color="auto" w:fill="auto"/>
            <w:noWrap/>
            <w:hideMark/>
          </w:tcPr>
          <w:p w14:paraId="2F545C82"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1.91</w:t>
            </w:r>
          </w:p>
        </w:tc>
        <w:tc>
          <w:tcPr>
            <w:tcW w:w="529" w:type="pct"/>
            <w:shd w:val="clear" w:color="auto" w:fill="auto"/>
            <w:noWrap/>
            <w:hideMark/>
          </w:tcPr>
          <w:p w14:paraId="526DB959"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566C682B"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5</w:t>
            </w:r>
          </w:p>
        </w:tc>
      </w:tr>
      <w:tr w:rsidR="0046079F" w:rsidRPr="004F3E44" w14:paraId="5D59CE2D" w14:textId="77777777" w:rsidTr="00E40695">
        <w:trPr>
          <w:trHeight w:val="507"/>
          <w:jc w:val="center"/>
        </w:trPr>
        <w:tc>
          <w:tcPr>
            <w:tcW w:w="1884" w:type="pct"/>
            <w:shd w:val="clear" w:color="auto" w:fill="auto"/>
            <w:hideMark/>
          </w:tcPr>
          <w:p w14:paraId="4A76040C" w14:textId="77777777" w:rsidR="00A13F3B" w:rsidRPr="004F3E44" w:rsidRDefault="00A13F3B" w:rsidP="009E12AC">
            <w:pPr>
              <w:tabs>
                <w:tab w:val="left" w:pos="0"/>
              </w:tabs>
              <w:jc w:val="both"/>
              <w:rPr>
                <w:rFonts w:eastAsia="Times New Roman"/>
                <w:color w:val="000000"/>
                <w:lang w:eastAsia="es-MX"/>
              </w:rPr>
            </w:pPr>
            <w:r w:rsidRPr="004F3E44">
              <w:rPr>
                <w:rFonts w:eastAsia="Times New Roman"/>
                <w:color w:val="000000"/>
                <w:lang w:eastAsia="es-MX"/>
              </w:rPr>
              <w:t>¿Trabaja usted actualmente en un organismo, empresa o institución?</w:t>
            </w:r>
          </w:p>
        </w:tc>
        <w:tc>
          <w:tcPr>
            <w:tcW w:w="302" w:type="pct"/>
            <w:shd w:val="clear" w:color="auto" w:fill="auto"/>
            <w:noWrap/>
            <w:hideMark/>
          </w:tcPr>
          <w:p w14:paraId="2C861D92"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30294261" w14:textId="77777777" w:rsidR="00A13F3B" w:rsidRPr="004F3E44" w:rsidRDefault="00A13F3B" w:rsidP="00436B15">
            <w:pPr>
              <w:jc w:val="both"/>
              <w:rPr>
                <w:rFonts w:eastAsia="Times New Roman"/>
                <w:color w:val="000000"/>
                <w:lang w:eastAsia="es-MX"/>
              </w:rPr>
            </w:pPr>
            <w:r w:rsidRPr="004F3E44">
              <w:rPr>
                <w:rFonts w:eastAsia="Times New Roman"/>
                <w:color w:val="000000"/>
                <w:lang w:eastAsia="es-MX"/>
              </w:rPr>
              <w:t>1.27</w:t>
            </w:r>
          </w:p>
        </w:tc>
        <w:tc>
          <w:tcPr>
            <w:tcW w:w="677" w:type="pct"/>
            <w:shd w:val="clear" w:color="auto" w:fill="auto"/>
            <w:noWrap/>
            <w:hideMark/>
          </w:tcPr>
          <w:p w14:paraId="39E462FF"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0.05</w:t>
            </w:r>
          </w:p>
        </w:tc>
        <w:tc>
          <w:tcPr>
            <w:tcW w:w="604" w:type="pct"/>
            <w:shd w:val="clear" w:color="auto" w:fill="auto"/>
            <w:noWrap/>
            <w:hideMark/>
          </w:tcPr>
          <w:p w14:paraId="09B6AFB9"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0.20</w:t>
            </w:r>
          </w:p>
        </w:tc>
        <w:tc>
          <w:tcPr>
            <w:tcW w:w="529" w:type="pct"/>
            <w:shd w:val="clear" w:color="auto" w:fill="auto"/>
            <w:noWrap/>
            <w:hideMark/>
          </w:tcPr>
          <w:p w14:paraId="408012F1"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0C636D03"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2</w:t>
            </w:r>
          </w:p>
        </w:tc>
      </w:tr>
      <w:tr w:rsidR="0046079F" w:rsidRPr="004F3E44" w14:paraId="1AE3419A" w14:textId="77777777" w:rsidTr="00E40695">
        <w:trPr>
          <w:trHeight w:val="469"/>
          <w:jc w:val="center"/>
        </w:trPr>
        <w:tc>
          <w:tcPr>
            <w:tcW w:w="1884" w:type="pct"/>
            <w:shd w:val="clear" w:color="auto" w:fill="auto"/>
            <w:hideMark/>
          </w:tcPr>
          <w:p w14:paraId="59477621" w14:textId="77777777" w:rsidR="00A13F3B" w:rsidRPr="004F3E44" w:rsidRDefault="00A13F3B" w:rsidP="009E12AC">
            <w:pPr>
              <w:jc w:val="both"/>
              <w:rPr>
                <w:rFonts w:eastAsia="Times New Roman"/>
                <w:color w:val="000000"/>
                <w:lang w:eastAsia="es-MX"/>
              </w:rPr>
            </w:pPr>
            <w:r w:rsidRPr="004F3E44">
              <w:rPr>
                <w:rFonts w:eastAsia="Times New Roman"/>
                <w:color w:val="000000"/>
                <w:lang w:eastAsia="es-MX"/>
              </w:rPr>
              <w:t>¿El trabajo que realiza actualmente está relacionado con su formación?</w:t>
            </w:r>
          </w:p>
        </w:tc>
        <w:tc>
          <w:tcPr>
            <w:tcW w:w="302" w:type="pct"/>
            <w:shd w:val="clear" w:color="auto" w:fill="auto"/>
            <w:noWrap/>
            <w:hideMark/>
          </w:tcPr>
          <w:p w14:paraId="258BAB67"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7A3B58F8" w14:textId="77777777" w:rsidR="00A13F3B" w:rsidRPr="004F3E44" w:rsidRDefault="00A13F3B" w:rsidP="00436B15">
            <w:pPr>
              <w:jc w:val="both"/>
              <w:rPr>
                <w:rFonts w:eastAsia="Times New Roman"/>
                <w:color w:val="000000"/>
                <w:lang w:eastAsia="es-MX"/>
              </w:rPr>
            </w:pPr>
            <w:r w:rsidRPr="004F3E44">
              <w:rPr>
                <w:rFonts w:eastAsia="Times New Roman"/>
                <w:color w:val="000000"/>
                <w:lang w:eastAsia="es-MX"/>
              </w:rPr>
              <w:t>1.47</w:t>
            </w:r>
          </w:p>
        </w:tc>
        <w:tc>
          <w:tcPr>
            <w:tcW w:w="677" w:type="pct"/>
            <w:shd w:val="clear" w:color="auto" w:fill="auto"/>
            <w:noWrap/>
            <w:hideMark/>
          </w:tcPr>
          <w:p w14:paraId="51D11808"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0.06</w:t>
            </w:r>
          </w:p>
        </w:tc>
        <w:tc>
          <w:tcPr>
            <w:tcW w:w="604" w:type="pct"/>
            <w:shd w:val="clear" w:color="auto" w:fill="auto"/>
            <w:noWrap/>
            <w:hideMark/>
          </w:tcPr>
          <w:p w14:paraId="5D93C126"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0.25</w:t>
            </w:r>
          </w:p>
        </w:tc>
        <w:tc>
          <w:tcPr>
            <w:tcW w:w="529" w:type="pct"/>
            <w:shd w:val="clear" w:color="auto" w:fill="auto"/>
            <w:noWrap/>
            <w:hideMark/>
          </w:tcPr>
          <w:p w14:paraId="0865AB45"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3F682F16"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2</w:t>
            </w:r>
          </w:p>
        </w:tc>
      </w:tr>
      <w:tr w:rsidR="0046079F" w:rsidRPr="004F3E44" w14:paraId="3E6D008B" w14:textId="77777777" w:rsidTr="00E40695">
        <w:trPr>
          <w:trHeight w:val="609"/>
          <w:jc w:val="center"/>
        </w:trPr>
        <w:tc>
          <w:tcPr>
            <w:tcW w:w="1884" w:type="pct"/>
            <w:shd w:val="clear" w:color="auto" w:fill="auto"/>
            <w:hideMark/>
          </w:tcPr>
          <w:p w14:paraId="1B5865EC" w14:textId="63FA3348" w:rsidR="00A13F3B" w:rsidRPr="004F3E44" w:rsidRDefault="00A13F3B" w:rsidP="009E12AC">
            <w:pPr>
              <w:jc w:val="both"/>
              <w:rPr>
                <w:rFonts w:eastAsia="Times New Roman"/>
                <w:color w:val="000000"/>
                <w:lang w:eastAsia="es-MX"/>
              </w:rPr>
            </w:pPr>
            <w:r w:rsidRPr="004F3E44">
              <w:rPr>
                <w:rFonts w:eastAsia="Times New Roman"/>
                <w:color w:val="000000"/>
                <w:lang w:eastAsia="es-MX"/>
              </w:rPr>
              <w:t>El principal motivo por el que no trabaja actualmente en un puesto relacionado con su formación es</w:t>
            </w:r>
            <w:r w:rsidR="00D52780">
              <w:rPr>
                <w:rFonts w:eastAsia="Times New Roman"/>
                <w:color w:val="000000"/>
                <w:lang w:eastAsia="es-MX"/>
              </w:rPr>
              <w:t>:</w:t>
            </w:r>
          </w:p>
        </w:tc>
        <w:tc>
          <w:tcPr>
            <w:tcW w:w="302" w:type="pct"/>
            <w:shd w:val="clear" w:color="auto" w:fill="auto"/>
            <w:noWrap/>
            <w:hideMark/>
          </w:tcPr>
          <w:p w14:paraId="294AD252"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3673677C" w14:textId="77777777" w:rsidR="00A13F3B" w:rsidRPr="004F3E44" w:rsidRDefault="00A13F3B" w:rsidP="00436B15">
            <w:pPr>
              <w:jc w:val="both"/>
              <w:rPr>
                <w:rFonts w:eastAsia="Times New Roman"/>
                <w:color w:val="000000"/>
                <w:lang w:eastAsia="es-MX"/>
              </w:rPr>
            </w:pPr>
            <w:r w:rsidRPr="004F3E44">
              <w:rPr>
                <w:rFonts w:eastAsia="Times New Roman"/>
                <w:color w:val="000000"/>
                <w:lang w:eastAsia="es-MX"/>
              </w:rPr>
              <w:t>4.13</w:t>
            </w:r>
          </w:p>
        </w:tc>
        <w:tc>
          <w:tcPr>
            <w:tcW w:w="677" w:type="pct"/>
            <w:shd w:val="clear" w:color="auto" w:fill="auto"/>
            <w:noWrap/>
            <w:hideMark/>
          </w:tcPr>
          <w:p w14:paraId="0455D5C5"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0.189</w:t>
            </w:r>
          </w:p>
        </w:tc>
        <w:tc>
          <w:tcPr>
            <w:tcW w:w="604" w:type="pct"/>
            <w:shd w:val="clear" w:color="auto" w:fill="auto"/>
            <w:noWrap/>
            <w:hideMark/>
          </w:tcPr>
          <w:p w14:paraId="6BF6923F"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2.49</w:t>
            </w:r>
          </w:p>
        </w:tc>
        <w:tc>
          <w:tcPr>
            <w:tcW w:w="529" w:type="pct"/>
            <w:shd w:val="clear" w:color="auto" w:fill="auto"/>
            <w:noWrap/>
            <w:hideMark/>
          </w:tcPr>
          <w:p w14:paraId="6D55771E"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02C79A09"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6</w:t>
            </w:r>
          </w:p>
        </w:tc>
      </w:tr>
      <w:tr w:rsidR="0046079F" w:rsidRPr="004F3E44" w14:paraId="33BAAE93" w14:textId="77777777" w:rsidTr="00E40695">
        <w:trPr>
          <w:trHeight w:val="507"/>
          <w:jc w:val="center"/>
        </w:trPr>
        <w:tc>
          <w:tcPr>
            <w:tcW w:w="1884" w:type="pct"/>
            <w:shd w:val="clear" w:color="auto" w:fill="auto"/>
            <w:hideMark/>
          </w:tcPr>
          <w:p w14:paraId="76BAB3F4" w14:textId="5E0E41AB" w:rsidR="00A13F3B" w:rsidRPr="004F3E44" w:rsidRDefault="00A13F3B" w:rsidP="009E12AC">
            <w:pPr>
              <w:jc w:val="both"/>
              <w:rPr>
                <w:rFonts w:eastAsia="Times New Roman"/>
                <w:color w:val="000000"/>
                <w:lang w:eastAsia="es-MX"/>
              </w:rPr>
            </w:pPr>
            <w:r w:rsidRPr="004F3E44">
              <w:rPr>
                <w:rFonts w:eastAsia="Times New Roman"/>
                <w:color w:val="000000"/>
                <w:lang w:eastAsia="es-MX"/>
              </w:rPr>
              <w:t>Considera qu</w:t>
            </w:r>
            <w:r w:rsidR="00D52780">
              <w:rPr>
                <w:rFonts w:eastAsia="Times New Roman"/>
                <w:color w:val="000000"/>
                <w:lang w:eastAsia="es-MX"/>
              </w:rPr>
              <w:t>e la demanda profesional de su l</w:t>
            </w:r>
            <w:r w:rsidRPr="004F3E44">
              <w:rPr>
                <w:rFonts w:eastAsia="Times New Roman"/>
                <w:color w:val="000000"/>
                <w:lang w:eastAsia="es-MX"/>
              </w:rPr>
              <w:t>icenciatura en el campo laboral es:</w:t>
            </w:r>
          </w:p>
        </w:tc>
        <w:tc>
          <w:tcPr>
            <w:tcW w:w="302" w:type="pct"/>
            <w:shd w:val="clear" w:color="auto" w:fill="auto"/>
            <w:noWrap/>
            <w:hideMark/>
          </w:tcPr>
          <w:p w14:paraId="73969837"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735A6A7E" w14:textId="77777777" w:rsidR="00A13F3B" w:rsidRPr="004F3E44" w:rsidRDefault="00A13F3B" w:rsidP="00436B15">
            <w:pPr>
              <w:jc w:val="both"/>
              <w:rPr>
                <w:rFonts w:eastAsia="Times New Roman"/>
                <w:color w:val="000000"/>
                <w:lang w:eastAsia="es-MX"/>
              </w:rPr>
            </w:pPr>
            <w:r w:rsidRPr="004F3E44">
              <w:rPr>
                <w:rFonts w:eastAsia="Times New Roman"/>
                <w:color w:val="000000"/>
                <w:lang w:eastAsia="es-MX"/>
              </w:rPr>
              <w:t>3.19</w:t>
            </w:r>
          </w:p>
        </w:tc>
        <w:tc>
          <w:tcPr>
            <w:tcW w:w="677" w:type="pct"/>
            <w:shd w:val="clear" w:color="auto" w:fill="auto"/>
            <w:noWrap/>
            <w:hideMark/>
          </w:tcPr>
          <w:p w14:paraId="6EB44EFE"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0.098</w:t>
            </w:r>
          </w:p>
        </w:tc>
        <w:tc>
          <w:tcPr>
            <w:tcW w:w="604" w:type="pct"/>
            <w:shd w:val="clear" w:color="auto" w:fill="auto"/>
            <w:noWrap/>
            <w:hideMark/>
          </w:tcPr>
          <w:p w14:paraId="164763C8"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0.68</w:t>
            </w:r>
          </w:p>
        </w:tc>
        <w:tc>
          <w:tcPr>
            <w:tcW w:w="529" w:type="pct"/>
            <w:shd w:val="clear" w:color="auto" w:fill="auto"/>
            <w:noWrap/>
            <w:hideMark/>
          </w:tcPr>
          <w:p w14:paraId="4BCBACB9"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5FAE1078"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5</w:t>
            </w:r>
          </w:p>
        </w:tc>
      </w:tr>
      <w:tr w:rsidR="0046079F" w:rsidRPr="004F3E44" w14:paraId="02E1DA85" w14:textId="77777777" w:rsidTr="00E40695">
        <w:trPr>
          <w:trHeight w:val="609"/>
          <w:jc w:val="center"/>
        </w:trPr>
        <w:tc>
          <w:tcPr>
            <w:tcW w:w="1884" w:type="pct"/>
            <w:shd w:val="clear" w:color="auto" w:fill="auto"/>
            <w:hideMark/>
          </w:tcPr>
          <w:p w14:paraId="1BC81539" w14:textId="7F704B0C" w:rsidR="00A13F3B" w:rsidRPr="004F3E44" w:rsidRDefault="00A13F3B" w:rsidP="009E12AC">
            <w:pPr>
              <w:jc w:val="both"/>
              <w:rPr>
                <w:rFonts w:eastAsia="Times New Roman"/>
                <w:color w:val="000000"/>
                <w:lang w:eastAsia="es-MX"/>
              </w:rPr>
            </w:pPr>
            <w:r w:rsidRPr="004F3E44">
              <w:rPr>
                <w:rFonts w:eastAsia="Times New Roman"/>
                <w:color w:val="000000"/>
                <w:lang w:eastAsia="es-MX"/>
              </w:rPr>
              <w:t>Tiempo transcurrido desde su egreso hasta encontrar un empleo relacionado con su f</w:t>
            </w:r>
            <w:r w:rsidR="00D52780">
              <w:rPr>
                <w:rFonts w:eastAsia="Times New Roman"/>
                <w:color w:val="000000"/>
                <w:lang w:eastAsia="es-MX"/>
              </w:rPr>
              <w:t>ormación académica.</w:t>
            </w:r>
          </w:p>
        </w:tc>
        <w:tc>
          <w:tcPr>
            <w:tcW w:w="302" w:type="pct"/>
            <w:shd w:val="clear" w:color="auto" w:fill="auto"/>
            <w:noWrap/>
            <w:hideMark/>
          </w:tcPr>
          <w:p w14:paraId="65E2DAAF"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4AEC6781" w14:textId="77777777" w:rsidR="00A13F3B" w:rsidRPr="004F3E44" w:rsidRDefault="00A13F3B" w:rsidP="00436B15">
            <w:pPr>
              <w:jc w:val="both"/>
              <w:rPr>
                <w:rFonts w:eastAsia="Times New Roman"/>
                <w:color w:val="000000"/>
                <w:lang w:eastAsia="es-MX"/>
              </w:rPr>
            </w:pPr>
            <w:r w:rsidRPr="004F3E44">
              <w:rPr>
                <w:rFonts w:eastAsia="Times New Roman"/>
                <w:color w:val="000000"/>
                <w:lang w:eastAsia="es-MX"/>
              </w:rPr>
              <w:t>2.93</w:t>
            </w:r>
          </w:p>
        </w:tc>
        <w:tc>
          <w:tcPr>
            <w:tcW w:w="677" w:type="pct"/>
            <w:shd w:val="clear" w:color="auto" w:fill="auto"/>
            <w:noWrap/>
            <w:hideMark/>
          </w:tcPr>
          <w:p w14:paraId="6A4BAA56"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0.25</w:t>
            </w:r>
          </w:p>
        </w:tc>
        <w:tc>
          <w:tcPr>
            <w:tcW w:w="604" w:type="pct"/>
            <w:shd w:val="clear" w:color="auto" w:fill="auto"/>
            <w:noWrap/>
            <w:hideMark/>
          </w:tcPr>
          <w:p w14:paraId="73D28359"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4.42</w:t>
            </w:r>
          </w:p>
        </w:tc>
        <w:tc>
          <w:tcPr>
            <w:tcW w:w="529" w:type="pct"/>
            <w:shd w:val="clear" w:color="auto" w:fill="auto"/>
            <w:noWrap/>
            <w:hideMark/>
          </w:tcPr>
          <w:p w14:paraId="6E05F2ED"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75456934"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6</w:t>
            </w:r>
          </w:p>
        </w:tc>
      </w:tr>
      <w:tr w:rsidR="0046079F" w:rsidRPr="004F3E44" w14:paraId="763E66F1" w14:textId="77777777" w:rsidTr="00E40695">
        <w:trPr>
          <w:trHeight w:val="495"/>
          <w:jc w:val="center"/>
        </w:trPr>
        <w:tc>
          <w:tcPr>
            <w:tcW w:w="1884" w:type="pct"/>
            <w:shd w:val="clear" w:color="auto" w:fill="auto"/>
            <w:hideMark/>
          </w:tcPr>
          <w:p w14:paraId="2D88BFB6" w14:textId="77777777" w:rsidR="00A13F3B" w:rsidRPr="004F3E44" w:rsidRDefault="00A13F3B" w:rsidP="009E12AC">
            <w:pPr>
              <w:jc w:val="both"/>
              <w:rPr>
                <w:rFonts w:eastAsia="Times New Roman"/>
                <w:color w:val="000000"/>
                <w:lang w:eastAsia="es-MX"/>
              </w:rPr>
            </w:pPr>
            <w:r w:rsidRPr="004F3E44">
              <w:rPr>
                <w:rFonts w:eastAsia="Times New Roman"/>
                <w:color w:val="000000"/>
                <w:lang w:eastAsia="es-MX"/>
              </w:rPr>
              <w:t>¿Cuál es su principal ocupación en el trabajo?</w:t>
            </w:r>
          </w:p>
        </w:tc>
        <w:tc>
          <w:tcPr>
            <w:tcW w:w="302" w:type="pct"/>
            <w:shd w:val="clear" w:color="auto" w:fill="auto"/>
            <w:noWrap/>
            <w:hideMark/>
          </w:tcPr>
          <w:p w14:paraId="722F8714"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245DF291" w14:textId="77777777" w:rsidR="00A13F3B" w:rsidRPr="004F3E44" w:rsidRDefault="00A13F3B" w:rsidP="00436B15">
            <w:pPr>
              <w:jc w:val="both"/>
              <w:rPr>
                <w:rFonts w:eastAsia="Times New Roman"/>
                <w:color w:val="000000"/>
                <w:lang w:eastAsia="es-MX"/>
              </w:rPr>
            </w:pPr>
            <w:r w:rsidRPr="004F3E44">
              <w:rPr>
                <w:rFonts w:eastAsia="Times New Roman"/>
                <w:color w:val="000000"/>
                <w:lang w:eastAsia="es-MX"/>
              </w:rPr>
              <w:t>3.77</w:t>
            </w:r>
          </w:p>
        </w:tc>
        <w:tc>
          <w:tcPr>
            <w:tcW w:w="677" w:type="pct"/>
            <w:shd w:val="clear" w:color="auto" w:fill="auto"/>
            <w:noWrap/>
            <w:hideMark/>
          </w:tcPr>
          <w:p w14:paraId="432F7885"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0.17</w:t>
            </w:r>
          </w:p>
        </w:tc>
        <w:tc>
          <w:tcPr>
            <w:tcW w:w="604" w:type="pct"/>
            <w:shd w:val="clear" w:color="auto" w:fill="auto"/>
            <w:noWrap/>
            <w:hideMark/>
          </w:tcPr>
          <w:p w14:paraId="0F2F69F9"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2.09</w:t>
            </w:r>
          </w:p>
        </w:tc>
        <w:tc>
          <w:tcPr>
            <w:tcW w:w="529" w:type="pct"/>
            <w:shd w:val="clear" w:color="auto" w:fill="auto"/>
            <w:noWrap/>
            <w:hideMark/>
          </w:tcPr>
          <w:p w14:paraId="29013F43"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2FE4C3F5" w14:textId="77777777" w:rsidR="00A13F3B" w:rsidRPr="004F3E44" w:rsidRDefault="00A13F3B" w:rsidP="00C66510">
            <w:pPr>
              <w:rPr>
                <w:rFonts w:eastAsia="Times New Roman"/>
                <w:color w:val="000000"/>
                <w:lang w:eastAsia="es-MX"/>
              </w:rPr>
            </w:pPr>
            <w:r w:rsidRPr="004F3E44">
              <w:rPr>
                <w:rFonts w:eastAsia="Times New Roman"/>
                <w:color w:val="000000"/>
                <w:lang w:eastAsia="es-MX"/>
              </w:rPr>
              <w:t>6</w:t>
            </w:r>
          </w:p>
        </w:tc>
      </w:tr>
      <w:tr w:rsidR="0046079F" w:rsidRPr="004F3E44" w14:paraId="730A1474" w14:textId="77777777" w:rsidTr="00E40695">
        <w:trPr>
          <w:trHeight w:val="261"/>
          <w:jc w:val="center"/>
        </w:trPr>
        <w:tc>
          <w:tcPr>
            <w:tcW w:w="1884" w:type="pct"/>
            <w:shd w:val="clear" w:color="auto" w:fill="auto"/>
            <w:hideMark/>
          </w:tcPr>
          <w:p w14:paraId="5A4634DB" w14:textId="77777777" w:rsidR="00CA43D5" w:rsidRPr="004F3E44" w:rsidRDefault="00CA43D5" w:rsidP="009E12AC">
            <w:pPr>
              <w:jc w:val="both"/>
              <w:rPr>
                <w:rFonts w:eastAsia="Times New Roman"/>
                <w:color w:val="000000"/>
                <w:lang w:eastAsia="es-MX"/>
              </w:rPr>
            </w:pPr>
            <w:r w:rsidRPr="004F3E44">
              <w:rPr>
                <w:rFonts w:eastAsia="Times New Roman"/>
                <w:color w:val="000000"/>
                <w:lang w:eastAsia="es-MX"/>
              </w:rPr>
              <w:t>Tipo de contratación:</w:t>
            </w:r>
          </w:p>
        </w:tc>
        <w:tc>
          <w:tcPr>
            <w:tcW w:w="302" w:type="pct"/>
            <w:shd w:val="clear" w:color="auto" w:fill="auto"/>
            <w:noWrap/>
            <w:hideMark/>
          </w:tcPr>
          <w:p w14:paraId="5266A460"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46BCE984" w14:textId="77777777" w:rsidR="00CA43D5" w:rsidRPr="004F3E44" w:rsidRDefault="00CA43D5" w:rsidP="00436B15">
            <w:pPr>
              <w:jc w:val="both"/>
              <w:rPr>
                <w:rFonts w:eastAsia="Times New Roman"/>
                <w:color w:val="000000"/>
                <w:lang w:eastAsia="es-MX"/>
              </w:rPr>
            </w:pPr>
            <w:r w:rsidRPr="004F3E44">
              <w:rPr>
                <w:rFonts w:eastAsia="Times New Roman"/>
                <w:color w:val="000000"/>
                <w:lang w:eastAsia="es-MX"/>
              </w:rPr>
              <w:t>2.83</w:t>
            </w:r>
          </w:p>
        </w:tc>
        <w:tc>
          <w:tcPr>
            <w:tcW w:w="677" w:type="pct"/>
            <w:shd w:val="clear" w:color="auto" w:fill="auto"/>
            <w:noWrap/>
            <w:hideMark/>
          </w:tcPr>
          <w:p w14:paraId="58574358"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0.12</w:t>
            </w:r>
          </w:p>
        </w:tc>
        <w:tc>
          <w:tcPr>
            <w:tcW w:w="604" w:type="pct"/>
            <w:shd w:val="clear" w:color="auto" w:fill="auto"/>
            <w:noWrap/>
            <w:hideMark/>
          </w:tcPr>
          <w:p w14:paraId="26BF715E"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0.93</w:t>
            </w:r>
          </w:p>
        </w:tc>
        <w:tc>
          <w:tcPr>
            <w:tcW w:w="529" w:type="pct"/>
            <w:shd w:val="clear" w:color="auto" w:fill="auto"/>
            <w:noWrap/>
            <w:hideMark/>
          </w:tcPr>
          <w:p w14:paraId="196CFA4B"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04CACC3E"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4</w:t>
            </w:r>
          </w:p>
        </w:tc>
      </w:tr>
      <w:tr w:rsidR="0046079F" w:rsidRPr="004F3E44" w14:paraId="3E0D6B7B" w14:textId="77777777" w:rsidTr="00E40695">
        <w:trPr>
          <w:trHeight w:val="875"/>
          <w:jc w:val="center"/>
        </w:trPr>
        <w:tc>
          <w:tcPr>
            <w:tcW w:w="1884" w:type="pct"/>
            <w:shd w:val="clear" w:color="auto" w:fill="auto"/>
            <w:hideMark/>
          </w:tcPr>
          <w:p w14:paraId="64BF8D3D" w14:textId="2E026435" w:rsidR="00CA43D5" w:rsidRPr="004F3E44" w:rsidRDefault="00CA43D5" w:rsidP="009E12AC">
            <w:pPr>
              <w:jc w:val="both"/>
              <w:rPr>
                <w:rFonts w:eastAsia="Times New Roman"/>
                <w:color w:val="000000"/>
                <w:lang w:eastAsia="es-MX"/>
              </w:rPr>
            </w:pPr>
            <w:r w:rsidRPr="004F3E44">
              <w:rPr>
                <w:rFonts w:eastAsia="Times New Roman"/>
                <w:color w:val="000000"/>
                <w:lang w:eastAsia="es-MX"/>
              </w:rPr>
              <w:t>¿Qué saberes no desarrollados durante su formación académica ha considerado o considera necesario para su desempeño laboral actual?</w:t>
            </w:r>
          </w:p>
        </w:tc>
        <w:tc>
          <w:tcPr>
            <w:tcW w:w="302" w:type="pct"/>
            <w:shd w:val="clear" w:color="auto" w:fill="auto"/>
            <w:noWrap/>
            <w:hideMark/>
          </w:tcPr>
          <w:p w14:paraId="239A5AF8"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73A08E98" w14:textId="77777777" w:rsidR="00CA43D5" w:rsidRPr="004F3E44" w:rsidRDefault="00CA43D5" w:rsidP="00436B15">
            <w:pPr>
              <w:jc w:val="both"/>
              <w:rPr>
                <w:rFonts w:eastAsia="Times New Roman"/>
                <w:color w:val="000000"/>
                <w:lang w:eastAsia="es-MX"/>
              </w:rPr>
            </w:pPr>
            <w:r w:rsidRPr="004F3E44">
              <w:rPr>
                <w:rFonts w:eastAsia="Times New Roman"/>
                <w:color w:val="000000"/>
                <w:lang w:eastAsia="es-MX"/>
              </w:rPr>
              <w:t>1.99</w:t>
            </w:r>
          </w:p>
        </w:tc>
        <w:tc>
          <w:tcPr>
            <w:tcW w:w="677" w:type="pct"/>
            <w:shd w:val="clear" w:color="auto" w:fill="auto"/>
            <w:noWrap/>
            <w:hideMark/>
          </w:tcPr>
          <w:p w14:paraId="718B4764"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0.13</w:t>
            </w:r>
          </w:p>
        </w:tc>
        <w:tc>
          <w:tcPr>
            <w:tcW w:w="604" w:type="pct"/>
            <w:shd w:val="clear" w:color="auto" w:fill="auto"/>
            <w:noWrap/>
            <w:hideMark/>
          </w:tcPr>
          <w:p w14:paraId="073EB002"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1.23</w:t>
            </w:r>
          </w:p>
        </w:tc>
        <w:tc>
          <w:tcPr>
            <w:tcW w:w="529" w:type="pct"/>
            <w:shd w:val="clear" w:color="auto" w:fill="auto"/>
            <w:noWrap/>
            <w:hideMark/>
          </w:tcPr>
          <w:p w14:paraId="0AF2E6C4"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238B9CDC"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4</w:t>
            </w:r>
          </w:p>
        </w:tc>
      </w:tr>
      <w:tr w:rsidR="0046079F" w:rsidRPr="004F3E44" w14:paraId="73E35D63" w14:textId="77777777" w:rsidTr="00E40695">
        <w:trPr>
          <w:trHeight w:val="863"/>
          <w:jc w:val="center"/>
        </w:trPr>
        <w:tc>
          <w:tcPr>
            <w:tcW w:w="1884" w:type="pct"/>
            <w:shd w:val="clear" w:color="auto" w:fill="auto"/>
            <w:hideMark/>
          </w:tcPr>
          <w:p w14:paraId="23E11312" w14:textId="77E9ABAB" w:rsidR="00CA43D5" w:rsidRPr="004F3E44" w:rsidRDefault="00D52780" w:rsidP="00D52780">
            <w:pPr>
              <w:jc w:val="both"/>
              <w:rPr>
                <w:rFonts w:eastAsia="Times New Roman"/>
                <w:color w:val="000000"/>
                <w:lang w:eastAsia="es-MX"/>
              </w:rPr>
            </w:pPr>
            <w:r>
              <w:rPr>
                <w:rFonts w:eastAsia="Times New Roman"/>
                <w:color w:val="000000"/>
                <w:lang w:eastAsia="es-MX"/>
              </w:rPr>
              <w:t>¿Cuál porcentaje de e</w:t>
            </w:r>
            <w:r w:rsidR="00CA43D5" w:rsidRPr="004F3E44">
              <w:rPr>
                <w:rFonts w:eastAsia="Times New Roman"/>
                <w:color w:val="000000"/>
                <w:lang w:eastAsia="es-MX"/>
              </w:rPr>
              <w:t>x</w:t>
            </w:r>
            <w:r>
              <w:rPr>
                <w:rFonts w:eastAsia="Times New Roman"/>
                <w:color w:val="000000"/>
                <w:lang w:eastAsia="es-MX"/>
              </w:rPr>
              <w:t>periencias educativas (materias</w:t>
            </w:r>
            <w:r w:rsidR="00CA43D5" w:rsidRPr="004F3E44">
              <w:rPr>
                <w:rFonts w:eastAsia="Times New Roman"/>
                <w:color w:val="000000"/>
                <w:lang w:eastAsia="es-MX"/>
              </w:rPr>
              <w:t xml:space="preserve"> cursadas</w:t>
            </w:r>
            <w:r>
              <w:rPr>
                <w:rFonts w:eastAsia="Times New Roman"/>
                <w:color w:val="000000"/>
                <w:lang w:eastAsia="es-MX"/>
              </w:rPr>
              <w:t>)</w:t>
            </w:r>
            <w:r w:rsidR="00CA43D5" w:rsidRPr="004F3E44">
              <w:rPr>
                <w:rFonts w:eastAsia="Times New Roman"/>
                <w:color w:val="000000"/>
                <w:lang w:eastAsia="es-MX"/>
              </w:rPr>
              <w:t xml:space="preserve"> </w:t>
            </w:r>
            <w:r>
              <w:rPr>
                <w:rFonts w:eastAsia="Times New Roman"/>
                <w:color w:val="000000"/>
                <w:lang w:eastAsia="es-MX"/>
              </w:rPr>
              <w:t>se pueden</w:t>
            </w:r>
            <w:r w:rsidR="00CA43D5" w:rsidRPr="004F3E44">
              <w:rPr>
                <w:rFonts w:eastAsia="Times New Roman"/>
                <w:color w:val="000000"/>
                <w:lang w:eastAsia="es-MX"/>
              </w:rPr>
              <w:t xml:space="preserve"> </w:t>
            </w:r>
            <w:r>
              <w:rPr>
                <w:rFonts w:eastAsia="Times New Roman"/>
                <w:color w:val="000000"/>
                <w:lang w:eastAsia="es-MX"/>
              </w:rPr>
              <w:t>aplicar a</w:t>
            </w:r>
            <w:r w:rsidR="00CA43D5" w:rsidRPr="004F3E44">
              <w:rPr>
                <w:rFonts w:eastAsia="Times New Roman"/>
                <w:color w:val="000000"/>
                <w:lang w:eastAsia="es-MX"/>
              </w:rPr>
              <w:t xml:space="preserve"> su desempeño laboral actual?</w:t>
            </w:r>
          </w:p>
        </w:tc>
        <w:tc>
          <w:tcPr>
            <w:tcW w:w="302" w:type="pct"/>
            <w:shd w:val="clear" w:color="auto" w:fill="auto"/>
            <w:noWrap/>
            <w:hideMark/>
          </w:tcPr>
          <w:p w14:paraId="0CA554A9"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3DAD96EF"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2.60</w:t>
            </w:r>
          </w:p>
        </w:tc>
        <w:tc>
          <w:tcPr>
            <w:tcW w:w="677" w:type="pct"/>
            <w:shd w:val="clear" w:color="auto" w:fill="auto"/>
            <w:noWrap/>
            <w:hideMark/>
          </w:tcPr>
          <w:p w14:paraId="478429DD"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0.13</w:t>
            </w:r>
          </w:p>
        </w:tc>
        <w:tc>
          <w:tcPr>
            <w:tcW w:w="604" w:type="pct"/>
            <w:shd w:val="clear" w:color="auto" w:fill="auto"/>
            <w:noWrap/>
            <w:hideMark/>
          </w:tcPr>
          <w:p w14:paraId="3446D15D"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1.26</w:t>
            </w:r>
          </w:p>
        </w:tc>
        <w:tc>
          <w:tcPr>
            <w:tcW w:w="529" w:type="pct"/>
            <w:shd w:val="clear" w:color="auto" w:fill="auto"/>
            <w:noWrap/>
            <w:hideMark/>
          </w:tcPr>
          <w:p w14:paraId="1BDA9A9B"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2C69DA2B"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5</w:t>
            </w:r>
          </w:p>
        </w:tc>
      </w:tr>
      <w:tr w:rsidR="0046079F" w:rsidRPr="004F3E44" w14:paraId="2D3DCD62" w14:textId="77777777" w:rsidTr="00E40695">
        <w:trPr>
          <w:trHeight w:val="698"/>
          <w:jc w:val="center"/>
        </w:trPr>
        <w:tc>
          <w:tcPr>
            <w:tcW w:w="1884" w:type="pct"/>
            <w:shd w:val="clear" w:color="auto" w:fill="auto"/>
            <w:hideMark/>
          </w:tcPr>
          <w:p w14:paraId="7482A0E3" w14:textId="0210F3AD" w:rsidR="00CA43D5" w:rsidRPr="004F3E44" w:rsidRDefault="00CA43D5" w:rsidP="009E12AC">
            <w:pPr>
              <w:jc w:val="both"/>
              <w:rPr>
                <w:rFonts w:eastAsia="Times New Roman"/>
                <w:color w:val="000000"/>
                <w:lang w:eastAsia="es-MX"/>
              </w:rPr>
            </w:pPr>
            <w:r w:rsidRPr="004F3E44">
              <w:rPr>
                <w:rFonts w:eastAsia="Times New Roman"/>
                <w:color w:val="000000"/>
                <w:lang w:eastAsia="es-MX"/>
              </w:rPr>
              <w:t>¿Eres emprendedor</w:t>
            </w:r>
            <w:r w:rsidR="00D52780">
              <w:rPr>
                <w:rFonts w:eastAsia="Times New Roman"/>
                <w:color w:val="000000"/>
                <w:lang w:eastAsia="es-MX"/>
              </w:rPr>
              <w:t>?</w:t>
            </w:r>
            <w:r w:rsidRPr="004F3E44">
              <w:rPr>
                <w:rFonts w:eastAsia="Times New Roman"/>
                <w:color w:val="000000"/>
                <w:lang w:eastAsia="es-MX"/>
              </w:rPr>
              <w:t>; es decir</w:t>
            </w:r>
            <w:r w:rsidR="00D52780">
              <w:rPr>
                <w:rFonts w:eastAsia="Times New Roman"/>
                <w:color w:val="000000"/>
                <w:lang w:eastAsia="es-MX"/>
              </w:rPr>
              <w:t>,</w:t>
            </w:r>
            <w:r w:rsidRPr="004F3E44">
              <w:rPr>
                <w:rFonts w:eastAsia="Times New Roman"/>
                <w:color w:val="000000"/>
                <w:lang w:eastAsia="es-MX"/>
              </w:rPr>
              <w:t xml:space="preserve"> </w:t>
            </w:r>
            <w:r w:rsidR="00D52780">
              <w:rPr>
                <w:rFonts w:eastAsia="Times New Roman"/>
                <w:color w:val="000000"/>
                <w:lang w:eastAsia="es-MX"/>
              </w:rPr>
              <w:t>¿</w:t>
            </w:r>
            <w:r w:rsidRPr="004F3E44">
              <w:rPr>
                <w:rFonts w:eastAsia="Times New Roman"/>
                <w:color w:val="000000"/>
                <w:lang w:eastAsia="es-MX"/>
              </w:rPr>
              <w:t>cuentas con las habilidades y conocimientos de un emprendedor?</w:t>
            </w:r>
          </w:p>
        </w:tc>
        <w:tc>
          <w:tcPr>
            <w:tcW w:w="302" w:type="pct"/>
            <w:shd w:val="clear" w:color="auto" w:fill="auto"/>
            <w:noWrap/>
            <w:hideMark/>
          </w:tcPr>
          <w:p w14:paraId="52632378"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405487F0"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1.27</w:t>
            </w:r>
          </w:p>
        </w:tc>
        <w:tc>
          <w:tcPr>
            <w:tcW w:w="677" w:type="pct"/>
            <w:shd w:val="clear" w:color="auto" w:fill="auto"/>
            <w:noWrap/>
            <w:hideMark/>
          </w:tcPr>
          <w:p w14:paraId="05EFD7C2"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0.05</w:t>
            </w:r>
          </w:p>
        </w:tc>
        <w:tc>
          <w:tcPr>
            <w:tcW w:w="604" w:type="pct"/>
            <w:shd w:val="clear" w:color="auto" w:fill="auto"/>
            <w:noWrap/>
            <w:hideMark/>
          </w:tcPr>
          <w:p w14:paraId="5D34F196"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0.20</w:t>
            </w:r>
          </w:p>
        </w:tc>
        <w:tc>
          <w:tcPr>
            <w:tcW w:w="529" w:type="pct"/>
            <w:shd w:val="clear" w:color="auto" w:fill="auto"/>
            <w:noWrap/>
            <w:hideMark/>
          </w:tcPr>
          <w:p w14:paraId="5324E59A"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4989242E"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2</w:t>
            </w:r>
          </w:p>
        </w:tc>
      </w:tr>
      <w:tr w:rsidR="0046079F" w:rsidRPr="004F3E44" w14:paraId="2ED4A0F1" w14:textId="77777777" w:rsidTr="00E40695">
        <w:trPr>
          <w:trHeight w:val="559"/>
          <w:jc w:val="center"/>
        </w:trPr>
        <w:tc>
          <w:tcPr>
            <w:tcW w:w="1884" w:type="pct"/>
            <w:shd w:val="clear" w:color="auto" w:fill="auto"/>
            <w:hideMark/>
          </w:tcPr>
          <w:p w14:paraId="36FCE5D2" w14:textId="70440AA9" w:rsidR="00CA43D5" w:rsidRPr="004F3E44" w:rsidRDefault="00CA43D5" w:rsidP="00D52780">
            <w:pPr>
              <w:jc w:val="both"/>
              <w:rPr>
                <w:rFonts w:eastAsia="Times New Roman"/>
                <w:color w:val="000000"/>
                <w:lang w:eastAsia="es-MX"/>
              </w:rPr>
            </w:pPr>
            <w:r w:rsidRPr="004F3E44">
              <w:rPr>
                <w:rFonts w:eastAsia="Times New Roman"/>
                <w:color w:val="000000"/>
                <w:lang w:eastAsia="es-MX"/>
              </w:rPr>
              <w:t xml:space="preserve">¿Has pensado </w:t>
            </w:r>
            <w:r w:rsidR="00D52780">
              <w:rPr>
                <w:rFonts w:eastAsia="Times New Roman"/>
                <w:color w:val="000000"/>
                <w:lang w:eastAsia="es-MX"/>
              </w:rPr>
              <w:t>en alguna</w:t>
            </w:r>
            <w:r w:rsidRPr="004F3E44">
              <w:rPr>
                <w:rFonts w:eastAsia="Times New Roman"/>
                <w:color w:val="000000"/>
                <w:lang w:eastAsia="es-MX"/>
              </w:rPr>
              <w:t xml:space="preserve"> alternativa de autoempleo </w:t>
            </w:r>
            <w:r w:rsidR="00D52780">
              <w:rPr>
                <w:rFonts w:eastAsia="Times New Roman"/>
                <w:color w:val="000000"/>
                <w:lang w:eastAsia="es-MX"/>
              </w:rPr>
              <w:t>(</w:t>
            </w:r>
            <w:r w:rsidRPr="004F3E44">
              <w:rPr>
                <w:rFonts w:eastAsia="Times New Roman"/>
                <w:color w:val="000000"/>
                <w:lang w:eastAsia="es-MX"/>
              </w:rPr>
              <w:t>poner tu propio negocio</w:t>
            </w:r>
            <w:r w:rsidR="00D52780">
              <w:rPr>
                <w:rFonts w:eastAsia="Times New Roman"/>
                <w:color w:val="000000"/>
                <w:lang w:eastAsia="es-MX"/>
              </w:rPr>
              <w:t>)</w:t>
            </w:r>
            <w:r w:rsidRPr="004F3E44">
              <w:rPr>
                <w:rFonts w:eastAsia="Times New Roman"/>
                <w:color w:val="000000"/>
                <w:lang w:eastAsia="es-MX"/>
              </w:rPr>
              <w:t>?</w:t>
            </w:r>
          </w:p>
        </w:tc>
        <w:tc>
          <w:tcPr>
            <w:tcW w:w="302" w:type="pct"/>
            <w:shd w:val="clear" w:color="auto" w:fill="auto"/>
            <w:noWrap/>
            <w:hideMark/>
          </w:tcPr>
          <w:p w14:paraId="1F096C21"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4785E25D"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1.14</w:t>
            </w:r>
          </w:p>
        </w:tc>
        <w:tc>
          <w:tcPr>
            <w:tcW w:w="677" w:type="pct"/>
            <w:shd w:val="clear" w:color="auto" w:fill="auto"/>
            <w:noWrap/>
            <w:hideMark/>
          </w:tcPr>
          <w:p w14:paraId="7649E259"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0.04</w:t>
            </w:r>
          </w:p>
        </w:tc>
        <w:tc>
          <w:tcPr>
            <w:tcW w:w="604" w:type="pct"/>
            <w:shd w:val="clear" w:color="auto" w:fill="auto"/>
            <w:noWrap/>
            <w:hideMark/>
          </w:tcPr>
          <w:p w14:paraId="0B7D6500"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0.12</w:t>
            </w:r>
          </w:p>
        </w:tc>
        <w:tc>
          <w:tcPr>
            <w:tcW w:w="529" w:type="pct"/>
            <w:shd w:val="clear" w:color="auto" w:fill="auto"/>
            <w:noWrap/>
            <w:hideMark/>
          </w:tcPr>
          <w:p w14:paraId="64985D6E"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44453A26"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2</w:t>
            </w:r>
          </w:p>
        </w:tc>
      </w:tr>
      <w:tr w:rsidR="0046079F" w:rsidRPr="004F3E44" w14:paraId="4019A04C" w14:textId="77777777" w:rsidTr="00E40695">
        <w:trPr>
          <w:trHeight w:val="686"/>
          <w:jc w:val="center"/>
        </w:trPr>
        <w:tc>
          <w:tcPr>
            <w:tcW w:w="1884" w:type="pct"/>
            <w:shd w:val="clear" w:color="auto" w:fill="auto"/>
            <w:hideMark/>
          </w:tcPr>
          <w:p w14:paraId="2E2F0EED" w14:textId="77777777" w:rsidR="00CA43D5" w:rsidRPr="004F3E44" w:rsidRDefault="00CA43D5" w:rsidP="009E12AC">
            <w:pPr>
              <w:jc w:val="both"/>
              <w:rPr>
                <w:rFonts w:eastAsia="Times New Roman"/>
                <w:color w:val="000000"/>
                <w:lang w:eastAsia="es-MX"/>
              </w:rPr>
            </w:pPr>
            <w:r w:rsidRPr="004F3E44">
              <w:rPr>
                <w:rFonts w:eastAsia="Times New Roman"/>
                <w:color w:val="000000"/>
                <w:lang w:eastAsia="es-MX"/>
              </w:rPr>
              <w:t>¿Señala tu limitante más importante por la cual no consideras como opción de trabajo el crear tu propio negocio?</w:t>
            </w:r>
          </w:p>
        </w:tc>
        <w:tc>
          <w:tcPr>
            <w:tcW w:w="302" w:type="pct"/>
            <w:shd w:val="clear" w:color="auto" w:fill="auto"/>
            <w:noWrap/>
            <w:hideMark/>
          </w:tcPr>
          <w:p w14:paraId="5E5C579D"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179A00BF"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4.16</w:t>
            </w:r>
          </w:p>
        </w:tc>
        <w:tc>
          <w:tcPr>
            <w:tcW w:w="677" w:type="pct"/>
            <w:shd w:val="clear" w:color="auto" w:fill="auto"/>
            <w:noWrap/>
            <w:hideMark/>
          </w:tcPr>
          <w:p w14:paraId="0A1B69A5"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0.19</w:t>
            </w:r>
          </w:p>
        </w:tc>
        <w:tc>
          <w:tcPr>
            <w:tcW w:w="604" w:type="pct"/>
            <w:shd w:val="clear" w:color="auto" w:fill="auto"/>
            <w:noWrap/>
            <w:hideMark/>
          </w:tcPr>
          <w:p w14:paraId="58B092A4"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2.45</w:t>
            </w:r>
          </w:p>
        </w:tc>
        <w:tc>
          <w:tcPr>
            <w:tcW w:w="529" w:type="pct"/>
            <w:shd w:val="clear" w:color="auto" w:fill="auto"/>
            <w:noWrap/>
            <w:hideMark/>
          </w:tcPr>
          <w:p w14:paraId="08F68429"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7438BF8E"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6</w:t>
            </w:r>
          </w:p>
        </w:tc>
      </w:tr>
      <w:tr w:rsidR="0046079F" w:rsidRPr="004F3E44" w14:paraId="1CDAE81D" w14:textId="77777777" w:rsidTr="00E40695">
        <w:trPr>
          <w:trHeight w:val="724"/>
          <w:jc w:val="center"/>
        </w:trPr>
        <w:tc>
          <w:tcPr>
            <w:tcW w:w="1884" w:type="pct"/>
            <w:shd w:val="clear" w:color="auto" w:fill="auto"/>
            <w:hideMark/>
          </w:tcPr>
          <w:p w14:paraId="32276B3D" w14:textId="7AFF907D" w:rsidR="00CA43D5" w:rsidRPr="004F3E44" w:rsidRDefault="00CA43D5" w:rsidP="00D52780">
            <w:pPr>
              <w:jc w:val="both"/>
              <w:rPr>
                <w:rFonts w:eastAsia="Times New Roman"/>
                <w:color w:val="000000"/>
                <w:lang w:eastAsia="es-MX"/>
              </w:rPr>
            </w:pPr>
            <w:r w:rsidRPr="004F3E44">
              <w:rPr>
                <w:rFonts w:eastAsia="Times New Roman"/>
                <w:color w:val="000000"/>
                <w:lang w:eastAsia="es-MX"/>
              </w:rPr>
              <w:t xml:space="preserve">¿Las </w:t>
            </w:r>
            <w:r w:rsidR="00D52780">
              <w:rPr>
                <w:rFonts w:eastAsia="Times New Roman"/>
                <w:color w:val="000000"/>
                <w:lang w:eastAsia="es-MX"/>
              </w:rPr>
              <w:t>e</w:t>
            </w:r>
            <w:r w:rsidRPr="004F3E44">
              <w:rPr>
                <w:rFonts w:eastAsia="Times New Roman"/>
                <w:color w:val="000000"/>
                <w:lang w:eastAsia="es-MX"/>
              </w:rPr>
              <w:t>xperiencias educativas cursadas te ayudaron a desarrollar la habilidad emprendedora?</w:t>
            </w:r>
          </w:p>
        </w:tc>
        <w:tc>
          <w:tcPr>
            <w:tcW w:w="302" w:type="pct"/>
            <w:shd w:val="clear" w:color="auto" w:fill="auto"/>
            <w:noWrap/>
            <w:hideMark/>
          </w:tcPr>
          <w:p w14:paraId="2D49BEA8"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70</w:t>
            </w:r>
          </w:p>
        </w:tc>
        <w:tc>
          <w:tcPr>
            <w:tcW w:w="454" w:type="pct"/>
            <w:shd w:val="clear" w:color="auto" w:fill="auto"/>
            <w:noWrap/>
            <w:hideMark/>
          </w:tcPr>
          <w:p w14:paraId="0123EF0E"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1.37</w:t>
            </w:r>
          </w:p>
        </w:tc>
        <w:tc>
          <w:tcPr>
            <w:tcW w:w="677" w:type="pct"/>
            <w:shd w:val="clear" w:color="auto" w:fill="auto"/>
            <w:noWrap/>
            <w:hideMark/>
          </w:tcPr>
          <w:p w14:paraId="5A968C27"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0.06</w:t>
            </w:r>
          </w:p>
        </w:tc>
        <w:tc>
          <w:tcPr>
            <w:tcW w:w="604" w:type="pct"/>
            <w:shd w:val="clear" w:color="auto" w:fill="auto"/>
            <w:noWrap/>
            <w:hideMark/>
          </w:tcPr>
          <w:p w14:paraId="5C8BAA7B"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0.24</w:t>
            </w:r>
          </w:p>
        </w:tc>
        <w:tc>
          <w:tcPr>
            <w:tcW w:w="529" w:type="pct"/>
            <w:shd w:val="clear" w:color="auto" w:fill="auto"/>
            <w:noWrap/>
            <w:hideMark/>
          </w:tcPr>
          <w:p w14:paraId="75180EB7"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36F9811C"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2</w:t>
            </w:r>
          </w:p>
        </w:tc>
      </w:tr>
      <w:tr w:rsidR="0046079F" w:rsidRPr="004F3E44" w14:paraId="064E61F2" w14:textId="77777777" w:rsidTr="00E40695">
        <w:trPr>
          <w:trHeight w:val="87"/>
          <w:jc w:val="center"/>
        </w:trPr>
        <w:tc>
          <w:tcPr>
            <w:tcW w:w="1884" w:type="pct"/>
            <w:shd w:val="clear" w:color="auto" w:fill="auto"/>
            <w:hideMark/>
          </w:tcPr>
          <w:p w14:paraId="15076B51" w14:textId="77777777" w:rsidR="00CA43D5" w:rsidRPr="004F3E44" w:rsidRDefault="00CA43D5" w:rsidP="009E12AC">
            <w:pPr>
              <w:jc w:val="both"/>
              <w:rPr>
                <w:rFonts w:eastAsia="Times New Roman"/>
                <w:color w:val="000000"/>
                <w:lang w:eastAsia="es-MX"/>
              </w:rPr>
            </w:pPr>
            <w:r w:rsidRPr="004F3E44">
              <w:rPr>
                <w:rFonts w:eastAsia="Times New Roman"/>
                <w:color w:val="000000"/>
                <w:lang w:eastAsia="es-MX"/>
              </w:rPr>
              <w:t xml:space="preserve">¿Te hubiese gustado que aparte de la formación académica que te </w:t>
            </w:r>
            <w:r w:rsidRPr="004F3E44">
              <w:rPr>
                <w:rFonts w:eastAsia="Times New Roman"/>
                <w:color w:val="000000"/>
                <w:lang w:eastAsia="es-MX"/>
              </w:rPr>
              <w:lastRenderedPageBreak/>
              <w:t>dieron también te hubieran formado para ser empresario/emprendedor?</w:t>
            </w:r>
          </w:p>
        </w:tc>
        <w:tc>
          <w:tcPr>
            <w:tcW w:w="302" w:type="pct"/>
            <w:shd w:val="clear" w:color="auto" w:fill="auto"/>
            <w:noWrap/>
            <w:hideMark/>
          </w:tcPr>
          <w:p w14:paraId="58ACC08A"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lastRenderedPageBreak/>
              <w:t>70</w:t>
            </w:r>
          </w:p>
        </w:tc>
        <w:tc>
          <w:tcPr>
            <w:tcW w:w="454" w:type="pct"/>
            <w:shd w:val="clear" w:color="auto" w:fill="auto"/>
            <w:noWrap/>
            <w:hideMark/>
          </w:tcPr>
          <w:p w14:paraId="76635E39"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1.03</w:t>
            </w:r>
          </w:p>
        </w:tc>
        <w:tc>
          <w:tcPr>
            <w:tcW w:w="677" w:type="pct"/>
            <w:shd w:val="clear" w:color="auto" w:fill="auto"/>
            <w:noWrap/>
            <w:hideMark/>
          </w:tcPr>
          <w:p w14:paraId="5D22A6B8"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0.020</w:t>
            </w:r>
          </w:p>
        </w:tc>
        <w:tc>
          <w:tcPr>
            <w:tcW w:w="604" w:type="pct"/>
            <w:shd w:val="clear" w:color="auto" w:fill="auto"/>
            <w:noWrap/>
            <w:hideMark/>
          </w:tcPr>
          <w:p w14:paraId="1562BDFC"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0.028</w:t>
            </w:r>
          </w:p>
        </w:tc>
        <w:tc>
          <w:tcPr>
            <w:tcW w:w="529" w:type="pct"/>
            <w:shd w:val="clear" w:color="auto" w:fill="auto"/>
            <w:noWrap/>
            <w:hideMark/>
          </w:tcPr>
          <w:p w14:paraId="081F178F"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1</w:t>
            </w:r>
          </w:p>
        </w:tc>
        <w:tc>
          <w:tcPr>
            <w:tcW w:w="551" w:type="pct"/>
            <w:shd w:val="clear" w:color="auto" w:fill="auto"/>
            <w:noWrap/>
            <w:hideMark/>
          </w:tcPr>
          <w:p w14:paraId="2BD78678" w14:textId="77777777" w:rsidR="00CA43D5" w:rsidRPr="004F3E44" w:rsidRDefault="00CA43D5" w:rsidP="00C66510">
            <w:pPr>
              <w:rPr>
                <w:rFonts w:eastAsia="Times New Roman"/>
                <w:color w:val="000000"/>
                <w:lang w:eastAsia="es-MX"/>
              </w:rPr>
            </w:pPr>
            <w:r w:rsidRPr="004F3E44">
              <w:rPr>
                <w:rFonts w:eastAsia="Times New Roman"/>
                <w:color w:val="000000"/>
                <w:lang w:eastAsia="es-MX"/>
              </w:rPr>
              <w:t>2</w:t>
            </w:r>
          </w:p>
        </w:tc>
      </w:tr>
    </w:tbl>
    <w:p w14:paraId="081024CF" w14:textId="23CBAFEB" w:rsidR="00DB71B3" w:rsidRPr="00D56C9C" w:rsidRDefault="00D52780" w:rsidP="00D52780">
      <w:pPr>
        <w:widowControl w:val="0"/>
        <w:overflowPunct w:val="0"/>
        <w:autoSpaceDE w:val="0"/>
        <w:autoSpaceDN w:val="0"/>
        <w:adjustRightInd w:val="0"/>
        <w:spacing w:after="120" w:line="360" w:lineRule="auto"/>
        <w:jc w:val="center"/>
      </w:pPr>
      <w:r w:rsidRPr="00D56C9C">
        <w:t xml:space="preserve">Fuente: Elaboración propia (2018) </w:t>
      </w:r>
    </w:p>
    <w:p w14:paraId="20531BB3" w14:textId="0B8D2F0B" w:rsidR="00485792" w:rsidRDefault="00D52780" w:rsidP="007E1431">
      <w:pPr>
        <w:widowControl w:val="0"/>
        <w:overflowPunct w:val="0"/>
        <w:autoSpaceDE w:val="0"/>
        <w:autoSpaceDN w:val="0"/>
        <w:adjustRightInd w:val="0"/>
        <w:spacing w:after="120" w:line="360" w:lineRule="auto"/>
        <w:ind w:firstLine="708"/>
        <w:jc w:val="both"/>
      </w:pPr>
      <w:r>
        <w:t xml:space="preserve">Según lo enseñado en </w:t>
      </w:r>
      <w:r w:rsidR="005C5FE1">
        <w:t xml:space="preserve">la tabla </w:t>
      </w:r>
      <w:r w:rsidR="00087D7C">
        <w:t xml:space="preserve">5, </w:t>
      </w:r>
      <w:r>
        <w:t xml:space="preserve">se puede indicar que </w:t>
      </w:r>
      <w:r>
        <w:rPr>
          <w:rStyle w:val="Refdecomentario"/>
          <w:sz w:val="24"/>
          <w:szCs w:val="24"/>
        </w:rPr>
        <w:t>c</w:t>
      </w:r>
      <w:r>
        <w:t>ontabilidad y finanzas</w:t>
      </w:r>
      <w:r w:rsidR="007E1431">
        <w:t xml:space="preserve"> (con una media de 1.99) son dos saberes que deberían ser más desarrollados en la carrera de l</w:t>
      </w:r>
      <w:r w:rsidR="005C5FE1">
        <w:t>icenciatura en Gestión y Dirección de Negocios de</w:t>
      </w:r>
      <w:r w:rsidR="00B45799">
        <w:t xml:space="preserve"> </w:t>
      </w:r>
      <w:r w:rsidR="005C5FE1">
        <w:t>la Universidad Veracruzana</w:t>
      </w:r>
      <w:r w:rsidR="007E1431">
        <w:t>, campus</w:t>
      </w:r>
      <w:r w:rsidR="005C5FE1">
        <w:t xml:space="preserve"> Tuxpan</w:t>
      </w:r>
      <w:r w:rsidR="007E1431">
        <w:t xml:space="preserve">, </w:t>
      </w:r>
      <w:r w:rsidR="004D71BE">
        <w:t xml:space="preserve">recomendación que también fue formulada por </w:t>
      </w:r>
      <w:r w:rsidR="007E1431">
        <w:t>Vázquez y Lara (2017).</w:t>
      </w:r>
    </w:p>
    <w:p w14:paraId="4A7DB750" w14:textId="42527EE8" w:rsidR="00660FE5" w:rsidRDefault="007E1431" w:rsidP="007E1431">
      <w:pPr>
        <w:spacing w:after="120" w:line="360" w:lineRule="auto"/>
        <w:ind w:firstLine="708"/>
        <w:jc w:val="both"/>
      </w:pPr>
      <w:r>
        <w:t>Por otra parte, y c</w:t>
      </w:r>
      <w:r w:rsidR="00343264">
        <w:t>on b</w:t>
      </w:r>
      <w:r>
        <w:t>ase en</w:t>
      </w:r>
      <w:r w:rsidR="00660FE5">
        <w:t xml:space="preserve"> Canales, </w:t>
      </w:r>
      <w:r w:rsidR="00387DE9" w:rsidRPr="00387DE9">
        <w:t>Román y Ovando</w:t>
      </w:r>
      <w:r w:rsidR="00B45799">
        <w:rPr>
          <w:i/>
        </w:rPr>
        <w:t xml:space="preserve"> </w:t>
      </w:r>
      <w:r w:rsidR="00660FE5">
        <w:t>(2017)</w:t>
      </w:r>
      <w:r>
        <w:t>, se debe tener en cuenta que</w:t>
      </w:r>
      <w:r w:rsidR="00660FE5">
        <w:t xml:space="preserve"> “</w:t>
      </w:r>
      <w:r>
        <w:rPr>
          <w:rFonts w:eastAsia="Times New Roman"/>
        </w:rPr>
        <w:t>la creación de una empresa</w:t>
      </w:r>
      <w:r w:rsidR="00660FE5">
        <w:rPr>
          <w:rFonts w:eastAsia="Times New Roman"/>
        </w:rPr>
        <w:t xml:space="preserve"> configura un mecanismo que potencializa la inserción exitosa al mercado </w:t>
      </w:r>
      <w:r w:rsidR="00343264">
        <w:rPr>
          <w:rFonts w:eastAsia="Times New Roman"/>
        </w:rPr>
        <w:t>laboral a través del autoempleo</w:t>
      </w:r>
      <w:r w:rsidR="00087D7C">
        <w:rPr>
          <w:rFonts w:eastAsia="Times New Roman"/>
        </w:rPr>
        <w:t>”</w:t>
      </w:r>
      <w:r>
        <w:rPr>
          <w:rFonts w:eastAsia="Times New Roman"/>
        </w:rPr>
        <w:t xml:space="preserve"> (</w:t>
      </w:r>
      <w:r>
        <w:t>p. 14</w:t>
      </w:r>
      <w:r>
        <w:rPr>
          <w:rFonts w:eastAsia="Times New Roman"/>
        </w:rPr>
        <w:t>);</w:t>
      </w:r>
      <w:r w:rsidR="00343264">
        <w:rPr>
          <w:rFonts w:eastAsia="Times New Roman"/>
        </w:rPr>
        <w:t xml:space="preserve"> por tanto</w:t>
      </w:r>
      <w:r>
        <w:rPr>
          <w:rFonts w:eastAsia="Times New Roman"/>
        </w:rPr>
        <w:t>,</w:t>
      </w:r>
      <w:r w:rsidR="00343264">
        <w:rPr>
          <w:rFonts w:eastAsia="Times New Roman"/>
        </w:rPr>
        <w:t xml:space="preserve"> es necesario que la Universidad Veracruzana ajuste </w:t>
      </w:r>
      <w:r>
        <w:rPr>
          <w:rFonts w:eastAsia="Times New Roman"/>
        </w:rPr>
        <w:t>el plan de estudio de la</w:t>
      </w:r>
      <w:r w:rsidR="00343264">
        <w:t xml:space="preserve"> LGDN </w:t>
      </w:r>
      <w:r>
        <w:t>para que el egresado desarrolle un</w:t>
      </w:r>
      <w:r w:rsidR="00343264">
        <w:t xml:space="preserve"> perfil de emprender </w:t>
      </w:r>
      <w:r w:rsidR="00F811E6">
        <w:t>su</w:t>
      </w:r>
      <w:r w:rsidR="00343264">
        <w:t xml:space="preserve"> </w:t>
      </w:r>
      <w:r w:rsidR="00F811E6">
        <w:t xml:space="preserve">propio </w:t>
      </w:r>
      <w:r w:rsidR="00343264">
        <w:t xml:space="preserve">negocio, para </w:t>
      </w:r>
      <w:r w:rsidR="00F811E6">
        <w:t xml:space="preserve">lo cual </w:t>
      </w:r>
      <w:r w:rsidR="00343264">
        <w:t xml:space="preserve">se requiere el apoyo de los </w:t>
      </w:r>
      <w:r w:rsidR="00F811E6">
        <w:t xml:space="preserve">tutores académicos, quienes deben velar por que </w:t>
      </w:r>
      <w:r w:rsidR="00343264" w:rsidRPr="004F3E44">
        <w:t>las habilidades emprendedoras se fortalezcan en cada uno de los estudiantes</w:t>
      </w:r>
      <w:r w:rsidR="00343264">
        <w:t>.</w:t>
      </w:r>
    </w:p>
    <w:p w14:paraId="30234FAD" w14:textId="77777777" w:rsidR="00F811E6" w:rsidRPr="00660FE5" w:rsidRDefault="00F811E6" w:rsidP="007E1431">
      <w:pPr>
        <w:spacing w:after="120" w:line="360" w:lineRule="auto"/>
        <w:ind w:firstLine="708"/>
        <w:jc w:val="both"/>
        <w:rPr>
          <w:rFonts w:eastAsia="Times New Roman"/>
        </w:rPr>
      </w:pPr>
    </w:p>
    <w:p w14:paraId="61F6BF12" w14:textId="520CFAEB" w:rsidR="00660FE5" w:rsidRPr="004F3E44" w:rsidRDefault="00BF2D16" w:rsidP="00E40695">
      <w:pPr>
        <w:pStyle w:val="Ttulo1"/>
        <w:jc w:val="center"/>
      </w:pPr>
      <w:r w:rsidRPr="004F3E44">
        <w:t>Conclusiones</w:t>
      </w:r>
    </w:p>
    <w:p w14:paraId="73415340" w14:textId="77777777" w:rsidR="00F811E6" w:rsidRDefault="00F811E6" w:rsidP="00F811E6">
      <w:pPr>
        <w:autoSpaceDE w:val="0"/>
        <w:autoSpaceDN w:val="0"/>
        <w:adjustRightInd w:val="0"/>
        <w:spacing w:after="120" w:line="360" w:lineRule="auto"/>
        <w:ind w:firstLine="708"/>
        <w:jc w:val="both"/>
      </w:pPr>
      <w:r>
        <w:t>Las conclusiones que se muestran a continuación se pueden considerar válidas porque l</w:t>
      </w:r>
      <w:r w:rsidR="008969F5" w:rsidRPr="004F3E44">
        <w:t xml:space="preserve">a muestra </w:t>
      </w:r>
      <w:r>
        <w:t xml:space="preserve">empleada en este trabajo fue </w:t>
      </w:r>
      <w:r w:rsidR="008969F5" w:rsidRPr="004F3E44">
        <w:t>representativa</w:t>
      </w:r>
      <w:r>
        <w:t>, es decir, constituyó</w:t>
      </w:r>
      <w:r w:rsidR="008969F5" w:rsidRPr="004F3E44">
        <w:t xml:space="preserve"> </w:t>
      </w:r>
      <w:r>
        <w:t>más de la mitad (</w:t>
      </w:r>
      <w:r w:rsidR="008969F5" w:rsidRPr="004F3E44">
        <w:t>52 %</w:t>
      </w:r>
      <w:r>
        <w:t>)</w:t>
      </w:r>
      <w:r w:rsidR="008969F5" w:rsidRPr="004F3E44">
        <w:t xml:space="preserve"> de </w:t>
      </w:r>
      <w:r>
        <w:t xml:space="preserve">las últimas cinco generaciones de egresados de </w:t>
      </w:r>
      <w:r w:rsidR="008969F5" w:rsidRPr="004F3E44">
        <w:t xml:space="preserve">la </w:t>
      </w:r>
      <w:r>
        <w:t>l</w:t>
      </w:r>
      <w:r w:rsidR="00BD077F" w:rsidRPr="004F3E44">
        <w:t>icencia</w:t>
      </w:r>
      <w:r>
        <w:t>tura en Gestión y Dirección de N</w:t>
      </w:r>
      <w:r w:rsidR="00BD077F" w:rsidRPr="004F3E44">
        <w:t>egocios</w:t>
      </w:r>
      <w:r w:rsidR="008969F5" w:rsidRPr="004F3E44">
        <w:t>.</w:t>
      </w:r>
      <w:r>
        <w:t xml:space="preserve"> </w:t>
      </w:r>
    </w:p>
    <w:p w14:paraId="208FD7E2" w14:textId="097C417A" w:rsidR="00E35111" w:rsidRDefault="00F811E6" w:rsidP="00E35111">
      <w:pPr>
        <w:autoSpaceDE w:val="0"/>
        <w:autoSpaceDN w:val="0"/>
        <w:adjustRightInd w:val="0"/>
        <w:spacing w:after="120" w:line="360" w:lineRule="auto"/>
        <w:ind w:firstLine="708"/>
        <w:jc w:val="both"/>
      </w:pPr>
      <w:r>
        <w:t>En tal sentido, y de acuerdo con</w:t>
      </w:r>
      <w:r w:rsidR="00BD077F" w:rsidRPr="004F3E44">
        <w:t xml:space="preserve"> los resultados</w:t>
      </w:r>
      <w:r>
        <w:t>,</w:t>
      </w:r>
      <w:r w:rsidR="00BD077F" w:rsidRPr="004F3E44">
        <w:t xml:space="preserve"> </w:t>
      </w:r>
      <w:r>
        <w:t xml:space="preserve">se puede decir que </w:t>
      </w:r>
      <w:r w:rsidR="00C50B51">
        <w:t xml:space="preserve">el </w:t>
      </w:r>
      <w:r w:rsidR="00BD077F" w:rsidRPr="004F3E44">
        <w:t>17</w:t>
      </w:r>
      <w:r w:rsidR="00E35111">
        <w:t xml:space="preserve"> </w:t>
      </w:r>
      <w:r w:rsidR="00BD077F" w:rsidRPr="004F3E44">
        <w:t xml:space="preserve">% de </w:t>
      </w:r>
      <w:r w:rsidR="009D5CA5">
        <w:t xml:space="preserve">los egresados </w:t>
      </w:r>
      <w:r w:rsidR="00E35111">
        <w:t>creen que son</w:t>
      </w:r>
      <w:r w:rsidR="00BD077F" w:rsidRPr="004F3E44">
        <w:t xml:space="preserve"> importante</w:t>
      </w:r>
      <w:r w:rsidR="00E35111">
        <w:t>s</w:t>
      </w:r>
      <w:r w:rsidR="00BD077F" w:rsidRPr="004F3E44">
        <w:t xml:space="preserve"> las habilidades emprendedoras para el dese</w:t>
      </w:r>
      <w:r w:rsidR="006B29C7" w:rsidRPr="004F3E44">
        <w:t xml:space="preserve">mpeño laboral, </w:t>
      </w:r>
      <w:r w:rsidR="00E35111">
        <w:t xml:space="preserve">las cuales se debieron haber desarrollado en la universidad. Por este motivo, se acepta la hipótesis planteada, es decir, </w:t>
      </w:r>
      <w:r w:rsidR="009D5CA5" w:rsidRPr="004F3E44">
        <w:t xml:space="preserve">la </w:t>
      </w:r>
      <w:r w:rsidR="009D5CA5">
        <w:t>L</w:t>
      </w:r>
      <w:r w:rsidR="009D5CA5" w:rsidRPr="004F3E44">
        <w:t>GDN de la U</w:t>
      </w:r>
      <w:r w:rsidR="009D5CA5">
        <w:t xml:space="preserve">niversidad </w:t>
      </w:r>
      <w:r w:rsidR="009D5CA5" w:rsidRPr="004F3E44">
        <w:t>V</w:t>
      </w:r>
      <w:r w:rsidR="009D5CA5">
        <w:t>eracruzana</w:t>
      </w:r>
      <w:r w:rsidR="00E35111">
        <w:t>,</w:t>
      </w:r>
      <w:r w:rsidR="009D5CA5">
        <w:t xml:space="preserve"> campus Tuxpan</w:t>
      </w:r>
      <w:r w:rsidR="00E35111">
        <w:t>,</w:t>
      </w:r>
      <w:r w:rsidR="009D5CA5">
        <w:t xml:space="preserve"> requiere </w:t>
      </w:r>
      <w:r w:rsidR="00E35111">
        <w:t xml:space="preserve">actividades (p. ej., </w:t>
      </w:r>
      <w:r w:rsidR="009D5CA5" w:rsidRPr="004F3E44">
        <w:t>curso</w:t>
      </w:r>
      <w:r w:rsidR="00E35111">
        <w:t>s</w:t>
      </w:r>
      <w:r w:rsidR="009D5CA5" w:rsidRPr="004F3E44">
        <w:t>-taller</w:t>
      </w:r>
      <w:r w:rsidR="00E35111">
        <w:t>es)</w:t>
      </w:r>
      <w:r w:rsidR="009D5CA5" w:rsidRPr="004F3E44">
        <w:t xml:space="preserve"> </w:t>
      </w:r>
      <w:r w:rsidR="00E35111">
        <w:t xml:space="preserve">para que los </w:t>
      </w:r>
      <w:r w:rsidR="009D5CA5" w:rsidRPr="004F3E44">
        <w:t xml:space="preserve">estudiantes </w:t>
      </w:r>
      <w:r w:rsidR="00E35111">
        <w:t xml:space="preserve">fomenten las mencionadas habilidades y, en consecuencia, </w:t>
      </w:r>
      <w:r w:rsidR="009D5CA5">
        <w:t>contribuyan</w:t>
      </w:r>
      <w:r w:rsidR="009D5CA5" w:rsidRPr="004F3E44">
        <w:t xml:space="preserve"> a la disminución del desempleo </w:t>
      </w:r>
      <w:r w:rsidR="00E35111">
        <w:t>en</w:t>
      </w:r>
      <w:r w:rsidR="009D5CA5" w:rsidRPr="004F3E44">
        <w:t xml:space="preserve"> la regió</w:t>
      </w:r>
      <w:r w:rsidR="00343264">
        <w:t xml:space="preserve">n. </w:t>
      </w:r>
      <w:r w:rsidR="00E35111">
        <w:t>En tal sentido, s</w:t>
      </w:r>
      <w:r w:rsidR="00BE5023" w:rsidRPr="004F3E44">
        <w:t>e sugiere que el grupo de académicos que integra el colegiado del área económico-administrativo</w:t>
      </w:r>
      <w:r w:rsidR="009D5CA5">
        <w:t xml:space="preserve"> de la Universidad Veracruzana </w:t>
      </w:r>
      <w:r w:rsidR="004D71BE">
        <w:t xml:space="preserve">también </w:t>
      </w:r>
      <w:r w:rsidR="008B01D3">
        <w:t>proponga</w:t>
      </w:r>
      <w:r w:rsidR="00343264">
        <w:t xml:space="preserve"> </w:t>
      </w:r>
      <w:r w:rsidR="00E35111">
        <w:t xml:space="preserve">otras </w:t>
      </w:r>
      <w:r w:rsidR="004D71BE">
        <w:t>actividades</w:t>
      </w:r>
      <w:r w:rsidR="00343264">
        <w:t xml:space="preserve"> didácticas </w:t>
      </w:r>
      <w:r w:rsidR="00E91014">
        <w:t xml:space="preserve">con la finalidad de </w:t>
      </w:r>
      <w:r w:rsidR="008B01D3">
        <w:t>que los egresados fortalezcan</w:t>
      </w:r>
      <w:r w:rsidR="00BE5023" w:rsidRPr="004F3E44">
        <w:t xml:space="preserve"> su desempeño laboral</w:t>
      </w:r>
      <w:r w:rsidR="00E91014">
        <w:t xml:space="preserve"> y</w:t>
      </w:r>
      <w:r w:rsidR="00BE5023" w:rsidRPr="004F3E44">
        <w:t xml:space="preserve"> </w:t>
      </w:r>
      <w:r w:rsidR="008B01D3">
        <w:t xml:space="preserve">se </w:t>
      </w:r>
      <w:r w:rsidR="00C22929">
        <w:t xml:space="preserve">motiven </w:t>
      </w:r>
      <w:r w:rsidR="00C22929" w:rsidRPr="004F3E44">
        <w:t>a</w:t>
      </w:r>
      <w:r w:rsidR="00BE5023" w:rsidRPr="004F3E44">
        <w:t xml:space="preserve"> cr</w:t>
      </w:r>
      <w:r w:rsidR="00E91014">
        <w:t>ear su propia empresa</w:t>
      </w:r>
      <w:r w:rsidR="008B01D3">
        <w:t xml:space="preserve">. </w:t>
      </w:r>
    </w:p>
    <w:p w14:paraId="09B1AFF1" w14:textId="3ABF227C" w:rsidR="00AF697A" w:rsidRDefault="00343264" w:rsidP="00E35111">
      <w:pPr>
        <w:autoSpaceDE w:val="0"/>
        <w:autoSpaceDN w:val="0"/>
        <w:adjustRightInd w:val="0"/>
        <w:spacing w:after="120" w:line="360" w:lineRule="auto"/>
        <w:ind w:firstLine="708"/>
        <w:jc w:val="both"/>
      </w:pPr>
      <w:r>
        <w:t>Por último</w:t>
      </w:r>
      <w:r w:rsidR="00E35111">
        <w:t>,</w:t>
      </w:r>
      <w:r>
        <w:t xml:space="preserve"> se concluye que d</w:t>
      </w:r>
      <w:r w:rsidR="001155BA" w:rsidRPr="004F3E44">
        <w:t xml:space="preserve">ar a conocer </w:t>
      </w:r>
      <w:r w:rsidR="0083560C">
        <w:t>los resultados de esta investigación</w:t>
      </w:r>
      <w:r w:rsidR="00B45799">
        <w:t xml:space="preserve"> </w:t>
      </w:r>
      <w:r w:rsidR="001155BA" w:rsidRPr="004F3E44">
        <w:t xml:space="preserve">a los académicos de la </w:t>
      </w:r>
      <w:r w:rsidR="0083560C">
        <w:t>LGDN</w:t>
      </w:r>
      <w:r w:rsidR="00E35111">
        <w:t xml:space="preserve"> podría</w:t>
      </w:r>
      <w:r w:rsidR="0083560C">
        <w:t xml:space="preserve"> </w:t>
      </w:r>
      <w:r w:rsidR="00E35111">
        <w:t xml:space="preserve">servir para que se generen distintas iniciativas que estimulen </w:t>
      </w:r>
      <w:r w:rsidR="001155BA" w:rsidRPr="004F3E44">
        <w:t xml:space="preserve">la </w:t>
      </w:r>
      <w:r w:rsidR="001155BA" w:rsidRPr="004F3E44">
        <w:lastRenderedPageBreak/>
        <w:t>capacidad empresarial</w:t>
      </w:r>
      <w:r w:rsidR="0083560C">
        <w:t xml:space="preserve"> de los estudiantes</w:t>
      </w:r>
      <w:r w:rsidR="001155BA" w:rsidRPr="004F3E44">
        <w:t xml:space="preserve">, </w:t>
      </w:r>
      <w:r w:rsidR="00E0070B">
        <w:t xml:space="preserve">lo cual </w:t>
      </w:r>
      <w:r w:rsidR="004D71BE">
        <w:t xml:space="preserve">serviría para que </w:t>
      </w:r>
      <w:r w:rsidR="0083560C">
        <w:t>los</w:t>
      </w:r>
      <w:r w:rsidR="001155BA" w:rsidRPr="004F3E44">
        <w:t xml:space="preserve"> </w:t>
      </w:r>
      <w:r w:rsidR="0083560C">
        <w:t>alumnos</w:t>
      </w:r>
      <w:r w:rsidR="001155BA" w:rsidRPr="004F3E44">
        <w:t xml:space="preserve"> </w:t>
      </w:r>
      <w:r w:rsidR="004D71BE">
        <w:t xml:space="preserve">sean </w:t>
      </w:r>
      <w:r w:rsidR="0083560C">
        <w:t>capaces</w:t>
      </w:r>
      <w:r w:rsidR="00B45799">
        <w:t xml:space="preserve"> </w:t>
      </w:r>
      <w:r w:rsidR="001155BA" w:rsidRPr="004F3E44">
        <w:t xml:space="preserve">de identificar y desarrollar las </w:t>
      </w:r>
      <w:r w:rsidR="00E0070B" w:rsidRPr="00E0070B">
        <w:t>características del comportamiento emprendedor</w:t>
      </w:r>
      <w:r w:rsidR="0083560C">
        <w:t>,</w:t>
      </w:r>
      <w:r w:rsidR="001155BA" w:rsidRPr="004F3E44">
        <w:t xml:space="preserve"> así como las habilidades, cualidades, capacidades y limitaciones intrapersonales</w:t>
      </w:r>
      <w:r>
        <w:t>.</w:t>
      </w:r>
      <w:r w:rsidR="00B45799">
        <w:t xml:space="preserve"> </w:t>
      </w:r>
    </w:p>
    <w:p w14:paraId="364B5956" w14:textId="77777777" w:rsidR="00E0070B" w:rsidRPr="004F3E44" w:rsidRDefault="00E0070B" w:rsidP="00E35111">
      <w:pPr>
        <w:autoSpaceDE w:val="0"/>
        <w:autoSpaceDN w:val="0"/>
        <w:adjustRightInd w:val="0"/>
        <w:spacing w:after="120" w:line="360" w:lineRule="auto"/>
        <w:ind w:firstLine="708"/>
        <w:jc w:val="both"/>
      </w:pPr>
    </w:p>
    <w:p w14:paraId="14B0A74C" w14:textId="03AF0B91" w:rsidR="007721B2" w:rsidRDefault="00C94F28" w:rsidP="00E0070B">
      <w:pPr>
        <w:pStyle w:val="Ttulo1"/>
      </w:pPr>
      <w:r w:rsidRPr="00B92BFA">
        <w:rPr>
          <w:rFonts w:ascii="Calibri" w:hAnsi="Calibri" w:cs="Calibri"/>
          <w:sz w:val="28"/>
          <w:szCs w:val="24"/>
          <w:lang w:val="es-ES" w:eastAsia="en-US"/>
        </w:rPr>
        <w:t>R</w:t>
      </w:r>
      <w:r w:rsidR="00630135" w:rsidRPr="00B92BFA">
        <w:rPr>
          <w:rFonts w:ascii="Calibri" w:hAnsi="Calibri" w:cs="Calibri"/>
          <w:sz w:val="28"/>
          <w:szCs w:val="24"/>
          <w:lang w:val="es-ES" w:eastAsia="en-US"/>
        </w:rPr>
        <w:t>eferencias</w:t>
      </w:r>
      <w:r w:rsidR="00630135" w:rsidRPr="004F3E44">
        <w:t xml:space="preserve"> </w:t>
      </w:r>
    </w:p>
    <w:p w14:paraId="2DDE8B1B" w14:textId="63E0F175" w:rsidR="00F12DC0" w:rsidRPr="00B92BFA" w:rsidRDefault="00F12DC0" w:rsidP="00B92BFA">
      <w:pPr>
        <w:spacing w:after="120" w:line="360" w:lineRule="auto"/>
        <w:ind w:left="708" w:hanging="708"/>
        <w:jc w:val="both"/>
      </w:pPr>
      <w:r w:rsidRPr="00B92BFA">
        <w:t>Albano, S. (2014). Competencias emprendedoras en la universidad a través de la acción: aprender a emprender (</w:t>
      </w:r>
      <w:proofErr w:type="spellStart"/>
      <w:r w:rsidRPr="00B92BFA">
        <w:t>ae</w:t>
      </w:r>
      <w:proofErr w:type="spellEnd"/>
      <w:r w:rsidRPr="00B92BFA">
        <w:t xml:space="preserve">). </w:t>
      </w:r>
      <w:r w:rsidRPr="00B92BFA">
        <w:rPr>
          <w:i/>
        </w:rPr>
        <w:t>Revista de la Escuela de Ciencias de la Educación</w:t>
      </w:r>
      <w:r w:rsidRPr="00B92BFA">
        <w:t xml:space="preserve">, (9), 97- 116. Recuperado de </w:t>
      </w:r>
      <w:r w:rsidRPr="00F05D2A">
        <w:t>http://www.revistacseducacion.unr.edu.ar/ojs/index.php/educacion/article/viewFile/202/199</w:t>
      </w:r>
      <w:r w:rsidRPr="00B92BFA">
        <w:t>.</w:t>
      </w:r>
    </w:p>
    <w:p w14:paraId="4D8B4567" w14:textId="4A5AF696" w:rsidR="00F12DC0" w:rsidRPr="00B92BFA" w:rsidRDefault="00E107DB" w:rsidP="00B92BFA">
      <w:pPr>
        <w:pStyle w:val="Bibliografa"/>
        <w:spacing w:after="120" w:line="360" w:lineRule="auto"/>
        <w:ind w:left="708" w:hanging="708"/>
        <w:jc w:val="both"/>
        <w:rPr>
          <w:rFonts w:ascii="Times New Roman" w:hAnsi="Times New Roman" w:cs="Times New Roman"/>
          <w:noProof/>
          <w:sz w:val="24"/>
          <w:szCs w:val="24"/>
        </w:rPr>
      </w:pPr>
      <w:r w:rsidRPr="00B92BFA">
        <w:rPr>
          <w:rFonts w:ascii="Times New Roman" w:hAnsi="Times New Roman" w:cs="Times New Roman"/>
          <w:noProof/>
          <w:sz w:val="24"/>
          <w:szCs w:val="24"/>
        </w:rPr>
        <w:t>Alcaraz</w:t>
      </w:r>
      <w:r w:rsidR="00F12DC0" w:rsidRPr="00B92BFA">
        <w:rPr>
          <w:rFonts w:ascii="Times New Roman" w:hAnsi="Times New Roman" w:cs="Times New Roman"/>
          <w:noProof/>
          <w:sz w:val="24"/>
          <w:szCs w:val="24"/>
        </w:rPr>
        <w:t>, R. (2011)</w:t>
      </w:r>
      <w:r w:rsidR="00F12DC0" w:rsidRPr="00B92BFA">
        <w:rPr>
          <w:rFonts w:ascii="Times New Roman" w:hAnsi="Times New Roman" w:cs="Times New Roman"/>
          <w:i/>
          <w:noProof/>
          <w:sz w:val="24"/>
          <w:szCs w:val="24"/>
        </w:rPr>
        <w:t xml:space="preserve">. </w:t>
      </w:r>
      <w:r w:rsidR="00F12DC0" w:rsidRPr="00B92BFA">
        <w:rPr>
          <w:rFonts w:ascii="Times New Roman" w:hAnsi="Times New Roman" w:cs="Times New Roman"/>
          <w:i/>
          <w:iCs/>
          <w:noProof/>
          <w:sz w:val="24"/>
          <w:szCs w:val="24"/>
        </w:rPr>
        <w:t xml:space="preserve">El emprendedor de éxito </w:t>
      </w:r>
      <w:r w:rsidR="00F12DC0" w:rsidRPr="00B92BFA">
        <w:rPr>
          <w:rFonts w:ascii="Times New Roman" w:hAnsi="Times New Roman" w:cs="Times New Roman"/>
          <w:noProof/>
          <w:sz w:val="24"/>
          <w:szCs w:val="24"/>
        </w:rPr>
        <w:t>(4.ª ed).</w:t>
      </w:r>
      <w:r w:rsidR="00F12DC0" w:rsidRPr="00B92BFA">
        <w:rPr>
          <w:rFonts w:ascii="Times New Roman" w:hAnsi="Times New Roman" w:cs="Times New Roman"/>
          <w:i/>
          <w:noProof/>
          <w:sz w:val="24"/>
          <w:szCs w:val="24"/>
        </w:rPr>
        <w:t xml:space="preserve"> </w:t>
      </w:r>
      <w:r w:rsidR="00F12DC0" w:rsidRPr="00B92BFA">
        <w:rPr>
          <w:rFonts w:ascii="Times New Roman" w:hAnsi="Times New Roman" w:cs="Times New Roman"/>
          <w:noProof/>
          <w:sz w:val="24"/>
          <w:szCs w:val="24"/>
        </w:rPr>
        <w:t>México: McGraw Hill.</w:t>
      </w:r>
    </w:p>
    <w:p w14:paraId="72F25BE7" w14:textId="77777777" w:rsidR="00F12DC0" w:rsidRPr="00B92BFA" w:rsidRDefault="00F12DC0" w:rsidP="00B92BFA">
      <w:pPr>
        <w:spacing w:after="120" w:line="360" w:lineRule="auto"/>
        <w:ind w:left="708" w:hanging="708"/>
        <w:jc w:val="both"/>
      </w:pPr>
      <w:r w:rsidRPr="00B92BFA">
        <w:t xml:space="preserve">Ayala, J. C. (coord.) (2007). </w:t>
      </w:r>
      <w:r w:rsidRPr="00B92BFA">
        <w:rPr>
          <w:i/>
        </w:rPr>
        <w:t>Conocimiento, innovación y emprendedores: camino al futuro</w:t>
      </w:r>
      <w:r w:rsidRPr="00B92BFA">
        <w:t>. La Rioja, España: Universidad de la Rioja.</w:t>
      </w:r>
    </w:p>
    <w:p w14:paraId="56BCA4CD" w14:textId="44175631" w:rsidR="00F12DC0" w:rsidRPr="00B92BFA" w:rsidRDefault="00F12DC0" w:rsidP="00B92BFA">
      <w:pPr>
        <w:spacing w:after="120" w:line="360" w:lineRule="auto"/>
        <w:ind w:left="708" w:hanging="708"/>
        <w:jc w:val="both"/>
      </w:pPr>
      <w:r w:rsidRPr="00B92BFA">
        <w:t xml:space="preserve">Berríos, J. E. (2017). Características emprendedoras: ¿potenciales determinantes de la actividad emprendedora? </w:t>
      </w:r>
      <w:r w:rsidRPr="00B92BFA">
        <w:rPr>
          <w:i/>
        </w:rPr>
        <w:t>Revista Internacional de Administración y Finanzas, 10</w:t>
      </w:r>
      <w:r w:rsidRPr="00B92BFA">
        <w:t xml:space="preserve">(6), 1-15. </w:t>
      </w:r>
      <w:r w:rsidRPr="00F05D2A">
        <w:t>http://www.theibfr2.com/RePEc/ibf/riafin/riaf-v10n6-2017/RIAF-V10N6-2017-1.pdf</w:t>
      </w:r>
      <w:r w:rsidRPr="00B92BFA">
        <w:t xml:space="preserve">. </w:t>
      </w:r>
    </w:p>
    <w:p w14:paraId="1E0B3E4B" w14:textId="77777777" w:rsidR="00F12DC0" w:rsidRPr="00B92BFA" w:rsidRDefault="00F12DC0" w:rsidP="00B92BFA">
      <w:pPr>
        <w:spacing w:after="120" w:line="360" w:lineRule="auto"/>
        <w:ind w:left="708" w:hanging="708"/>
        <w:jc w:val="both"/>
      </w:pPr>
      <w:r w:rsidRPr="00B92BFA">
        <w:t>Canales, R. A., Román, Y. G. y Ovando, W. (2017). Emprendimiento de la población joven en México. Una perspectiva crítica</w:t>
      </w:r>
      <w:r w:rsidRPr="00B92BFA">
        <w:rPr>
          <w:i/>
        </w:rPr>
        <w:t xml:space="preserve">. </w:t>
      </w:r>
      <w:proofErr w:type="spellStart"/>
      <w:r w:rsidRPr="00B92BFA">
        <w:rPr>
          <w:i/>
        </w:rPr>
        <w:t>Entreciencias</w:t>
      </w:r>
      <w:proofErr w:type="spellEnd"/>
      <w:r w:rsidRPr="00B92BFA">
        <w:rPr>
          <w:i/>
        </w:rPr>
        <w:t>: Diálogo en la Sociedad del Conocimiento,</w:t>
      </w:r>
      <w:r w:rsidRPr="00B92BFA">
        <w:t xml:space="preserve"> </w:t>
      </w:r>
      <w:r w:rsidRPr="00B92BFA">
        <w:rPr>
          <w:i/>
        </w:rPr>
        <w:t>5</w:t>
      </w:r>
      <w:r w:rsidRPr="00B92BFA">
        <w:t>(12), 1-17. Recuperado de http://www.redalyc.org/jatsRepo/4576/457650040001/457650040001.pdf</w:t>
      </w:r>
    </w:p>
    <w:p w14:paraId="3061735A" w14:textId="4D29E5E3" w:rsidR="00F12DC0" w:rsidRPr="00B92BFA" w:rsidRDefault="00F12DC0" w:rsidP="00B92BFA">
      <w:pPr>
        <w:spacing w:line="360" w:lineRule="auto"/>
        <w:ind w:left="708" w:hanging="708"/>
        <w:jc w:val="both"/>
        <w:rPr>
          <w:rFonts w:eastAsia="Times New Roman"/>
        </w:rPr>
      </w:pPr>
      <w:r w:rsidRPr="00B92BFA">
        <w:rPr>
          <w:lang w:val="es-MX" w:eastAsia="en-US"/>
        </w:rPr>
        <w:t>Chandia, C., Viveros, P., Dorochesi, M., Crespo, A. y Lay, P. (2017).</w:t>
      </w:r>
      <w:r w:rsidR="00A10F9A" w:rsidRPr="00B92BFA">
        <w:rPr>
          <w:lang w:val="es-MX" w:eastAsia="en-US"/>
        </w:rPr>
        <w:t xml:space="preserve"> </w:t>
      </w:r>
      <w:r w:rsidRPr="00B92BFA">
        <w:rPr>
          <w:rFonts w:eastAsia="Times New Roman"/>
        </w:rPr>
        <w:t xml:space="preserve">Metodología para el análisis de problemas y limitaciones en emprendimientos universitarios. </w:t>
      </w:r>
      <w:r w:rsidRPr="00B92BFA">
        <w:rPr>
          <w:rFonts w:eastAsia="Times New Roman"/>
          <w:i/>
        </w:rPr>
        <w:t>Revista de Ciencias Administrativas y Sociales, 27</w:t>
      </w:r>
      <w:r w:rsidRPr="00B92BFA">
        <w:rPr>
          <w:rFonts w:eastAsia="Times New Roman"/>
        </w:rPr>
        <w:t xml:space="preserve">(63), 91-105. Recuperado de </w:t>
      </w:r>
      <w:r w:rsidRPr="00F05D2A">
        <w:rPr>
          <w:rFonts w:eastAsia="Times New Roman"/>
        </w:rPr>
        <w:t>http://www.redalyc.org/pdf/818/81849067007.pdf</w:t>
      </w:r>
      <w:r w:rsidRPr="00B92BFA">
        <w:rPr>
          <w:rFonts w:eastAsia="Times New Roman"/>
        </w:rPr>
        <w:t>.</w:t>
      </w:r>
    </w:p>
    <w:p w14:paraId="15A7BC0D" w14:textId="77777777" w:rsidR="00F12DC0" w:rsidRPr="00B92BFA" w:rsidRDefault="00F12DC0" w:rsidP="00B92BFA">
      <w:pPr>
        <w:pStyle w:val="Bibliografa"/>
        <w:spacing w:after="120" w:line="360" w:lineRule="auto"/>
        <w:ind w:left="708" w:hanging="708"/>
        <w:jc w:val="both"/>
        <w:rPr>
          <w:rFonts w:ascii="Times New Roman" w:hAnsi="Times New Roman" w:cs="Times New Roman"/>
          <w:noProof/>
          <w:sz w:val="24"/>
          <w:szCs w:val="24"/>
          <w:lang w:val="es-ES_tradnl" w:eastAsia="es-ES_tradnl"/>
        </w:rPr>
      </w:pPr>
      <w:r w:rsidRPr="00B92BFA">
        <w:rPr>
          <w:rFonts w:ascii="Times New Roman" w:hAnsi="Times New Roman" w:cs="Times New Roman"/>
          <w:noProof/>
          <w:sz w:val="24"/>
          <w:szCs w:val="24"/>
        </w:rPr>
        <w:t>Chiavenato, I. (2013).</w:t>
      </w:r>
      <w:r w:rsidRPr="00B92BFA">
        <w:rPr>
          <w:rFonts w:ascii="Times New Roman" w:hAnsi="Times New Roman" w:cs="Times New Roman"/>
          <w:i/>
          <w:noProof/>
          <w:sz w:val="24"/>
          <w:szCs w:val="24"/>
        </w:rPr>
        <w:t xml:space="preserve"> Introduccion a la teoria general de la administracion </w:t>
      </w:r>
      <w:r w:rsidRPr="00B92BFA">
        <w:rPr>
          <w:rFonts w:ascii="Times New Roman" w:hAnsi="Times New Roman" w:cs="Times New Roman"/>
          <w:noProof/>
          <w:sz w:val="24"/>
          <w:szCs w:val="24"/>
        </w:rPr>
        <w:t>(8.ª ed.). México: McGrawHill.</w:t>
      </w:r>
    </w:p>
    <w:p w14:paraId="5EE5FC16" w14:textId="4D820698" w:rsidR="00F12DC0" w:rsidRPr="00B92BFA" w:rsidRDefault="00F12DC0" w:rsidP="00B92BFA">
      <w:pPr>
        <w:spacing w:after="120" w:line="360" w:lineRule="auto"/>
        <w:ind w:left="708" w:hanging="708"/>
        <w:jc w:val="both"/>
      </w:pPr>
      <w:r w:rsidRPr="00B92BFA">
        <w:t>Correa, Z., Conde, J. A. y Delgado, C. (Octubre de 2011). Competencias emprendedoras a desarrollar en los estudiantes de la carrera de administración de empresas en la universidad pública. Ponencia presentada en el</w:t>
      </w:r>
      <w:r w:rsidR="00A10F9A" w:rsidRPr="00B92BFA">
        <w:t xml:space="preserve"> </w:t>
      </w:r>
      <w:r w:rsidRPr="00B92BFA">
        <w:rPr>
          <w:i/>
        </w:rPr>
        <w:t xml:space="preserve">XVI Congreso Internacional de Contaduría, </w:t>
      </w:r>
      <w:r w:rsidRPr="00B92BFA">
        <w:rPr>
          <w:i/>
        </w:rPr>
        <w:lastRenderedPageBreak/>
        <w:t>Administración e Informática.</w:t>
      </w:r>
      <w:r w:rsidRPr="00B92BFA">
        <w:t xml:space="preserve"> Ciudad de México, del 5 al 7 de octubre de 2011. Recuperado de </w:t>
      </w:r>
      <w:r w:rsidRPr="00F05D2A">
        <w:t>http://congreso.investiga.fca.unam.mx/docs/xvi/docs/9A.pdf</w:t>
      </w:r>
      <w:r w:rsidRPr="00B92BFA">
        <w:t xml:space="preserve">. </w:t>
      </w:r>
    </w:p>
    <w:p w14:paraId="3804CF21" w14:textId="77777777" w:rsidR="00F12DC0" w:rsidRPr="00B92BFA" w:rsidRDefault="00F12DC0" w:rsidP="00B92BFA">
      <w:pPr>
        <w:autoSpaceDE w:val="0"/>
        <w:autoSpaceDN w:val="0"/>
        <w:adjustRightInd w:val="0"/>
        <w:spacing w:after="120" w:line="360" w:lineRule="auto"/>
        <w:ind w:left="708" w:hanging="708"/>
        <w:jc w:val="both"/>
        <w:rPr>
          <w:color w:val="000000"/>
        </w:rPr>
      </w:pPr>
      <w:r w:rsidRPr="00B92BFA">
        <w:rPr>
          <w:color w:val="000000"/>
        </w:rPr>
        <w:t xml:space="preserve">Delicio, F. (2006). Estrategias para el fomento del </w:t>
      </w:r>
      <w:proofErr w:type="spellStart"/>
      <w:r w:rsidRPr="00B92BFA">
        <w:rPr>
          <w:color w:val="000000"/>
        </w:rPr>
        <w:t>emprendedurismo</w:t>
      </w:r>
      <w:proofErr w:type="spellEnd"/>
      <w:r w:rsidRPr="00B92BFA">
        <w:rPr>
          <w:color w:val="000000"/>
        </w:rPr>
        <w:t xml:space="preserve"> universitario en la Facultad de Ciencias Económicas y Sociales de la Universidad Nacional de Mar del Plata. </w:t>
      </w:r>
      <w:r w:rsidRPr="00B92BFA">
        <w:rPr>
          <w:i/>
          <w:color w:val="000000"/>
        </w:rPr>
        <w:t>Revista de la Facultad de Ciencias Económicas y Sociales</w:t>
      </w:r>
      <w:r w:rsidRPr="00B92BFA">
        <w:rPr>
          <w:color w:val="000000"/>
        </w:rPr>
        <w:t xml:space="preserve">, (26), 41-65. </w:t>
      </w:r>
    </w:p>
    <w:p w14:paraId="2B8AF77C" w14:textId="17DADC8D" w:rsidR="00F12DC0" w:rsidRPr="00B92BFA" w:rsidRDefault="00F12DC0" w:rsidP="00B92BFA">
      <w:pPr>
        <w:autoSpaceDE w:val="0"/>
        <w:autoSpaceDN w:val="0"/>
        <w:adjustRightInd w:val="0"/>
        <w:spacing w:after="120" w:line="360" w:lineRule="auto"/>
        <w:ind w:left="708" w:hanging="708"/>
        <w:jc w:val="both"/>
      </w:pPr>
      <w:r w:rsidRPr="00B92BFA">
        <w:rPr>
          <w:lang w:val="es-VE"/>
        </w:rPr>
        <w:t xml:space="preserve">Jolonch, X., Flores, Y. y Carrillo, E. (2014). </w:t>
      </w:r>
      <w:r w:rsidRPr="00B92BFA">
        <w:t>Tendencias en el desarrollo de la investigación en emprendimiento en Colombia. En Beltrán, A., Cobo, C., Chacón, E. y Restrepo, C. (</w:t>
      </w:r>
      <w:proofErr w:type="spellStart"/>
      <w:r w:rsidRPr="00B92BFA">
        <w:t>comps</w:t>
      </w:r>
      <w:proofErr w:type="spellEnd"/>
      <w:r w:rsidRPr="00B92BFA">
        <w:t xml:space="preserve">.), </w:t>
      </w:r>
      <w:r w:rsidRPr="00B92BFA">
        <w:rPr>
          <w:i/>
          <w:iCs/>
        </w:rPr>
        <w:t>La administración frente a los desafíos de la economía global</w:t>
      </w:r>
      <w:r w:rsidRPr="00B92BFA">
        <w:t xml:space="preserve"> (3380- 3395). Recuperado de </w:t>
      </w:r>
      <w:r w:rsidRPr="00F05D2A">
        <w:t>http://administracion.uexternado.edu.co/encuentroInvestigacion/</w:t>
      </w:r>
      <w:r w:rsidRPr="00B92BFA">
        <w:t xml:space="preserve">. </w:t>
      </w:r>
    </w:p>
    <w:p w14:paraId="0D45295D" w14:textId="263D0E53" w:rsidR="00F12DC0" w:rsidRPr="00B92BFA" w:rsidRDefault="00F12DC0" w:rsidP="00B92BFA">
      <w:pPr>
        <w:pStyle w:val="Bibliografa"/>
        <w:spacing w:after="120" w:line="360" w:lineRule="auto"/>
        <w:ind w:left="708" w:hanging="708"/>
        <w:jc w:val="both"/>
        <w:rPr>
          <w:rFonts w:ascii="Times New Roman" w:hAnsi="Times New Roman" w:cs="Times New Roman"/>
          <w:noProof/>
          <w:sz w:val="24"/>
          <w:szCs w:val="24"/>
        </w:rPr>
      </w:pPr>
      <w:r w:rsidRPr="00B92BFA">
        <w:rPr>
          <w:rFonts w:ascii="Times New Roman" w:hAnsi="Times New Roman" w:cs="Times New Roman"/>
          <w:noProof/>
          <w:sz w:val="24"/>
          <w:szCs w:val="24"/>
        </w:rPr>
        <w:t xml:space="preserve">Ibañez, M. (2001). </w:t>
      </w:r>
      <w:r w:rsidRPr="00B92BFA">
        <w:rPr>
          <w:rFonts w:ascii="Times New Roman" w:hAnsi="Times New Roman" w:cs="Times New Roman"/>
          <w:i/>
          <w:noProof/>
          <w:sz w:val="24"/>
          <w:szCs w:val="24"/>
        </w:rPr>
        <w:t xml:space="preserve">Actitudes emprendedoras de los estudiantes universitarios de la CAPV </w:t>
      </w:r>
      <w:r w:rsidRPr="00B92BFA">
        <w:rPr>
          <w:rFonts w:ascii="Times New Roman" w:hAnsi="Times New Roman" w:cs="Times New Roman"/>
          <w:noProof/>
          <w:sz w:val="24"/>
          <w:szCs w:val="24"/>
        </w:rPr>
        <w:t>(</w:t>
      </w:r>
      <w:r w:rsidR="00D6248C">
        <w:rPr>
          <w:rFonts w:ascii="Times New Roman" w:hAnsi="Times New Roman" w:cs="Times New Roman"/>
          <w:iCs/>
          <w:noProof/>
          <w:sz w:val="24"/>
          <w:szCs w:val="24"/>
        </w:rPr>
        <w:t>Tesis D</w:t>
      </w:r>
      <w:r w:rsidRPr="00B92BFA">
        <w:rPr>
          <w:rFonts w:ascii="Times New Roman" w:hAnsi="Times New Roman" w:cs="Times New Roman"/>
          <w:iCs/>
          <w:noProof/>
          <w:sz w:val="24"/>
          <w:szCs w:val="24"/>
        </w:rPr>
        <w:t>octoral inédita)</w:t>
      </w:r>
      <w:r w:rsidRPr="00B92BFA">
        <w:rPr>
          <w:rFonts w:ascii="Times New Roman" w:hAnsi="Times New Roman" w:cs="Times New Roman"/>
          <w:i/>
          <w:noProof/>
          <w:sz w:val="24"/>
          <w:szCs w:val="24"/>
        </w:rPr>
        <w:t xml:space="preserve">. </w:t>
      </w:r>
      <w:r w:rsidRPr="00B92BFA">
        <w:rPr>
          <w:rFonts w:ascii="Times New Roman" w:hAnsi="Times New Roman" w:cs="Times New Roman"/>
          <w:noProof/>
          <w:sz w:val="24"/>
          <w:szCs w:val="24"/>
        </w:rPr>
        <w:t xml:space="preserve">Facultad de Comercio, Universidad Veracruzana, Tuxpan Veracruz, México. </w:t>
      </w:r>
    </w:p>
    <w:p w14:paraId="31509C0B" w14:textId="2E25BE95" w:rsidR="00F12DC0" w:rsidRPr="00B92BFA" w:rsidRDefault="00F12DC0" w:rsidP="00B92BFA">
      <w:pPr>
        <w:autoSpaceDE w:val="0"/>
        <w:autoSpaceDN w:val="0"/>
        <w:adjustRightInd w:val="0"/>
        <w:spacing w:after="120" w:line="360" w:lineRule="auto"/>
        <w:ind w:left="708" w:hanging="708"/>
        <w:jc w:val="both"/>
      </w:pPr>
      <w:proofErr w:type="spellStart"/>
      <w:r w:rsidRPr="00B92BFA">
        <w:t>Kantis</w:t>
      </w:r>
      <w:proofErr w:type="spellEnd"/>
      <w:r w:rsidRPr="00B92BFA">
        <w:t xml:space="preserve">, H. (2004). </w:t>
      </w:r>
      <w:r w:rsidRPr="00B92BFA">
        <w:rPr>
          <w:bCs/>
          <w:i/>
          <w:iCs/>
        </w:rPr>
        <w:t>Desarrollo emprendedor: América Latina y la experiencia internacional</w:t>
      </w:r>
      <w:r w:rsidRPr="00B92BFA">
        <w:t>. Washington D. C., Estados Unidos: Banco Interamericano de Desarrollo.</w:t>
      </w:r>
      <w:r w:rsidR="00A10F9A" w:rsidRPr="00B92BFA">
        <w:t xml:space="preserve"> </w:t>
      </w:r>
    </w:p>
    <w:p w14:paraId="7C7F21DE" w14:textId="77777777" w:rsidR="00F12DC0" w:rsidRPr="00B92BFA" w:rsidRDefault="00F12DC0" w:rsidP="00B92BFA">
      <w:pPr>
        <w:autoSpaceDE w:val="0"/>
        <w:autoSpaceDN w:val="0"/>
        <w:adjustRightInd w:val="0"/>
        <w:spacing w:line="360" w:lineRule="auto"/>
        <w:ind w:left="708" w:hanging="708"/>
        <w:jc w:val="both"/>
        <w:rPr>
          <w:lang w:val="en-US"/>
        </w:rPr>
      </w:pPr>
      <w:proofErr w:type="spellStart"/>
      <w:r w:rsidRPr="00B92BFA">
        <w:t>Larty</w:t>
      </w:r>
      <w:proofErr w:type="spellEnd"/>
      <w:r w:rsidRPr="00B92BFA">
        <w:t xml:space="preserve">, J. y Hamilton, E. (2011). Los enfoques estructurales para el análisis narrativo de la investigación empresarial. </w:t>
      </w:r>
      <w:proofErr w:type="spellStart"/>
      <w:r w:rsidRPr="00B92BFA">
        <w:rPr>
          <w:lang w:val="en-US"/>
        </w:rPr>
        <w:t>Ejemplares</w:t>
      </w:r>
      <w:proofErr w:type="spellEnd"/>
      <w:r w:rsidRPr="00B92BFA">
        <w:rPr>
          <w:lang w:val="en-US"/>
        </w:rPr>
        <w:t xml:space="preserve"> de dos </w:t>
      </w:r>
      <w:proofErr w:type="spellStart"/>
      <w:r w:rsidRPr="00B92BFA">
        <w:rPr>
          <w:lang w:val="en-US"/>
        </w:rPr>
        <w:t>investigadores</w:t>
      </w:r>
      <w:proofErr w:type="spellEnd"/>
      <w:r w:rsidRPr="00B92BFA">
        <w:rPr>
          <w:lang w:val="en-US"/>
        </w:rPr>
        <w:t>.</w:t>
      </w:r>
      <w:r w:rsidRPr="00B92BFA">
        <w:rPr>
          <w:i/>
          <w:iCs/>
          <w:lang w:val="en-US"/>
        </w:rPr>
        <w:t xml:space="preserve"> International Small Business Journal, </w:t>
      </w:r>
      <w:r w:rsidRPr="00B92BFA">
        <w:rPr>
          <w:i/>
          <w:lang w:val="en-US"/>
        </w:rPr>
        <w:t>3</w:t>
      </w:r>
      <w:r w:rsidRPr="00B92BFA">
        <w:rPr>
          <w:lang w:val="en-US"/>
        </w:rPr>
        <w:t>(29), 220-237.</w:t>
      </w:r>
    </w:p>
    <w:p w14:paraId="3443339E" w14:textId="2F1E6562" w:rsidR="00F12DC0" w:rsidRPr="00B92BFA" w:rsidRDefault="00F12DC0" w:rsidP="00B92BFA">
      <w:pPr>
        <w:autoSpaceDE w:val="0"/>
        <w:autoSpaceDN w:val="0"/>
        <w:adjustRightInd w:val="0"/>
        <w:spacing w:after="120" w:line="360" w:lineRule="auto"/>
        <w:ind w:left="708" w:hanging="708"/>
        <w:jc w:val="both"/>
        <w:rPr>
          <w:shd w:val="clear" w:color="auto" w:fill="FFFFFF"/>
        </w:rPr>
      </w:pPr>
      <w:r w:rsidRPr="002A79BE">
        <w:rPr>
          <w:lang w:val="en"/>
        </w:rPr>
        <w:t>Lé</w:t>
      </w:r>
      <w:r w:rsidR="00953AC4" w:rsidRPr="002A79BE">
        <w:rPr>
          <w:lang w:val="en"/>
        </w:rPr>
        <w:t xml:space="preserve">vesque, M., Shepherd, D. A. y </w:t>
      </w:r>
      <w:r w:rsidRPr="002A79BE">
        <w:rPr>
          <w:lang w:val="en"/>
        </w:rPr>
        <w:t xml:space="preserve">Douglas, E. J. (2002). </w:t>
      </w:r>
      <w:r w:rsidRPr="00B92BFA">
        <w:rPr>
          <w:lang w:val="en-US"/>
        </w:rPr>
        <w:t xml:space="preserve">Employment or self-employment: A dynamic utility </w:t>
      </w:r>
      <w:proofErr w:type="spellStart"/>
      <w:r w:rsidRPr="00B92BFA">
        <w:rPr>
          <w:lang w:val="en-US"/>
        </w:rPr>
        <w:t>maximiz</w:t>
      </w:r>
      <w:proofErr w:type="spellEnd"/>
      <w:r w:rsidRPr="00B92BFA">
        <w:rPr>
          <w:lang w:val="en-US"/>
        </w:rPr>
        <w:t xml:space="preserve">- </w:t>
      </w:r>
      <w:proofErr w:type="spellStart"/>
      <w:r w:rsidRPr="00B92BFA">
        <w:rPr>
          <w:lang w:val="en-US"/>
        </w:rPr>
        <w:t>ing</w:t>
      </w:r>
      <w:proofErr w:type="spellEnd"/>
      <w:r w:rsidRPr="00B92BFA">
        <w:rPr>
          <w:lang w:val="en-US"/>
        </w:rPr>
        <w:t xml:space="preserve"> model.</w:t>
      </w:r>
      <w:r w:rsidRPr="00B92BFA">
        <w:rPr>
          <w:b/>
          <w:bCs/>
          <w:i/>
          <w:iCs/>
          <w:lang w:val="en-US"/>
        </w:rPr>
        <w:t xml:space="preserve"> </w:t>
      </w:r>
      <w:proofErr w:type="spellStart"/>
      <w:r w:rsidRPr="00B92BFA">
        <w:rPr>
          <w:bCs/>
          <w:i/>
          <w:iCs/>
        </w:rPr>
        <w:t>Journal</w:t>
      </w:r>
      <w:proofErr w:type="spellEnd"/>
      <w:r w:rsidRPr="00B92BFA">
        <w:rPr>
          <w:bCs/>
          <w:i/>
          <w:iCs/>
        </w:rPr>
        <w:t xml:space="preserve"> </w:t>
      </w:r>
      <w:proofErr w:type="spellStart"/>
      <w:r w:rsidRPr="00B92BFA">
        <w:rPr>
          <w:bCs/>
          <w:i/>
          <w:iCs/>
        </w:rPr>
        <w:t>of</w:t>
      </w:r>
      <w:proofErr w:type="spellEnd"/>
      <w:r w:rsidRPr="00B92BFA">
        <w:rPr>
          <w:bCs/>
          <w:i/>
          <w:iCs/>
        </w:rPr>
        <w:t xml:space="preserve"> Business </w:t>
      </w:r>
      <w:proofErr w:type="spellStart"/>
      <w:r w:rsidRPr="00B92BFA">
        <w:rPr>
          <w:bCs/>
          <w:i/>
          <w:iCs/>
        </w:rPr>
        <w:t>Venturing</w:t>
      </w:r>
      <w:proofErr w:type="spellEnd"/>
      <w:r w:rsidRPr="00B92BFA">
        <w:rPr>
          <w:bCs/>
          <w:i/>
          <w:iCs/>
        </w:rPr>
        <w:t xml:space="preserve">, </w:t>
      </w:r>
      <w:r w:rsidRPr="00B92BFA">
        <w:rPr>
          <w:i/>
        </w:rPr>
        <w:t>17</w:t>
      </w:r>
      <w:r w:rsidRPr="00B92BFA">
        <w:t xml:space="preserve">(3), 189-210. </w:t>
      </w:r>
      <w:proofErr w:type="spellStart"/>
      <w:r w:rsidRPr="00B92BFA">
        <w:t>Doi</w:t>
      </w:r>
      <w:proofErr w:type="spellEnd"/>
      <w:r w:rsidRPr="00B92BFA">
        <w:t>: 10.1016/S0883-9026(00)00063-X</w:t>
      </w:r>
    </w:p>
    <w:p w14:paraId="111FF284" w14:textId="7DF74F0E" w:rsidR="00F12DC0" w:rsidRPr="00B92BFA" w:rsidRDefault="00F12DC0" w:rsidP="00B92BFA">
      <w:pPr>
        <w:autoSpaceDE w:val="0"/>
        <w:autoSpaceDN w:val="0"/>
        <w:adjustRightInd w:val="0"/>
        <w:spacing w:after="120" w:line="360" w:lineRule="auto"/>
        <w:ind w:left="708" w:hanging="708"/>
        <w:jc w:val="both"/>
        <w:rPr>
          <w:shd w:val="clear" w:color="auto" w:fill="FFFFFF"/>
        </w:rPr>
      </w:pPr>
      <w:r w:rsidRPr="00B92BFA">
        <w:t xml:space="preserve">Mayer, E. (2010). </w:t>
      </w:r>
      <w:r w:rsidRPr="00B92BFA">
        <w:rPr>
          <w:i/>
        </w:rPr>
        <w:t>El fomento de la creación de empresas desde la universidad mexicana: el caso de la Universidad Autónoma de Tamaulipas</w:t>
      </w:r>
      <w:r w:rsidR="003650D3" w:rsidRPr="00B92BFA">
        <w:t xml:space="preserve"> (T</w:t>
      </w:r>
      <w:r w:rsidRPr="00B92BFA">
        <w:t>esis doctoral). Departamento de Empresa, Universidad Autónoma de Barcelona, Barcelona, España.</w:t>
      </w:r>
      <w:r w:rsidR="00A10F9A" w:rsidRPr="00B92BFA">
        <w:t xml:space="preserve"> </w:t>
      </w:r>
    </w:p>
    <w:p w14:paraId="11A77BB0" w14:textId="183AA21E" w:rsidR="00F12DC0" w:rsidRPr="00B92BFA" w:rsidRDefault="00F12DC0" w:rsidP="00B92BFA">
      <w:pPr>
        <w:pStyle w:val="Bibliografa"/>
        <w:spacing w:after="120" w:line="360" w:lineRule="auto"/>
        <w:ind w:left="708" w:hanging="708"/>
        <w:jc w:val="both"/>
        <w:rPr>
          <w:rFonts w:ascii="Times New Roman" w:hAnsi="Times New Roman" w:cs="Times New Roman"/>
          <w:i/>
          <w:noProof/>
          <w:sz w:val="24"/>
          <w:szCs w:val="24"/>
        </w:rPr>
      </w:pPr>
      <w:r w:rsidRPr="00B92BFA">
        <w:rPr>
          <w:rFonts w:ascii="Times New Roman" w:hAnsi="Times New Roman" w:cs="Times New Roman"/>
          <w:noProof/>
          <w:sz w:val="24"/>
          <w:szCs w:val="24"/>
        </w:rPr>
        <w:t>Mollo, G. (2008).</w:t>
      </w:r>
      <w:r w:rsidRPr="00B92BFA">
        <w:rPr>
          <w:rFonts w:ascii="Times New Roman" w:hAnsi="Times New Roman" w:cs="Times New Roman"/>
          <w:i/>
          <w:noProof/>
          <w:sz w:val="24"/>
          <w:szCs w:val="24"/>
        </w:rPr>
        <w:t xml:space="preserve"> El espíritu emprendedor en la formación de los nuevos profesionales. </w:t>
      </w:r>
      <w:r w:rsidRPr="00B92BFA">
        <w:rPr>
          <w:rFonts w:ascii="Times New Roman" w:hAnsi="Times New Roman" w:cs="Times New Roman"/>
          <w:i/>
          <w:iCs/>
          <w:sz w:val="24"/>
          <w:szCs w:val="24"/>
          <w:shd w:val="clear" w:color="auto" w:fill="FFFFFF"/>
        </w:rPr>
        <w:t>Un estudio comparativo entre facultades de la Universidad Nacional de La Plata</w:t>
      </w:r>
      <w:r w:rsidRPr="00B92BFA">
        <w:rPr>
          <w:rFonts w:ascii="Times New Roman" w:hAnsi="Times New Roman" w:cs="Times New Roman"/>
          <w:i/>
          <w:noProof/>
          <w:sz w:val="24"/>
          <w:szCs w:val="24"/>
        </w:rPr>
        <w:t xml:space="preserve"> </w:t>
      </w:r>
      <w:r w:rsidR="003650D3" w:rsidRPr="00B92BFA">
        <w:rPr>
          <w:rFonts w:ascii="Times New Roman" w:hAnsi="Times New Roman" w:cs="Times New Roman"/>
          <w:noProof/>
          <w:sz w:val="24"/>
          <w:szCs w:val="24"/>
        </w:rPr>
        <w:t>(T</w:t>
      </w:r>
      <w:r w:rsidRPr="00B92BFA">
        <w:rPr>
          <w:rFonts w:ascii="Times New Roman" w:hAnsi="Times New Roman" w:cs="Times New Roman"/>
          <w:noProof/>
          <w:sz w:val="24"/>
          <w:szCs w:val="24"/>
        </w:rPr>
        <w:t xml:space="preserve">esis de maestría). Facultad de Ciencias Económicas, </w:t>
      </w:r>
      <w:r w:rsidRPr="00B92BFA">
        <w:rPr>
          <w:rFonts w:ascii="Times New Roman" w:hAnsi="Times New Roman" w:cs="Times New Roman"/>
          <w:iCs/>
          <w:noProof/>
          <w:sz w:val="24"/>
          <w:szCs w:val="24"/>
        </w:rPr>
        <w:t>Universidad Nacional de la Plata</w:t>
      </w:r>
      <w:r w:rsidRPr="00B92BFA">
        <w:rPr>
          <w:rFonts w:ascii="Times New Roman" w:hAnsi="Times New Roman" w:cs="Times New Roman"/>
          <w:i/>
          <w:noProof/>
          <w:sz w:val="24"/>
          <w:szCs w:val="24"/>
        </w:rPr>
        <w:t xml:space="preserve">, </w:t>
      </w:r>
      <w:r w:rsidRPr="00B92BFA">
        <w:rPr>
          <w:rFonts w:ascii="Times New Roman" w:hAnsi="Times New Roman" w:cs="Times New Roman"/>
          <w:noProof/>
          <w:sz w:val="24"/>
          <w:szCs w:val="24"/>
        </w:rPr>
        <w:t>Argentina.</w:t>
      </w:r>
    </w:p>
    <w:p w14:paraId="6140B839" w14:textId="6FD8DCF0" w:rsidR="00F12DC0" w:rsidRPr="00B92BFA" w:rsidRDefault="00F12DC0" w:rsidP="00B92BFA">
      <w:pPr>
        <w:spacing w:after="120" w:line="360" w:lineRule="auto"/>
        <w:ind w:left="708" w:hanging="708"/>
        <w:jc w:val="both"/>
      </w:pPr>
      <w:r w:rsidRPr="00B92BFA">
        <w:rPr>
          <w:lang w:val="es-VE"/>
        </w:rPr>
        <w:t xml:space="preserve">Ortiz, V., Cobo, C. E. y Betancourt, B. (2014). </w:t>
      </w:r>
      <w:r w:rsidRPr="00B92BFA">
        <w:t xml:space="preserve">Análisis bibliométrico del campo de formación de emprendedores. </w:t>
      </w:r>
      <w:r w:rsidRPr="00B92BFA">
        <w:rPr>
          <w:i/>
        </w:rPr>
        <w:t>Cuadernos de Administración, 30</w:t>
      </w:r>
      <w:r w:rsidRPr="00B92BFA">
        <w:t xml:space="preserve">(52), 44-53. Recuperado de </w:t>
      </w:r>
      <w:r w:rsidRPr="00F05D2A">
        <w:t>http://www.scielo.org.co/pdf/cuadm/v30n52/v30n52a05.pdf</w:t>
      </w:r>
      <w:r w:rsidRPr="00B92BFA">
        <w:t xml:space="preserve">. </w:t>
      </w:r>
    </w:p>
    <w:p w14:paraId="0AE83FC6" w14:textId="4D9FA356" w:rsidR="00F12DC0" w:rsidRPr="00B92BFA" w:rsidRDefault="00F12DC0" w:rsidP="00B92BFA">
      <w:pPr>
        <w:pStyle w:val="Bibliografa"/>
        <w:spacing w:after="120" w:line="360" w:lineRule="auto"/>
        <w:ind w:left="708" w:hanging="708"/>
        <w:jc w:val="both"/>
        <w:rPr>
          <w:rFonts w:ascii="Times New Roman" w:hAnsi="Times New Roman" w:cs="Times New Roman"/>
          <w:i/>
          <w:noProof/>
          <w:sz w:val="24"/>
          <w:szCs w:val="24"/>
        </w:rPr>
      </w:pPr>
      <w:r w:rsidRPr="00B92BFA">
        <w:rPr>
          <w:rFonts w:ascii="Times New Roman" w:hAnsi="Times New Roman" w:cs="Times New Roman"/>
          <w:noProof/>
          <w:sz w:val="24"/>
          <w:szCs w:val="24"/>
        </w:rPr>
        <w:lastRenderedPageBreak/>
        <w:t>Peralta, E. (2011).</w:t>
      </w:r>
      <w:r w:rsidRPr="00B92BFA">
        <w:rPr>
          <w:rFonts w:ascii="Times New Roman" w:hAnsi="Times New Roman" w:cs="Times New Roman"/>
          <w:i/>
          <w:noProof/>
          <w:sz w:val="24"/>
          <w:szCs w:val="24"/>
        </w:rPr>
        <w:t xml:space="preserve"> </w:t>
      </w:r>
      <w:r w:rsidRPr="00B92BFA">
        <w:rPr>
          <w:rFonts w:ascii="Times New Roman" w:hAnsi="Times New Roman" w:cs="Times New Roman"/>
          <w:noProof/>
          <w:sz w:val="24"/>
          <w:szCs w:val="24"/>
        </w:rPr>
        <w:t>El desempleo en México 2008-2030.</w:t>
      </w:r>
      <w:r w:rsidRPr="00B92BFA">
        <w:rPr>
          <w:rFonts w:ascii="Times New Roman" w:hAnsi="Times New Roman" w:cs="Times New Roman"/>
          <w:i/>
          <w:noProof/>
          <w:sz w:val="24"/>
          <w:szCs w:val="24"/>
        </w:rPr>
        <w:t xml:space="preserve"> Revista Problemas del Desarrollo, </w:t>
      </w:r>
      <w:r w:rsidRPr="00B92BFA">
        <w:rPr>
          <w:rFonts w:ascii="Times New Roman" w:hAnsi="Times New Roman" w:cs="Times New Roman"/>
          <w:noProof/>
          <w:sz w:val="24"/>
          <w:szCs w:val="24"/>
        </w:rPr>
        <w:t xml:space="preserve">165 (42), 171-172. Recuperado de </w:t>
      </w:r>
      <w:r w:rsidRPr="00F05D2A">
        <w:rPr>
          <w:rFonts w:ascii="Times New Roman" w:hAnsi="Times New Roman" w:cs="Times New Roman"/>
          <w:noProof/>
          <w:sz w:val="24"/>
          <w:szCs w:val="24"/>
        </w:rPr>
        <w:t>http://www.revistas.unam.mx/index.php/pde/article/view/24980/23416</w:t>
      </w:r>
      <w:r w:rsidRPr="00B92BFA">
        <w:rPr>
          <w:rFonts w:ascii="Times New Roman" w:hAnsi="Times New Roman" w:cs="Times New Roman"/>
          <w:noProof/>
          <w:sz w:val="24"/>
          <w:szCs w:val="24"/>
        </w:rPr>
        <w:t xml:space="preserve">. </w:t>
      </w:r>
    </w:p>
    <w:p w14:paraId="0AE332F9" w14:textId="77777777" w:rsidR="00F12DC0" w:rsidRPr="00B92BFA" w:rsidRDefault="00F12DC0" w:rsidP="00B92BFA">
      <w:pPr>
        <w:pStyle w:val="Bibliografa"/>
        <w:spacing w:after="120" w:line="360" w:lineRule="auto"/>
        <w:ind w:left="708" w:hanging="708"/>
        <w:jc w:val="both"/>
        <w:rPr>
          <w:rFonts w:ascii="Times New Roman" w:hAnsi="Times New Roman" w:cs="Times New Roman"/>
          <w:i/>
          <w:noProof/>
          <w:sz w:val="24"/>
          <w:szCs w:val="24"/>
        </w:rPr>
      </w:pPr>
      <w:r w:rsidRPr="00B92BFA">
        <w:rPr>
          <w:rFonts w:ascii="Times New Roman" w:hAnsi="Times New Roman" w:cs="Times New Roman"/>
          <w:noProof/>
          <w:sz w:val="24"/>
          <w:szCs w:val="24"/>
        </w:rPr>
        <w:t>Rojas, S. A. (2005).</w:t>
      </w:r>
      <w:r w:rsidRPr="00B92BFA">
        <w:rPr>
          <w:rFonts w:ascii="Times New Roman" w:hAnsi="Times New Roman" w:cs="Times New Roman"/>
          <w:i/>
          <w:noProof/>
          <w:sz w:val="24"/>
          <w:szCs w:val="24"/>
        </w:rPr>
        <w:t xml:space="preserve"> </w:t>
      </w:r>
      <w:r w:rsidRPr="00B92BFA">
        <w:rPr>
          <w:rFonts w:ascii="Times New Roman" w:hAnsi="Times New Roman" w:cs="Times New Roman"/>
          <w:i/>
          <w:iCs/>
          <w:noProof/>
          <w:sz w:val="24"/>
          <w:szCs w:val="24"/>
        </w:rPr>
        <w:t>La actitud emprendedora</w:t>
      </w:r>
      <w:r w:rsidRPr="00B92BFA">
        <w:rPr>
          <w:rFonts w:ascii="Times New Roman" w:hAnsi="Times New Roman" w:cs="Times New Roman"/>
          <w:i/>
          <w:noProof/>
          <w:sz w:val="24"/>
          <w:szCs w:val="24"/>
        </w:rPr>
        <w:t xml:space="preserve">. </w:t>
      </w:r>
      <w:r w:rsidRPr="00B92BFA">
        <w:rPr>
          <w:rFonts w:ascii="Times New Roman" w:hAnsi="Times New Roman" w:cs="Times New Roman"/>
          <w:noProof/>
          <w:sz w:val="24"/>
          <w:szCs w:val="24"/>
        </w:rPr>
        <w:t>México: Mc Graw Hill.</w:t>
      </w:r>
    </w:p>
    <w:p w14:paraId="49273C18" w14:textId="31EBC6DE" w:rsidR="00F12DC0" w:rsidRPr="00B92BFA" w:rsidRDefault="00F12DC0" w:rsidP="00B92BFA">
      <w:pPr>
        <w:pStyle w:val="Bibliografa"/>
        <w:spacing w:after="120" w:line="360" w:lineRule="auto"/>
        <w:ind w:left="708" w:hanging="708"/>
        <w:jc w:val="both"/>
        <w:rPr>
          <w:rFonts w:ascii="Times New Roman" w:hAnsi="Times New Roman" w:cs="Times New Roman"/>
          <w:i/>
          <w:noProof/>
          <w:sz w:val="24"/>
          <w:szCs w:val="24"/>
          <w:lang w:val="en-US"/>
        </w:rPr>
      </w:pPr>
      <w:r w:rsidRPr="00B92BFA">
        <w:rPr>
          <w:rFonts w:ascii="Times New Roman" w:hAnsi="Times New Roman" w:cs="Times New Roman"/>
          <w:noProof/>
          <w:sz w:val="24"/>
          <w:szCs w:val="24"/>
        </w:rPr>
        <w:t>Romo, L., Quevedo, L. M. y Herrera, L. N. (2013).</w:t>
      </w:r>
      <w:r w:rsidRPr="00B92BFA">
        <w:rPr>
          <w:rFonts w:ascii="Times New Roman" w:hAnsi="Times New Roman" w:cs="Times New Roman"/>
          <w:i/>
          <w:noProof/>
          <w:sz w:val="24"/>
          <w:szCs w:val="24"/>
        </w:rPr>
        <w:t xml:space="preserve"> </w:t>
      </w:r>
      <w:r w:rsidRPr="00B92BFA">
        <w:rPr>
          <w:rFonts w:ascii="Times New Roman" w:hAnsi="Times New Roman" w:cs="Times New Roman"/>
          <w:noProof/>
          <w:sz w:val="24"/>
          <w:szCs w:val="24"/>
        </w:rPr>
        <w:t>Desarrollo de los programas de emprendedores en diferentes instituciones de educacion superior.</w:t>
      </w:r>
      <w:r w:rsidRPr="00B92BFA">
        <w:rPr>
          <w:rFonts w:ascii="Times New Roman" w:hAnsi="Times New Roman" w:cs="Times New Roman"/>
          <w:i/>
          <w:noProof/>
          <w:sz w:val="24"/>
          <w:szCs w:val="24"/>
        </w:rPr>
        <w:t xml:space="preserve"> </w:t>
      </w:r>
      <w:r w:rsidRPr="00B92BFA">
        <w:rPr>
          <w:rFonts w:ascii="Times New Roman" w:hAnsi="Times New Roman" w:cs="Times New Roman"/>
          <w:i/>
          <w:iCs/>
          <w:noProof/>
          <w:sz w:val="24"/>
          <w:szCs w:val="24"/>
          <w:lang w:val="en-US"/>
        </w:rPr>
        <w:t>International Review of Business Paper</w:t>
      </w:r>
      <w:r w:rsidRPr="00B92BFA">
        <w:rPr>
          <w:rFonts w:ascii="Times New Roman" w:hAnsi="Times New Roman" w:cs="Times New Roman"/>
          <w:i/>
          <w:noProof/>
          <w:sz w:val="24"/>
          <w:szCs w:val="24"/>
          <w:lang w:val="en-US"/>
        </w:rPr>
        <w:t>, 9</w:t>
      </w:r>
      <w:r w:rsidRPr="00B92BFA">
        <w:rPr>
          <w:rFonts w:ascii="Times New Roman" w:hAnsi="Times New Roman" w:cs="Times New Roman"/>
          <w:noProof/>
          <w:sz w:val="24"/>
          <w:szCs w:val="24"/>
          <w:lang w:val="en-US"/>
        </w:rPr>
        <w:t xml:space="preserve">(2), 220-232. Recuperado de </w:t>
      </w:r>
      <w:r w:rsidRPr="00F05D2A">
        <w:rPr>
          <w:rFonts w:ascii="Times New Roman" w:hAnsi="Times New Roman" w:cs="Times New Roman"/>
          <w:noProof/>
          <w:sz w:val="24"/>
          <w:szCs w:val="24"/>
          <w:lang w:val="en-US"/>
        </w:rPr>
        <w:t>http://www.bizresearchpapers.com/14.%20Paper%204001.%20Romo%20Laura%20Online%20ready.pdf</w:t>
      </w:r>
      <w:r w:rsidRPr="00B92BFA">
        <w:rPr>
          <w:rFonts w:ascii="Times New Roman" w:hAnsi="Times New Roman" w:cs="Times New Roman"/>
          <w:noProof/>
          <w:sz w:val="24"/>
          <w:szCs w:val="24"/>
          <w:lang w:val="en-US"/>
        </w:rPr>
        <w:t xml:space="preserve">. </w:t>
      </w:r>
    </w:p>
    <w:p w14:paraId="0139430F" w14:textId="77777777" w:rsidR="00F12DC0" w:rsidRPr="00B92BFA" w:rsidRDefault="00F12DC0" w:rsidP="00B92BFA">
      <w:pPr>
        <w:autoSpaceDE w:val="0"/>
        <w:autoSpaceDN w:val="0"/>
        <w:adjustRightInd w:val="0"/>
        <w:spacing w:after="120" w:line="360" w:lineRule="auto"/>
        <w:ind w:left="708" w:hanging="708"/>
        <w:jc w:val="both"/>
        <w:rPr>
          <w:bCs/>
          <w:iCs/>
        </w:rPr>
      </w:pPr>
      <w:r w:rsidRPr="00B92BFA">
        <w:rPr>
          <w:lang w:val="es-VE"/>
        </w:rPr>
        <w:t xml:space="preserve">Saboia, F. A. y Martín, N. (2006). </w:t>
      </w:r>
      <w:r w:rsidRPr="00B92BFA">
        <w:rPr>
          <w:bCs/>
          <w:iCs/>
        </w:rPr>
        <w:t>Los rasgos psicológicos del emprendedor y la continuidad del proyecto empresarial: Un estudio empírico de emprendedores brasileños</w:t>
      </w:r>
      <w:r w:rsidRPr="00B92BFA">
        <w:t xml:space="preserve">. </w:t>
      </w:r>
      <w:r w:rsidRPr="00B92BFA">
        <w:rPr>
          <w:i/>
        </w:rPr>
        <w:t>Revista Electrónica de Administración, 12</w:t>
      </w:r>
      <w:r w:rsidRPr="00B92BFA">
        <w:t>(2), 1-18. Recuperado de http://www.redalyc.org/pdf/4011/401137451002.pdf</w:t>
      </w:r>
    </w:p>
    <w:p w14:paraId="0CCE3DDD" w14:textId="50B7F66F" w:rsidR="00F12DC0" w:rsidRPr="00B92BFA" w:rsidRDefault="00E107DB" w:rsidP="00B92BFA">
      <w:pPr>
        <w:pStyle w:val="Bibliografa"/>
        <w:spacing w:after="120" w:line="360" w:lineRule="auto"/>
        <w:ind w:left="708" w:hanging="708"/>
        <w:jc w:val="both"/>
        <w:rPr>
          <w:rFonts w:ascii="Times New Roman" w:hAnsi="Times New Roman" w:cs="Times New Roman"/>
          <w:noProof/>
          <w:sz w:val="24"/>
          <w:szCs w:val="24"/>
        </w:rPr>
      </w:pPr>
      <w:r w:rsidRPr="00B92BFA">
        <w:rPr>
          <w:rFonts w:ascii="Times New Roman" w:hAnsi="Times New Roman" w:cs="Times New Roman"/>
          <w:noProof/>
          <w:sz w:val="24"/>
          <w:szCs w:val="24"/>
        </w:rPr>
        <w:t>Sánchez</w:t>
      </w:r>
      <w:r w:rsidR="00F12DC0" w:rsidRPr="00B92BFA">
        <w:rPr>
          <w:rFonts w:ascii="Times New Roman" w:hAnsi="Times New Roman" w:cs="Times New Roman"/>
          <w:noProof/>
          <w:sz w:val="24"/>
          <w:szCs w:val="24"/>
        </w:rPr>
        <w:t>, A. (2014).</w:t>
      </w:r>
      <w:r w:rsidR="00F12DC0" w:rsidRPr="00B92BFA">
        <w:rPr>
          <w:rFonts w:ascii="Times New Roman" w:hAnsi="Times New Roman" w:cs="Times New Roman"/>
          <w:i/>
          <w:noProof/>
          <w:sz w:val="24"/>
          <w:szCs w:val="24"/>
        </w:rPr>
        <w:t xml:space="preserve"> </w:t>
      </w:r>
      <w:r w:rsidR="00F12DC0" w:rsidRPr="00B92BFA">
        <w:rPr>
          <w:rFonts w:ascii="Times New Roman" w:hAnsi="Times New Roman" w:cs="Times New Roman"/>
          <w:noProof/>
          <w:sz w:val="24"/>
          <w:szCs w:val="24"/>
        </w:rPr>
        <w:t>Los jóvenes frente al empleo y desempleo: la necesaria contruccion de soluciones multidimencionales y multifactoriales</w:t>
      </w:r>
      <w:r w:rsidR="00F12DC0" w:rsidRPr="00B92BFA">
        <w:rPr>
          <w:rFonts w:ascii="Times New Roman" w:hAnsi="Times New Roman" w:cs="Times New Roman"/>
          <w:i/>
          <w:noProof/>
          <w:sz w:val="24"/>
          <w:szCs w:val="24"/>
        </w:rPr>
        <w:t xml:space="preserve">. </w:t>
      </w:r>
      <w:r w:rsidR="00F12DC0" w:rsidRPr="00B92BFA">
        <w:rPr>
          <w:rFonts w:ascii="Times New Roman" w:hAnsi="Times New Roman" w:cs="Times New Roman"/>
          <w:i/>
          <w:iCs/>
          <w:noProof/>
          <w:sz w:val="24"/>
          <w:szCs w:val="24"/>
        </w:rPr>
        <w:t>Revista Latinoamericana de Derecho Social</w:t>
      </w:r>
      <w:r w:rsidR="00F12DC0" w:rsidRPr="00B92BFA">
        <w:rPr>
          <w:rFonts w:ascii="Times New Roman" w:hAnsi="Times New Roman" w:cs="Times New Roman"/>
          <w:i/>
          <w:noProof/>
          <w:sz w:val="24"/>
          <w:szCs w:val="24"/>
        </w:rPr>
        <w:t xml:space="preserve">, </w:t>
      </w:r>
      <w:r w:rsidR="00F12DC0" w:rsidRPr="00B92BFA">
        <w:rPr>
          <w:rFonts w:ascii="Times New Roman" w:hAnsi="Times New Roman" w:cs="Times New Roman"/>
          <w:noProof/>
          <w:sz w:val="24"/>
          <w:szCs w:val="24"/>
        </w:rPr>
        <w:t>(19),</w:t>
      </w:r>
      <w:r w:rsidR="00F12DC0" w:rsidRPr="00B92BFA">
        <w:rPr>
          <w:rFonts w:ascii="Times New Roman" w:hAnsi="Times New Roman" w:cs="Times New Roman"/>
          <w:i/>
          <w:noProof/>
          <w:sz w:val="24"/>
          <w:szCs w:val="24"/>
        </w:rPr>
        <w:t xml:space="preserve"> </w:t>
      </w:r>
      <w:r w:rsidR="00F12DC0" w:rsidRPr="00B92BFA">
        <w:rPr>
          <w:rFonts w:ascii="Times New Roman" w:hAnsi="Times New Roman" w:cs="Times New Roman"/>
          <w:noProof/>
          <w:sz w:val="24"/>
          <w:szCs w:val="24"/>
        </w:rPr>
        <w:t xml:space="preserve">132-162. Recuperado de </w:t>
      </w:r>
      <w:r w:rsidR="00F12DC0" w:rsidRPr="00F05D2A">
        <w:rPr>
          <w:rFonts w:ascii="Times New Roman" w:hAnsi="Times New Roman" w:cs="Times New Roman"/>
          <w:noProof/>
          <w:sz w:val="24"/>
          <w:szCs w:val="24"/>
        </w:rPr>
        <w:t>http://www.scielo.org.mx/pdf/rlds/n19/1870-4670-rlds-19-00133.pdf</w:t>
      </w:r>
      <w:r w:rsidR="00F12DC0" w:rsidRPr="00B92BFA">
        <w:rPr>
          <w:rFonts w:ascii="Times New Roman" w:hAnsi="Times New Roman" w:cs="Times New Roman"/>
          <w:noProof/>
          <w:sz w:val="24"/>
          <w:szCs w:val="24"/>
        </w:rPr>
        <w:t xml:space="preserve">. </w:t>
      </w:r>
    </w:p>
    <w:p w14:paraId="5E15008B" w14:textId="10450EAD" w:rsidR="00C167C5" w:rsidRPr="00C167C5" w:rsidRDefault="00F12DC0" w:rsidP="00C167C5">
      <w:pPr>
        <w:autoSpaceDE w:val="0"/>
        <w:autoSpaceDN w:val="0"/>
        <w:adjustRightInd w:val="0"/>
        <w:spacing w:after="120" w:line="360" w:lineRule="auto"/>
        <w:ind w:left="708" w:hanging="708"/>
        <w:jc w:val="both"/>
        <w:rPr>
          <w:color w:val="000000"/>
        </w:rPr>
      </w:pPr>
      <w:r w:rsidRPr="00B92BFA">
        <w:rPr>
          <w:color w:val="000000"/>
        </w:rPr>
        <w:t xml:space="preserve">Sánchez J. C., Lanero, A. y Yurrebaso, A. (2005). Variables determinantes de la intención emprendedora en el contexto universitario. </w:t>
      </w:r>
      <w:r w:rsidRPr="00B92BFA">
        <w:rPr>
          <w:bCs/>
          <w:i/>
          <w:iCs/>
          <w:color w:val="000000"/>
        </w:rPr>
        <w:t>Revista de Psicología Social Aplicada</w:t>
      </w:r>
      <w:r w:rsidRPr="00B92BFA">
        <w:rPr>
          <w:color w:val="000000"/>
        </w:rPr>
        <w:t xml:space="preserve">, </w:t>
      </w:r>
      <w:r w:rsidRPr="00B92BFA">
        <w:rPr>
          <w:i/>
          <w:color w:val="000000"/>
        </w:rPr>
        <w:t>15</w:t>
      </w:r>
      <w:r w:rsidRPr="00B92BFA">
        <w:rPr>
          <w:color w:val="000000"/>
        </w:rPr>
        <w:t>(1), 37-60.</w:t>
      </w:r>
      <w:r w:rsidR="00C167C5">
        <w:rPr>
          <w:color w:val="000000"/>
        </w:rPr>
        <w:t xml:space="preserve"> Recuperado de </w:t>
      </w:r>
      <w:r w:rsidR="00C167C5" w:rsidRPr="00F05D2A">
        <w:t>https://dialnet.unirioja.es/ejemplar/157028</w:t>
      </w:r>
    </w:p>
    <w:p w14:paraId="1EEB0410" w14:textId="4898844F" w:rsidR="00F12DC0" w:rsidRPr="00B92BFA" w:rsidRDefault="00F12DC0" w:rsidP="00B92BFA">
      <w:pPr>
        <w:spacing w:after="120" w:line="360" w:lineRule="auto"/>
        <w:ind w:left="708" w:hanging="708"/>
        <w:jc w:val="both"/>
        <w:rPr>
          <w:lang w:val="en-US"/>
        </w:rPr>
      </w:pPr>
      <w:r w:rsidRPr="00B92BFA">
        <w:t>Sánchez, J. C., Caggiano, V. y</w:t>
      </w:r>
      <w:r w:rsidR="00A10F9A" w:rsidRPr="00B92BFA">
        <w:t xml:space="preserve"> </w:t>
      </w:r>
      <w:r w:rsidRPr="00B92BFA">
        <w:t xml:space="preserve">Hernández, B. (2011). Competencias emprendedoras en la educación universitaria. </w:t>
      </w:r>
      <w:r w:rsidRPr="00B92BFA">
        <w:rPr>
          <w:i/>
          <w:lang w:val="en-US"/>
        </w:rPr>
        <w:t>International Journal of Developmental and Educational Psychology</w:t>
      </w:r>
      <w:r w:rsidRPr="00B92BFA">
        <w:rPr>
          <w:lang w:val="en-US"/>
        </w:rPr>
        <w:t xml:space="preserve">, </w:t>
      </w:r>
      <w:r w:rsidRPr="00B92BFA">
        <w:rPr>
          <w:i/>
          <w:lang w:val="en-US"/>
        </w:rPr>
        <w:t>3</w:t>
      </w:r>
      <w:r w:rsidRPr="00B92BFA">
        <w:rPr>
          <w:lang w:val="en-US"/>
        </w:rPr>
        <w:t xml:space="preserve">(1), 19-28. </w:t>
      </w:r>
      <w:proofErr w:type="spellStart"/>
      <w:r w:rsidRPr="00B92BFA">
        <w:rPr>
          <w:lang w:val="en-US"/>
        </w:rPr>
        <w:t>Recuperado</w:t>
      </w:r>
      <w:proofErr w:type="spellEnd"/>
      <w:r w:rsidRPr="00B92BFA">
        <w:rPr>
          <w:lang w:val="en-US"/>
        </w:rPr>
        <w:t xml:space="preserve"> de http://www.redalyc.org/articulo.oa?id=349832330001.</w:t>
      </w:r>
    </w:p>
    <w:p w14:paraId="3907A0C5" w14:textId="77777777" w:rsidR="00F12DC0" w:rsidRPr="00B92BFA" w:rsidRDefault="00F12DC0" w:rsidP="00B92BFA">
      <w:pPr>
        <w:pStyle w:val="Bibliografa"/>
        <w:spacing w:after="120" w:line="360" w:lineRule="auto"/>
        <w:ind w:left="708" w:hanging="708"/>
        <w:jc w:val="both"/>
        <w:rPr>
          <w:rFonts w:ascii="Times New Roman" w:hAnsi="Times New Roman" w:cs="Times New Roman"/>
          <w:noProof/>
          <w:sz w:val="24"/>
          <w:szCs w:val="24"/>
        </w:rPr>
      </w:pPr>
      <w:r w:rsidRPr="00B92BFA">
        <w:rPr>
          <w:rFonts w:ascii="Times New Roman" w:hAnsi="Times New Roman" w:cs="Times New Roman"/>
          <w:noProof/>
          <w:sz w:val="24"/>
          <w:szCs w:val="24"/>
        </w:rPr>
        <w:t>Sepúlveda, G. (2002</w:t>
      </w:r>
      <w:r w:rsidRPr="00B92BFA">
        <w:rPr>
          <w:rFonts w:ascii="Times New Roman" w:hAnsi="Times New Roman" w:cs="Times New Roman"/>
          <w:i/>
          <w:noProof/>
          <w:sz w:val="24"/>
          <w:szCs w:val="24"/>
        </w:rPr>
        <w:t xml:space="preserve">). Formacion de emprendedores. </w:t>
      </w:r>
      <w:r w:rsidRPr="00B92BFA">
        <w:rPr>
          <w:rFonts w:ascii="Times New Roman" w:hAnsi="Times New Roman" w:cs="Times New Roman"/>
          <w:noProof/>
          <w:sz w:val="24"/>
          <w:szCs w:val="24"/>
        </w:rPr>
        <w:t>México: Continental.</w:t>
      </w:r>
    </w:p>
    <w:p w14:paraId="7FD2C21A" w14:textId="484B4064" w:rsidR="00C50B51" w:rsidRPr="00B92BFA" w:rsidRDefault="00C50B51" w:rsidP="00B92BFA">
      <w:pPr>
        <w:spacing w:after="120" w:line="360" w:lineRule="auto"/>
        <w:ind w:left="709" w:hanging="709"/>
        <w:jc w:val="both"/>
        <w:rPr>
          <w:lang w:eastAsia="en-US"/>
        </w:rPr>
      </w:pPr>
      <w:r w:rsidRPr="00B92BFA">
        <w:rPr>
          <w:lang w:val="es-MX" w:eastAsia="en-US"/>
        </w:rPr>
        <w:t xml:space="preserve">Valbuena, P.N. y Borda, R.A. (2017). Características emprendedoras en estudiantes de la Universidad El Bosque (Colombia). </w:t>
      </w:r>
      <w:r w:rsidRPr="00B92BFA">
        <w:rPr>
          <w:i/>
          <w:lang w:val="es-MX" w:eastAsia="en-US"/>
        </w:rPr>
        <w:t>Espacios</w:t>
      </w:r>
      <w:r w:rsidRPr="00B92BFA">
        <w:rPr>
          <w:lang w:val="es-MX" w:eastAsia="en-US"/>
        </w:rPr>
        <w:t>, 38 (30), 22-</w:t>
      </w:r>
      <w:r w:rsidR="00D75A94" w:rsidRPr="00B92BFA">
        <w:rPr>
          <w:lang w:val="es-MX" w:eastAsia="en-US"/>
        </w:rPr>
        <w:t>30. Recuperado de https://www.revistaespacios.com/a17v38n30/a17v38n30p22.pdf</w:t>
      </w:r>
    </w:p>
    <w:p w14:paraId="1F3442D8" w14:textId="6621EED3" w:rsidR="00F12DC0" w:rsidRPr="00F12DC0" w:rsidRDefault="00F12DC0" w:rsidP="00B92BFA">
      <w:pPr>
        <w:spacing w:line="360" w:lineRule="auto"/>
        <w:ind w:left="708" w:hanging="708"/>
        <w:jc w:val="both"/>
      </w:pPr>
      <w:r w:rsidRPr="00B92BFA">
        <w:lastRenderedPageBreak/>
        <w:t xml:space="preserve">Vázquez, P. y Lara, M. V. A. (2017). Competencias y creatividad, en el emprendimiento universitario. </w:t>
      </w:r>
      <w:r w:rsidRPr="00B92BFA">
        <w:rPr>
          <w:i/>
        </w:rPr>
        <w:t>Horizontes de la Contaduría en las Ciencias Sociales</w:t>
      </w:r>
      <w:r w:rsidRPr="00B92BFA">
        <w:t xml:space="preserve">, (7), 58-65. Recuperado de </w:t>
      </w:r>
      <w:r w:rsidRPr="00F05D2A">
        <w:t>https://www.uv.mx/icp/files/2018/01/horizontes_07_art07.pdf</w:t>
      </w:r>
      <w:r w:rsidRPr="00B92BFA">
        <w:t>.</w:t>
      </w:r>
      <w:r w:rsidRPr="00F12DC0">
        <w:t xml:space="preserve"> </w:t>
      </w:r>
    </w:p>
    <w:p w14:paraId="7F209CEB" w14:textId="2130DA5C" w:rsidR="006578D7" w:rsidRDefault="006578D7" w:rsidP="00C50B51">
      <w:pPr>
        <w:spacing w:line="360" w:lineRule="auto"/>
        <w:jc w:val="both"/>
      </w:pPr>
    </w:p>
    <w:p w14:paraId="3795E9B1" w14:textId="7AA064EA" w:rsidR="00536880" w:rsidRDefault="00536880" w:rsidP="00F05D2A">
      <w:pPr>
        <w:pStyle w:val="Ttulo1"/>
        <w:jc w:val="center"/>
        <w:rPr>
          <w:sz w:val="24"/>
          <w:szCs w:val="24"/>
          <w:lang w:val="es-VE"/>
        </w:rPr>
      </w:pPr>
      <w:r w:rsidRPr="00D56C9C">
        <w:rPr>
          <w:sz w:val="24"/>
          <w:szCs w:val="24"/>
          <w:lang w:val="es-VE"/>
        </w:rPr>
        <w:t>Anexo</w:t>
      </w:r>
    </w:p>
    <w:p w14:paraId="4B80170D" w14:textId="626684C3" w:rsidR="0022553D" w:rsidRPr="0022553D" w:rsidRDefault="009F2F72" w:rsidP="006578D7">
      <w:pPr>
        <w:jc w:val="center"/>
        <w:rPr>
          <w:lang w:val="es-VE"/>
        </w:rPr>
      </w:pPr>
      <w:r>
        <w:rPr>
          <w:b/>
          <w:lang w:val="es-VE"/>
        </w:rPr>
        <w:t>Tabla 6</w:t>
      </w:r>
      <w:r w:rsidR="0022553D" w:rsidRPr="0022553D">
        <w:rPr>
          <w:b/>
          <w:lang w:val="es-VE"/>
        </w:rPr>
        <w:t xml:space="preserve">. </w:t>
      </w:r>
      <w:r w:rsidR="0022553D">
        <w:rPr>
          <w:lang w:val="es-VE"/>
        </w:rPr>
        <w:t>Cuestionario para egresados</w:t>
      </w:r>
    </w:p>
    <w:p w14:paraId="19D8B859" w14:textId="77777777" w:rsidR="00BF2EAA" w:rsidRPr="00D96BF0" w:rsidRDefault="00BF2EAA" w:rsidP="00A428C9">
      <w:pPr>
        <w:spacing w:line="360" w:lineRule="auto"/>
        <w:jc w:val="both"/>
        <w:rPr>
          <w:b/>
          <w:sz w:val="20"/>
          <w:szCs w:val="20"/>
          <w:lang w:val="en-US"/>
        </w:rPr>
      </w:pPr>
    </w:p>
    <w:tbl>
      <w:tblPr>
        <w:tblStyle w:val="Tablaconcuadrcula"/>
        <w:tblW w:w="0" w:type="auto"/>
        <w:jc w:val="center"/>
        <w:tblLook w:val="04A0" w:firstRow="1" w:lastRow="0" w:firstColumn="1" w:lastColumn="0" w:noHBand="0" w:noVBand="1"/>
      </w:tblPr>
      <w:tblGrid>
        <w:gridCol w:w="4697"/>
        <w:gridCol w:w="4697"/>
      </w:tblGrid>
      <w:tr w:rsidR="00C91550" w:rsidRPr="00E2077E" w14:paraId="4202F4F6" w14:textId="77777777" w:rsidTr="006578D7">
        <w:trPr>
          <w:jc w:val="center"/>
        </w:trPr>
        <w:tc>
          <w:tcPr>
            <w:tcW w:w="9394" w:type="dxa"/>
            <w:gridSpan w:val="2"/>
          </w:tcPr>
          <w:p w14:paraId="4817BB62" w14:textId="77777777" w:rsidR="00C91550" w:rsidRPr="00E2077E" w:rsidRDefault="00C91550" w:rsidP="00C91550">
            <w:pPr>
              <w:jc w:val="both"/>
              <w:rPr>
                <w:lang w:val="en-US"/>
              </w:rPr>
            </w:pPr>
            <w:r w:rsidRPr="00E2077E">
              <w:rPr>
                <w:lang w:val="en-US"/>
              </w:rPr>
              <w:t>Cuestionario para egresados</w:t>
            </w:r>
          </w:p>
          <w:p w14:paraId="517C7691" w14:textId="77777777" w:rsidR="00C91550" w:rsidRPr="00E2077E" w:rsidRDefault="00C91550" w:rsidP="00C91550">
            <w:pPr>
              <w:jc w:val="both"/>
              <w:rPr>
                <w:lang w:val="en-US"/>
              </w:rPr>
            </w:pPr>
            <w:r w:rsidRPr="00E2077E">
              <w:rPr>
                <w:lang w:val="en-US"/>
              </w:rPr>
              <w:t>Estimado egresado:</w:t>
            </w:r>
          </w:p>
          <w:p w14:paraId="45434D8D" w14:textId="2EDD7BF5" w:rsidR="00C91550" w:rsidRPr="00E2077E" w:rsidRDefault="00C91550" w:rsidP="00C91550">
            <w:pPr>
              <w:jc w:val="both"/>
              <w:rPr>
                <w:lang w:val="en-US"/>
              </w:rPr>
            </w:pPr>
            <w:r w:rsidRPr="00E2077E">
              <w:rPr>
                <w:lang w:val="en-US"/>
              </w:rPr>
              <w:t>El siguiente cuestionario es parte de una investigación enfocada en la situación actual laboral de los egresados de la licenciatura en Gestión y Dirección de Negocios de la UV, por lo cual solicitamos que respondas a los planteamientos seleccionando una de las opciones presentadas. Agradecemos la valiosa colaboración que prestas a este estudio, y esperamos llenes el documento con objetividad, ya que tus respuestas nos servirán para proponer soluciones para las próximas generaciones de egresados.</w:t>
            </w:r>
          </w:p>
        </w:tc>
      </w:tr>
      <w:tr w:rsidR="001038B1" w:rsidRPr="00E2077E" w14:paraId="7FAC4258" w14:textId="77777777" w:rsidTr="006578D7">
        <w:trPr>
          <w:jc w:val="center"/>
        </w:trPr>
        <w:tc>
          <w:tcPr>
            <w:tcW w:w="4697" w:type="dxa"/>
          </w:tcPr>
          <w:p w14:paraId="067C59F0" w14:textId="58451AD4" w:rsidR="001038B1" w:rsidRPr="00E2077E" w:rsidRDefault="00C91550" w:rsidP="00D96BF0">
            <w:pPr>
              <w:jc w:val="both"/>
              <w:rPr>
                <w:lang w:val="en-US"/>
              </w:rPr>
            </w:pPr>
            <w:r w:rsidRPr="00E2077E">
              <w:rPr>
                <w:lang w:val="en-US"/>
              </w:rPr>
              <w:t>1.</w:t>
            </w:r>
            <w:r w:rsidRPr="00E2077E">
              <w:rPr>
                <w:lang w:val="en-US"/>
              </w:rPr>
              <w:tab/>
              <w:t>A qué generación perteneces:</w:t>
            </w:r>
          </w:p>
        </w:tc>
        <w:tc>
          <w:tcPr>
            <w:tcW w:w="4697" w:type="dxa"/>
          </w:tcPr>
          <w:p w14:paraId="54992A20" w14:textId="77777777" w:rsidR="00C91550" w:rsidRPr="00E2077E" w:rsidRDefault="00C91550" w:rsidP="00C91550">
            <w:pPr>
              <w:jc w:val="both"/>
              <w:rPr>
                <w:lang w:val="en-US"/>
              </w:rPr>
            </w:pPr>
            <w:r w:rsidRPr="00E2077E">
              <w:rPr>
                <w:lang w:val="en-US"/>
              </w:rPr>
              <w:t>1.</w:t>
            </w:r>
            <w:r w:rsidRPr="00E2077E">
              <w:rPr>
                <w:lang w:val="en-US"/>
              </w:rPr>
              <w:tab/>
              <w:t>2007- 2010</w:t>
            </w:r>
          </w:p>
          <w:p w14:paraId="12F1DE7A" w14:textId="77777777" w:rsidR="00C91550" w:rsidRPr="00E2077E" w:rsidRDefault="00C91550" w:rsidP="00C91550">
            <w:pPr>
              <w:jc w:val="both"/>
              <w:rPr>
                <w:lang w:val="en-US"/>
              </w:rPr>
            </w:pPr>
            <w:r w:rsidRPr="00E2077E">
              <w:rPr>
                <w:lang w:val="en-US"/>
              </w:rPr>
              <w:t>2.</w:t>
            </w:r>
            <w:r w:rsidRPr="00E2077E">
              <w:rPr>
                <w:lang w:val="en-US"/>
              </w:rPr>
              <w:tab/>
              <w:t>2008-2011</w:t>
            </w:r>
          </w:p>
          <w:p w14:paraId="63F0A16B" w14:textId="77777777" w:rsidR="00C91550" w:rsidRPr="00E2077E" w:rsidRDefault="00C91550" w:rsidP="00C91550">
            <w:pPr>
              <w:jc w:val="both"/>
              <w:rPr>
                <w:lang w:val="en-US"/>
              </w:rPr>
            </w:pPr>
            <w:r w:rsidRPr="00E2077E">
              <w:rPr>
                <w:lang w:val="en-US"/>
              </w:rPr>
              <w:t>3.</w:t>
            </w:r>
            <w:r w:rsidRPr="00E2077E">
              <w:rPr>
                <w:lang w:val="en-US"/>
              </w:rPr>
              <w:tab/>
              <w:t>2009-2012</w:t>
            </w:r>
          </w:p>
          <w:p w14:paraId="216D816E" w14:textId="77777777" w:rsidR="00C91550" w:rsidRPr="00E2077E" w:rsidRDefault="00C91550" w:rsidP="00C91550">
            <w:pPr>
              <w:jc w:val="both"/>
              <w:rPr>
                <w:lang w:val="en-US"/>
              </w:rPr>
            </w:pPr>
            <w:r w:rsidRPr="00E2077E">
              <w:rPr>
                <w:lang w:val="en-US"/>
              </w:rPr>
              <w:t>4.</w:t>
            </w:r>
            <w:r w:rsidRPr="00E2077E">
              <w:rPr>
                <w:lang w:val="en-US"/>
              </w:rPr>
              <w:tab/>
              <w:t>2010-2013</w:t>
            </w:r>
          </w:p>
          <w:p w14:paraId="6B92F41F" w14:textId="010B2099" w:rsidR="001038B1" w:rsidRPr="00E2077E" w:rsidRDefault="00C91550" w:rsidP="00C91550">
            <w:pPr>
              <w:jc w:val="both"/>
              <w:rPr>
                <w:lang w:val="en-US"/>
              </w:rPr>
            </w:pPr>
            <w:r w:rsidRPr="00E2077E">
              <w:rPr>
                <w:lang w:val="en-US"/>
              </w:rPr>
              <w:t>5.</w:t>
            </w:r>
            <w:r w:rsidRPr="00E2077E">
              <w:rPr>
                <w:lang w:val="en-US"/>
              </w:rPr>
              <w:tab/>
              <w:t>2011-2014</w:t>
            </w:r>
          </w:p>
        </w:tc>
      </w:tr>
      <w:tr w:rsidR="001038B1" w:rsidRPr="00E2077E" w14:paraId="55B5BF88" w14:textId="77777777" w:rsidTr="006578D7">
        <w:trPr>
          <w:jc w:val="center"/>
        </w:trPr>
        <w:tc>
          <w:tcPr>
            <w:tcW w:w="4697" w:type="dxa"/>
          </w:tcPr>
          <w:p w14:paraId="0E7A1831" w14:textId="015ED029" w:rsidR="001038B1" w:rsidRPr="00E2077E" w:rsidRDefault="00C91550" w:rsidP="00D96BF0">
            <w:pPr>
              <w:jc w:val="both"/>
              <w:rPr>
                <w:lang w:val="en-US"/>
              </w:rPr>
            </w:pPr>
            <w:r w:rsidRPr="00E2077E">
              <w:rPr>
                <w:lang w:val="en-US"/>
              </w:rPr>
              <w:t>2.Trabaja usted actualmente en un organismo, empresa o institución?</w:t>
            </w:r>
          </w:p>
        </w:tc>
        <w:tc>
          <w:tcPr>
            <w:tcW w:w="4697" w:type="dxa"/>
          </w:tcPr>
          <w:p w14:paraId="2202AD31" w14:textId="77777777" w:rsidR="00C91550" w:rsidRPr="00E2077E" w:rsidRDefault="00C91550" w:rsidP="00C91550">
            <w:pPr>
              <w:jc w:val="both"/>
              <w:rPr>
                <w:lang w:val="en-US"/>
              </w:rPr>
            </w:pPr>
            <w:r w:rsidRPr="00E2077E">
              <w:rPr>
                <w:lang w:val="en-US"/>
              </w:rPr>
              <w:t>1.</w:t>
            </w:r>
            <w:r w:rsidRPr="00E2077E">
              <w:rPr>
                <w:lang w:val="en-US"/>
              </w:rPr>
              <w:tab/>
              <w:t xml:space="preserve">Sí </w:t>
            </w:r>
          </w:p>
          <w:p w14:paraId="7CFECAC4" w14:textId="5BBAF8E1" w:rsidR="001038B1" w:rsidRPr="00E2077E" w:rsidRDefault="00C91550" w:rsidP="00C91550">
            <w:pPr>
              <w:jc w:val="both"/>
              <w:rPr>
                <w:lang w:val="en-US"/>
              </w:rPr>
            </w:pPr>
            <w:r w:rsidRPr="00E2077E">
              <w:rPr>
                <w:lang w:val="en-US"/>
              </w:rPr>
              <w:t>2.</w:t>
            </w:r>
            <w:r w:rsidRPr="00E2077E">
              <w:rPr>
                <w:lang w:val="en-US"/>
              </w:rPr>
              <w:tab/>
              <w:t>No</w:t>
            </w:r>
          </w:p>
        </w:tc>
      </w:tr>
      <w:tr w:rsidR="001038B1" w:rsidRPr="00E2077E" w14:paraId="54A44158" w14:textId="77777777" w:rsidTr="006578D7">
        <w:trPr>
          <w:jc w:val="center"/>
        </w:trPr>
        <w:tc>
          <w:tcPr>
            <w:tcW w:w="4697" w:type="dxa"/>
          </w:tcPr>
          <w:p w14:paraId="3881A7D6" w14:textId="6C1D1977" w:rsidR="001038B1" w:rsidRPr="00E2077E" w:rsidRDefault="00C91550" w:rsidP="00D96BF0">
            <w:pPr>
              <w:jc w:val="both"/>
              <w:rPr>
                <w:lang w:val="en-US"/>
              </w:rPr>
            </w:pPr>
            <w:r w:rsidRPr="00E2077E">
              <w:rPr>
                <w:lang w:val="en-US"/>
              </w:rPr>
              <w:t>3.</w:t>
            </w:r>
            <w:r w:rsidRPr="00E2077E">
              <w:rPr>
                <w:lang w:val="en-US"/>
              </w:rPr>
              <w:tab/>
              <w:t>¿El trabajo que realiza actualmente está relacionado con su formación?</w:t>
            </w:r>
          </w:p>
        </w:tc>
        <w:tc>
          <w:tcPr>
            <w:tcW w:w="4697" w:type="dxa"/>
          </w:tcPr>
          <w:p w14:paraId="00BE950B" w14:textId="5B2493DD" w:rsidR="00C91550" w:rsidRPr="00E2077E" w:rsidRDefault="00C91550" w:rsidP="00C91550">
            <w:pPr>
              <w:jc w:val="both"/>
              <w:rPr>
                <w:lang w:val="en-US"/>
              </w:rPr>
            </w:pPr>
            <w:r w:rsidRPr="00E2077E">
              <w:rPr>
                <w:lang w:val="en-US"/>
              </w:rPr>
              <w:t xml:space="preserve">1.            Sí </w:t>
            </w:r>
          </w:p>
          <w:p w14:paraId="61109801" w14:textId="2A68712F" w:rsidR="001038B1" w:rsidRPr="00E2077E" w:rsidRDefault="00C91550" w:rsidP="00C91550">
            <w:pPr>
              <w:jc w:val="both"/>
              <w:rPr>
                <w:lang w:val="en-US"/>
              </w:rPr>
            </w:pPr>
            <w:r w:rsidRPr="00E2077E">
              <w:rPr>
                <w:lang w:val="en-US"/>
              </w:rPr>
              <w:t>2.</w:t>
            </w:r>
            <w:r w:rsidRPr="00E2077E">
              <w:rPr>
                <w:lang w:val="en-US"/>
              </w:rPr>
              <w:tab/>
              <w:t>No</w:t>
            </w:r>
          </w:p>
        </w:tc>
      </w:tr>
      <w:tr w:rsidR="001038B1" w:rsidRPr="00E2077E" w14:paraId="1E852D5B" w14:textId="77777777" w:rsidTr="006578D7">
        <w:trPr>
          <w:jc w:val="center"/>
        </w:trPr>
        <w:tc>
          <w:tcPr>
            <w:tcW w:w="4697" w:type="dxa"/>
          </w:tcPr>
          <w:p w14:paraId="3C6BA4C9" w14:textId="71110190" w:rsidR="001038B1" w:rsidRPr="00E2077E" w:rsidRDefault="00C91550" w:rsidP="00D96BF0">
            <w:pPr>
              <w:jc w:val="both"/>
              <w:rPr>
                <w:lang w:val="en-US"/>
              </w:rPr>
            </w:pPr>
            <w:r w:rsidRPr="00E2077E">
              <w:rPr>
                <w:lang w:val="en-US"/>
              </w:rPr>
              <w:t>4.</w:t>
            </w:r>
            <w:r w:rsidRPr="00E2077E">
              <w:rPr>
                <w:lang w:val="en-US"/>
              </w:rPr>
              <w:tab/>
              <w:t>El principal motivo por el que no trabaja actualmente en un puesto relacionado con su formación es:</w:t>
            </w:r>
          </w:p>
        </w:tc>
        <w:tc>
          <w:tcPr>
            <w:tcW w:w="4697" w:type="dxa"/>
          </w:tcPr>
          <w:p w14:paraId="78E65C5A" w14:textId="77777777" w:rsidR="00C91550" w:rsidRPr="00E2077E" w:rsidRDefault="00C91550" w:rsidP="00C91550">
            <w:pPr>
              <w:jc w:val="both"/>
              <w:rPr>
                <w:lang w:val="en-US"/>
              </w:rPr>
            </w:pPr>
            <w:r w:rsidRPr="00E2077E">
              <w:rPr>
                <w:lang w:val="en-US"/>
              </w:rPr>
              <w:t>1.</w:t>
            </w:r>
            <w:r w:rsidRPr="00E2077E">
              <w:rPr>
                <w:lang w:val="en-US"/>
              </w:rPr>
              <w:tab/>
              <w:t>Seguir estudiando un posgrado.</w:t>
            </w:r>
          </w:p>
          <w:p w14:paraId="3871DFE8" w14:textId="45C402BB" w:rsidR="00C91550" w:rsidRPr="00E2077E" w:rsidRDefault="00C91550" w:rsidP="00C91550">
            <w:pPr>
              <w:ind w:left="715" w:hanging="715"/>
              <w:jc w:val="both"/>
              <w:rPr>
                <w:lang w:val="en-US"/>
              </w:rPr>
            </w:pPr>
            <w:r w:rsidRPr="00E2077E">
              <w:rPr>
                <w:lang w:val="en-US"/>
              </w:rPr>
              <w:t>2.</w:t>
            </w:r>
            <w:r w:rsidRPr="00E2077E">
              <w:rPr>
                <w:lang w:val="en-US"/>
              </w:rPr>
              <w:tab/>
              <w:t>No encuentra trabajo relacionado con su           licenciatura.</w:t>
            </w:r>
          </w:p>
          <w:p w14:paraId="03A7A0D3" w14:textId="77777777" w:rsidR="00C91550" w:rsidRPr="00E2077E" w:rsidRDefault="00C91550" w:rsidP="00C91550">
            <w:pPr>
              <w:jc w:val="both"/>
              <w:rPr>
                <w:lang w:val="en-US"/>
              </w:rPr>
            </w:pPr>
            <w:r w:rsidRPr="00E2077E">
              <w:rPr>
                <w:lang w:val="en-US"/>
              </w:rPr>
              <w:t>3.</w:t>
            </w:r>
            <w:r w:rsidRPr="00E2077E">
              <w:rPr>
                <w:lang w:val="en-US"/>
              </w:rPr>
              <w:tab/>
              <w:t>Falta de experiencia.</w:t>
            </w:r>
          </w:p>
          <w:p w14:paraId="50D17473" w14:textId="77777777" w:rsidR="00C91550" w:rsidRPr="00E2077E" w:rsidRDefault="00C91550" w:rsidP="00C91550">
            <w:pPr>
              <w:ind w:left="715" w:hanging="715"/>
              <w:jc w:val="both"/>
              <w:rPr>
                <w:lang w:val="en-US"/>
              </w:rPr>
            </w:pPr>
            <w:r w:rsidRPr="00E2077E">
              <w:rPr>
                <w:lang w:val="en-US"/>
              </w:rPr>
              <w:t>4.</w:t>
            </w:r>
            <w:r w:rsidRPr="00E2077E">
              <w:rPr>
                <w:lang w:val="en-US"/>
              </w:rPr>
              <w:tab/>
              <w:t>Desconocimiento de la licenciatura por parte de los empleadores.</w:t>
            </w:r>
          </w:p>
          <w:p w14:paraId="0E6D49A8" w14:textId="1A57D715" w:rsidR="00C91550" w:rsidRPr="00E2077E" w:rsidRDefault="00C91550" w:rsidP="00C91550">
            <w:pPr>
              <w:ind w:left="715" w:hanging="715"/>
              <w:jc w:val="both"/>
              <w:rPr>
                <w:lang w:val="en-US"/>
              </w:rPr>
            </w:pPr>
            <w:r w:rsidRPr="00E2077E">
              <w:rPr>
                <w:lang w:val="en-US"/>
              </w:rPr>
              <w:t>5.</w:t>
            </w:r>
            <w:r w:rsidRPr="00E2077E">
              <w:rPr>
                <w:lang w:val="en-US"/>
              </w:rPr>
              <w:tab/>
              <w:t>Sí trabajo en un puesto relacionado a mi   formación.</w:t>
            </w:r>
          </w:p>
          <w:p w14:paraId="089D885E" w14:textId="11AF5866" w:rsidR="001038B1" w:rsidRPr="00E2077E" w:rsidRDefault="00C91550" w:rsidP="00C91550">
            <w:pPr>
              <w:jc w:val="both"/>
              <w:rPr>
                <w:lang w:val="en-US"/>
              </w:rPr>
            </w:pPr>
            <w:r w:rsidRPr="00E2077E">
              <w:rPr>
                <w:lang w:val="en-US"/>
              </w:rPr>
              <w:t>6.</w:t>
            </w:r>
            <w:r w:rsidRPr="00E2077E">
              <w:rPr>
                <w:lang w:val="en-US"/>
              </w:rPr>
              <w:tab/>
              <w:t>Otro</w:t>
            </w:r>
          </w:p>
        </w:tc>
      </w:tr>
      <w:tr w:rsidR="001038B1" w:rsidRPr="00E2077E" w14:paraId="286E582B" w14:textId="77777777" w:rsidTr="006578D7">
        <w:trPr>
          <w:jc w:val="center"/>
        </w:trPr>
        <w:tc>
          <w:tcPr>
            <w:tcW w:w="4697" w:type="dxa"/>
          </w:tcPr>
          <w:p w14:paraId="7629C02A" w14:textId="2263FF0C" w:rsidR="001038B1" w:rsidRPr="00E2077E" w:rsidRDefault="00C91550" w:rsidP="00D96BF0">
            <w:pPr>
              <w:jc w:val="both"/>
              <w:rPr>
                <w:lang w:val="en-US"/>
              </w:rPr>
            </w:pPr>
            <w:r w:rsidRPr="00E2077E">
              <w:rPr>
                <w:lang w:val="en-US"/>
              </w:rPr>
              <w:t xml:space="preserve">  5.</w:t>
            </w:r>
            <w:r w:rsidRPr="00E2077E">
              <w:rPr>
                <w:lang w:val="en-US"/>
              </w:rPr>
              <w:tab/>
              <w:t>Considera que la demanda profesional de su licenciatura en el campo laboral es:</w:t>
            </w:r>
          </w:p>
        </w:tc>
        <w:tc>
          <w:tcPr>
            <w:tcW w:w="4697" w:type="dxa"/>
          </w:tcPr>
          <w:p w14:paraId="5B4CD0BE" w14:textId="77777777" w:rsidR="00C91550" w:rsidRPr="00E2077E" w:rsidRDefault="00C91550" w:rsidP="00C91550">
            <w:pPr>
              <w:jc w:val="both"/>
              <w:rPr>
                <w:lang w:val="en-US"/>
              </w:rPr>
            </w:pPr>
            <w:r w:rsidRPr="00E2077E">
              <w:rPr>
                <w:lang w:val="en-US"/>
              </w:rPr>
              <w:t>1.</w:t>
            </w:r>
            <w:r w:rsidRPr="00E2077E">
              <w:rPr>
                <w:lang w:val="en-US"/>
              </w:rPr>
              <w:tab/>
              <w:t xml:space="preserve">Muy alta </w:t>
            </w:r>
          </w:p>
          <w:p w14:paraId="2CF0E20A" w14:textId="77777777" w:rsidR="00C91550" w:rsidRPr="00E2077E" w:rsidRDefault="00C91550" w:rsidP="00C91550">
            <w:pPr>
              <w:jc w:val="both"/>
              <w:rPr>
                <w:lang w:val="en-US"/>
              </w:rPr>
            </w:pPr>
            <w:r w:rsidRPr="00E2077E">
              <w:rPr>
                <w:lang w:val="en-US"/>
              </w:rPr>
              <w:t>2.</w:t>
            </w:r>
            <w:r w:rsidRPr="00E2077E">
              <w:rPr>
                <w:lang w:val="en-US"/>
              </w:rPr>
              <w:tab/>
              <w:t xml:space="preserve">Alta </w:t>
            </w:r>
          </w:p>
          <w:p w14:paraId="301C6B62" w14:textId="77777777" w:rsidR="00C91550" w:rsidRPr="00E2077E" w:rsidRDefault="00C91550" w:rsidP="00C91550">
            <w:pPr>
              <w:jc w:val="both"/>
              <w:rPr>
                <w:lang w:val="en-US"/>
              </w:rPr>
            </w:pPr>
            <w:r w:rsidRPr="00E2077E">
              <w:rPr>
                <w:lang w:val="en-US"/>
              </w:rPr>
              <w:t>3.</w:t>
            </w:r>
            <w:r w:rsidRPr="00E2077E">
              <w:rPr>
                <w:lang w:val="en-US"/>
              </w:rPr>
              <w:tab/>
              <w:t xml:space="preserve">Mediana </w:t>
            </w:r>
          </w:p>
          <w:p w14:paraId="4D504898" w14:textId="77777777" w:rsidR="00C91550" w:rsidRPr="00E2077E" w:rsidRDefault="00C91550" w:rsidP="00C91550">
            <w:pPr>
              <w:jc w:val="both"/>
              <w:rPr>
                <w:lang w:val="en-US"/>
              </w:rPr>
            </w:pPr>
            <w:r w:rsidRPr="00E2077E">
              <w:rPr>
                <w:lang w:val="en-US"/>
              </w:rPr>
              <w:t>4.</w:t>
            </w:r>
            <w:r w:rsidRPr="00E2077E">
              <w:rPr>
                <w:lang w:val="en-US"/>
              </w:rPr>
              <w:tab/>
              <w:t xml:space="preserve">Baja </w:t>
            </w:r>
          </w:p>
          <w:p w14:paraId="3ABE0FBB" w14:textId="1BFDDFB0" w:rsidR="001038B1" w:rsidRPr="00E2077E" w:rsidRDefault="00C91550" w:rsidP="00C91550">
            <w:pPr>
              <w:jc w:val="both"/>
              <w:rPr>
                <w:lang w:val="en-US"/>
              </w:rPr>
            </w:pPr>
            <w:r w:rsidRPr="00E2077E">
              <w:rPr>
                <w:lang w:val="en-US"/>
              </w:rPr>
              <w:t>5.</w:t>
            </w:r>
            <w:r w:rsidRPr="00E2077E">
              <w:rPr>
                <w:lang w:val="en-US"/>
              </w:rPr>
              <w:tab/>
              <w:t>Muy baja</w:t>
            </w:r>
          </w:p>
        </w:tc>
      </w:tr>
      <w:tr w:rsidR="001038B1" w:rsidRPr="00E2077E" w14:paraId="3FA81811" w14:textId="77777777" w:rsidTr="006578D7">
        <w:trPr>
          <w:jc w:val="center"/>
        </w:trPr>
        <w:tc>
          <w:tcPr>
            <w:tcW w:w="4697" w:type="dxa"/>
          </w:tcPr>
          <w:p w14:paraId="2C393E4B" w14:textId="34B2F571" w:rsidR="001038B1" w:rsidRPr="00E2077E" w:rsidRDefault="00000580" w:rsidP="00D96BF0">
            <w:pPr>
              <w:jc w:val="both"/>
              <w:rPr>
                <w:lang w:val="en-US"/>
              </w:rPr>
            </w:pPr>
            <w:r w:rsidRPr="00E2077E">
              <w:rPr>
                <w:lang w:val="en-US"/>
              </w:rPr>
              <w:t>6.</w:t>
            </w:r>
            <w:r w:rsidRPr="00E2077E">
              <w:rPr>
                <w:lang w:val="en-US"/>
              </w:rPr>
              <w:tab/>
              <w:t>Tiempo transcurrido desde su egreso hasta encontrar un empleo relacionado con su formación académica:</w:t>
            </w:r>
          </w:p>
        </w:tc>
        <w:tc>
          <w:tcPr>
            <w:tcW w:w="4697" w:type="dxa"/>
          </w:tcPr>
          <w:p w14:paraId="43E6EF44" w14:textId="77777777" w:rsidR="00000580" w:rsidRPr="00E2077E" w:rsidRDefault="00000580" w:rsidP="00000580">
            <w:pPr>
              <w:jc w:val="both"/>
              <w:rPr>
                <w:lang w:val="en-US"/>
              </w:rPr>
            </w:pPr>
            <w:r w:rsidRPr="00E2077E">
              <w:rPr>
                <w:lang w:val="en-US"/>
              </w:rPr>
              <w:t>1.</w:t>
            </w:r>
            <w:r w:rsidRPr="00E2077E">
              <w:rPr>
                <w:lang w:val="en-US"/>
              </w:rPr>
              <w:tab/>
              <w:t xml:space="preserve">Menos de 1 año </w:t>
            </w:r>
          </w:p>
          <w:p w14:paraId="0D75DE72" w14:textId="77777777" w:rsidR="00000580" w:rsidRPr="00E2077E" w:rsidRDefault="00000580" w:rsidP="00000580">
            <w:pPr>
              <w:jc w:val="both"/>
              <w:rPr>
                <w:lang w:val="en-US"/>
              </w:rPr>
            </w:pPr>
            <w:r w:rsidRPr="00E2077E">
              <w:rPr>
                <w:lang w:val="en-US"/>
              </w:rPr>
              <w:t>2.</w:t>
            </w:r>
            <w:r w:rsidRPr="00E2077E">
              <w:rPr>
                <w:lang w:val="en-US"/>
              </w:rPr>
              <w:tab/>
              <w:t xml:space="preserve">De 1 a 2 años </w:t>
            </w:r>
          </w:p>
          <w:p w14:paraId="7DE36D9D" w14:textId="77777777" w:rsidR="00000580" w:rsidRPr="00E2077E" w:rsidRDefault="00000580" w:rsidP="00000580">
            <w:pPr>
              <w:jc w:val="both"/>
              <w:rPr>
                <w:lang w:val="en-US"/>
              </w:rPr>
            </w:pPr>
            <w:r w:rsidRPr="00E2077E">
              <w:rPr>
                <w:lang w:val="en-US"/>
              </w:rPr>
              <w:t>3.</w:t>
            </w:r>
            <w:r w:rsidRPr="00E2077E">
              <w:rPr>
                <w:lang w:val="en-US"/>
              </w:rPr>
              <w:tab/>
              <w:t>De 2 a 3 años</w:t>
            </w:r>
          </w:p>
          <w:p w14:paraId="18F114B4" w14:textId="77777777" w:rsidR="00000580" w:rsidRPr="00E2077E" w:rsidRDefault="00000580" w:rsidP="00000580">
            <w:pPr>
              <w:jc w:val="both"/>
              <w:rPr>
                <w:lang w:val="en-US"/>
              </w:rPr>
            </w:pPr>
            <w:r w:rsidRPr="00E2077E">
              <w:rPr>
                <w:lang w:val="en-US"/>
              </w:rPr>
              <w:t>4.</w:t>
            </w:r>
            <w:r w:rsidRPr="00E2077E">
              <w:rPr>
                <w:lang w:val="en-US"/>
              </w:rPr>
              <w:tab/>
              <w:t xml:space="preserve">De 3 a 4 años </w:t>
            </w:r>
          </w:p>
          <w:p w14:paraId="73B3E9D2" w14:textId="77777777" w:rsidR="00000580" w:rsidRPr="00E2077E" w:rsidRDefault="00000580" w:rsidP="00000580">
            <w:pPr>
              <w:jc w:val="both"/>
              <w:rPr>
                <w:lang w:val="en-US"/>
              </w:rPr>
            </w:pPr>
            <w:r w:rsidRPr="00E2077E">
              <w:rPr>
                <w:lang w:val="en-US"/>
              </w:rPr>
              <w:t>5.</w:t>
            </w:r>
            <w:r w:rsidRPr="00E2077E">
              <w:rPr>
                <w:lang w:val="en-US"/>
              </w:rPr>
              <w:tab/>
              <w:t>Más de 4 años</w:t>
            </w:r>
          </w:p>
          <w:p w14:paraId="2B178077" w14:textId="581E127A" w:rsidR="001038B1" w:rsidRPr="00E2077E" w:rsidRDefault="00000580" w:rsidP="00000580">
            <w:pPr>
              <w:jc w:val="both"/>
              <w:rPr>
                <w:lang w:val="en-US"/>
              </w:rPr>
            </w:pPr>
            <w:r w:rsidRPr="00E2077E">
              <w:rPr>
                <w:lang w:val="en-US"/>
              </w:rPr>
              <w:t>6.</w:t>
            </w:r>
            <w:r w:rsidRPr="00E2077E">
              <w:rPr>
                <w:lang w:val="en-US"/>
              </w:rPr>
              <w:tab/>
              <w:t>Nunca</w:t>
            </w:r>
          </w:p>
        </w:tc>
      </w:tr>
      <w:tr w:rsidR="001038B1" w:rsidRPr="00E2077E" w14:paraId="288E08B4" w14:textId="77777777" w:rsidTr="006578D7">
        <w:trPr>
          <w:jc w:val="center"/>
        </w:trPr>
        <w:tc>
          <w:tcPr>
            <w:tcW w:w="4697" w:type="dxa"/>
          </w:tcPr>
          <w:p w14:paraId="2EB01EEA" w14:textId="6A3ECC51" w:rsidR="001038B1" w:rsidRPr="00E2077E" w:rsidRDefault="00000580" w:rsidP="00D96BF0">
            <w:pPr>
              <w:jc w:val="both"/>
              <w:rPr>
                <w:lang w:val="en-US"/>
              </w:rPr>
            </w:pPr>
            <w:r w:rsidRPr="00E2077E">
              <w:rPr>
                <w:lang w:val="en-US"/>
              </w:rPr>
              <w:lastRenderedPageBreak/>
              <w:t>7.</w:t>
            </w:r>
            <w:r w:rsidRPr="00E2077E">
              <w:rPr>
                <w:lang w:val="en-US"/>
              </w:rPr>
              <w:tab/>
              <w:t>Tipo de contratación:</w:t>
            </w:r>
          </w:p>
        </w:tc>
        <w:tc>
          <w:tcPr>
            <w:tcW w:w="4697" w:type="dxa"/>
          </w:tcPr>
          <w:p w14:paraId="3A25B1A7" w14:textId="77777777" w:rsidR="00000580" w:rsidRPr="00E2077E" w:rsidRDefault="00000580" w:rsidP="00000580">
            <w:pPr>
              <w:jc w:val="both"/>
              <w:rPr>
                <w:lang w:val="en-US"/>
              </w:rPr>
            </w:pPr>
            <w:r w:rsidRPr="00E2077E">
              <w:rPr>
                <w:lang w:val="en-US"/>
              </w:rPr>
              <w:t>1.</w:t>
            </w:r>
            <w:r w:rsidRPr="00E2077E">
              <w:rPr>
                <w:lang w:val="en-US"/>
              </w:rPr>
              <w:tab/>
              <w:t xml:space="preserve">Temporal </w:t>
            </w:r>
          </w:p>
          <w:p w14:paraId="531D33CD" w14:textId="77777777" w:rsidR="00000580" w:rsidRPr="00E2077E" w:rsidRDefault="00000580" w:rsidP="00000580">
            <w:pPr>
              <w:jc w:val="both"/>
              <w:rPr>
                <w:lang w:val="en-US"/>
              </w:rPr>
            </w:pPr>
            <w:r w:rsidRPr="00E2077E">
              <w:rPr>
                <w:lang w:val="en-US"/>
              </w:rPr>
              <w:t>2.</w:t>
            </w:r>
            <w:r w:rsidRPr="00E2077E">
              <w:rPr>
                <w:lang w:val="en-US"/>
              </w:rPr>
              <w:tab/>
              <w:t xml:space="preserve">De base </w:t>
            </w:r>
          </w:p>
          <w:p w14:paraId="22591B0A" w14:textId="77777777" w:rsidR="00000580" w:rsidRPr="00E2077E" w:rsidRDefault="00000580" w:rsidP="00000580">
            <w:pPr>
              <w:jc w:val="both"/>
              <w:rPr>
                <w:lang w:val="en-US"/>
              </w:rPr>
            </w:pPr>
            <w:r w:rsidRPr="00E2077E">
              <w:rPr>
                <w:lang w:val="en-US"/>
              </w:rPr>
              <w:t>3.</w:t>
            </w:r>
            <w:r w:rsidRPr="00E2077E">
              <w:rPr>
                <w:lang w:val="en-US"/>
              </w:rPr>
              <w:tab/>
              <w:t>Por contrato</w:t>
            </w:r>
          </w:p>
          <w:p w14:paraId="359ECF93" w14:textId="4F6F00C2" w:rsidR="001038B1" w:rsidRPr="00E2077E" w:rsidRDefault="00000580" w:rsidP="00000580">
            <w:pPr>
              <w:jc w:val="both"/>
              <w:rPr>
                <w:lang w:val="en-US"/>
              </w:rPr>
            </w:pPr>
            <w:r w:rsidRPr="00E2077E">
              <w:rPr>
                <w:lang w:val="en-US"/>
              </w:rPr>
              <w:t>4.</w:t>
            </w:r>
            <w:r w:rsidRPr="00E2077E">
              <w:rPr>
                <w:lang w:val="en-US"/>
              </w:rPr>
              <w:tab/>
              <w:t>Otra</w:t>
            </w:r>
          </w:p>
        </w:tc>
      </w:tr>
      <w:tr w:rsidR="00000580" w:rsidRPr="00E2077E" w14:paraId="1FB0BB89" w14:textId="77777777" w:rsidTr="006578D7">
        <w:trPr>
          <w:jc w:val="center"/>
        </w:trPr>
        <w:tc>
          <w:tcPr>
            <w:tcW w:w="4697" w:type="dxa"/>
          </w:tcPr>
          <w:p w14:paraId="67DC4C6A" w14:textId="12EA7D58" w:rsidR="00000580" w:rsidRPr="00E2077E" w:rsidRDefault="00000580" w:rsidP="00D96BF0">
            <w:pPr>
              <w:jc w:val="both"/>
              <w:rPr>
                <w:lang w:val="en-US"/>
              </w:rPr>
            </w:pPr>
            <w:r w:rsidRPr="00E2077E">
              <w:rPr>
                <w:lang w:val="en-US"/>
              </w:rPr>
              <w:t>8.</w:t>
            </w:r>
            <w:r w:rsidRPr="00E2077E">
              <w:rPr>
                <w:lang w:val="en-US"/>
              </w:rPr>
              <w:tab/>
              <w:t>¿Qué saberes no desarrollados durante su formación académica ha considerado o considera necesarios para su desempeño laboral actual?</w:t>
            </w:r>
          </w:p>
        </w:tc>
        <w:tc>
          <w:tcPr>
            <w:tcW w:w="4697" w:type="dxa"/>
          </w:tcPr>
          <w:p w14:paraId="221A6138" w14:textId="77777777" w:rsidR="00000580" w:rsidRPr="00E2077E" w:rsidRDefault="00000580" w:rsidP="00000580">
            <w:pPr>
              <w:jc w:val="both"/>
              <w:rPr>
                <w:lang w:val="en-US"/>
              </w:rPr>
            </w:pPr>
            <w:r w:rsidRPr="00E2077E">
              <w:rPr>
                <w:lang w:val="en-US"/>
              </w:rPr>
              <w:t>1.</w:t>
            </w:r>
            <w:r w:rsidRPr="00E2077E">
              <w:rPr>
                <w:lang w:val="en-US"/>
              </w:rPr>
              <w:tab/>
              <w:t>Idiomas</w:t>
            </w:r>
          </w:p>
          <w:p w14:paraId="69105711" w14:textId="77777777" w:rsidR="00000580" w:rsidRPr="00E2077E" w:rsidRDefault="00000580" w:rsidP="00000580">
            <w:pPr>
              <w:jc w:val="both"/>
              <w:rPr>
                <w:lang w:val="en-US"/>
              </w:rPr>
            </w:pPr>
            <w:r w:rsidRPr="00E2077E">
              <w:rPr>
                <w:lang w:val="en-US"/>
              </w:rPr>
              <w:t>2.</w:t>
            </w:r>
            <w:r w:rsidRPr="00E2077E">
              <w:rPr>
                <w:lang w:val="en-US"/>
              </w:rPr>
              <w:tab/>
              <w:t>Contabilidad y finanzas</w:t>
            </w:r>
          </w:p>
          <w:p w14:paraId="32E90A15" w14:textId="77777777" w:rsidR="00000580" w:rsidRPr="00E2077E" w:rsidRDefault="00000580" w:rsidP="00000580">
            <w:pPr>
              <w:jc w:val="both"/>
              <w:rPr>
                <w:lang w:val="en-US"/>
              </w:rPr>
            </w:pPr>
            <w:r w:rsidRPr="00E2077E">
              <w:rPr>
                <w:lang w:val="en-US"/>
              </w:rPr>
              <w:t>3.</w:t>
            </w:r>
            <w:r w:rsidRPr="00E2077E">
              <w:rPr>
                <w:lang w:val="en-US"/>
              </w:rPr>
              <w:tab/>
              <w:t xml:space="preserve">Sistemas computaciones </w:t>
            </w:r>
          </w:p>
          <w:p w14:paraId="3134987A" w14:textId="77777777" w:rsidR="00000580" w:rsidRPr="00E2077E" w:rsidRDefault="00000580" w:rsidP="00000580">
            <w:pPr>
              <w:jc w:val="both"/>
              <w:rPr>
                <w:lang w:val="en-US"/>
              </w:rPr>
            </w:pPr>
            <w:r w:rsidRPr="00E2077E">
              <w:rPr>
                <w:lang w:val="en-US"/>
              </w:rPr>
              <w:t>4.</w:t>
            </w:r>
            <w:r w:rsidRPr="00E2077E">
              <w:rPr>
                <w:lang w:val="en-US"/>
              </w:rPr>
              <w:tab/>
              <w:t>Habilidades emprendedoras</w:t>
            </w:r>
          </w:p>
          <w:p w14:paraId="096C6D7B" w14:textId="49CA59C9" w:rsidR="00000580" w:rsidRPr="00E2077E" w:rsidRDefault="00000580" w:rsidP="00000580">
            <w:pPr>
              <w:jc w:val="both"/>
              <w:rPr>
                <w:lang w:val="en-US"/>
              </w:rPr>
            </w:pPr>
            <w:r w:rsidRPr="00E2077E">
              <w:rPr>
                <w:lang w:val="en-US"/>
              </w:rPr>
              <w:t>5.</w:t>
            </w:r>
            <w:r w:rsidRPr="00E2077E">
              <w:rPr>
                <w:lang w:val="en-US"/>
              </w:rPr>
              <w:tab/>
              <w:t>Otros</w:t>
            </w:r>
          </w:p>
        </w:tc>
      </w:tr>
      <w:tr w:rsidR="00000580" w:rsidRPr="00E2077E" w14:paraId="1CD84840" w14:textId="77777777" w:rsidTr="006578D7">
        <w:trPr>
          <w:jc w:val="center"/>
        </w:trPr>
        <w:tc>
          <w:tcPr>
            <w:tcW w:w="4697" w:type="dxa"/>
          </w:tcPr>
          <w:p w14:paraId="475CA521" w14:textId="47ACB451" w:rsidR="00000580" w:rsidRPr="00E2077E" w:rsidRDefault="00000580" w:rsidP="00D96BF0">
            <w:pPr>
              <w:jc w:val="both"/>
              <w:rPr>
                <w:lang w:val="en-US"/>
              </w:rPr>
            </w:pPr>
            <w:r w:rsidRPr="00E2077E">
              <w:rPr>
                <w:lang w:val="en-US"/>
              </w:rPr>
              <w:t>9.</w:t>
            </w:r>
            <w:r w:rsidRPr="00E2077E">
              <w:rPr>
                <w:lang w:val="en-US"/>
              </w:rPr>
              <w:tab/>
              <w:t>¿Cuál porcentaje de experiencias educativas (materias cursadas) se pueden aplicar a su desempeño laboral actual?</w:t>
            </w:r>
          </w:p>
        </w:tc>
        <w:tc>
          <w:tcPr>
            <w:tcW w:w="4697" w:type="dxa"/>
          </w:tcPr>
          <w:p w14:paraId="3FD55A3C" w14:textId="77777777" w:rsidR="00000580" w:rsidRPr="00E2077E" w:rsidRDefault="00000580" w:rsidP="00000580">
            <w:pPr>
              <w:jc w:val="both"/>
              <w:rPr>
                <w:lang w:val="en-US"/>
              </w:rPr>
            </w:pPr>
            <w:r w:rsidRPr="00E2077E">
              <w:rPr>
                <w:lang w:val="en-US"/>
              </w:rPr>
              <w:t>1.</w:t>
            </w:r>
            <w:r w:rsidRPr="00E2077E">
              <w:rPr>
                <w:lang w:val="en-US"/>
              </w:rPr>
              <w:tab/>
              <w:t>0 a 20 %</w:t>
            </w:r>
          </w:p>
          <w:p w14:paraId="76F39938" w14:textId="77777777" w:rsidR="00000580" w:rsidRPr="00E2077E" w:rsidRDefault="00000580" w:rsidP="00000580">
            <w:pPr>
              <w:jc w:val="both"/>
              <w:rPr>
                <w:lang w:val="en-US"/>
              </w:rPr>
            </w:pPr>
            <w:r w:rsidRPr="00E2077E">
              <w:rPr>
                <w:lang w:val="en-US"/>
              </w:rPr>
              <w:t>2.</w:t>
            </w:r>
            <w:r w:rsidRPr="00E2077E">
              <w:rPr>
                <w:lang w:val="en-US"/>
              </w:rPr>
              <w:tab/>
              <w:t>20 a 40 %</w:t>
            </w:r>
          </w:p>
          <w:p w14:paraId="7A49E8FC" w14:textId="77777777" w:rsidR="00000580" w:rsidRPr="00E2077E" w:rsidRDefault="00000580" w:rsidP="00000580">
            <w:pPr>
              <w:jc w:val="both"/>
              <w:rPr>
                <w:lang w:val="en-US"/>
              </w:rPr>
            </w:pPr>
            <w:r w:rsidRPr="00E2077E">
              <w:rPr>
                <w:lang w:val="en-US"/>
              </w:rPr>
              <w:t>3.</w:t>
            </w:r>
            <w:r w:rsidRPr="00E2077E">
              <w:rPr>
                <w:lang w:val="en-US"/>
              </w:rPr>
              <w:tab/>
              <w:t>40 a 60 %</w:t>
            </w:r>
          </w:p>
          <w:p w14:paraId="007BFE44" w14:textId="77777777" w:rsidR="00000580" w:rsidRPr="00E2077E" w:rsidRDefault="00000580" w:rsidP="00000580">
            <w:pPr>
              <w:jc w:val="both"/>
              <w:rPr>
                <w:lang w:val="en-US"/>
              </w:rPr>
            </w:pPr>
            <w:r w:rsidRPr="00E2077E">
              <w:rPr>
                <w:lang w:val="en-US"/>
              </w:rPr>
              <w:t>4.</w:t>
            </w:r>
            <w:r w:rsidRPr="00E2077E">
              <w:rPr>
                <w:lang w:val="en-US"/>
              </w:rPr>
              <w:tab/>
              <w:t>60 a 80 %</w:t>
            </w:r>
          </w:p>
          <w:p w14:paraId="4837B99B" w14:textId="2FD62DC7" w:rsidR="00000580" w:rsidRPr="00E2077E" w:rsidRDefault="00000580" w:rsidP="00000580">
            <w:pPr>
              <w:jc w:val="both"/>
              <w:rPr>
                <w:lang w:val="en-US"/>
              </w:rPr>
            </w:pPr>
            <w:r w:rsidRPr="00E2077E">
              <w:rPr>
                <w:lang w:val="en-US"/>
              </w:rPr>
              <w:t>5.</w:t>
            </w:r>
            <w:r w:rsidRPr="00E2077E">
              <w:rPr>
                <w:lang w:val="en-US"/>
              </w:rPr>
              <w:tab/>
              <w:t>80 a 100 %</w:t>
            </w:r>
          </w:p>
        </w:tc>
      </w:tr>
      <w:tr w:rsidR="00000580" w:rsidRPr="00E2077E" w14:paraId="6058724E" w14:textId="77777777" w:rsidTr="006578D7">
        <w:trPr>
          <w:jc w:val="center"/>
        </w:trPr>
        <w:tc>
          <w:tcPr>
            <w:tcW w:w="4697" w:type="dxa"/>
          </w:tcPr>
          <w:p w14:paraId="4A4A96E9" w14:textId="03CAC8BD" w:rsidR="00000580" w:rsidRPr="00E2077E" w:rsidRDefault="00000580" w:rsidP="00D96BF0">
            <w:pPr>
              <w:jc w:val="both"/>
              <w:rPr>
                <w:lang w:val="en-US"/>
              </w:rPr>
            </w:pPr>
            <w:r w:rsidRPr="00E2077E">
              <w:rPr>
                <w:lang w:val="en-US"/>
              </w:rPr>
              <w:t>10.</w:t>
            </w:r>
            <w:r w:rsidRPr="00E2077E">
              <w:rPr>
                <w:lang w:val="en-US"/>
              </w:rPr>
              <w:tab/>
              <w:t>¿Eres emprendedor?; es decir, ¿cuentas con las habilidades y conocimientos de un emprendedor?</w:t>
            </w:r>
          </w:p>
        </w:tc>
        <w:tc>
          <w:tcPr>
            <w:tcW w:w="4697" w:type="dxa"/>
          </w:tcPr>
          <w:p w14:paraId="69B1815C" w14:textId="3BA2C228" w:rsidR="00000580" w:rsidRPr="00E2077E" w:rsidRDefault="00E2077E" w:rsidP="00000580">
            <w:pPr>
              <w:jc w:val="both"/>
              <w:rPr>
                <w:lang w:val="en-US"/>
              </w:rPr>
            </w:pPr>
            <w:r>
              <w:rPr>
                <w:lang w:val="en-US"/>
              </w:rPr>
              <w:t xml:space="preserve">1.         </w:t>
            </w:r>
            <w:r w:rsidR="00000580" w:rsidRPr="00E2077E">
              <w:rPr>
                <w:lang w:val="en-US"/>
              </w:rPr>
              <w:t xml:space="preserve">Sí </w:t>
            </w:r>
          </w:p>
          <w:p w14:paraId="2A8C384C" w14:textId="59BC8A13" w:rsidR="00000580" w:rsidRPr="00E2077E" w:rsidRDefault="00000580" w:rsidP="00000580">
            <w:pPr>
              <w:jc w:val="both"/>
              <w:rPr>
                <w:lang w:val="en-US"/>
              </w:rPr>
            </w:pPr>
            <w:r w:rsidRPr="00E2077E">
              <w:rPr>
                <w:lang w:val="en-US"/>
              </w:rPr>
              <w:t>2.</w:t>
            </w:r>
            <w:r w:rsidRPr="00E2077E">
              <w:rPr>
                <w:lang w:val="en-US"/>
              </w:rPr>
              <w:tab/>
              <w:t>No</w:t>
            </w:r>
          </w:p>
        </w:tc>
      </w:tr>
      <w:tr w:rsidR="00000580" w:rsidRPr="00E2077E" w14:paraId="4B70A12B" w14:textId="77777777" w:rsidTr="006578D7">
        <w:trPr>
          <w:jc w:val="center"/>
        </w:trPr>
        <w:tc>
          <w:tcPr>
            <w:tcW w:w="4697" w:type="dxa"/>
          </w:tcPr>
          <w:p w14:paraId="2242446B" w14:textId="3DC7218D" w:rsidR="00000580" w:rsidRPr="00E2077E" w:rsidRDefault="00000580" w:rsidP="00D96BF0">
            <w:pPr>
              <w:jc w:val="both"/>
              <w:rPr>
                <w:lang w:val="en-US"/>
              </w:rPr>
            </w:pPr>
            <w:r w:rsidRPr="00E2077E">
              <w:rPr>
                <w:lang w:val="en-US"/>
              </w:rPr>
              <w:t>11.</w:t>
            </w:r>
            <w:r w:rsidRPr="00E2077E">
              <w:rPr>
                <w:lang w:val="en-US"/>
              </w:rPr>
              <w:tab/>
              <w:t>¿Has pensado en alguna alternativa de autoempleo (poner tu propio negocio)?</w:t>
            </w:r>
          </w:p>
        </w:tc>
        <w:tc>
          <w:tcPr>
            <w:tcW w:w="4697" w:type="dxa"/>
          </w:tcPr>
          <w:p w14:paraId="3C16C16A" w14:textId="687400F7" w:rsidR="00000580" w:rsidRPr="00E2077E" w:rsidRDefault="00E2077E" w:rsidP="00000580">
            <w:pPr>
              <w:jc w:val="both"/>
              <w:rPr>
                <w:lang w:val="en-US"/>
              </w:rPr>
            </w:pPr>
            <w:r>
              <w:rPr>
                <w:lang w:val="en-US"/>
              </w:rPr>
              <w:t xml:space="preserve">1.        </w:t>
            </w:r>
            <w:r w:rsidR="00000580" w:rsidRPr="00E2077E">
              <w:rPr>
                <w:lang w:val="en-US"/>
              </w:rPr>
              <w:t xml:space="preserve"> Sí </w:t>
            </w:r>
          </w:p>
          <w:p w14:paraId="6347901D" w14:textId="5006DBD2" w:rsidR="00000580" w:rsidRPr="00E2077E" w:rsidRDefault="00000580" w:rsidP="00000580">
            <w:pPr>
              <w:jc w:val="both"/>
              <w:rPr>
                <w:lang w:val="en-US"/>
              </w:rPr>
            </w:pPr>
            <w:r w:rsidRPr="00E2077E">
              <w:rPr>
                <w:lang w:val="en-US"/>
              </w:rPr>
              <w:t>2.</w:t>
            </w:r>
            <w:r w:rsidRPr="00E2077E">
              <w:rPr>
                <w:lang w:val="en-US"/>
              </w:rPr>
              <w:tab/>
              <w:t>No</w:t>
            </w:r>
          </w:p>
        </w:tc>
      </w:tr>
      <w:tr w:rsidR="00000580" w:rsidRPr="00E2077E" w14:paraId="0DB09294" w14:textId="77777777" w:rsidTr="006578D7">
        <w:trPr>
          <w:jc w:val="center"/>
        </w:trPr>
        <w:tc>
          <w:tcPr>
            <w:tcW w:w="4697" w:type="dxa"/>
          </w:tcPr>
          <w:p w14:paraId="75DF8ACF" w14:textId="3850D640" w:rsidR="00000580" w:rsidRPr="00E2077E" w:rsidRDefault="00000580" w:rsidP="00D96BF0">
            <w:pPr>
              <w:jc w:val="both"/>
              <w:rPr>
                <w:lang w:val="en-US"/>
              </w:rPr>
            </w:pPr>
            <w:r w:rsidRPr="00E2077E">
              <w:rPr>
                <w:lang w:val="en-US"/>
              </w:rPr>
              <w:t>12.</w:t>
            </w:r>
            <w:r w:rsidRPr="00E2077E">
              <w:rPr>
                <w:lang w:val="en-US"/>
              </w:rPr>
              <w:tab/>
              <w:t>Señala tu limitante más importante por la cual no consideras como opción de trabajo el crear tu propio negocio:</w:t>
            </w:r>
          </w:p>
        </w:tc>
        <w:tc>
          <w:tcPr>
            <w:tcW w:w="4697" w:type="dxa"/>
          </w:tcPr>
          <w:p w14:paraId="6C6D65D8" w14:textId="77777777" w:rsidR="00000580" w:rsidRPr="00E2077E" w:rsidRDefault="00000580" w:rsidP="00000580">
            <w:pPr>
              <w:jc w:val="both"/>
              <w:rPr>
                <w:lang w:val="en-US"/>
              </w:rPr>
            </w:pPr>
            <w:r w:rsidRPr="00E2077E">
              <w:rPr>
                <w:lang w:val="en-US"/>
              </w:rPr>
              <w:t>1.</w:t>
            </w:r>
            <w:r w:rsidRPr="00E2077E">
              <w:rPr>
                <w:lang w:val="en-US"/>
              </w:rPr>
              <w:tab/>
              <w:t xml:space="preserve">Falta de conocimientos </w:t>
            </w:r>
          </w:p>
          <w:p w14:paraId="3BE8F54C" w14:textId="77777777" w:rsidR="00000580" w:rsidRPr="00E2077E" w:rsidRDefault="00000580" w:rsidP="00000580">
            <w:pPr>
              <w:jc w:val="both"/>
              <w:rPr>
                <w:lang w:val="en-US"/>
              </w:rPr>
            </w:pPr>
            <w:r w:rsidRPr="00E2077E">
              <w:rPr>
                <w:lang w:val="en-US"/>
              </w:rPr>
              <w:t>2.</w:t>
            </w:r>
            <w:r w:rsidRPr="00E2077E">
              <w:rPr>
                <w:lang w:val="en-US"/>
              </w:rPr>
              <w:tab/>
              <w:t xml:space="preserve">Falta de habilidad emprendedora </w:t>
            </w:r>
          </w:p>
          <w:p w14:paraId="731738C0" w14:textId="77777777" w:rsidR="00000580" w:rsidRPr="00E2077E" w:rsidRDefault="00000580" w:rsidP="00000580">
            <w:pPr>
              <w:jc w:val="both"/>
              <w:rPr>
                <w:lang w:val="en-US"/>
              </w:rPr>
            </w:pPr>
            <w:r w:rsidRPr="00E2077E">
              <w:rPr>
                <w:lang w:val="en-US"/>
              </w:rPr>
              <w:t>3.</w:t>
            </w:r>
            <w:r w:rsidRPr="00E2077E">
              <w:rPr>
                <w:lang w:val="en-US"/>
              </w:rPr>
              <w:tab/>
              <w:t xml:space="preserve">Falta de liderazgo </w:t>
            </w:r>
          </w:p>
          <w:p w14:paraId="5CE91D47" w14:textId="77777777" w:rsidR="00000580" w:rsidRPr="00E2077E" w:rsidRDefault="00000580" w:rsidP="00000580">
            <w:pPr>
              <w:jc w:val="both"/>
              <w:rPr>
                <w:lang w:val="en-US"/>
              </w:rPr>
            </w:pPr>
            <w:r w:rsidRPr="00E2077E">
              <w:rPr>
                <w:lang w:val="en-US"/>
              </w:rPr>
              <w:t>4.</w:t>
            </w:r>
            <w:r w:rsidRPr="00E2077E">
              <w:rPr>
                <w:lang w:val="en-US"/>
              </w:rPr>
              <w:tab/>
              <w:t xml:space="preserve">Miedo al fracaso </w:t>
            </w:r>
          </w:p>
          <w:p w14:paraId="76150CA0" w14:textId="77777777" w:rsidR="00000580" w:rsidRPr="00E2077E" w:rsidRDefault="00000580" w:rsidP="00000580">
            <w:pPr>
              <w:jc w:val="both"/>
              <w:rPr>
                <w:lang w:val="en-US"/>
              </w:rPr>
            </w:pPr>
            <w:r w:rsidRPr="00E2077E">
              <w:rPr>
                <w:lang w:val="en-US"/>
              </w:rPr>
              <w:t>5.</w:t>
            </w:r>
            <w:r w:rsidRPr="00E2077E">
              <w:rPr>
                <w:lang w:val="en-US"/>
              </w:rPr>
              <w:tab/>
              <w:t>Falta de una idea para un negocio</w:t>
            </w:r>
          </w:p>
          <w:p w14:paraId="1BDD23BC" w14:textId="20923C2E" w:rsidR="00000580" w:rsidRPr="00E2077E" w:rsidRDefault="00000580" w:rsidP="00000580">
            <w:pPr>
              <w:jc w:val="both"/>
              <w:rPr>
                <w:lang w:val="en-US"/>
              </w:rPr>
            </w:pPr>
            <w:r w:rsidRPr="00E2077E">
              <w:rPr>
                <w:lang w:val="en-US"/>
              </w:rPr>
              <w:t>6.</w:t>
            </w:r>
            <w:r w:rsidRPr="00E2077E">
              <w:rPr>
                <w:lang w:val="en-US"/>
              </w:rPr>
              <w:tab/>
              <w:t>Ninguna. Tengo un negocio</w:t>
            </w:r>
          </w:p>
        </w:tc>
      </w:tr>
      <w:tr w:rsidR="00000580" w:rsidRPr="00E2077E" w14:paraId="23FD2850" w14:textId="77777777" w:rsidTr="006578D7">
        <w:trPr>
          <w:jc w:val="center"/>
        </w:trPr>
        <w:tc>
          <w:tcPr>
            <w:tcW w:w="4697" w:type="dxa"/>
          </w:tcPr>
          <w:p w14:paraId="7D4E5907" w14:textId="6F84655E" w:rsidR="00000580" w:rsidRPr="00E2077E" w:rsidRDefault="00000580" w:rsidP="00D96BF0">
            <w:pPr>
              <w:jc w:val="both"/>
              <w:rPr>
                <w:lang w:val="en-US"/>
              </w:rPr>
            </w:pPr>
            <w:r w:rsidRPr="00E2077E">
              <w:rPr>
                <w:lang w:val="en-US"/>
              </w:rPr>
              <w:t>13.</w:t>
            </w:r>
            <w:r w:rsidRPr="00E2077E">
              <w:rPr>
                <w:lang w:val="en-US"/>
              </w:rPr>
              <w:tab/>
              <w:t>¿Las experiencias educativas cursadas te ayudaron a desarrollar la habilidad emprendedora?</w:t>
            </w:r>
          </w:p>
        </w:tc>
        <w:tc>
          <w:tcPr>
            <w:tcW w:w="4697" w:type="dxa"/>
          </w:tcPr>
          <w:p w14:paraId="549A0474" w14:textId="4EB22EF4" w:rsidR="00000580" w:rsidRPr="00E2077E" w:rsidRDefault="00E2077E" w:rsidP="00000580">
            <w:pPr>
              <w:jc w:val="both"/>
              <w:rPr>
                <w:lang w:val="en-US"/>
              </w:rPr>
            </w:pPr>
            <w:r>
              <w:rPr>
                <w:lang w:val="en-US"/>
              </w:rPr>
              <w:t xml:space="preserve">1.         </w:t>
            </w:r>
            <w:r w:rsidR="00000580" w:rsidRPr="00E2077E">
              <w:rPr>
                <w:lang w:val="en-US"/>
              </w:rPr>
              <w:t xml:space="preserve">Sí </w:t>
            </w:r>
          </w:p>
          <w:p w14:paraId="41BA5289" w14:textId="33A9B0A8" w:rsidR="00000580" w:rsidRPr="00E2077E" w:rsidRDefault="00000580" w:rsidP="00000580">
            <w:pPr>
              <w:jc w:val="both"/>
              <w:rPr>
                <w:lang w:val="en-US"/>
              </w:rPr>
            </w:pPr>
            <w:r w:rsidRPr="00E2077E">
              <w:rPr>
                <w:lang w:val="en-US"/>
              </w:rPr>
              <w:t>2.</w:t>
            </w:r>
            <w:r w:rsidRPr="00E2077E">
              <w:rPr>
                <w:lang w:val="en-US"/>
              </w:rPr>
              <w:tab/>
              <w:t>No</w:t>
            </w:r>
          </w:p>
        </w:tc>
      </w:tr>
      <w:tr w:rsidR="00000580" w:rsidRPr="00E2077E" w14:paraId="6938648A" w14:textId="77777777" w:rsidTr="006578D7">
        <w:trPr>
          <w:jc w:val="center"/>
        </w:trPr>
        <w:tc>
          <w:tcPr>
            <w:tcW w:w="4697" w:type="dxa"/>
          </w:tcPr>
          <w:p w14:paraId="04A72CBB" w14:textId="6AB410CA" w:rsidR="00000580" w:rsidRPr="00E2077E" w:rsidRDefault="00000580" w:rsidP="00D96BF0">
            <w:pPr>
              <w:jc w:val="both"/>
              <w:rPr>
                <w:lang w:val="en-US"/>
              </w:rPr>
            </w:pPr>
            <w:r w:rsidRPr="00E2077E">
              <w:rPr>
                <w:lang w:val="en-US"/>
              </w:rPr>
              <w:t>14.</w:t>
            </w:r>
            <w:r w:rsidRPr="00E2077E">
              <w:rPr>
                <w:lang w:val="en-US"/>
              </w:rPr>
              <w:tab/>
              <w:t>¿Te hubiese gustado que aparte de la formación académica que te dieron también te hubieran formado para ser un empresario/emprendedor?</w:t>
            </w:r>
          </w:p>
        </w:tc>
        <w:tc>
          <w:tcPr>
            <w:tcW w:w="4697" w:type="dxa"/>
          </w:tcPr>
          <w:p w14:paraId="752A89AF" w14:textId="4E328F2A" w:rsidR="00000580" w:rsidRPr="00E2077E" w:rsidRDefault="00E2077E" w:rsidP="00000580">
            <w:pPr>
              <w:jc w:val="both"/>
              <w:rPr>
                <w:lang w:val="en-US"/>
              </w:rPr>
            </w:pPr>
            <w:r>
              <w:rPr>
                <w:lang w:val="en-US"/>
              </w:rPr>
              <w:t xml:space="preserve">1.        </w:t>
            </w:r>
            <w:r w:rsidR="00000580" w:rsidRPr="00E2077E">
              <w:rPr>
                <w:lang w:val="en-US"/>
              </w:rPr>
              <w:t xml:space="preserve"> Sí </w:t>
            </w:r>
          </w:p>
          <w:p w14:paraId="1C6BA8D3" w14:textId="7BF0FDB9" w:rsidR="00000580" w:rsidRPr="00E2077E" w:rsidRDefault="00000580" w:rsidP="00000580">
            <w:pPr>
              <w:jc w:val="both"/>
              <w:rPr>
                <w:lang w:val="en-US"/>
              </w:rPr>
            </w:pPr>
            <w:r w:rsidRPr="00E2077E">
              <w:rPr>
                <w:lang w:val="en-US"/>
              </w:rPr>
              <w:t>2.</w:t>
            </w:r>
            <w:r w:rsidRPr="00E2077E">
              <w:rPr>
                <w:lang w:val="en-US"/>
              </w:rPr>
              <w:tab/>
              <w:t>No</w:t>
            </w:r>
          </w:p>
        </w:tc>
      </w:tr>
    </w:tbl>
    <w:p w14:paraId="2A24FC09" w14:textId="77777777" w:rsidR="00BF2EAA" w:rsidRPr="00D96BF0" w:rsidRDefault="00BF2EAA" w:rsidP="00D96BF0">
      <w:pPr>
        <w:jc w:val="both"/>
        <w:rPr>
          <w:b/>
          <w:sz w:val="20"/>
          <w:szCs w:val="20"/>
          <w:lang w:val="en-US"/>
        </w:rPr>
      </w:pPr>
      <w:bookmarkStart w:id="0" w:name="_GoBack"/>
      <w:bookmarkEnd w:id="0"/>
    </w:p>
    <w:sectPr w:rsidR="00BF2EAA" w:rsidRPr="00D96BF0" w:rsidSect="00F05D2A">
      <w:headerReference w:type="default" r:id="rId8"/>
      <w:footerReference w:type="default" r:id="rId9"/>
      <w:pgSz w:w="12240" w:h="15840" w:code="1"/>
      <w:pgMar w:top="972" w:right="1418" w:bottom="1134"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3ADEE" w14:textId="77777777" w:rsidR="00904E37" w:rsidRDefault="00904E37" w:rsidP="00D862E3">
      <w:r>
        <w:separator/>
      </w:r>
    </w:p>
  </w:endnote>
  <w:endnote w:type="continuationSeparator" w:id="0">
    <w:p w14:paraId="037BD3C8" w14:textId="77777777" w:rsidR="00904E37" w:rsidRDefault="00904E37" w:rsidP="00D8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1827"/>
      <w:docPartObj>
        <w:docPartGallery w:val="Page Numbers (Bottom of Page)"/>
        <w:docPartUnique/>
      </w:docPartObj>
    </w:sdtPr>
    <w:sdtEndPr/>
    <w:sdtContent>
      <w:p w14:paraId="0C3D77D9" w14:textId="3B6CEB0C" w:rsidR="001038B1" w:rsidRDefault="00F05D2A" w:rsidP="0003429A">
        <w:pPr>
          <w:pStyle w:val="Piedepgina"/>
          <w:jc w:val="left"/>
        </w:pPr>
        <w:r>
          <w:t xml:space="preserve">        </w:t>
        </w:r>
        <w:r>
          <w:rPr>
            <w:noProof/>
          </w:rPr>
          <w:drawing>
            <wp:inline distT="0" distB="0" distL="0" distR="0" wp14:anchorId="7F293842" wp14:editId="6B603C1A">
              <wp:extent cx="1600200" cy="419100"/>
              <wp:effectExtent l="0" t="0" r="0" b="0"/>
              <wp:docPr id="18" name="Imagen 1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1038B1">
          <w:t xml:space="preserve">                      </w:t>
        </w:r>
        <w:r w:rsidR="001038B1" w:rsidRPr="0003429A">
          <w:rPr>
            <w:rFonts w:cstheme="minorHAnsi"/>
            <w:b/>
          </w:rPr>
          <w:t>Vol. 10, Núm. 19 Julio - Diciembre 2019, e0</w:t>
        </w:r>
        <w:r w:rsidR="00C934E9">
          <w:rPr>
            <w:rFonts w:cstheme="minorHAnsi"/>
            <w:b/>
          </w:rPr>
          <w:t>45</w:t>
        </w:r>
      </w:p>
    </w:sdtContent>
  </w:sdt>
  <w:p w14:paraId="2D2B6945" w14:textId="77777777" w:rsidR="001038B1" w:rsidRDefault="001038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5613" w14:textId="77777777" w:rsidR="00904E37" w:rsidRDefault="00904E37" w:rsidP="00D862E3">
      <w:r>
        <w:separator/>
      </w:r>
    </w:p>
  </w:footnote>
  <w:footnote w:type="continuationSeparator" w:id="0">
    <w:p w14:paraId="51D2872B" w14:textId="77777777" w:rsidR="00904E37" w:rsidRDefault="00904E37" w:rsidP="00D8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2FED" w14:textId="22385522" w:rsidR="001038B1" w:rsidRDefault="001038B1" w:rsidP="0003429A">
    <w:pPr>
      <w:autoSpaceDE w:val="0"/>
      <w:autoSpaceDN w:val="0"/>
      <w:adjustRightInd w:val="0"/>
      <w:jc w:val="center"/>
      <w:rPr>
        <w:b/>
        <w:sz w:val="20"/>
        <w:szCs w:val="20"/>
      </w:rPr>
    </w:pPr>
    <w:r w:rsidRPr="005A563C">
      <w:rPr>
        <w:noProof/>
        <w:lang w:val="es-MX" w:eastAsia="es-MX"/>
      </w:rPr>
      <w:drawing>
        <wp:inline distT="0" distB="0" distL="0" distR="0" wp14:anchorId="6626AD93" wp14:editId="74DDD164">
          <wp:extent cx="5610225" cy="6572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p w14:paraId="158E49EB" w14:textId="77777777" w:rsidR="001038B1" w:rsidRDefault="001038B1" w:rsidP="0003429A">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55EC"/>
    <w:multiLevelType w:val="hybridMultilevel"/>
    <w:tmpl w:val="2DD4AC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D90A36"/>
    <w:multiLevelType w:val="hybridMultilevel"/>
    <w:tmpl w:val="CD8ABF26"/>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F5A2193"/>
    <w:multiLevelType w:val="hybridMultilevel"/>
    <w:tmpl w:val="9C3077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C72BFF"/>
    <w:multiLevelType w:val="hybridMultilevel"/>
    <w:tmpl w:val="3B5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D6686B"/>
    <w:multiLevelType w:val="hybridMultilevel"/>
    <w:tmpl w:val="25BE36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211A50"/>
    <w:multiLevelType w:val="hybridMultilevel"/>
    <w:tmpl w:val="4E2C3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815326"/>
    <w:multiLevelType w:val="hybridMultilevel"/>
    <w:tmpl w:val="60540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54254B"/>
    <w:multiLevelType w:val="hybridMultilevel"/>
    <w:tmpl w:val="E550AA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47750E"/>
    <w:multiLevelType w:val="hybridMultilevel"/>
    <w:tmpl w:val="FCCE33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770712"/>
    <w:multiLevelType w:val="hybridMultilevel"/>
    <w:tmpl w:val="F066FCDC"/>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5E7454B2"/>
    <w:multiLevelType w:val="hybridMultilevel"/>
    <w:tmpl w:val="0A5A5D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CC13F7"/>
    <w:multiLevelType w:val="hybridMultilevel"/>
    <w:tmpl w:val="573C0A3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5F2A2068"/>
    <w:multiLevelType w:val="hybridMultilevel"/>
    <w:tmpl w:val="B55E63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A15CEE"/>
    <w:multiLevelType w:val="hybridMultilevel"/>
    <w:tmpl w:val="CD92E1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E5341C"/>
    <w:multiLevelType w:val="hybridMultilevel"/>
    <w:tmpl w:val="ABA8CB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3C3D07"/>
    <w:multiLevelType w:val="hybridMultilevel"/>
    <w:tmpl w:val="132022C4"/>
    <w:lvl w:ilvl="0" w:tplc="080A000F">
      <w:start w:val="1"/>
      <w:numFmt w:val="decimal"/>
      <w:lvlText w:val="%1."/>
      <w:lvlJc w:val="left"/>
      <w:pPr>
        <w:ind w:left="502"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696757F1"/>
    <w:multiLevelType w:val="hybridMultilevel"/>
    <w:tmpl w:val="DCA67E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9E04C2"/>
    <w:multiLevelType w:val="hybridMultilevel"/>
    <w:tmpl w:val="635E65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3D4EBD"/>
    <w:multiLevelType w:val="hybridMultilevel"/>
    <w:tmpl w:val="CFB28F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693"/>
    <w:rsid w:val="00000580"/>
    <w:rsid w:val="00005D65"/>
    <w:rsid w:val="000148B2"/>
    <w:rsid w:val="0001769C"/>
    <w:rsid w:val="000260CE"/>
    <w:rsid w:val="00026C6D"/>
    <w:rsid w:val="0003429A"/>
    <w:rsid w:val="00042521"/>
    <w:rsid w:val="000513ED"/>
    <w:rsid w:val="00051D2C"/>
    <w:rsid w:val="000753E1"/>
    <w:rsid w:val="000822A2"/>
    <w:rsid w:val="00087D7C"/>
    <w:rsid w:val="0009259F"/>
    <w:rsid w:val="00096B54"/>
    <w:rsid w:val="000A7F93"/>
    <w:rsid w:val="000C0CF1"/>
    <w:rsid w:val="000C2779"/>
    <w:rsid w:val="000D1070"/>
    <w:rsid w:val="000D4F8A"/>
    <w:rsid w:val="000F37C1"/>
    <w:rsid w:val="000F6F2D"/>
    <w:rsid w:val="001038B1"/>
    <w:rsid w:val="001048CD"/>
    <w:rsid w:val="001155BA"/>
    <w:rsid w:val="001168B0"/>
    <w:rsid w:val="00141549"/>
    <w:rsid w:val="0014562A"/>
    <w:rsid w:val="0015164A"/>
    <w:rsid w:val="00154D6A"/>
    <w:rsid w:val="00161E07"/>
    <w:rsid w:val="001620B9"/>
    <w:rsid w:val="00162D06"/>
    <w:rsid w:val="00172132"/>
    <w:rsid w:val="001832FE"/>
    <w:rsid w:val="00190D87"/>
    <w:rsid w:val="00194448"/>
    <w:rsid w:val="001A67D6"/>
    <w:rsid w:val="001A78A8"/>
    <w:rsid w:val="001B1873"/>
    <w:rsid w:val="001B65F4"/>
    <w:rsid w:val="001B6850"/>
    <w:rsid w:val="001C5FED"/>
    <w:rsid w:val="001D3383"/>
    <w:rsid w:val="001E6ED4"/>
    <w:rsid w:val="001F1FA0"/>
    <w:rsid w:val="0020270D"/>
    <w:rsid w:val="00204A27"/>
    <w:rsid w:val="002065AD"/>
    <w:rsid w:val="0022553D"/>
    <w:rsid w:val="002374BE"/>
    <w:rsid w:val="00256852"/>
    <w:rsid w:val="00270693"/>
    <w:rsid w:val="00272622"/>
    <w:rsid w:val="00295723"/>
    <w:rsid w:val="002A79BE"/>
    <w:rsid w:val="002A7C63"/>
    <w:rsid w:val="00306C9B"/>
    <w:rsid w:val="00307E07"/>
    <w:rsid w:val="003211FF"/>
    <w:rsid w:val="00330EB6"/>
    <w:rsid w:val="00340651"/>
    <w:rsid w:val="00343264"/>
    <w:rsid w:val="00343A7F"/>
    <w:rsid w:val="003578FB"/>
    <w:rsid w:val="00361991"/>
    <w:rsid w:val="003650D3"/>
    <w:rsid w:val="00366851"/>
    <w:rsid w:val="00387DE9"/>
    <w:rsid w:val="003A0D51"/>
    <w:rsid w:val="003C2289"/>
    <w:rsid w:val="003D3B96"/>
    <w:rsid w:val="003E526C"/>
    <w:rsid w:val="003F2BD4"/>
    <w:rsid w:val="00400AE2"/>
    <w:rsid w:val="00404B3A"/>
    <w:rsid w:val="004073FE"/>
    <w:rsid w:val="0040780B"/>
    <w:rsid w:val="0040790D"/>
    <w:rsid w:val="00425C5C"/>
    <w:rsid w:val="004325B1"/>
    <w:rsid w:val="004352AF"/>
    <w:rsid w:val="00436B15"/>
    <w:rsid w:val="00436B16"/>
    <w:rsid w:val="00443E44"/>
    <w:rsid w:val="0046079F"/>
    <w:rsid w:val="00471ABB"/>
    <w:rsid w:val="00483194"/>
    <w:rsid w:val="00485792"/>
    <w:rsid w:val="004904E7"/>
    <w:rsid w:val="00491EF8"/>
    <w:rsid w:val="004A5124"/>
    <w:rsid w:val="004A777D"/>
    <w:rsid w:val="004C3B07"/>
    <w:rsid w:val="004C6EDF"/>
    <w:rsid w:val="004D71BE"/>
    <w:rsid w:val="004E0291"/>
    <w:rsid w:val="004F3E44"/>
    <w:rsid w:val="004F45E9"/>
    <w:rsid w:val="0050373D"/>
    <w:rsid w:val="00504496"/>
    <w:rsid w:val="00506234"/>
    <w:rsid w:val="00513B81"/>
    <w:rsid w:val="00517444"/>
    <w:rsid w:val="00536880"/>
    <w:rsid w:val="00536DD5"/>
    <w:rsid w:val="00541A7A"/>
    <w:rsid w:val="00547CC9"/>
    <w:rsid w:val="0055450F"/>
    <w:rsid w:val="0055500D"/>
    <w:rsid w:val="005727CC"/>
    <w:rsid w:val="0057798D"/>
    <w:rsid w:val="0058286F"/>
    <w:rsid w:val="005866FA"/>
    <w:rsid w:val="00595CAD"/>
    <w:rsid w:val="005A2C6A"/>
    <w:rsid w:val="005A6DB2"/>
    <w:rsid w:val="005B37AB"/>
    <w:rsid w:val="005B665C"/>
    <w:rsid w:val="005B7018"/>
    <w:rsid w:val="005C2CB5"/>
    <w:rsid w:val="005C3B58"/>
    <w:rsid w:val="005C5FE1"/>
    <w:rsid w:val="005C6E46"/>
    <w:rsid w:val="005E7A66"/>
    <w:rsid w:val="0061565F"/>
    <w:rsid w:val="00623AF9"/>
    <w:rsid w:val="00630135"/>
    <w:rsid w:val="00632CF2"/>
    <w:rsid w:val="00635EA3"/>
    <w:rsid w:val="00644F5F"/>
    <w:rsid w:val="006506D5"/>
    <w:rsid w:val="00650C84"/>
    <w:rsid w:val="006578D7"/>
    <w:rsid w:val="00660FE5"/>
    <w:rsid w:val="00674EFF"/>
    <w:rsid w:val="006A36EA"/>
    <w:rsid w:val="006A3B2B"/>
    <w:rsid w:val="006A5774"/>
    <w:rsid w:val="006A6E39"/>
    <w:rsid w:val="006B29C7"/>
    <w:rsid w:val="006D67B9"/>
    <w:rsid w:val="006E302E"/>
    <w:rsid w:val="006E4D00"/>
    <w:rsid w:val="006E6282"/>
    <w:rsid w:val="006F6EF0"/>
    <w:rsid w:val="00702B27"/>
    <w:rsid w:val="007175F4"/>
    <w:rsid w:val="00720CC6"/>
    <w:rsid w:val="00731DB1"/>
    <w:rsid w:val="00736172"/>
    <w:rsid w:val="00736FBC"/>
    <w:rsid w:val="00750DB7"/>
    <w:rsid w:val="007604C3"/>
    <w:rsid w:val="007721B2"/>
    <w:rsid w:val="00793BF9"/>
    <w:rsid w:val="007B1292"/>
    <w:rsid w:val="007B4202"/>
    <w:rsid w:val="007C29DE"/>
    <w:rsid w:val="007D126E"/>
    <w:rsid w:val="007D625C"/>
    <w:rsid w:val="007D7958"/>
    <w:rsid w:val="007E1431"/>
    <w:rsid w:val="007E636C"/>
    <w:rsid w:val="007F7590"/>
    <w:rsid w:val="00804FF1"/>
    <w:rsid w:val="008056CB"/>
    <w:rsid w:val="00810AA9"/>
    <w:rsid w:val="00810B15"/>
    <w:rsid w:val="008245FA"/>
    <w:rsid w:val="0083560C"/>
    <w:rsid w:val="00841D55"/>
    <w:rsid w:val="00844883"/>
    <w:rsid w:val="0087767D"/>
    <w:rsid w:val="00884C65"/>
    <w:rsid w:val="008969F5"/>
    <w:rsid w:val="008A18F2"/>
    <w:rsid w:val="008B01D3"/>
    <w:rsid w:val="008C03E1"/>
    <w:rsid w:val="008C4D54"/>
    <w:rsid w:val="008D0710"/>
    <w:rsid w:val="00903C10"/>
    <w:rsid w:val="00904E37"/>
    <w:rsid w:val="00912A29"/>
    <w:rsid w:val="00917E7A"/>
    <w:rsid w:val="00951877"/>
    <w:rsid w:val="00953AC4"/>
    <w:rsid w:val="009566F1"/>
    <w:rsid w:val="009623F9"/>
    <w:rsid w:val="00964920"/>
    <w:rsid w:val="00983D36"/>
    <w:rsid w:val="009920DB"/>
    <w:rsid w:val="00992CFD"/>
    <w:rsid w:val="009A4D94"/>
    <w:rsid w:val="009A5C31"/>
    <w:rsid w:val="009A7E3B"/>
    <w:rsid w:val="009B1E7C"/>
    <w:rsid w:val="009C0A75"/>
    <w:rsid w:val="009C3040"/>
    <w:rsid w:val="009C5B3B"/>
    <w:rsid w:val="009D5CA5"/>
    <w:rsid w:val="009D7641"/>
    <w:rsid w:val="009E12AC"/>
    <w:rsid w:val="009F2F72"/>
    <w:rsid w:val="00A02DB8"/>
    <w:rsid w:val="00A061AD"/>
    <w:rsid w:val="00A10F9A"/>
    <w:rsid w:val="00A13F3B"/>
    <w:rsid w:val="00A428C9"/>
    <w:rsid w:val="00A44A99"/>
    <w:rsid w:val="00A47D19"/>
    <w:rsid w:val="00A544E2"/>
    <w:rsid w:val="00A66F80"/>
    <w:rsid w:val="00A73D34"/>
    <w:rsid w:val="00A73D9B"/>
    <w:rsid w:val="00A81AA5"/>
    <w:rsid w:val="00A84F5F"/>
    <w:rsid w:val="00A85CAE"/>
    <w:rsid w:val="00A9612C"/>
    <w:rsid w:val="00AA2E78"/>
    <w:rsid w:val="00AB16B9"/>
    <w:rsid w:val="00AB516E"/>
    <w:rsid w:val="00AB5A65"/>
    <w:rsid w:val="00AB77AB"/>
    <w:rsid w:val="00AC5B61"/>
    <w:rsid w:val="00AE34C3"/>
    <w:rsid w:val="00AE7F33"/>
    <w:rsid w:val="00AF697A"/>
    <w:rsid w:val="00B1070A"/>
    <w:rsid w:val="00B13CEE"/>
    <w:rsid w:val="00B13D51"/>
    <w:rsid w:val="00B3088E"/>
    <w:rsid w:val="00B3282C"/>
    <w:rsid w:val="00B3470A"/>
    <w:rsid w:val="00B37115"/>
    <w:rsid w:val="00B45799"/>
    <w:rsid w:val="00B563D5"/>
    <w:rsid w:val="00B60496"/>
    <w:rsid w:val="00B6409F"/>
    <w:rsid w:val="00B67965"/>
    <w:rsid w:val="00B92BFA"/>
    <w:rsid w:val="00BA7385"/>
    <w:rsid w:val="00BB6B90"/>
    <w:rsid w:val="00BC09E4"/>
    <w:rsid w:val="00BD077F"/>
    <w:rsid w:val="00BE2910"/>
    <w:rsid w:val="00BE3641"/>
    <w:rsid w:val="00BE48B6"/>
    <w:rsid w:val="00BE5023"/>
    <w:rsid w:val="00BF2D16"/>
    <w:rsid w:val="00BF2EAA"/>
    <w:rsid w:val="00BF7B1A"/>
    <w:rsid w:val="00C03690"/>
    <w:rsid w:val="00C03B6E"/>
    <w:rsid w:val="00C167C5"/>
    <w:rsid w:val="00C20B0B"/>
    <w:rsid w:val="00C22929"/>
    <w:rsid w:val="00C23A3A"/>
    <w:rsid w:val="00C2783E"/>
    <w:rsid w:val="00C40920"/>
    <w:rsid w:val="00C50B51"/>
    <w:rsid w:val="00C522A7"/>
    <w:rsid w:val="00C54506"/>
    <w:rsid w:val="00C6068B"/>
    <w:rsid w:val="00C66510"/>
    <w:rsid w:val="00C75358"/>
    <w:rsid w:val="00C75595"/>
    <w:rsid w:val="00C91550"/>
    <w:rsid w:val="00C934E9"/>
    <w:rsid w:val="00C94C73"/>
    <w:rsid w:val="00C94F28"/>
    <w:rsid w:val="00CA43D5"/>
    <w:rsid w:val="00CA65D4"/>
    <w:rsid w:val="00CB6538"/>
    <w:rsid w:val="00CB7F1F"/>
    <w:rsid w:val="00CC0593"/>
    <w:rsid w:val="00CC7E47"/>
    <w:rsid w:val="00CD057A"/>
    <w:rsid w:val="00CD76D5"/>
    <w:rsid w:val="00CD787E"/>
    <w:rsid w:val="00CE56D9"/>
    <w:rsid w:val="00CE7561"/>
    <w:rsid w:val="00CE7F36"/>
    <w:rsid w:val="00D0614C"/>
    <w:rsid w:val="00D21716"/>
    <w:rsid w:val="00D278EA"/>
    <w:rsid w:val="00D4691C"/>
    <w:rsid w:val="00D506B5"/>
    <w:rsid w:val="00D52780"/>
    <w:rsid w:val="00D530F4"/>
    <w:rsid w:val="00D533EF"/>
    <w:rsid w:val="00D56C9C"/>
    <w:rsid w:val="00D6248C"/>
    <w:rsid w:val="00D644D2"/>
    <w:rsid w:val="00D66419"/>
    <w:rsid w:val="00D66EEF"/>
    <w:rsid w:val="00D75A94"/>
    <w:rsid w:val="00D77D82"/>
    <w:rsid w:val="00D841DE"/>
    <w:rsid w:val="00D862E3"/>
    <w:rsid w:val="00D96BF0"/>
    <w:rsid w:val="00DA5137"/>
    <w:rsid w:val="00DA62A9"/>
    <w:rsid w:val="00DB6C92"/>
    <w:rsid w:val="00DB71B3"/>
    <w:rsid w:val="00DD1837"/>
    <w:rsid w:val="00DF3F04"/>
    <w:rsid w:val="00E0070B"/>
    <w:rsid w:val="00E013C1"/>
    <w:rsid w:val="00E042F0"/>
    <w:rsid w:val="00E107DB"/>
    <w:rsid w:val="00E17A65"/>
    <w:rsid w:val="00E2077E"/>
    <w:rsid w:val="00E35111"/>
    <w:rsid w:val="00E40695"/>
    <w:rsid w:val="00E425C0"/>
    <w:rsid w:val="00E54EAB"/>
    <w:rsid w:val="00E56CB4"/>
    <w:rsid w:val="00E61EDE"/>
    <w:rsid w:val="00E754E2"/>
    <w:rsid w:val="00E769AB"/>
    <w:rsid w:val="00E81675"/>
    <w:rsid w:val="00E91014"/>
    <w:rsid w:val="00E917A7"/>
    <w:rsid w:val="00E94296"/>
    <w:rsid w:val="00E9442C"/>
    <w:rsid w:val="00EA14EF"/>
    <w:rsid w:val="00EB1906"/>
    <w:rsid w:val="00EB27DB"/>
    <w:rsid w:val="00EB2E21"/>
    <w:rsid w:val="00EB3D58"/>
    <w:rsid w:val="00EC1FCF"/>
    <w:rsid w:val="00F02D9B"/>
    <w:rsid w:val="00F05D2A"/>
    <w:rsid w:val="00F063D1"/>
    <w:rsid w:val="00F120E3"/>
    <w:rsid w:val="00F12DC0"/>
    <w:rsid w:val="00F32C32"/>
    <w:rsid w:val="00F40ED4"/>
    <w:rsid w:val="00F4300D"/>
    <w:rsid w:val="00F646F8"/>
    <w:rsid w:val="00F73485"/>
    <w:rsid w:val="00F80891"/>
    <w:rsid w:val="00F811E6"/>
    <w:rsid w:val="00F879B3"/>
    <w:rsid w:val="00FA1A3D"/>
    <w:rsid w:val="00FA322E"/>
    <w:rsid w:val="00FB05F8"/>
    <w:rsid w:val="00FB214A"/>
    <w:rsid w:val="00FD316D"/>
    <w:rsid w:val="00FD5533"/>
    <w:rsid w:val="00FE1D61"/>
    <w:rsid w:val="00FE398F"/>
    <w:rsid w:val="00FE6957"/>
    <w:rsid w:val="00FF6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45F9E"/>
  <w15:docId w15:val="{04109D82-D89E-4C7F-B995-42E15213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5F4"/>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B45799"/>
    <w:pPr>
      <w:spacing w:line="360" w:lineRule="auto"/>
      <w:jc w:val="both"/>
      <w:outlineLvl w:val="0"/>
    </w:pPr>
    <w:rPr>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0693"/>
    <w:pPr>
      <w:spacing w:after="0" w:line="240" w:lineRule="auto"/>
    </w:pPr>
  </w:style>
  <w:style w:type="character" w:styleId="Hipervnculo">
    <w:name w:val="Hyperlink"/>
    <w:basedOn w:val="Fuentedeprrafopredeter"/>
    <w:uiPriority w:val="99"/>
    <w:unhideWhenUsed/>
    <w:rsid w:val="00270693"/>
    <w:rPr>
      <w:color w:val="0563C1" w:themeColor="hyperlink"/>
      <w:u w:val="single"/>
    </w:rPr>
  </w:style>
  <w:style w:type="character" w:customStyle="1" w:styleId="apple-converted-space">
    <w:name w:val="apple-converted-space"/>
    <w:basedOn w:val="Fuentedeprrafopredeter"/>
    <w:rsid w:val="00C2783E"/>
  </w:style>
  <w:style w:type="character" w:styleId="Textoennegrita">
    <w:name w:val="Strong"/>
    <w:basedOn w:val="Fuentedeprrafopredeter"/>
    <w:uiPriority w:val="22"/>
    <w:qFormat/>
    <w:rsid w:val="00C2783E"/>
    <w:rPr>
      <w:b/>
      <w:bCs/>
    </w:rPr>
  </w:style>
  <w:style w:type="paragraph" w:styleId="Prrafodelista">
    <w:name w:val="List Paragraph"/>
    <w:basedOn w:val="Normal"/>
    <w:uiPriority w:val="99"/>
    <w:qFormat/>
    <w:rsid w:val="0040780B"/>
    <w:pPr>
      <w:ind w:left="720"/>
      <w:contextualSpacing/>
      <w:jc w:val="center"/>
    </w:pPr>
    <w:rPr>
      <w:rFonts w:asciiTheme="minorHAnsi" w:hAnsiTheme="minorHAnsi" w:cstheme="minorBidi"/>
      <w:sz w:val="22"/>
      <w:szCs w:val="22"/>
      <w:lang w:val="es-MX" w:eastAsia="en-US"/>
    </w:rPr>
  </w:style>
  <w:style w:type="table" w:styleId="Tablaconcuadrcula">
    <w:name w:val="Table Grid"/>
    <w:basedOn w:val="Tablanormal"/>
    <w:uiPriority w:val="59"/>
    <w:rsid w:val="0040780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62E3"/>
    <w:pPr>
      <w:tabs>
        <w:tab w:val="center" w:pos="4419"/>
        <w:tab w:val="right" w:pos="8838"/>
      </w:tabs>
      <w:jc w:val="center"/>
    </w:pPr>
    <w:rPr>
      <w:rFonts w:ascii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D862E3"/>
  </w:style>
  <w:style w:type="paragraph" w:styleId="Piedepgina">
    <w:name w:val="footer"/>
    <w:basedOn w:val="Normal"/>
    <w:link w:val="PiedepginaCar"/>
    <w:uiPriority w:val="99"/>
    <w:unhideWhenUsed/>
    <w:rsid w:val="00D862E3"/>
    <w:pPr>
      <w:tabs>
        <w:tab w:val="center" w:pos="4419"/>
        <w:tab w:val="right" w:pos="8838"/>
      </w:tabs>
      <w:jc w:val="center"/>
    </w:pPr>
    <w:rPr>
      <w:rFonts w:ascii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862E3"/>
  </w:style>
  <w:style w:type="paragraph" w:styleId="Bibliografa">
    <w:name w:val="Bibliography"/>
    <w:basedOn w:val="Normal"/>
    <w:next w:val="Normal"/>
    <w:uiPriority w:val="37"/>
    <w:unhideWhenUsed/>
    <w:rsid w:val="001620B9"/>
    <w:pPr>
      <w:jc w:val="center"/>
    </w:pPr>
    <w:rPr>
      <w:rFonts w:asciiTheme="minorHAnsi" w:hAnsiTheme="minorHAnsi" w:cstheme="minorBidi"/>
      <w:sz w:val="22"/>
      <w:szCs w:val="22"/>
      <w:lang w:val="es-MX" w:eastAsia="en-US"/>
    </w:rPr>
  </w:style>
  <w:style w:type="paragraph" w:styleId="HTMLconformatoprevio">
    <w:name w:val="HTML Preformatted"/>
    <w:basedOn w:val="Normal"/>
    <w:link w:val="HTMLconformatoprevioCar"/>
    <w:uiPriority w:val="99"/>
    <w:unhideWhenUsed/>
    <w:rsid w:val="006F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F6EF0"/>
    <w:rPr>
      <w:rFonts w:ascii="Courier New" w:eastAsia="Times New Roman" w:hAnsi="Courier New" w:cs="Courier New"/>
      <w:sz w:val="20"/>
      <w:szCs w:val="20"/>
      <w:lang w:eastAsia="es-MX"/>
    </w:rPr>
  </w:style>
  <w:style w:type="paragraph" w:styleId="NormalWeb">
    <w:name w:val="Normal (Web)"/>
    <w:basedOn w:val="Normal"/>
    <w:uiPriority w:val="99"/>
    <w:semiHidden/>
    <w:unhideWhenUsed/>
    <w:rsid w:val="00436B15"/>
    <w:pPr>
      <w:spacing w:before="100" w:beforeAutospacing="1" w:after="100" w:afterAutospacing="1"/>
    </w:pPr>
    <w:rPr>
      <w:rFonts w:eastAsia="Times New Roman"/>
      <w:lang w:eastAsia="es-MX"/>
    </w:rPr>
  </w:style>
  <w:style w:type="character" w:styleId="Refdecomentario">
    <w:name w:val="annotation reference"/>
    <w:basedOn w:val="Fuentedeprrafopredeter"/>
    <w:uiPriority w:val="99"/>
    <w:semiHidden/>
    <w:unhideWhenUsed/>
    <w:rsid w:val="009C5B3B"/>
    <w:rPr>
      <w:sz w:val="16"/>
      <w:szCs w:val="16"/>
    </w:rPr>
  </w:style>
  <w:style w:type="paragraph" w:styleId="Textocomentario">
    <w:name w:val="annotation text"/>
    <w:basedOn w:val="Normal"/>
    <w:link w:val="TextocomentarioCar"/>
    <w:uiPriority w:val="99"/>
    <w:unhideWhenUsed/>
    <w:rsid w:val="009C5B3B"/>
    <w:rPr>
      <w:sz w:val="20"/>
      <w:szCs w:val="20"/>
    </w:rPr>
  </w:style>
  <w:style w:type="character" w:customStyle="1" w:styleId="TextocomentarioCar">
    <w:name w:val="Texto comentario Car"/>
    <w:basedOn w:val="Fuentedeprrafopredeter"/>
    <w:link w:val="Textocomentario"/>
    <w:uiPriority w:val="99"/>
    <w:rsid w:val="009C5B3B"/>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C5B3B"/>
    <w:rPr>
      <w:b/>
      <w:bCs/>
    </w:rPr>
  </w:style>
  <w:style w:type="character" w:customStyle="1" w:styleId="AsuntodelcomentarioCar">
    <w:name w:val="Asunto del comentario Car"/>
    <w:basedOn w:val="TextocomentarioCar"/>
    <w:link w:val="Asuntodelcomentario"/>
    <w:uiPriority w:val="99"/>
    <w:semiHidden/>
    <w:rsid w:val="009C5B3B"/>
    <w:rPr>
      <w:rFonts w:ascii="Times New Roman" w:hAnsi="Times New Roman" w:cs="Times New Roman"/>
      <w:b/>
      <w:bCs/>
      <w:sz w:val="20"/>
      <w:szCs w:val="20"/>
      <w:lang w:val="es-ES_tradnl" w:eastAsia="es-ES_tradnl"/>
    </w:rPr>
  </w:style>
  <w:style w:type="paragraph" w:styleId="Textodeglobo">
    <w:name w:val="Balloon Text"/>
    <w:basedOn w:val="Normal"/>
    <w:link w:val="TextodegloboCar"/>
    <w:uiPriority w:val="99"/>
    <w:semiHidden/>
    <w:unhideWhenUsed/>
    <w:rsid w:val="009C5B3B"/>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B3B"/>
    <w:rPr>
      <w:rFonts w:ascii="Tahoma" w:hAnsi="Tahoma" w:cs="Tahoma"/>
      <w:sz w:val="16"/>
      <w:szCs w:val="16"/>
      <w:lang w:val="es-ES_tradnl" w:eastAsia="es-ES_tradnl"/>
    </w:rPr>
  </w:style>
  <w:style w:type="character" w:styleId="Hipervnculovisitado">
    <w:name w:val="FollowedHyperlink"/>
    <w:basedOn w:val="Fuentedeprrafopredeter"/>
    <w:uiPriority w:val="99"/>
    <w:semiHidden/>
    <w:unhideWhenUsed/>
    <w:rsid w:val="00BE2910"/>
    <w:rPr>
      <w:color w:val="954F72" w:themeColor="followedHyperlink"/>
      <w:u w:val="single"/>
    </w:rPr>
  </w:style>
  <w:style w:type="character" w:customStyle="1" w:styleId="Ttulo1Car">
    <w:name w:val="Título 1 Car"/>
    <w:basedOn w:val="Fuentedeprrafopredeter"/>
    <w:link w:val="Ttulo1"/>
    <w:uiPriority w:val="9"/>
    <w:rsid w:val="00B45799"/>
    <w:rPr>
      <w:rFonts w:ascii="Times New Roman" w:hAnsi="Times New Roman" w:cs="Times New Roman"/>
      <w:b/>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7496">
      <w:bodyDiv w:val="1"/>
      <w:marLeft w:val="0"/>
      <w:marRight w:val="0"/>
      <w:marTop w:val="0"/>
      <w:marBottom w:val="0"/>
      <w:divBdr>
        <w:top w:val="none" w:sz="0" w:space="0" w:color="auto"/>
        <w:left w:val="none" w:sz="0" w:space="0" w:color="auto"/>
        <w:bottom w:val="none" w:sz="0" w:space="0" w:color="auto"/>
        <w:right w:val="none" w:sz="0" w:space="0" w:color="auto"/>
      </w:divBdr>
    </w:div>
    <w:div w:id="512888593">
      <w:bodyDiv w:val="1"/>
      <w:marLeft w:val="0"/>
      <w:marRight w:val="0"/>
      <w:marTop w:val="0"/>
      <w:marBottom w:val="0"/>
      <w:divBdr>
        <w:top w:val="none" w:sz="0" w:space="0" w:color="auto"/>
        <w:left w:val="none" w:sz="0" w:space="0" w:color="auto"/>
        <w:bottom w:val="none" w:sz="0" w:space="0" w:color="auto"/>
        <w:right w:val="none" w:sz="0" w:space="0" w:color="auto"/>
      </w:divBdr>
    </w:div>
    <w:div w:id="537665459">
      <w:bodyDiv w:val="1"/>
      <w:marLeft w:val="0"/>
      <w:marRight w:val="0"/>
      <w:marTop w:val="0"/>
      <w:marBottom w:val="0"/>
      <w:divBdr>
        <w:top w:val="none" w:sz="0" w:space="0" w:color="auto"/>
        <w:left w:val="none" w:sz="0" w:space="0" w:color="auto"/>
        <w:bottom w:val="none" w:sz="0" w:space="0" w:color="auto"/>
        <w:right w:val="none" w:sz="0" w:space="0" w:color="auto"/>
      </w:divBdr>
    </w:div>
    <w:div w:id="917397437">
      <w:bodyDiv w:val="1"/>
      <w:marLeft w:val="0"/>
      <w:marRight w:val="0"/>
      <w:marTop w:val="0"/>
      <w:marBottom w:val="0"/>
      <w:divBdr>
        <w:top w:val="none" w:sz="0" w:space="0" w:color="auto"/>
        <w:left w:val="none" w:sz="0" w:space="0" w:color="auto"/>
        <w:bottom w:val="none" w:sz="0" w:space="0" w:color="auto"/>
        <w:right w:val="none" w:sz="0" w:space="0" w:color="auto"/>
      </w:divBdr>
    </w:div>
    <w:div w:id="970280801">
      <w:bodyDiv w:val="1"/>
      <w:marLeft w:val="0"/>
      <w:marRight w:val="0"/>
      <w:marTop w:val="0"/>
      <w:marBottom w:val="0"/>
      <w:divBdr>
        <w:top w:val="none" w:sz="0" w:space="0" w:color="auto"/>
        <w:left w:val="none" w:sz="0" w:space="0" w:color="auto"/>
        <w:bottom w:val="none" w:sz="0" w:space="0" w:color="auto"/>
        <w:right w:val="none" w:sz="0" w:space="0" w:color="auto"/>
      </w:divBdr>
    </w:div>
    <w:div w:id="1015422473">
      <w:bodyDiv w:val="1"/>
      <w:marLeft w:val="0"/>
      <w:marRight w:val="0"/>
      <w:marTop w:val="0"/>
      <w:marBottom w:val="0"/>
      <w:divBdr>
        <w:top w:val="none" w:sz="0" w:space="0" w:color="auto"/>
        <w:left w:val="none" w:sz="0" w:space="0" w:color="auto"/>
        <w:bottom w:val="none" w:sz="0" w:space="0" w:color="auto"/>
        <w:right w:val="none" w:sz="0" w:space="0" w:color="auto"/>
      </w:divBdr>
    </w:div>
    <w:div w:id="1091316935">
      <w:bodyDiv w:val="1"/>
      <w:marLeft w:val="0"/>
      <w:marRight w:val="0"/>
      <w:marTop w:val="0"/>
      <w:marBottom w:val="0"/>
      <w:divBdr>
        <w:top w:val="none" w:sz="0" w:space="0" w:color="auto"/>
        <w:left w:val="none" w:sz="0" w:space="0" w:color="auto"/>
        <w:bottom w:val="none" w:sz="0" w:space="0" w:color="auto"/>
        <w:right w:val="none" w:sz="0" w:space="0" w:color="auto"/>
      </w:divBdr>
    </w:div>
    <w:div w:id="1099452637">
      <w:bodyDiv w:val="1"/>
      <w:marLeft w:val="0"/>
      <w:marRight w:val="0"/>
      <w:marTop w:val="0"/>
      <w:marBottom w:val="0"/>
      <w:divBdr>
        <w:top w:val="none" w:sz="0" w:space="0" w:color="auto"/>
        <w:left w:val="none" w:sz="0" w:space="0" w:color="auto"/>
        <w:bottom w:val="none" w:sz="0" w:space="0" w:color="auto"/>
        <w:right w:val="none" w:sz="0" w:space="0" w:color="auto"/>
      </w:divBdr>
    </w:div>
    <w:div w:id="1213077023">
      <w:bodyDiv w:val="1"/>
      <w:marLeft w:val="0"/>
      <w:marRight w:val="0"/>
      <w:marTop w:val="0"/>
      <w:marBottom w:val="0"/>
      <w:divBdr>
        <w:top w:val="none" w:sz="0" w:space="0" w:color="auto"/>
        <w:left w:val="none" w:sz="0" w:space="0" w:color="auto"/>
        <w:bottom w:val="none" w:sz="0" w:space="0" w:color="auto"/>
        <w:right w:val="none" w:sz="0" w:space="0" w:color="auto"/>
      </w:divBdr>
    </w:div>
    <w:div w:id="1213468521">
      <w:bodyDiv w:val="1"/>
      <w:marLeft w:val="0"/>
      <w:marRight w:val="0"/>
      <w:marTop w:val="0"/>
      <w:marBottom w:val="0"/>
      <w:divBdr>
        <w:top w:val="none" w:sz="0" w:space="0" w:color="auto"/>
        <w:left w:val="none" w:sz="0" w:space="0" w:color="auto"/>
        <w:bottom w:val="none" w:sz="0" w:space="0" w:color="auto"/>
        <w:right w:val="none" w:sz="0" w:space="0" w:color="auto"/>
      </w:divBdr>
    </w:div>
    <w:div w:id="1493376078">
      <w:bodyDiv w:val="1"/>
      <w:marLeft w:val="0"/>
      <w:marRight w:val="0"/>
      <w:marTop w:val="0"/>
      <w:marBottom w:val="0"/>
      <w:divBdr>
        <w:top w:val="none" w:sz="0" w:space="0" w:color="auto"/>
        <w:left w:val="none" w:sz="0" w:space="0" w:color="auto"/>
        <w:bottom w:val="none" w:sz="0" w:space="0" w:color="auto"/>
        <w:right w:val="none" w:sz="0" w:space="0" w:color="auto"/>
      </w:divBdr>
    </w:div>
    <w:div w:id="1627664900">
      <w:bodyDiv w:val="1"/>
      <w:marLeft w:val="0"/>
      <w:marRight w:val="0"/>
      <w:marTop w:val="0"/>
      <w:marBottom w:val="0"/>
      <w:divBdr>
        <w:top w:val="none" w:sz="0" w:space="0" w:color="auto"/>
        <w:left w:val="none" w:sz="0" w:space="0" w:color="auto"/>
        <w:bottom w:val="none" w:sz="0" w:space="0" w:color="auto"/>
        <w:right w:val="none" w:sz="0" w:space="0" w:color="auto"/>
      </w:divBdr>
    </w:div>
    <w:div w:id="1717243603">
      <w:bodyDiv w:val="1"/>
      <w:marLeft w:val="0"/>
      <w:marRight w:val="0"/>
      <w:marTop w:val="0"/>
      <w:marBottom w:val="0"/>
      <w:divBdr>
        <w:top w:val="none" w:sz="0" w:space="0" w:color="auto"/>
        <w:left w:val="none" w:sz="0" w:space="0" w:color="auto"/>
        <w:bottom w:val="none" w:sz="0" w:space="0" w:color="auto"/>
        <w:right w:val="none" w:sz="0" w:space="0" w:color="auto"/>
      </w:divBdr>
    </w:div>
    <w:div w:id="1743330720">
      <w:bodyDiv w:val="1"/>
      <w:marLeft w:val="0"/>
      <w:marRight w:val="0"/>
      <w:marTop w:val="0"/>
      <w:marBottom w:val="0"/>
      <w:divBdr>
        <w:top w:val="none" w:sz="0" w:space="0" w:color="auto"/>
        <w:left w:val="none" w:sz="0" w:space="0" w:color="auto"/>
        <w:bottom w:val="none" w:sz="0" w:space="0" w:color="auto"/>
        <w:right w:val="none" w:sz="0" w:space="0" w:color="auto"/>
      </w:divBdr>
    </w:div>
    <w:div w:id="193451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Eri05</b:Tag>
    <b:SourceType>JournalArticle</b:SourceType>
    <b:Guid>{2426693C-26E1-4A20-9118-0B3F3F74ECA9}</b:Guid>
    <b:Author>
      <b:Author>
        <b:NameList>
          <b:Person>
            <b:Last>Hanashek</b:Last>
            <b:First>Eric</b:First>
            <b:Middle>A.</b:Middle>
          </b:Person>
        </b:NameList>
      </b:Author>
    </b:Author>
    <b:Title>Por que importa la calidad de la educacion</b:Title>
    <b:JournalName>Finanzas y desarrollo</b:JournalName>
    <b:Year>2005</b:Year>
    <b:Pages>15-16</b:Pages>
    <b:RefOrder>10</b:RefOrder>
  </b:Source>
  <b:Source>
    <b:Tag>Raf061</b:Tag>
    <b:SourceType>BookSection</b:SourceType>
    <b:Guid>{FE8BD49C-40DA-45B0-80B3-48F0E8121769}</b:Guid>
    <b:Author>
      <b:Author>
        <b:NameList>
          <b:Person>
            <b:Last>Rodriguez</b:Last>
            <b:First>Rafael</b:First>
            <b:Middle>Alcaraz</b:Middle>
          </b:Person>
        </b:NameList>
      </b:Author>
      <b:BookAuthor>
        <b:NameList>
          <b:Person>
            <b:Last>Rodriguez</b:Last>
            <b:First>Rafael</b:First>
            <b:Middle>Alcaraz</b:Middle>
          </b:Person>
        </b:NameList>
      </b:BookAuthor>
    </b:Author>
    <b:Title>Concepto de emprededor</b:Title>
    <b:BookTitle>El emprendedor de exito</b:BookTitle>
    <b:Year>2006</b:Year>
    <b:Pages>2-3</b:Pages>
    <b:City>Mexico </b:City>
    <b:Publisher>McGrawHill Internamericana Mexico</b:Publisher>
    <b:RefOrder>19</b:RefOrder>
  </b:Source>
  <b:Source>
    <b:Tag>Gon04</b:Tag>
    <b:SourceType>DocumentFromInternetSite</b:SourceType>
    <b:Guid>{6637B26C-B146-431E-8D70-6413764FFA89}</b:Guid>
    <b:Author>
      <b:Author>
        <b:NameList>
          <b:Person>
            <b:Last>Gonzalez</b:Last>
            <b:First>F</b:First>
          </b:Person>
        </b:NameList>
      </b:Author>
    </b:Author>
    <b:Title>Incidencias del marco institucional en la capacidad emprendedora de los jovenes empresarios de andalucia</b:Title>
    <b:Year>2004</b:Year>
    <b:URL>http://fondosdigitales.us.es/public_thesis/385/9048.pdf</b:URL>
    <b:RefOrder>22</b:RefOrder>
  </b:Source>
  <b:Source>
    <b:Tag>Ces04</b:Tag>
    <b:SourceType>InternetSite</b:SourceType>
    <b:Guid>{FACA85DA-E96C-4302-B94B-33990F8221C7}</b:Guid>
    <b:Author>
      <b:Author>
        <b:NameList>
          <b:Person>
            <b:Last>Bames</b:Last>
            <b:First>Cesar</b:First>
            <b:Middle>Perez</b:Middle>
          </b:Person>
        </b:NameList>
      </b:Author>
    </b:Author>
    <b:Title>Capital privado, Direccion estrategica</b:Title>
    <b:Year>2004</b:Year>
    <b:Month>Junio-agosto</b:Month>
    <b:Day>2</b:Day>
    <b:URL>http://www.esmas.com/emprendedores</b:URL>
    <b:RefOrder>23</b:RefOrder>
  </b:Source>
  <b:Source>
    <b:Tag>Ser03</b:Tag>
    <b:SourceType>BookSection</b:SourceType>
    <b:Guid>{BCF6F803-1318-4DE7-840E-7DBC4AB02932}</b:Guid>
    <b:Author>
      <b:Author>
        <b:NameList>
          <b:Person>
            <b:Last>Rojas</b:Last>
            <b:First>Servulo</b:First>
            <b:Middle>Anzola</b:Middle>
          </b:Person>
        </b:NameList>
      </b:Author>
    </b:Author>
    <b:Year>2003</b:Year>
    <b:BookTitle>La actitud emprendedora</b:BookTitle>
    <b:Pages>3-5</b:Pages>
    <b:City>Mexico</b:City>
    <b:Publisher>Mc Graw Hill</b:Publisher>
    <b:RefOrder>26</b:RefOrder>
  </b:Source>
  <b:Source>
    <b:Tag>Ida07</b:Tag>
    <b:SourceType>BookSection</b:SourceType>
    <b:Guid>{C26360A3-7296-4868-B876-FD3ACD3D5B75}</b:Guid>
    <b:Author>
      <b:Author>
        <b:NameList>
          <b:Person>
            <b:Last>Chiavenato</b:Last>
            <b:First>Idalberto</b:First>
          </b:Person>
        </b:NameList>
      </b:Author>
    </b:Author>
    <b:Title>Introduccion a la teoria general de la administracion</b:Title>
    <b:Year>2007</b:Year>
    <b:Pages>104</b:Pages>
    <b:City>Mexico</b:City>
    <b:Publisher>McGrawHill septima edicion</b:Publisher>
    <b:RefOrder>25</b:RefOrder>
  </b:Source>
  <b:Source>
    <b:Tag>Lau13</b:Tag>
    <b:SourceType>JournalArticle</b:SourceType>
    <b:Guid>{2E07A213-D8D5-43A3-A514-5595CAC0382E}</b:Guid>
    <b:Author>
      <b:Author>
        <b:NameList>
          <b:Person>
            <b:Last>Romo Rojas</b:Last>
            <b:First>Laura</b:First>
          </b:Person>
          <b:Person>
            <b:Last>Quevedo Monjaraz</b:Last>
            <b:First>Luz</b:First>
            <b:Middle>Ma</b:Middle>
          </b:Person>
          <b:Person>
            <b:Last>Diaz de Leon</b:Last>
            <b:First>Luis</b:First>
            <b:Middle>Nenin</b:Middle>
          </b:Person>
        </b:NameList>
      </b:Author>
    </b:Author>
    <b:Title>Desarrollo de los Programas de Emprendedores en diferentes instituciones de educacion superior</b:Title>
    <b:JournalName>International Review of Business</b:JournalName>
    <b:Year>2013</b:Year>
    <b:Pages>222-223</b:Pages>
    <b:RefOrder>33</b:RefOrder>
  </b:Source>
</b:Sources>
</file>

<file path=customXml/itemProps1.xml><?xml version="1.0" encoding="utf-8"?>
<ds:datastoreItem xmlns:ds="http://schemas.openxmlformats.org/officeDocument/2006/customXml" ds:itemID="{8D4AD0E8-7177-4D7B-83E1-50088806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4960</Words>
  <Characters>27285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elsom</cp:lastModifiedBy>
  <cp:revision>6</cp:revision>
  <dcterms:created xsi:type="dcterms:W3CDTF">2019-12-19T01:17:00Z</dcterms:created>
  <dcterms:modified xsi:type="dcterms:W3CDTF">2020-03-17T21:28:00Z</dcterms:modified>
</cp:coreProperties>
</file>