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8BF" w:rsidRDefault="003B38BF" w:rsidP="003B38BF">
      <w:pPr>
        <w:spacing w:line="276" w:lineRule="auto"/>
        <w:jc w:val="right"/>
        <w:rPr>
          <w:rFonts w:asciiTheme="minorHAnsi" w:hAnsiTheme="minorHAnsi" w:cstheme="minorHAnsi"/>
          <w:color w:val="7030A0"/>
          <w:sz w:val="36"/>
          <w:lang w:val="es-MX"/>
        </w:rPr>
      </w:pPr>
      <w:r w:rsidRPr="003B38BF">
        <w:rPr>
          <w:rFonts w:asciiTheme="minorHAnsi" w:hAnsiTheme="minorHAnsi" w:cstheme="minorHAnsi"/>
          <w:color w:val="7030A0"/>
          <w:sz w:val="36"/>
          <w:lang w:val="es-MX"/>
        </w:rPr>
        <w:t>Identificar las diferencias culturales que afectan en el desarrollo de los negocios internacionales</w:t>
      </w:r>
    </w:p>
    <w:p w:rsidR="00E6571C" w:rsidRDefault="00E6571C" w:rsidP="003B38BF">
      <w:pPr>
        <w:spacing w:line="276" w:lineRule="auto"/>
        <w:jc w:val="right"/>
        <w:rPr>
          <w:rFonts w:asciiTheme="minorHAnsi" w:hAnsiTheme="minorHAnsi" w:cstheme="minorHAnsi"/>
          <w:i/>
          <w:color w:val="7030A0"/>
          <w:sz w:val="28"/>
          <w:szCs w:val="28"/>
          <w:lang w:val="es-MX"/>
        </w:rPr>
      </w:pPr>
    </w:p>
    <w:p w:rsidR="00E6571C" w:rsidRPr="00E6571C" w:rsidRDefault="00E6571C" w:rsidP="003B38BF">
      <w:pPr>
        <w:spacing w:line="276" w:lineRule="auto"/>
        <w:jc w:val="right"/>
        <w:rPr>
          <w:rFonts w:asciiTheme="minorHAnsi" w:hAnsiTheme="minorHAnsi" w:cstheme="minorHAnsi"/>
          <w:i/>
          <w:color w:val="7030A0"/>
          <w:sz w:val="28"/>
          <w:szCs w:val="28"/>
          <w:lang w:val="es-MX"/>
        </w:rPr>
      </w:pPr>
      <w:proofErr w:type="spellStart"/>
      <w:r w:rsidRPr="00E6571C">
        <w:rPr>
          <w:rFonts w:asciiTheme="minorHAnsi" w:hAnsiTheme="minorHAnsi" w:cstheme="minorHAnsi"/>
          <w:i/>
          <w:color w:val="7030A0"/>
          <w:sz w:val="28"/>
          <w:szCs w:val="28"/>
          <w:lang w:val="es-MX"/>
        </w:rPr>
        <w:t>Identify</w:t>
      </w:r>
      <w:proofErr w:type="spellEnd"/>
      <w:r w:rsidRPr="00E6571C">
        <w:rPr>
          <w:rFonts w:asciiTheme="minorHAnsi" w:hAnsiTheme="minorHAnsi" w:cstheme="minorHAnsi"/>
          <w:i/>
          <w:color w:val="7030A0"/>
          <w:sz w:val="28"/>
          <w:szCs w:val="28"/>
          <w:lang w:val="es-MX"/>
        </w:rPr>
        <w:t xml:space="preserve"> cultural </w:t>
      </w:r>
      <w:proofErr w:type="spellStart"/>
      <w:r w:rsidRPr="00E6571C">
        <w:rPr>
          <w:rFonts w:asciiTheme="minorHAnsi" w:hAnsiTheme="minorHAnsi" w:cstheme="minorHAnsi"/>
          <w:i/>
          <w:color w:val="7030A0"/>
          <w:sz w:val="28"/>
          <w:szCs w:val="28"/>
          <w:lang w:val="es-MX"/>
        </w:rPr>
        <w:t>differences</w:t>
      </w:r>
      <w:proofErr w:type="spellEnd"/>
      <w:r w:rsidRPr="00E6571C">
        <w:rPr>
          <w:rFonts w:asciiTheme="minorHAnsi" w:hAnsiTheme="minorHAnsi" w:cstheme="minorHAnsi"/>
          <w:i/>
          <w:color w:val="7030A0"/>
          <w:sz w:val="28"/>
          <w:szCs w:val="28"/>
          <w:lang w:val="es-MX"/>
        </w:rPr>
        <w:t xml:space="preserve"> </w:t>
      </w:r>
      <w:proofErr w:type="spellStart"/>
      <w:r w:rsidRPr="00E6571C">
        <w:rPr>
          <w:rFonts w:asciiTheme="minorHAnsi" w:hAnsiTheme="minorHAnsi" w:cstheme="minorHAnsi"/>
          <w:i/>
          <w:color w:val="7030A0"/>
          <w:sz w:val="28"/>
          <w:szCs w:val="28"/>
          <w:lang w:val="es-MX"/>
        </w:rPr>
        <w:t>that</w:t>
      </w:r>
      <w:proofErr w:type="spellEnd"/>
      <w:r w:rsidRPr="00E6571C">
        <w:rPr>
          <w:rFonts w:asciiTheme="minorHAnsi" w:hAnsiTheme="minorHAnsi" w:cstheme="minorHAnsi"/>
          <w:i/>
          <w:color w:val="7030A0"/>
          <w:sz w:val="28"/>
          <w:szCs w:val="28"/>
          <w:lang w:val="es-MX"/>
        </w:rPr>
        <w:t xml:space="preserve"> affect the development of international business</w:t>
      </w:r>
    </w:p>
    <w:p w:rsidR="003B38BF" w:rsidRPr="003B38BF" w:rsidRDefault="003B38BF" w:rsidP="003B38BF">
      <w:pPr>
        <w:spacing w:line="276" w:lineRule="auto"/>
        <w:jc w:val="right"/>
        <w:rPr>
          <w:rFonts w:asciiTheme="minorHAnsi" w:hAnsiTheme="minorHAnsi" w:cstheme="minorHAnsi"/>
          <w:color w:val="auto"/>
          <w:sz w:val="36"/>
          <w:lang w:val="es-MX"/>
        </w:rPr>
      </w:pPr>
    </w:p>
    <w:p w:rsidR="003B38BF" w:rsidRPr="003B38BF" w:rsidRDefault="003B38BF" w:rsidP="003B38BF">
      <w:pPr>
        <w:spacing w:line="276" w:lineRule="auto"/>
        <w:jc w:val="right"/>
        <w:rPr>
          <w:rFonts w:asciiTheme="minorHAnsi" w:hAnsiTheme="minorHAnsi" w:cstheme="minorHAnsi"/>
          <w:b/>
          <w:color w:val="auto"/>
          <w:lang w:val="es-MX"/>
        </w:rPr>
      </w:pPr>
      <w:proofErr w:type="spellStart"/>
      <w:r w:rsidRPr="003B38BF">
        <w:rPr>
          <w:rFonts w:asciiTheme="minorHAnsi" w:hAnsiTheme="minorHAnsi" w:cstheme="minorHAnsi"/>
          <w:b/>
          <w:color w:val="auto"/>
          <w:lang w:val="es-MX"/>
        </w:rPr>
        <w:t>Marianna</w:t>
      </w:r>
      <w:proofErr w:type="spellEnd"/>
      <w:r w:rsidRPr="003B38BF">
        <w:rPr>
          <w:rFonts w:asciiTheme="minorHAnsi" w:hAnsiTheme="minorHAnsi" w:cstheme="minorHAnsi"/>
          <w:b/>
          <w:color w:val="auto"/>
          <w:lang w:val="es-MX"/>
        </w:rPr>
        <w:t xml:space="preserve"> </w:t>
      </w:r>
      <w:proofErr w:type="spellStart"/>
      <w:r w:rsidRPr="003B38BF">
        <w:rPr>
          <w:rFonts w:asciiTheme="minorHAnsi" w:hAnsiTheme="minorHAnsi" w:cstheme="minorHAnsi"/>
          <w:b/>
          <w:color w:val="auto"/>
          <w:lang w:val="es-MX"/>
        </w:rPr>
        <w:t>Berrelleza</w:t>
      </w:r>
      <w:proofErr w:type="spellEnd"/>
      <w:r w:rsidRPr="003B38BF">
        <w:rPr>
          <w:rFonts w:asciiTheme="minorHAnsi" w:hAnsiTheme="minorHAnsi" w:cstheme="minorHAnsi"/>
          <w:b/>
          <w:color w:val="auto"/>
          <w:lang w:val="es-MX"/>
        </w:rPr>
        <w:t xml:space="preserve"> Carrillo</w:t>
      </w:r>
    </w:p>
    <w:p w:rsidR="003B38BF" w:rsidRPr="003B38BF" w:rsidRDefault="003B38BF" w:rsidP="003B38BF">
      <w:pPr>
        <w:spacing w:line="276" w:lineRule="auto"/>
        <w:jc w:val="right"/>
        <w:rPr>
          <w:rFonts w:asciiTheme="minorHAnsi" w:hAnsiTheme="minorHAnsi" w:cstheme="minorHAnsi"/>
          <w:color w:val="auto"/>
          <w:lang w:val="es-MX"/>
        </w:rPr>
      </w:pPr>
      <w:r w:rsidRPr="003B38BF">
        <w:rPr>
          <w:rFonts w:asciiTheme="minorHAnsi" w:hAnsiTheme="minorHAnsi" w:cstheme="minorHAnsi"/>
          <w:color w:val="auto"/>
          <w:lang w:val="es-MX"/>
        </w:rPr>
        <w:t>Universidad Autónoma de Baja California</w:t>
      </w:r>
    </w:p>
    <w:p w:rsidR="003B38BF" w:rsidRPr="003B38BF" w:rsidRDefault="003B38BF" w:rsidP="003B38BF">
      <w:pPr>
        <w:spacing w:line="276" w:lineRule="auto"/>
        <w:jc w:val="right"/>
        <w:rPr>
          <w:rFonts w:asciiTheme="minorHAnsi" w:hAnsiTheme="minorHAnsi" w:cstheme="minorHAnsi"/>
          <w:color w:val="FF0000"/>
          <w:u w:val="single"/>
          <w:lang w:val="es-MX"/>
        </w:rPr>
      </w:pPr>
      <w:r w:rsidRPr="003B38BF">
        <w:rPr>
          <w:rFonts w:asciiTheme="minorHAnsi" w:hAnsiTheme="minorHAnsi" w:cstheme="minorHAnsi"/>
          <w:color w:val="FF0000"/>
          <w:lang w:val="es-MX"/>
        </w:rPr>
        <w:t>berrelleza@uabc.edu.mx</w:t>
      </w:r>
    </w:p>
    <w:p w:rsidR="003B38BF" w:rsidRDefault="003B38BF" w:rsidP="003B38BF">
      <w:pPr>
        <w:spacing w:line="276" w:lineRule="auto"/>
        <w:jc w:val="right"/>
        <w:rPr>
          <w:rFonts w:asciiTheme="minorHAnsi" w:hAnsiTheme="minorHAnsi" w:cstheme="minorHAnsi"/>
          <w:color w:val="auto"/>
          <w:lang w:val="es-MX"/>
        </w:rPr>
      </w:pPr>
    </w:p>
    <w:p w:rsidR="003B38BF" w:rsidRPr="003B38BF" w:rsidRDefault="003B38BF" w:rsidP="003B38BF">
      <w:pPr>
        <w:spacing w:line="276" w:lineRule="auto"/>
        <w:jc w:val="right"/>
        <w:rPr>
          <w:rFonts w:asciiTheme="minorHAnsi" w:hAnsiTheme="minorHAnsi" w:cstheme="minorHAnsi"/>
          <w:b/>
          <w:color w:val="auto"/>
          <w:lang w:val="es-MX"/>
        </w:rPr>
      </w:pPr>
      <w:r w:rsidRPr="003B38BF">
        <w:rPr>
          <w:rFonts w:asciiTheme="minorHAnsi" w:hAnsiTheme="minorHAnsi" w:cstheme="minorHAnsi"/>
          <w:b/>
          <w:color w:val="auto"/>
          <w:lang w:val="es-MX"/>
        </w:rPr>
        <w:t xml:space="preserve">Raquel Talavera </w:t>
      </w:r>
      <w:proofErr w:type="spellStart"/>
      <w:r w:rsidRPr="003B38BF">
        <w:rPr>
          <w:rFonts w:asciiTheme="minorHAnsi" w:hAnsiTheme="minorHAnsi" w:cstheme="minorHAnsi"/>
          <w:b/>
          <w:color w:val="auto"/>
          <w:lang w:val="es-MX"/>
        </w:rPr>
        <w:t>Chavez</w:t>
      </w:r>
      <w:proofErr w:type="spellEnd"/>
    </w:p>
    <w:p w:rsidR="003B38BF" w:rsidRPr="003B38BF" w:rsidRDefault="003B38BF" w:rsidP="003B38BF">
      <w:pPr>
        <w:spacing w:line="276" w:lineRule="auto"/>
        <w:jc w:val="right"/>
        <w:rPr>
          <w:rFonts w:asciiTheme="minorHAnsi" w:hAnsiTheme="minorHAnsi" w:cstheme="minorHAnsi"/>
          <w:color w:val="auto"/>
          <w:lang w:val="es-MX"/>
        </w:rPr>
      </w:pPr>
      <w:r w:rsidRPr="003B38BF">
        <w:rPr>
          <w:rFonts w:asciiTheme="minorHAnsi" w:hAnsiTheme="minorHAnsi" w:cstheme="minorHAnsi"/>
          <w:color w:val="auto"/>
          <w:lang w:val="es-MX"/>
        </w:rPr>
        <w:t>Universidad Autónoma de Baja California</w:t>
      </w:r>
    </w:p>
    <w:p w:rsidR="003B38BF" w:rsidRPr="003B38BF" w:rsidRDefault="003B38BF" w:rsidP="003B38BF">
      <w:pPr>
        <w:spacing w:line="276" w:lineRule="auto"/>
        <w:jc w:val="right"/>
        <w:rPr>
          <w:rFonts w:asciiTheme="minorHAnsi" w:hAnsiTheme="minorHAnsi" w:cstheme="minorHAnsi"/>
          <w:color w:val="FF0000"/>
          <w:lang w:val="es-MX"/>
        </w:rPr>
      </w:pPr>
      <w:r w:rsidRPr="003B38BF">
        <w:rPr>
          <w:rFonts w:asciiTheme="minorHAnsi" w:hAnsiTheme="minorHAnsi" w:cstheme="minorHAnsi"/>
          <w:color w:val="FF0000"/>
          <w:lang w:val="es-MX"/>
        </w:rPr>
        <w:t>raquelt@uabc.edu.mx</w:t>
      </w:r>
    </w:p>
    <w:p w:rsidR="003B38BF" w:rsidRDefault="003B38BF" w:rsidP="003B38BF">
      <w:pPr>
        <w:spacing w:line="276" w:lineRule="auto"/>
        <w:jc w:val="right"/>
        <w:rPr>
          <w:rFonts w:asciiTheme="minorHAnsi" w:hAnsiTheme="minorHAnsi" w:cstheme="minorHAnsi"/>
          <w:color w:val="auto"/>
          <w:lang w:val="es-MX"/>
        </w:rPr>
      </w:pPr>
    </w:p>
    <w:p w:rsidR="003B38BF" w:rsidRPr="003B38BF" w:rsidRDefault="003B38BF" w:rsidP="003B38BF">
      <w:pPr>
        <w:spacing w:line="276" w:lineRule="auto"/>
        <w:jc w:val="right"/>
        <w:rPr>
          <w:rFonts w:asciiTheme="minorHAnsi" w:hAnsiTheme="minorHAnsi" w:cstheme="minorHAnsi"/>
          <w:b/>
          <w:color w:val="auto"/>
          <w:lang w:val="es-MX"/>
        </w:rPr>
      </w:pPr>
      <w:r w:rsidRPr="003B38BF">
        <w:rPr>
          <w:rFonts w:asciiTheme="minorHAnsi" w:hAnsiTheme="minorHAnsi" w:cstheme="minorHAnsi"/>
          <w:b/>
          <w:color w:val="auto"/>
          <w:lang w:val="es-MX"/>
        </w:rPr>
        <w:t xml:space="preserve">María Soledad </w:t>
      </w:r>
      <w:proofErr w:type="spellStart"/>
      <w:r w:rsidRPr="003B38BF">
        <w:rPr>
          <w:rFonts w:asciiTheme="minorHAnsi" w:hAnsiTheme="minorHAnsi" w:cstheme="minorHAnsi"/>
          <w:b/>
          <w:color w:val="auto"/>
          <w:lang w:val="es-MX"/>
        </w:rPr>
        <w:t>Plazola</w:t>
      </w:r>
      <w:proofErr w:type="spellEnd"/>
      <w:r w:rsidRPr="003B38BF">
        <w:rPr>
          <w:rFonts w:asciiTheme="minorHAnsi" w:hAnsiTheme="minorHAnsi" w:cstheme="minorHAnsi"/>
          <w:b/>
          <w:color w:val="auto"/>
          <w:lang w:val="es-MX"/>
        </w:rPr>
        <w:t xml:space="preserve"> Rivera</w:t>
      </w:r>
    </w:p>
    <w:p w:rsidR="003B38BF" w:rsidRPr="003B38BF" w:rsidRDefault="003B38BF" w:rsidP="003B38BF">
      <w:pPr>
        <w:spacing w:line="276" w:lineRule="auto"/>
        <w:jc w:val="right"/>
        <w:rPr>
          <w:rFonts w:asciiTheme="minorHAnsi" w:hAnsiTheme="minorHAnsi" w:cstheme="minorHAnsi"/>
          <w:color w:val="auto"/>
          <w:lang w:val="es-MX"/>
        </w:rPr>
      </w:pPr>
      <w:r w:rsidRPr="003B38BF">
        <w:rPr>
          <w:rFonts w:asciiTheme="minorHAnsi" w:hAnsiTheme="minorHAnsi" w:cstheme="minorHAnsi"/>
          <w:color w:val="auto"/>
          <w:lang w:val="es-MX"/>
        </w:rPr>
        <w:t>Universidad Autónoma de Baja California</w:t>
      </w:r>
    </w:p>
    <w:p w:rsidR="003B38BF" w:rsidRPr="003B38BF" w:rsidRDefault="003B38BF" w:rsidP="003B38BF">
      <w:pPr>
        <w:spacing w:line="276" w:lineRule="auto"/>
        <w:jc w:val="right"/>
        <w:rPr>
          <w:rFonts w:asciiTheme="minorHAnsi" w:hAnsiTheme="minorHAnsi" w:cstheme="minorHAnsi"/>
          <w:color w:val="FF0000"/>
          <w:lang w:val="es-MX"/>
        </w:rPr>
      </w:pPr>
      <w:r w:rsidRPr="003B38BF">
        <w:rPr>
          <w:rFonts w:asciiTheme="minorHAnsi" w:hAnsiTheme="minorHAnsi" w:cstheme="minorHAnsi"/>
          <w:color w:val="FF0000"/>
          <w:lang w:val="es-MX"/>
        </w:rPr>
        <w:t>soledadplazola@yahoo.com.mx</w:t>
      </w:r>
    </w:p>
    <w:p w:rsidR="003B38BF" w:rsidRDefault="003B38BF" w:rsidP="003B38BF">
      <w:pPr>
        <w:spacing w:line="360" w:lineRule="auto"/>
        <w:rPr>
          <w:rFonts w:asciiTheme="minorHAnsi" w:hAnsiTheme="minorHAnsi" w:cstheme="minorHAnsi"/>
          <w:color w:val="auto"/>
          <w:u w:val="single"/>
          <w:lang w:val="es-MX"/>
        </w:rPr>
      </w:pPr>
    </w:p>
    <w:p w:rsidR="00A03B77" w:rsidRPr="003B38BF" w:rsidRDefault="00A03B77" w:rsidP="003B38BF">
      <w:pPr>
        <w:spacing w:line="360" w:lineRule="auto"/>
        <w:rPr>
          <w:rFonts w:asciiTheme="minorHAnsi" w:hAnsiTheme="minorHAnsi" w:cstheme="minorHAnsi"/>
          <w:color w:val="auto"/>
          <w:u w:val="single"/>
          <w:lang w:val="es-MX"/>
        </w:rPr>
      </w:pPr>
    </w:p>
    <w:p w:rsidR="003B38BF" w:rsidRPr="003B38BF" w:rsidRDefault="003B38BF" w:rsidP="003B38BF">
      <w:pPr>
        <w:spacing w:line="360" w:lineRule="auto"/>
        <w:rPr>
          <w:rFonts w:asciiTheme="minorHAnsi" w:hAnsiTheme="minorHAnsi" w:cstheme="minorHAnsi"/>
          <w:color w:val="auto"/>
          <w:u w:val="single"/>
          <w:lang w:val="es-MX"/>
        </w:rPr>
      </w:pPr>
    </w:p>
    <w:p w:rsidR="003B38BF" w:rsidRPr="003B38BF" w:rsidRDefault="003B38BF" w:rsidP="003B38BF">
      <w:pPr>
        <w:spacing w:line="360" w:lineRule="auto"/>
        <w:rPr>
          <w:rFonts w:asciiTheme="minorHAnsi" w:hAnsiTheme="minorHAnsi" w:cstheme="minorHAnsi"/>
          <w:b/>
          <w:bCs/>
          <w:i/>
          <w:iCs/>
          <w:color w:val="auto"/>
          <w:lang w:val="es-MX"/>
        </w:rPr>
      </w:pPr>
    </w:p>
    <w:p w:rsidR="003B38BF" w:rsidRDefault="003B38BF" w:rsidP="003B38BF">
      <w:pPr>
        <w:spacing w:line="360" w:lineRule="auto"/>
        <w:rPr>
          <w:rFonts w:asciiTheme="minorHAnsi" w:hAnsiTheme="minorHAnsi" w:cstheme="minorHAnsi"/>
          <w:color w:val="7030A0"/>
          <w:sz w:val="28"/>
          <w:lang w:val="es-MX"/>
        </w:rPr>
      </w:pPr>
      <w:r w:rsidRPr="003B38BF">
        <w:rPr>
          <w:rFonts w:asciiTheme="minorHAnsi" w:hAnsiTheme="minorHAnsi" w:cstheme="minorHAnsi"/>
          <w:color w:val="7030A0"/>
          <w:sz w:val="28"/>
          <w:lang w:val="es-MX"/>
        </w:rPr>
        <w:t>Resumen</w:t>
      </w:r>
    </w:p>
    <w:p w:rsidR="00A03B77" w:rsidRPr="003B38BF" w:rsidRDefault="00A03B77" w:rsidP="003B38BF">
      <w:pPr>
        <w:spacing w:line="360" w:lineRule="auto"/>
        <w:rPr>
          <w:rFonts w:asciiTheme="minorHAnsi" w:hAnsiTheme="minorHAnsi" w:cstheme="minorHAnsi"/>
          <w:color w:val="7030A0"/>
          <w:sz w:val="28"/>
          <w:lang w:val="es-MX"/>
        </w:rPr>
      </w:pPr>
    </w:p>
    <w:p w:rsidR="003B38BF" w:rsidRPr="003B38BF" w:rsidRDefault="003B38BF" w:rsidP="003B38BF">
      <w:pPr>
        <w:spacing w:line="360" w:lineRule="auto"/>
        <w:rPr>
          <w:rFonts w:asciiTheme="minorHAnsi" w:hAnsiTheme="minorHAnsi" w:cstheme="minorHAnsi"/>
          <w:color w:val="auto"/>
          <w:lang w:val="es-MX"/>
        </w:rPr>
      </w:pPr>
      <w:r w:rsidRPr="003B38BF">
        <w:rPr>
          <w:rFonts w:asciiTheme="minorHAnsi" w:hAnsiTheme="minorHAnsi" w:cstheme="minorHAnsi"/>
          <w:color w:val="auto"/>
          <w:lang w:val="es-MX"/>
        </w:rPr>
        <w:t xml:space="preserve">En la actualidad, trabajar de forma eficaz con personas de culturas diferentes se ha convertido en un aspecto clave para el éxito de las empresas trasnacionales y multinacionales establecidas fuera de su país de origen.  A medida que se encoge el mundo empresarial global, las interacciones interculturales se convierten en algo habitual a observar y obligar a buscar una formación intercultural que nos permita reducir el choque cultural y sus consecuencias en las organizaciones. Los resultado de la globalización económica han afectado tanto a las empresas que participan en ella como al personal. La globalización obliga a que la economía mundial sea más interdependiente e integrada, pero las diferencias culturales siguen existiendo e impactan en la forma de </w:t>
      </w:r>
      <w:r w:rsidRPr="003B38BF">
        <w:rPr>
          <w:rFonts w:asciiTheme="minorHAnsi" w:hAnsiTheme="minorHAnsi" w:cstheme="minorHAnsi"/>
          <w:color w:val="auto"/>
          <w:lang w:val="es-MX"/>
        </w:rPr>
        <w:lastRenderedPageBreak/>
        <w:t>hacer negocios.  Dentro de los negocios internacionales, la cultura de la contraparte juega un factor importante en la administración de una empresa extranjera en el mercado nacional.  La cultura es multidimensional y se determina por religión, filosofía política, y económica, nivel de educación, lenguaje, estructura social y sistema de valores que comparten los miembros de un grupo, organización o sociedad.</w:t>
      </w:r>
    </w:p>
    <w:p w:rsidR="00BD6A07" w:rsidRDefault="00BD6A07" w:rsidP="003B38BF">
      <w:pPr>
        <w:spacing w:line="360" w:lineRule="auto"/>
        <w:rPr>
          <w:rFonts w:asciiTheme="minorHAnsi" w:hAnsiTheme="minorHAnsi" w:cstheme="minorHAnsi"/>
          <w:color w:val="7030A0"/>
          <w:sz w:val="28"/>
          <w:szCs w:val="28"/>
          <w:lang w:val="es-ES" w:eastAsia="es-MX"/>
        </w:rPr>
      </w:pPr>
    </w:p>
    <w:p w:rsidR="003B38BF" w:rsidRDefault="003B38BF" w:rsidP="003B38BF">
      <w:pPr>
        <w:spacing w:line="360" w:lineRule="auto"/>
        <w:rPr>
          <w:rFonts w:asciiTheme="minorHAnsi" w:hAnsiTheme="minorHAnsi" w:cstheme="minorHAnsi"/>
          <w:bCs/>
          <w:iCs/>
          <w:color w:val="auto"/>
          <w:lang w:val="es-MX"/>
        </w:rPr>
      </w:pPr>
      <w:r w:rsidRPr="00E9423A">
        <w:rPr>
          <w:rFonts w:asciiTheme="minorHAnsi" w:hAnsiTheme="minorHAnsi" w:cstheme="minorHAnsi"/>
          <w:color w:val="7030A0"/>
          <w:sz w:val="28"/>
          <w:szCs w:val="28"/>
          <w:lang w:val="es-ES" w:eastAsia="es-MX"/>
        </w:rPr>
        <w:t>Palabras Clave</w:t>
      </w:r>
      <w:r w:rsidR="00E6571C">
        <w:rPr>
          <w:rFonts w:asciiTheme="minorHAnsi" w:hAnsiTheme="minorHAnsi" w:cstheme="minorHAnsi"/>
          <w:color w:val="7030A0"/>
          <w:sz w:val="28"/>
          <w:szCs w:val="28"/>
          <w:lang w:val="es-ES" w:eastAsia="es-MX"/>
        </w:rPr>
        <w:t>:</w:t>
      </w:r>
      <w:r w:rsidRPr="003B38BF">
        <w:rPr>
          <w:rFonts w:asciiTheme="minorHAnsi" w:hAnsiTheme="minorHAnsi" w:cstheme="minorHAnsi"/>
          <w:bCs/>
          <w:iCs/>
          <w:color w:val="auto"/>
          <w:lang w:val="es-MX"/>
        </w:rPr>
        <w:t xml:space="preserve"> cultura, globalización, multiculturalismo, negocios internacionales</w:t>
      </w:r>
    </w:p>
    <w:p w:rsidR="00E6571C" w:rsidRDefault="00E6571C" w:rsidP="00E6571C">
      <w:pPr>
        <w:spacing w:line="360" w:lineRule="auto"/>
        <w:rPr>
          <w:rFonts w:asciiTheme="minorHAnsi" w:hAnsiTheme="minorHAnsi" w:cstheme="minorHAnsi"/>
          <w:lang w:val="en-US"/>
        </w:rPr>
      </w:pPr>
      <w:r w:rsidRPr="00E6571C">
        <w:rPr>
          <w:rFonts w:asciiTheme="minorHAnsi" w:hAnsiTheme="minorHAnsi" w:cstheme="minorHAnsi"/>
          <w:color w:val="7030A0"/>
          <w:sz w:val="28"/>
          <w:szCs w:val="28"/>
          <w:lang w:val="es-ES" w:eastAsia="es-MX"/>
        </w:rPr>
        <w:t>Abstract</w:t>
      </w:r>
      <w:r w:rsidRPr="00E6571C">
        <w:rPr>
          <w:rFonts w:asciiTheme="minorHAnsi" w:hAnsiTheme="minorHAnsi" w:cstheme="minorHAnsi"/>
          <w:color w:val="7030A0"/>
          <w:sz w:val="28"/>
          <w:szCs w:val="28"/>
          <w:lang w:val="es-ES" w:eastAsia="es-MX"/>
        </w:rPr>
        <w:br/>
      </w:r>
      <w:r w:rsidRPr="00E46AEA">
        <w:rPr>
          <w:rFonts w:asciiTheme="minorHAnsi" w:hAnsiTheme="minorHAnsi" w:cstheme="minorHAnsi"/>
          <w:lang w:val="en-US"/>
        </w:rPr>
        <w:t>At present, work effectively with people of different cultures has become a key aspect for the success of transnational and multinational companies outside their home country. As the global business world shrinks, intercultural interactions become commonplace to observe and seek to force intercultural training that allows us to reduce the culture shock and its consequences in organizations. The result of economic globalization have affected both the companies involved in it as staff.</w:t>
      </w:r>
    </w:p>
    <w:p w:rsidR="00E6571C" w:rsidRDefault="00E6571C" w:rsidP="00E6571C">
      <w:pPr>
        <w:spacing w:line="360" w:lineRule="auto"/>
        <w:rPr>
          <w:rFonts w:asciiTheme="minorHAnsi" w:hAnsiTheme="minorHAnsi" w:cstheme="minorHAnsi"/>
          <w:lang w:val="en-US"/>
        </w:rPr>
      </w:pPr>
    </w:p>
    <w:p w:rsidR="00E6571C" w:rsidRDefault="00E6571C" w:rsidP="00E6571C">
      <w:pPr>
        <w:spacing w:line="360" w:lineRule="auto"/>
        <w:rPr>
          <w:rFonts w:asciiTheme="minorHAnsi" w:hAnsiTheme="minorHAnsi" w:cstheme="minorHAnsi"/>
          <w:lang w:val="en-US"/>
        </w:rPr>
      </w:pPr>
      <w:r w:rsidRPr="00E6571C">
        <w:rPr>
          <w:rFonts w:asciiTheme="minorHAnsi" w:hAnsiTheme="minorHAnsi" w:cstheme="minorHAnsi"/>
          <w:color w:val="7030A0"/>
          <w:sz w:val="28"/>
          <w:szCs w:val="28"/>
          <w:lang w:val="es-ES" w:eastAsia="es-MX"/>
        </w:rPr>
        <w:t>Key Words:</w:t>
      </w:r>
      <w:r w:rsidRPr="007F6791">
        <w:rPr>
          <w:rFonts w:asciiTheme="minorHAnsi" w:hAnsiTheme="minorHAnsi" w:cstheme="minorHAnsi"/>
          <w:color w:val="7030A0"/>
          <w:sz w:val="36"/>
          <w:lang w:val="en-US"/>
        </w:rPr>
        <w:t xml:space="preserve"> </w:t>
      </w:r>
      <w:r w:rsidRPr="00E46AEA">
        <w:rPr>
          <w:rFonts w:asciiTheme="minorHAnsi" w:hAnsiTheme="minorHAnsi" w:cstheme="minorHAnsi"/>
          <w:lang w:val="en-US"/>
        </w:rPr>
        <w:t>culture, globalization, multiculturalism, international business</w:t>
      </w:r>
    </w:p>
    <w:p w:rsidR="00E6571C" w:rsidRDefault="00E6571C" w:rsidP="00E6571C">
      <w:pPr>
        <w:spacing w:line="360" w:lineRule="auto"/>
        <w:rPr>
          <w:rFonts w:asciiTheme="minorHAnsi" w:hAnsiTheme="minorHAnsi"/>
          <w:b/>
          <w:color w:val="auto"/>
          <w:shd w:val="clear" w:color="auto" w:fill="auto"/>
          <w:lang w:val="es-MX" w:eastAsia="es-MX"/>
        </w:rPr>
      </w:pPr>
    </w:p>
    <w:p w:rsidR="00E6571C" w:rsidRDefault="00E6571C" w:rsidP="00E6571C">
      <w:pPr>
        <w:spacing w:line="360" w:lineRule="auto"/>
        <w:rPr>
          <w:rFonts w:asciiTheme="minorHAnsi" w:hAnsiTheme="minorHAnsi" w:cstheme="minorHAnsi"/>
          <w:lang w:val="en-US"/>
        </w:rPr>
      </w:pPr>
      <w:r w:rsidRPr="00E6571C">
        <w:rPr>
          <w:rFonts w:asciiTheme="minorHAnsi" w:hAnsiTheme="minorHAnsi"/>
          <w:b/>
          <w:color w:val="auto"/>
          <w:shd w:val="clear" w:color="auto" w:fill="auto"/>
          <w:lang w:val="es-MX" w:eastAsia="es-MX"/>
        </w:rPr>
        <w:t>Fecha recepción:</w:t>
      </w:r>
      <w:r w:rsidRPr="008F5F64">
        <w:rPr>
          <w:rFonts w:asciiTheme="minorHAnsi" w:hAnsiTheme="minorHAnsi"/>
          <w:color w:val="auto"/>
          <w:shd w:val="clear" w:color="auto" w:fill="auto"/>
          <w:lang w:val="es-MX" w:eastAsia="es-MX"/>
        </w:rPr>
        <w:t xml:space="preserve"> </w:t>
      </w:r>
      <w:r>
        <w:rPr>
          <w:rFonts w:asciiTheme="minorHAnsi" w:hAnsiTheme="minorHAnsi"/>
          <w:color w:val="auto"/>
          <w:shd w:val="clear" w:color="auto" w:fill="auto"/>
          <w:lang w:val="es-MX" w:eastAsia="es-MX"/>
        </w:rPr>
        <w:t>Febrero 2011</w:t>
      </w:r>
      <w:r w:rsidRPr="008F5F64">
        <w:rPr>
          <w:rFonts w:asciiTheme="minorHAnsi" w:hAnsiTheme="minorHAnsi"/>
          <w:color w:val="auto"/>
          <w:shd w:val="clear" w:color="auto" w:fill="auto"/>
          <w:lang w:val="es-MX" w:eastAsia="es-MX"/>
        </w:rPr>
        <w:t xml:space="preserve">            </w:t>
      </w:r>
      <w:r w:rsidRPr="00E6571C">
        <w:rPr>
          <w:rFonts w:asciiTheme="minorHAnsi" w:hAnsiTheme="minorHAnsi"/>
          <w:b/>
          <w:color w:val="auto"/>
          <w:shd w:val="clear" w:color="auto" w:fill="auto"/>
          <w:lang w:val="es-MX" w:eastAsia="es-MX"/>
        </w:rPr>
        <w:t>Fecha aceptación:</w:t>
      </w:r>
      <w:r w:rsidRPr="008F5F64">
        <w:rPr>
          <w:rFonts w:asciiTheme="minorHAnsi" w:hAnsiTheme="minorHAnsi"/>
          <w:color w:val="auto"/>
          <w:shd w:val="clear" w:color="auto" w:fill="auto"/>
          <w:lang w:val="es-MX" w:eastAsia="es-MX"/>
        </w:rPr>
        <w:t xml:space="preserve"> </w:t>
      </w:r>
      <w:r>
        <w:rPr>
          <w:rFonts w:asciiTheme="minorHAnsi" w:hAnsiTheme="minorHAnsi"/>
          <w:color w:val="auto"/>
          <w:shd w:val="clear" w:color="auto" w:fill="auto"/>
          <w:lang w:val="es-MX" w:eastAsia="es-MX"/>
        </w:rPr>
        <w:t>Abril 2011</w:t>
      </w:r>
    </w:p>
    <w:p w:rsidR="00E6571C" w:rsidRDefault="00E6571C" w:rsidP="003B38BF">
      <w:pPr>
        <w:spacing w:line="360" w:lineRule="auto"/>
        <w:rPr>
          <w:rFonts w:asciiTheme="minorHAnsi" w:hAnsiTheme="minorHAnsi" w:cstheme="minorHAnsi"/>
          <w:bCs/>
          <w:iCs/>
          <w:color w:val="auto"/>
          <w:lang w:val="es-MX"/>
        </w:rPr>
      </w:pPr>
    </w:p>
    <w:p w:rsidR="003B38BF" w:rsidRDefault="007A12B4" w:rsidP="003B38BF">
      <w:pPr>
        <w:spacing w:line="360" w:lineRule="auto"/>
        <w:rPr>
          <w:rFonts w:asciiTheme="minorHAnsi" w:hAnsiTheme="minorHAnsi" w:cstheme="minorHAnsi"/>
          <w:bCs/>
          <w:iCs/>
          <w:color w:val="auto"/>
          <w:lang w:val="es-MX"/>
        </w:rPr>
      </w:pPr>
      <w:r>
        <w:rPr>
          <w:rFonts w:asciiTheme="minorHAnsi" w:hAnsiTheme="minorHAnsi" w:cstheme="minorHAnsi"/>
          <w:bCs/>
          <w:iCs/>
          <w:color w:val="auto"/>
          <w:lang w:val="es-MX"/>
        </w:rPr>
        <w:pict>
          <v:rect id="_x0000_i1025" style="width:0;height:1.5pt" o:hralign="center" o:hrstd="t" o:hr="t" fillcolor="#a0a0a0" stroked="f"/>
        </w:pict>
      </w:r>
    </w:p>
    <w:p w:rsidR="003B38BF" w:rsidRPr="003B38BF" w:rsidRDefault="003B38BF" w:rsidP="003B38BF">
      <w:pPr>
        <w:spacing w:line="360" w:lineRule="auto"/>
        <w:rPr>
          <w:rFonts w:asciiTheme="minorHAnsi" w:hAnsiTheme="minorHAnsi" w:cstheme="minorHAnsi"/>
          <w:bCs/>
          <w:iCs/>
          <w:color w:val="auto"/>
          <w:lang w:val="es-MX"/>
        </w:rPr>
      </w:pPr>
    </w:p>
    <w:p w:rsidR="003B38BF" w:rsidRPr="003B38BF" w:rsidRDefault="003B38BF" w:rsidP="003B38BF">
      <w:pPr>
        <w:spacing w:line="360" w:lineRule="auto"/>
        <w:rPr>
          <w:rFonts w:asciiTheme="minorHAnsi" w:hAnsiTheme="minorHAnsi" w:cstheme="minorHAnsi"/>
          <w:b/>
          <w:bCs/>
          <w:iCs/>
          <w:color w:val="auto"/>
          <w:lang w:val="es-MX"/>
        </w:rPr>
      </w:pPr>
    </w:p>
    <w:p w:rsidR="003B38BF" w:rsidRPr="003B38BF" w:rsidRDefault="003B38BF" w:rsidP="003B38BF">
      <w:pPr>
        <w:spacing w:line="360" w:lineRule="auto"/>
        <w:rPr>
          <w:rFonts w:asciiTheme="minorHAnsi" w:hAnsiTheme="minorHAnsi" w:cstheme="minorHAnsi"/>
          <w:color w:val="7030A0"/>
          <w:sz w:val="28"/>
          <w:lang w:val="es-MX"/>
        </w:rPr>
      </w:pPr>
      <w:r w:rsidRPr="003B38BF">
        <w:rPr>
          <w:rFonts w:asciiTheme="minorHAnsi" w:hAnsiTheme="minorHAnsi" w:cstheme="minorHAnsi"/>
          <w:color w:val="7030A0"/>
          <w:sz w:val="28"/>
          <w:lang w:val="es-MX"/>
        </w:rPr>
        <w:t>Introducción</w:t>
      </w:r>
    </w:p>
    <w:p w:rsidR="003B38BF" w:rsidRPr="003B38BF" w:rsidRDefault="003B38BF" w:rsidP="003B38BF">
      <w:pPr>
        <w:spacing w:line="360" w:lineRule="auto"/>
        <w:rPr>
          <w:rFonts w:asciiTheme="minorHAnsi" w:hAnsiTheme="minorHAnsi" w:cstheme="minorHAnsi"/>
          <w:b/>
          <w:color w:val="auto"/>
          <w:lang w:val="es-MX"/>
        </w:rPr>
      </w:pPr>
    </w:p>
    <w:p w:rsidR="003B38BF" w:rsidRPr="003B38BF" w:rsidRDefault="003B38BF" w:rsidP="003B38BF">
      <w:pPr>
        <w:spacing w:line="360" w:lineRule="auto"/>
        <w:rPr>
          <w:rFonts w:asciiTheme="minorHAnsi" w:hAnsiTheme="minorHAnsi" w:cstheme="minorHAnsi"/>
          <w:color w:val="auto"/>
          <w:lang w:val="es-MX"/>
        </w:rPr>
      </w:pPr>
      <w:r w:rsidRPr="003B38BF">
        <w:rPr>
          <w:rFonts w:asciiTheme="minorHAnsi" w:hAnsiTheme="minorHAnsi" w:cstheme="minorHAnsi"/>
          <w:color w:val="auto"/>
          <w:lang w:val="es-MX"/>
        </w:rPr>
        <w:t xml:space="preserve"> La globalización ha obligado a que la economía mundial sea más interdependiente e integrada, pero las diferencias culturales siguen existiendo e impactan en la forma de hacer negocios.  Dentro de los negocios internacionales, la cultura de la contraparte juega un factor importante en la administración de una empresa extranjera en el mercado nacional.  La cultura es multidimensional y se determina por la religión, la filosofía política, </w:t>
      </w:r>
      <w:r w:rsidRPr="003B38BF">
        <w:rPr>
          <w:rFonts w:asciiTheme="minorHAnsi" w:hAnsiTheme="minorHAnsi" w:cstheme="minorHAnsi"/>
          <w:color w:val="auto"/>
          <w:lang w:val="es-MX"/>
        </w:rPr>
        <w:lastRenderedPageBreak/>
        <w:t>y económica, el nivel de educación, el lenguaje, la estructura social y el sistema de valores que comparten los miembros de un grupo, organización o sociedad.</w:t>
      </w:r>
    </w:p>
    <w:p w:rsidR="003B38BF" w:rsidRPr="003B38BF" w:rsidRDefault="003B38BF" w:rsidP="003B38BF">
      <w:pPr>
        <w:spacing w:line="360" w:lineRule="auto"/>
        <w:rPr>
          <w:rFonts w:asciiTheme="minorHAnsi" w:hAnsiTheme="minorHAnsi" w:cstheme="minorHAnsi"/>
          <w:color w:val="auto"/>
          <w:lang w:val="es-MX"/>
        </w:rPr>
      </w:pPr>
    </w:p>
    <w:p w:rsidR="003B38BF" w:rsidRPr="003B38BF" w:rsidRDefault="003B38BF" w:rsidP="003B38BF">
      <w:pPr>
        <w:spacing w:line="360" w:lineRule="auto"/>
        <w:rPr>
          <w:rFonts w:asciiTheme="minorHAnsi" w:hAnsiTheme="minorHAnsi" w:cstheme="minorHAnsi"/>
          <w:color w:val="auto"/>
          <w:lang w:val="es-MX"/>
        </w:rPr>
      </w:pPr>
      <w:r w:rsidRPr="003B38BF">
        <w:rPr>
          <w:rFonts w:asciiTheme="minorHAnsi" w:hAnsiTheme="minorHAnsi" w:cstheme="minorHAnsi"/>
          <w:color w:val="auto"/>
          <w:lang w:val="es-MX"/>
        </w:rPr>
        <w:t>Los resultados de la globalización económica han afectado tanto a las empresas que participan en ella como al personal que labora en estas, he de ahí, la importancia de revisar e identificar como afecta la cultura en las organizaciones. De acuerdo a Lerma (2010) las empresas deciden participar en este mundo globalizado debido a que necesitan o desean ampliar sus mercados, incrementar ganancias y estabilidad, buscando mejores horizontes.</w:t>
      </w:r>
    </w:p>
    <w:p w:rsidR="003B38BF" w:rsidRPr="003B38BF" w:rsidRDefault="003B38BF" w:rsidP="003B38BF">
      <w:pPr>
        <w:spacing w:line="360" w:lineRule="auto"/>
        <w:rPr>
          <w:rFonts w:asciiTheme="minorHAnsi" w:hAnsiTheme="minorHAnsi" w:cstheme="minorHAnsi"/>
          <w:color w:val="auto"/>
          <w:lang w:val="es-MX"/>
        </w:rPr>
      </w:pPr>
    </w:p>
    <w:p w:rsidR="003B38BF" w:rsidRPr="003B38BF" w:rsidRDefault="003B38BF" w:rsidP="003B38BF">
      <w:pPr>
        <w:spacing w:line="360" w:lineRule="auto"/>
        <w:rPr>
          <w:rFonts w:asciiTheme="minorHAnsi" w:hAnsiTheme="minorHAnsi" w:cstheme="minorHAnsi"/>
          <w:color w:val="auto"/>
          <w:lang w:val="es-MX"/>
        </w:rPr>
      </w:pPr>
      <w:proofErr w:type="spellStart"/>
      <w:r w:rsidRPr="003B38BF">
        <w:rPr>
          <w:rFonts w:asciiTheme="minorHAnsi" w:hAnsiTheme="minorHAnsi" w:cstheme="minorHAnsi"/>
          <w:color w:val="auto"/>
          <w:lang w:val="es-MX"/>
        </w:rPr>
        <w:t>Fatehi</w:t>
      </w:r>
      <w:proofErr w:type="spellEnd"/>
      <w:r w:rsidRPr="003B38BF">
        <w:rPr>
          <w:rFonts w:asciiTheme="minorHAnsi" w:hAnsiTheme="minorHAnsi" w:cstheme="minorHAnsi"/>
          <w:color w:val="auto"/>
          <w:lang w:val="es-MX"/>
        </w:rPr>
        <w:t xml:space="preserve"> (1996) indica que el movimiento hacia la globalización económica está haciendo que la economía mundial sea más integrada e interdependiente. Varias corporaciones actualmente multinacionales, así como las organizaciones empresariales, se han convertido en un campo de estudios de comunicación intercultural. A pesar de todo lo que habla  en la prensa popular sobre la globalización de los mercados mundiales, la aldea global, el producto mundial y la fábrica mundial, las profundas diferencias culturales siguen existiendo y tienen un impacto profundo en la manera de hacer negocios en las diferentes culturas, que incluye principalmente el sistema de valores, visión del mundo, actitudes  ejercen un gran impacto en todos los aspectos de una organización empresarial.</w:t>
      </w:r>
    </w:p>
    <w:p w:rsidR="003B38BF" w:rsidRPr="003B38BF" w:rsidRDefault="003B38BF" w:rsidP="003B38BF">
      <w:pPr>
        <w:spacing w:line="360" w:lineRule="auto"/>
        <w:rPr>
          <w:rFonts w:asciiTheme="minorHAnsi" w:hAnsiTheme="minorHAnsi" w:cstheme="minorHAnsi"/>
          <w:b/>
          <w:color w:val="auto"/>
          <w:lang w:val="es-MX"/>
        </w:rPr>
      </w:pPr>
    </w:p>
    <w:p w:rsidR="003B38BF" w:rsidRDefault="003B38BF" w:rsidP="003B38BF">
      <w:pPr>
        <w:spacing w:line="360" w:lineRule="auto"/>
        <w:rPr>
          <w:rFonts w:asciiTheme="minorHAnsi" w:hAnsiTheme="minorHAnsi" w:cstheme="minorHAnsi"/>
          <w:b/>
          <w:color w:val="auto"/>
          <w:lang w:val="es-MX"/>
        </w:rPr>
      </w:pPr>
      <w:r w:rsidRPr="003B38BF">
        <w:rPr>
          <w:rFonts w:asciiTheme="minorHAnsi" w:hAnsiTheme="minorHAnsi" w:cstheme="minorHAnsi"/>
          <w:b/>
          <w:color w:val="auto"/>
          <w:lang w:val="es-MX"/>
        </w:rPr>
        <w:t>Desarrollo de Tema</w:t>
      </w:r>
    </w:p>
    <w:p w:rsidR="003B38BF" w:rsidRPr="003B38BF" w:rsidRDefault="003B38BF" w:rsidP="003B38BF">
      <w:pPr>
        <w:spacing w:line="360" w:lineRule="auto"/>
        <w:rPr>
          <w:rFonts w:asciiTheme="minorHAnsi" w:hAnsiTheme="minorHAnsi" w:cstheme="minorHAnsi"/>
          <w:b/>
          <w:color w:val="auto"/>
          <w:lang w:val="es-MX"/>
        </w:rPr>
      </w:pPr>
    </w:p>
    <w:p w:rsidR="003B38BF" w:rsidRPr="003B38BF" w:rsidRDefault="003B38BF" w:rsidP="003B38BF">
      <w:pPr>
        <w:spacing w:line="360" w:lineRule="auto"/>
        <w:rPr>
          <w:rFonts w:asciiTheme="minorHAnsi" w:hAnsiTheme="minorHAnsi" w:cstheme="minorHAnsi"/>
          <w:color w:val="auto"/>
          <w:lang w:val="es-MX"/>
        </w:rPr>
      </w:pPr>
      <w:r w:rsidRPr="003B38BF">
        <w:rPr>
          <w:rFonts w:asciiTheme="minorHAnsi" w:hAnsiTheme="minorHAnsi" w:cstheme="minorHAnsi"/>
          <w:color w:val="auto"/>
          <w:lang w:val="es-MX"/>
        </w:rPr>
        <w:t xml:space="preserve">Los acontecimientos y las competencias globales que suceden día a día, afectan a grandes como a pequeñas empresas, ya que, la mayoría vende su producción y obtienen sus suministros en el extranjero.  Aunado a esto, las empresas también compiten con productos y servicios que provienen del extranjero, por ello es importante que las empresas y sus empleados tengan presente que deben diseñar estrategias de operación con perspectiva internacional, que les permita hacer frente a cada uno de los retos que se presenten al participar en la globalización económica.  Por ejemplo, que los modos de </w:t>
      </w:r>
      <w:r w:rsidRPr="003B38BF">
        <w:rPr>
          <w:rFonts w:asciiTheme="minorHAnsi" w:hAnsiTheme="minorHAnsi" w:cstheme="minorHAnsi"/>
          <w:color w:val="auto"/>
          <w:lang w:val="es-MX"/>
        </w:rPr>
        <w:lastRenderedPageBreak/>
        <w:t>operación pueden diferir de los que se emplean en su país de origen, que la manera de hacer negocios puede varía según el país, por lo que  comprenderlos les permitirá tomar mejores decisiones para la empresa y les facilitara concretar sus negocios en un menor tiempo y riesgo.  Por ello:</w:t>
      </w:r>
    </w:p>
    <w:p w:rsidR="003B38BF" w:rsidRPr="003B38BF" w:rsidRDefault="003B38BF" w:rsidP="003B38BF">
      <w:pPr>
        <w:spacing w:line="360" w:lineRule="auto"/>
        <w:rPr>
          <w:rFonts w:asciiTheme="minorHAnsi" w:hAnsiTheme="minorHAnsi" w:cstheme="minorHAnsi"/>
          <w:color w:val="auto"/>
          <w:lang w:val="es-MX"/>
        </w:rPr>
      </w:pPr>
    </w:p>
    <w:p w:rsidR="003B38BF" w:rsidRPr="003B38BF" w:rsidRDefault="003B38BF" w:rsidP="003B38BF">
      <w:pPr>
        <w:spacing w:line="360" w:lineRule="auto"/>
        <w:rPr>
          <w:rFonts w:asciiTheme="minorHAnsi" w:hAnsiTheme="minorHAnsi" w:cstheme="minorHAnsi"/>
          <w:color w:val="auto"/>
          <w:lang w:val="es-MX"/>
        </w:rPr>
      </w:pPr>
      <w:r w:rsidRPr="003B38BF">
        <w:rPr>
          <w:rFonts w:asciiTheme="minorHAnsi" w:hAnsiTheme="minorHAnsi" w:cstheme="minorHAnsi"/>
          <w:i/>
          <w:color w:val="auto"/>
          <w:lang w:val="es-MX"/>
        </w:rPr>
        <w:t>Para concretar negocios exitosos, ambientes amables y propicios para la consecución eficiente de coordinadores, entendimientos y acuerdos entre empresas con valores y con formas de comunicación distintas es necesario tener en cuenta la gran variedad de culturas existentes en el mundo, donde cada una práctica sus propios valores y sus leyes, lo que hace que se dificulten las relaciones y se haga más difícil la integración de empresas multinacionales, franquicias, fusiones y adquisiciones en el mundo.</w:t>
      </w:r>
      <w:r w:rsidRPr="003B38BF">
        <w:rPr>
          <w:rFonts w:asciiTheme="minorHAnsi" w:hAnsiTheme="minorHAnsi" w:cstheme="minorHAnsi"/>
          <w:color w:val="auto"/>
          <w:lang w:val="es-MX"/>
        </w:rPr>
        <w:t xml:space="preserve"> (</w:t>
      </w:r>
      <w:proofErr w:type="spellStart"/>
      <w:r w:rsidRPr="003B38BF">
        <w:rPr>
          <w:rFonts w:asciiTheme="minorHAnsi" w:hAnsiTheme="minorHAnsi" w:cstheme="minorHAnsi"/>
          <w:color w:val="auto"/>
          <w:lang w:val="es-MX"/>
        </w:rPr>
        <w:t>Himmelstern</w:t>
      </w:r>
      <w:proofErr w:type="spellEnd"/>
      <w:r w:rsidRPr="003B38BF">
        <w:rPr>
          <w:rFonts w:asciiTheme="minorHAnsi" w:hAnsiTheme="minorHAnsi" w:cstheme="minorHAnsi"/>
          <w:color w:val="auto"/>
          <w:lang w:val="es-MX"/>
        </w:rPr>
        <w:t>, 2007).</w:t>
      </w:r>
    </w:p>
    <w:p w:rsidR="003B38BF" w:rsidRPr="003B38BF" w:rsidRDefault="003B38BF" w:rsidP="003B38BF">
      <w:pPr>
        <w:spacing w:line="360" w:lineRule="auto"/>
        <w:rPr>
          <w:rFonts w:asciiTheme="minorHAnsi" w:hAnsiTheme="minorHAnsi" w:cstheme="minorHAnsi"/>
          <w:color w:val="auto"/>
          <w:lang w:val="es-MX"/>
        </w:rPr>
      </w:pPr>
    </w:p>
    <w:p w:rsidR="003B38BF" w:rsidRPr="003B38BF" w:rsidRDefault="003B38BF" w:rsidP="003B38BF">
      <w:pPr>
        <w:spacing w:line="360" w:lineRule="auto"/>
        <w:rPr>
          <w:rFonts w:asciiTheme="minorHAnsi" w:hAnsiTheme="minorHAnsi" w:cstheme="minorHAnsi"/>
          <w:color w:val="auto"/>
          <w:lang w:val="es-MX"/>
        </w:rPr>
      </w:pPr>
      <w:r w:rsidRPr="003B38BF">
        <w:rPr>
          <w:rFonts w:asciiTheme="minorHAnsi" w:hAnsiTheme="minorHAnsi" w:cstheme="minorHAnsi"/>
          <w:color w:val="auto"/>
          <w:lang w:val="es-MX"/>
        </w:rPr>
        <w:t xml:space="preserve">Ávila (2008) indica que  para tener éxito en los negocios internacionales se debe tener un claro entendimiento de los diferentes elementos que constituyen la cultura que priva en los distintos países y para evitar caer en el etnocentrismo se recomienda revisar los siguientes aspectos culturales al momento de contemplar realizar una operación comercial en otro país y para entender sus códigos culturales: espacio personal, tiempo, historia, educación, higiene, alimentación, supersticiones, protocolo, higiene, lenguaje, edad, valores, presentes, sexo, hospitalidad, color, estatus, religión, humor, entre otros. </w:t>
      </w:r>
    </w:p>
    <w:p w:rsidR="003B38BF" w:rsidRPr="003B38BF" w:rsidRDefault="003B38BF" w:rsidP="003B38BF">
      <w:pPr>
        <w:spacing w:line="360" w:lineRule="auto"/>
        <w:rPr>
          <w:rFonts w:asciiTheme="minorHAnsi" w:hAnsiTheme="minorHAnsi" w:cstheme="minorHAnsi"/>
          <w:color w:val="auto"/>
          <w:lang w:val="es-MX"/>
        </w:rPr>
      </w:pPr>
    </w:p>
    <w:p w:rsidR="003B38BF" w:rsidRPr="003B38BF" w:rsidRDefault="003B38BF" w:rsidP="003B38BF">
      <w:pPr>
        <w:spacing w:line="360" w:lineRule="auto"/>
        <w:rPr>
          <w:rFonts w:asciiTheme="minorHAnsi" w:hAnsiTheme="minorHAnsi" w:cstheme="minorHAnsi"/>
          <w:color w:val="auto"/>
          <w:lang w:val="es-MX"/>
        </w:rPr>
      </w:pPr>
      <w:r w:rsidRPr="003B38BF">
        <w:rPr>
          <w:rFonts w:asciiTheme="minorHAnsi" w:hAnsiTheme="minorHAnsi" w:cstheme="minorHAnsi"/>
          <w:color w:val="auto"/>
          <w:lang w:val="es-MX"/>
        </w:rPr>
        <w:t>Una vez que una empresa identifica las diferencias culturales más importantes en el país donde se propone iniciar una actividad comercial debe considerar las siguientes variables:</w:t>
      </w:r>
    </w:p>
    <w:p w:rsidR="003B38BF" w:rsidRPr="003B38BF" w:rsidRDefault="003B38BF" w:rsidP="003B38BF">
      <w:pPr>
        <w:spacing w:line="360" w:lineRule="auto"/>
        <w:rPr>
          <w:rFonts w:asciiTheme="minorHAnsi" w:hAnsiTheme="minorHAnsi" w:cstheme="minorHAnsi"/>
          <w:color w:val="auto"/>
          <w:lang w:val="es-MX"/>
        </w:rPr>
      </w:pPr>
    </w:p>
    <w:p w:rsidR="003B38BF" w:rsidRPr="003B38BF" w:rsidRDefault="003B38BF" w:rsidP="003B38BF">
      <w:pPr>
        <w:numPr>
          <w:ilvl w:val="0"/>
          <w:numId w:val="16"/>
        </w:numPr>
        <w:spacing w:line="360" w:lineRule="auto"/>
        <w:ind w:left="0" w:firstLine="0"/>
        <w:rPr>
          <w:rFonts w:asciiTheme="minorHAnsi" w:hAnsiTheme="minorHAnsi" w:cstheme="minorHAnsi"/>
          <w:color w:val="auto"/>
          <w:lang w:val="es-MX"/>
        </w:rPr>
      </w:pPr>
      <w:r w:rsidRPr="003B38BF">
        <w:rPr>
          <w:rFonts w:asciiTheme="minorHAnsi" w:hAnsiTheme="minorHAnsi" w:cstheme="minorHAnsi"/>
          <w:color w:val="auto"/>
          <w:lang w:val="es-MX"/>
        </w:rPr>
        <w:t>El grado en que una cultura está dispuesta a aceptar la introducción de cualquier cosa que sea extranjera.</w:t>
      </w:r>
    </w:p>
    <w:p w:rsidR="003B38BF" w:rsidRPr="003B38BF" w:rsidRDefault="003B38BF" w:rsidP="003B38BF">
      <w:pPr>
        <w:numPr>
          <w:ilvl w:val="0"/>
          <w:numId w:val="16"/>
        </w:numPr>
        <w:spacing w:line="360" w:lineRule="auto"/>
        <w:ind w:left="0" w:firstLine="0"/>
        <w:rPr>
          <w:rFonts w:asciiTheme="minorHAnsi" w:hAnsiTheme="minorHAnsi" w:cstheme="minorHAnsi"/>
          <w:color w:val="auto"/>
          <w:lang w:val="es-MX"/>
        </w:rPr>
      </w:pPr>
      <w:r w:rsidRPr="003B38BF">
        <w:rPr>
          <w:rFonts w:asciiTheme="minorHAnsi" w:hAnsiTheme="minorHAnsi" w:cstheme="minorHAnsi"/>
          <w:color w:val="auto"/>
          <w:lang w:val="es-MX"/>
        </w:rPr>
        <w:t>Si las diferencias culturales principales son pequeñas o grandes.</w:t>
      </w:r>
    </w:p>
    <w:p w:rsidR="003B38BF" w:rsidRPr="003B38BF" w:rsidRDefault="003B38BF" w:rsidP="003B38BF">
      <w:pPr>
        <w:numPr>
          <w:ilvl w:val="0"/>
          <w:numId w:val="16"/>
        </w:numPr>
        <w:spacing w:line="360" w:lineRule="auto"/>
        <w:ind w:left="0" w:firstLine="0"/>
        <w:rPr>
          <w:rFonts w:asciiTheme="minorHAnsi" w:hAnsiTheme="minorHAnsi" w:cstheme="minorHAnsi"/>
          <w:color w:val="auto"/>
          <w:lang w:val="es-MX"/>
        </w:rPr>
      </w:pPr>
      <w:r w:rsidRPr="003B38BF">
        <w:rPr>
          <w:rFonts w:asciiTheme="minorHAnsi" w:hAnsiTheme="minorHAnsi" w:cstheme="minorHAnsi"/>
          <w:color w:val="auto"/>
          <w:lang w:val="es-MX"/>
        </w:rPr>
        <w:t>La capacidad de las personas para adaptarse a lo que encuentren en las culturas extranjeras.</w:t>
      </w:r>
    </w:p>
    <w:p w:rsidR="003B38BF" w:rsidRPr="003B38BF" w:rsidRDefault="003B38BF" w:rsidP="003B38BF">
      <w:pPr>
        <w:numPr>
          <w:ilvl w:val="0"/>
          <w:numId w:val="16"/>
        </w:numPr>
        <w:spacing w:line="360" w:lineRule="auto"/>
        <w:ind w:left="0" w:firstLine="0"/>
        <w:rPr>
          <w:rFonts w:asciiTheme="minorHAnsi" w:hAnsiTheme="minorHAnsi" w:cstheme="minorHAnsi"/>
          <w:color w:val="auto"/>
          <w:lang w:val="es-MX"/>
        </w:rPr>
      </w:pPr>
      <w:r w:rsidRPr="003B38BF">
        <w:rPr>
          <w:rFonts w:asciiTheme="minorHAnsi" w:hAnsiTheme="minorHAnsi" w:cstheme="minorHAnsi"/>
          <w:color w:val="auto"/>
          <w:lang w:val="es-MX"/>
        </w:rPr>
        <w:lastRenderedPageBreak/>
        <w:t xml:space="preserve">La orientación de la administración general de la empresa que opera en una cultura extranjera. </w:t>
      </w:r>
    </w:p>
    <w:p w:rsidR="003B38BF" w:rsidRPr="003B38BF" w:rsidRDefault="003B38BF" w:rsidP="003B38BF">
      <w:pPr>
        <w:spacing w:line="360" w:lineRule="auto"/>
        <w:rPr>
          <w:rFonts w:asciiTheme="minorHAnsi" w:hAnsiTheme="minorHAnsi" w:cstheme="minorHAnsi"/>
          <w:color w:val="auto"/>
          <w:lang w:val="es-MX"/>
        </w:rPr>
      </w:pPr>
    </w:p>
    <w:p w:rsidR="003B38BF" w:rsidRPr="003B38BF" w:rsidRDefault="003B38BF" w:rsidP="003B38BF">
      <w:pPr>
        <w:spacing w:line="360" w:lineRule="auto"/>
        <w:rPr>
          <w:rFonts w:asciiTheme="minorHAnsi" w:hAnsiTheme="minorHAnsi" w:cstheme="minorHAnsi"/>
          <w:color w:val="auto"/>
          <w:lang w:val="es-MX"/>
        </w:rPr>
      </w:pPr>
      <w:r w:rsidRPr="003B38BF">
        <w:rPr>
          <w:rFonts w:asciiTheme="minorHAnsi" w:hAnsiTheme="minorHAnsi" w:cstheme="minorHAnsi"/>
          <w:color w:val="auto"/>
          <w:lang w:val="es-MX"/>
        </w:rPr>
        <w:t xml:space="preserve">En particular esta última variable depende del grado de adaptación de una empresa y sus gerentes a una cultura extranjera considerando no solamente  las condiciones de la cultura del país anfitrión, sino también  las actitudes de las empresas y sus gerentes del país de origen, clasificando su grado de adaptación en </w:t>
      </w:r>
      <w:proofErr w:type="spellStart"/>
      <w:r w:rsidRPr="003B38BF">
        <w:rPr>
          <w:rFonts w:asciiTheme="minorHAnsi" w:hAnsiTheme="minorHAnsi" w:cstheme="minorHAnsi"/>
          <w:color w:val="auto"/>
          <w:lang w:val="es-MX"/>
        </w:rPr>
        <w:t>policéntricas</w:t>
      </w:r>
      <w:proofErr w:type="spellEnd"/>
      <w:r w:rsidRPr="003B38BF">
        <w:rPr>
          <w:rFonts w:asciiTheme="minorHAnsi" w:hAnsiTheme="minorHAnsi" w:cstheme="minorHAnsi"/>
          <w:color w:val="auto"/>
          <w:lang w:val="es-MX"/>
        </w:rPr>
        <w:t xml:space="preserve">, geocéntricas o </w:t>
      </w:r>
      <w:proofErr w:type="spellStart"/>
      <w:r w:rsidRPr="003B38BF">
        <w:rPr>
          <w:rFonts w:asciiTheme="minorHAnsi" w:hAnsiTheme="minorHAnsi" w:cstheme="minorHAnsi"/>
          <w:color w:val="auto"/>
          <w:lang w:val="es-MX"/>
        </w:rPr>
        <w:t>etnocéntricas</w:t>
      </w:r>
      <w:proofErr w:type="spellEnd"/>
      <w:r w:rsidRPr="003B38BF">
        <w:rPr>
          <w:rFonts w:asciiTheme="minorHAnsi" w:hAnsiTheme="minorHAnsi" w:cstheme="minorHAnsi"/>
          <w:color w:val="auto"/>
          <w:lang w:val="es-MX"/>
        </w:rPr>
        <w:t xml:space="preserve">. </w:t>
      </w:r>
    </w:p>
    <w:p w:rsidR="003B38BF" w:rsidRPr="003B38BF" w:rsidRDefault="003B38BF" w:rsidP="003B38BF">
      <w:pPr>
        <w:spacing w:line="360" w:lineRule="auto"/>
        <w:rPr>
          <w:rFonts w:asciiTheme="minorHAnsi" w:hAnsiTheme="minorHAnsi" w:cstheme="minorHAnsi"/>
          <w:color w:val="auto"/>
          <w:lang w:val="es-MX"/>
        </w:rPr>
      </w:pPr>
    </w:p>
    <w:p w:rsidR="003B38BF" w:rsidRPr="003B38BF" w:rsidRDefault="003B38BF" w:rsidP="003B38BF">
      <w:pPr>
        <w:spacing w:line="360" w:lineRule="auto"/>
        <w:rPr>
          <w:rFonts w:asciiTheme="minorHAnsi" w:hAnsiTheme="minorHAnsi" w:cstheme="minorHAnsi"/>
          <w:color w:val="auto"/>
          <w:lang w:val="es-MX"/>
        </w:rPr>
      </w:pPr>
      <w:r w:rsidRPr="003B38BF">
        <w:rPr>
          <w:rFonts w:asciiTheme="minorHAnsi" w:hAnsiTheme="minorHAnsi" w:cstheme="minorHAnsi"/>
          <w:color w:val="auto"/>
          <w:lang w:val="es-MX"/>
        </w:rPr>
        <w:t>Dentro de los negocios internacionales, la cultura de la contraparte juega un factor importante en la administración de una empresa extranjera en el mercado nacional.  La cultura es multidimensional y se determina por la religión, la filosofía política, y económica, el nivel de educación, el lenguaje, la estructura social y el sistema de valores que comparten los miembros de un grupo, organización o sociedad.</w:t>
      </w:r>
    </w:p>
    <w:p w:rsidR="003B38BF" w:rsidRPr="003B38BF" w:rsidRDefault="003B38BF" w:rsidP="003B38BF">
      <w:pPr>
        <w:spacing w:line="360" w:lineRule="auto"/>
        <w:rPr>
          <w:rFonts w:asciiTheme="minorHAnsi" w:hAnsiTheme="minorHAnsi" w:cstheme="minorHAnsi"/>
          <w:color w:val="auto"/>
          <w:lang w:val="es-MX"/>
        </w:rPr>
      </w:pPr>
    </w:p>
    <w:p w:rsidR="003B38BF" w:rsidRPr="003B38BF" w:rsidRDefault="003B38BF" w:rsidP="003B38BF">
      <w:pPr>
        <w:spacing w:line="360" w:lineRule="auto"/>
        <w:rPr>
          <w:rFonts w:asciiTheme="minorHAnsi" w:hAnsiTheme="minorHAnsi" w:cstheme="minorHAnsi"/>
          <w:color w:val="auto"/>
          <w:lang w:val="es-MX"/>
        </w:rPr>
      </w:pPr>
      <w:r w:rsidRPr="003B38BF">
        <w:rPr>
          <w:rFonts w:asciiTheme="minorHAnsi" w:hAnsiTheme="minorHAnsi" w:cstheme="minorHAnsi"/>
          <w:color w:val="auto"/>
          <w:lang w:val="es-MX"/>
        </w:rPr>
        <w:t>La cultura no se debe visualizar como algo ajeno a los procesos productivos, y hay que estar conscientes que la realidad cultural pertenece a la vida práctica y pragmática de todos los días y de todas las horas del día.</w:t>
      </w:r>
    </w:p>
    <w:p w:rsidR="003B38BF" w:rsidRPr="003B38BF" w:rsidRDefault="003B38BF" w:rsidP="003B38BF">
      <w:pPr>
        <w:spacing w:line="360" w:lineRule="auto"/>
        <w:rPr>
          <w:rFonts w:asciiTheme="minorHAnsi" w:hAnsiTheme="minorHAnsi" w:cstheme="minorHAnsi"/>
          <w:color w:val="auto"/>
          <w:lang w:val="es-MX"/>
        </w:rPr>
      </w:pPr>
    </w:p>
    <w:p w:rsidR="003B38BF" w:rsidRPr="003B38BF" w:rsidRDefault="003B38BF" w:rsidP="003B38BF">
      <w:pPr>
        <w:spacing w:line="360" w:lineRule="auto"/>
        <w:rPr>
          <w:rFonts w:asciiTheme="minorHAnsi" w:hAnsiTheme="minorHAnsi" w:cstheme="minorHAnsi"/>
          <w:color w:val="auto"/>
          <w:lang w:val="es-MX"/>
        </w:rPr>
      </w:pPr>
      <w:r w:rsidRPr="003B38BF">
        <w:rPr>
          <w:rFonts w:asciiTheme="minorHAnsi" w:hAnsiTheme="minorHAnsi" w:cstheme="minorHAnsi"/>
          <w:color w:val="auto"/>
          <w:lang w:val="es-MX"/>
        </w:rPr>
        <w:t>Cultura es un conjunto de formas de comportamiento adquiridas, que ponen de manifiesto juicios de valor sobre las condiciones de vida y que un grupo humano transmite mediante procedimientos simbólicos (lenguaje, mito, saber de generación). (Margaret Mead, 1953).</w:t>
      </w:r>
    </w:p>
    <w:p w:rsidR="003B38BF" w:rsidRPr="003B38BF" w:rsidRDefault="003B38BF" w:rsidP="003B38BF">
      <w:pPr>
        <w:spacing w:line="360" w:lineRule="auto"/>
        <w:rPr>
          <w:rFonts w:asciiTheme="minorHAnsi" w:hAnsiTheme="minorHAnsi" w:cstheme="minorHAnsi"/>
          <w:b/>
          <w:color w:val="auto"/>
          <w:lang w:val="es-MX"/>
        </w:rPr>
      </w:pPr>
    </w:p>
    <w:p w:rsidR="003B38BF" w:rsidRPr="003B38BF" w:rsidRDefault="003B38BF" w:rsidP="003B38BF">
      <w:pPr>
        <w:spacing w:line="360" w:lineRule="auto"/>
        <w:rPr>
          <w:rFonts w:asciiTheme="minorHAnsi" w:hAnsiTheme="minorHAnsi" w:cstheme="minorHAnsi"/>
          <w:color w:val="auto"/>
          <w:lang w:val="es-MX"/>
        </w:rPr>
      </w:pPr>
      <w:r w:rsidRPr="003B38BF">
        <w:rPr>
          <w:rFonts w:asciiTheme="minorHAnsi" w:hAnsiTheme="minorHAnsi" w:cstheme="minorHAnsi"/>
          <w:color w:val="auto"/>
          <w:lang w:val="es-MX"/>
        </w:rPr>
        <w:t xml:space="preserve">La cultura se caracteriza por tener historicidad, ser compleja, dinámica, no está exenta de contradicciones, es heterogénea, está sometida a influencias internas y externas y cuando interactúa con otras culturas se influyen mutuamente. </w:t>
      </w:r>
    </w:p>
    <w:p w:rsidR="003B38BF" w:rsidRPr="003B38BF" w:rsidRDefault="003B38BF" w:rsidP="003B38BF">
      <w:pPr>
        <w:spacing w:line="360" w:lineRule="auto"/>
        <w:rPr>
          <w:rFonts w:asciiTheme="minorHAnsi" w:hAnsiTheme="minorHAnsi" w:cstheme="minorHAnsi"/>
          <w:color w:val="auto"/>
          <w:lang w:val="es-MX"/>
        </w:rPr>
      </w:pPr>
    </w:p>
    <w:p w:rsidR="003B38BF" w:rsidRPr="003B38BF" w:rsidRDefault="003B38BF" w:rsidP="003B38BF">
      <w:pPr>
        <w:spacing w:line="360" w:lineRule="auto"/>
        <w:rPr>
          <w:rFonts w:asciiTheme="minorHAnsi" w:hAnsiTheme="minorHAnsi" w:cstheme="minorHAnsi"/>
          <w:color w:val="auto"/>
          <w:lang w:val="es-MX"/>
        </w:rPr>
      </w:pPr>
      <w:proofErr w:type="spellStart"/>
      <w:r w:rsidRPr="003B38BF">
        <w:rPr>
          <w:rFonts w:asciiTheme="minorHAnsi" w:hAnsiTheme="minorHAnsi" w:cstheme="minorHAnsi"/>
          <w:color w:val="auto"/>
          <w:lang w:val="es-MX"/>
        </w:rPr>
        <w:lastRenderedPageBreak/>
        <w:t>Estrach</w:t>
      </w:r>
      <w:proofErr w:type="spellEnd"/>
      <w:r w:rsidRPr="003B38BF">
        <w:rPr>
          <w:rFonts w:asciiTheme="minorHAnsi" w:hAnsiTheme="minorHAnsi" w:cstheme="minorHAnsi"/>
          <w:color w:val="auto"/>
          <w:lang w:val="es-MX"/>
        </w:rPr>
        <w:t xml:space="preserve"> (2001) habla que actualmente la llamada globalización, y en nombre de la universalidad, intenta promover la forma del fragmento cultural, algo así como la convivencia impermeable de la diversidad cultural: lo que entendemos como </w:t>
      </w:r>
      <w:r w:rsidRPr="003B38BF">
        <w:rPr>
          <w:rFonts w:asciiTheme="minorHAnsi" w:hAnsiTheme="minorHAnsi" w:cstheme="minorHAnsi"/>
          <w:i/>
          <w:iCs/>
          <w:color w:val="auto"/>
          <w:lang w:val="es-MX"/>
        </w:rPr>
        <w:t>multiculturalismo</w:t>
      </w:r>
      <w:r w:rsidRPr="003B38BF">
        <w:rPr>
          <w:rFonts w:asciiTheme="minorHAnsi" w:hAnsiTheme="minorHAnsi" w:cstheme="minorHAnsi"/>
          <w:color w:val="auto"/>
          <w:lang w:val="es-MX"/>
        </w:rPr>
        <w:t xml:space="preserve">. </w:t>
      </w:r>
    </w:p>
    <w:p w:rsidR="003B38BF" w:rsidRDefault="003B38BF" w:rsidP="003B38BF">
      <w:pPr>
        <w:spacing w:line="360" w:lineRule="auto"/>
        <w:rPr>
          <w:rFonts w:asciiTheme="minorHAnsi" w:hAnsiTheme="minorHAnsi" w:cstheme="minorHAnsi"/>
          <w:color w:val="auto"/>
          <w:lang w:val="es-MX"/>
        </w:rPr>
      </w:pPr>
      <w:r w:rsidRPr="003B38BF">
        <w:rPr>
          <w:rFonts w:asciiTheme="minorHAnsi" w:hAnsiTheme="minorHAnsi" w:cstheme="minorHAnsi"/>
          <w:color w:val="auto"/>
          <w:lang w:val="es-MX"/>
        </w:rPr>
        <w:t xml:space="preserve">En palabras de </w:t>
      </w:r>
      <w:proofErr w:type="spellStart"/>
      <w:r w:rsidRPr="003B38BF">
        <w:rPr>
          <w:rFonts w:asciiTheme="minorHAnsi" w:hAnsiTheme="minorHAnsi" w:cstheme="minorHAnsi"/>
          <w:color w:val="auto"/>
          <w:lang w:val="es-MX"/>
        </w:rPr>
        <w:t>Finkielkraut</w:t>
      </w:r>
      <w:proofErr w:type="spellEnd"/>
      <w:r w:rsidRPr="003B38BF">
        <w:rPr>
          <w:rFonts w:asciiTheme="minorHAnsi" w:hAnsiTheme="minorHAnsi" w:cstheme="minorHAnsi"/>
          <w:color w:val="auto"/>
          <w:lang w:val="es-MX"/>
        </w:rPr>
        <w:t xml:space="preserve"> (1987) "no se aspira a una sociedad auténtica, en la que todos los individuos vivan cómodamente en su identidad cultural, sino a una sociedad polimorfa, a un mundo abigarrado que ponga todas las formas de vida a disposición de cada individuo."</w:t>
      </w:r>
    </w:p>
    <w:p w:rsidR="003B38BF" w:rsidRDefault="003B38BF" w:rsidP="003B38BF">
      <w:pPr>
        <w:spacing w:line="360" w:lineRule="auto"/>
        <w:rPr>
          <w:rFonts w:asciiTheme="minorHAnsi" w:hAnsiTheme="minorHAnsi" w:cstheme="minorHAnsi"/>
          <w:color w:val="auto"/>
          <w:lang w:val="es-MX"/>
        </w:rPr>
      </w:pPr>
    </w:p>
    <w:p w:rsidR="003B38BF" w:rsidRDefault="003B38BF" w:rsidP="003B38BF">
      <w:pPr>
        <w:spacing w:line="360" w:lineRule="auto"/>
        <w:rPr>
          <w:rFonts w:asciiTheme="minorHAnsi" w:hAnsiTheme="minorHAnsi" w:cstheme="minorHAnsi"/>
          <w:color w:val="auto"/>
          <w:lang w:val="es-MX"/>
        </w:rPr>
      </w:pPr>
    </w:p>
    <w:p w:rsidR="003B38BF" w:rsidRPr="003B38BF" w:rsidRDefault="003B38BF" w:rsidP="003B38BF">
      <w:pPr>
        <w:spacing w:line="360" w:lineRule="auto"/>
        <w:rPr>
          <w:rFonts w:asciiTheme="minorHAnsi" w:hAnsiTheme="minorHAnsi" w:cstheme="minorHAnsi"/>
          <w:color w:val="auto"/>
          <w:u w:val="single"/>
          <w:lang w:val="es-MX"/>
        </w:rPr>
      </w:pPr>
    </w:p>
    <w:p w:rsidR="003B38BF" w:rsidRDefault="003B38BF" w:rsidP="003B38BF">
      <w:pPr>
        <w:spacing w:line="360" w:lineRule="auto"/>
        <w:rPr>
          <w:rFonts w:asciiTheme="minorHAnsi" w:hAnsiTheme="minorHAnsi" w:cstheme="minorHAnsi"/>
          <w:bCs/>
          <w:color w:val="auto"/>
          <w:lang w:val="es-MX"/>
        </w:rPr>
      </w:pPr>
      <w:r w:rsidRPr="003B38BF">
        <w:rPr>
          <w:rFonts w:asciiTheme="minorHAnsi" w:hAnsiTheme="minorHAnsi" w:cstheme="minorHAnsi"/>
          <w:bCs/>
          <w:color w:val="auto"/>
          <w:lang w:val="es-MX"/>
        </w:rPr>
        <w:t xml:space="preserve">Para </w:t>
      </w:r>
      <w:proofErr w:type="spellStart"/>
      <w:r w:rsidRPr="003B38BF">
        <w:rPr>
          <w:rFonts w:asciiTheme="minorHAnsi" w:hAnsiTheme="minorHAnsi" w:cstheme="minorHAnsi"/>
          <w:bCs/>
          <w:color w:val="auto"/>
          <w:lang w:val="es-MX"/>
        </w:rPr>
        <w:t>Estrach</w:t>
      </w:r>
      <w:proofErr w:type="spellEnd"/>
      <w:r w:rsidRPr="003B38BF">
        <w:rPr>
          <w:rFonts w:asciiTheme="minorHAnsi" w:hAnsiTheme="minorHAnsi" w:cstheme="minorHAnsi"/>
          <w:bCs/>
          <w:color w:val="auto"/>
          <w:lang w:val="es-MX"/>
        </w:rPr>
        <w:t xml:space="preserve"> (2001) el concepto de multiculturalismo, aparece a partir de la segunda mitad del siglo XX en Estados Unidos de América nominando el fenómeno de la diversidad cultural, ilumina las diferencias culturales y resalta la importancia de la afirmación de las creencias particulares y diferenciadas. </w:t>
      </w:r>
    </w:p>
    <w:p w:rsidR="003B38BF" w:rsidRPr="003B38BF" w:rsidRDefault="003B38BF" w:rsidP="003B38BF">
      <w:pPr>
        <w:spacing w:line="360" w:lineRule="auto"/>
        <w:rPr>
          <w:rFonts w:asciiTheme="minorHAnsi" w:hAnsiTheme="minorHAnsi" w:cstheme="minorHAnsi"/>
          <w:bCs/>
          <w:color w:val="auto"/>
          <w:lang w:val="es-MX"/>
        </w:rPr>
      </w:pPr>
    </w:p>
    <w:p w:rsidR="003B38BF" w:rsidRDefault="003B38BF" w:rsidP="003B38BF">
      <w:pPr>
        <w:spacing w:line="360" w:lineRule="auto"/>
        <w:rPr>
          <w:rFonts w:asciiTheme="minorHAnsi" w:hAnsiTheme="minorHAnsi" w:cstheme="minorHAnsi"/>
          <w:color w:val="auto"/>
          <w:lang w:val="es-MX"/>
        </w:rPr>
      </w:pPr>
      <w:r w:rsidRPr="003B38BF">
        <w:rPr>
          <w:rFonts w:asciiTheme="minorHAnsi" w:hAnsiTheme="minorHAnsi" w:cstheme="minorHAnsi"/>
          <w:color w:val="auto"/>
          <w:lang w:val="es-MX"/>
        </w:rPr>
        <w:t xml:space="preserve">Multiculturalismo permite una convivencia de forma integral a todos aquellos grupos que sean diferentes y permite darle un valor a la diversidad cultural, y es por ello que se debe tomar en cuenta en la cultura organizacional de las empresas. </w:t>
      </w:r>
    </w:p>
    <w:p w:rsidR="003B38BF" w:rsidRPr="003B38BF" w:rsidRDefault="003B38BF" w:rsidP="003B38BF">
      <w:pPr>
        <w:spacing w:line="360" w:lineRule="auto"/>
        <w:rPr>
          <w:rFonts w:asciiTheme="minorHAnsi" w:hAnsiTheme="minorHAnsi" w:cstheme="minorHAnsi"/>
          <w:color w:val="auto"/>
          <w:lang w:val="es-MX"/>
        </w:rPr>
      </w:pPr>
    </w:p>
    <w:p w:rsidR="003B38BF" w:rsidRPr="003B38BF" w:rsidRDefault="00BD6A07" w:rsidP="003B38BF">
      <w:pPr>
        <w:spacing w:line="360" w:lineRule="auto"/>
        <w:rPr>
          <w:rFonts w:asciiTheme="minorHAnsi" w:hAnsiTheme="minorHAnsi" w:cstheme="minorHAnsi"/>
          <w:color w:val="auto"/>
          <w:lang w:val="es-MX"/>
        </w:rPr>
      </w:pPr>
      <w:r w:rsidRPr="003B38BF">
        <w:rPr>
          <w:rFonts w:asciiTheme="minorHAnsi" w:hAnsiTheme="minorHAnsi" w:cstheme="minorHAnsi"/>
          <w:color w:val="auto"/>
          <w:lang w:val="es-MX"/>
        </w:rPr>
        <w:t>Jiménez</w:t>
      </w:r>
      <w:r w:rsidR="003B38BF" w:rsidRPr="003B38BF">
        <w:rPr>
          <w:rFonts w:asciiTheme="minorHAnsi" w:hAnsiTheme="minorHAnsi" w:cstheme="minorHAnsi"/>
          <w:color w:val="auto"/>
          <w:lang w:val="es-MX"/>
        </w:rPr>
        <w:t xml:space="preserve"> y </w:t>
      </w:r>
      <w:proofErr w:type="spellStart"/>
      <w:r w:rsidR="003B38BF" w:rsidRPr="003B38BF">
        <w:rPr>
          <w:rFonts w:asciiTheme="minorHAnsi" w:hAnsiTheme="minorHAnsi" w:cstheme="minorHAnsi"/>
          <w:color w:val="auto"/>
          <w:lang w:val="es-MX"/>
        </w:rPr>
        <w:t>Malgesini</w:t>
      </w:r>
      <w:proofErr w:type="spellEnd"/>
      <w:r w:rsidR="003B38BF" w:rsidRPr="003B38BF">
        <w:rPr>
          <w:rFonts w:asciiTheme="minorHAnsi" w:hAnsiTheme="minorHAnsi" w:cstheme="minorHAnsi"/>
          <w:color w:val="auto"/>
          <w:lang w:val="es-MX"/>
        </w:rPr>
        <w:t xml:space="preserve"> (1997) en su  “Guía de conceptos sobre migraciones racismo e interculturalidad” mencionan que los fundamentos esenciales del multiculturalismo se pueden sintetizar de acuerdo a:</w:t>
      </w:r>
    </w:p>
    <w:p w:rsidR="003B38BF" w:rsidRPr="003B38BF" w:rsidRDefault="003B38BF" w:rsidP="003B38BF">
      <w:pPr>
        <w:numPr>
          <w:ilvl w:val="0"/>
          <w:numId w:val="20"/>
        </w:numPr>
        <w:spacing w:line="360" w:lineRule="auto"/>
        <w:ind w:left="0" w:firstLine="0"/>
        <w:rPr>
          <w:rFonts w:asciiTheme="minorHAnsi" w:hAnsiTheme="minorHAnsi" w:cstheme="minorHAnsi"/>
          <w:color w:val="auto"/>
          <w:lang w:val="es-MX"/>
        </w:rPr>
      </w:pPr>
      <w:r w:rsidRPr="003B38BF">
        <w:rPr>
          <w:rFonts w:asciiTheme="minorHAnsi" w:hAnsiTheme="minorHAnsi" w:cstheme="minorHAnsi"/>
          <w:color w:val="auto"/>
          <w:lang w:val="es-MX"/>
        </w:rPr>
        <w:t>Aceptación de las diferencias culturales, étnicas, religiosas, lingüísticas o raciales y su valoración positiva. La organización de la vida en sociedad se realiza sobre bases comunes y respetando las tendencias diferentes así como las complicaciones que ello conlleva.</w:t>
      </w:r>
    </w:p>
    <w:p w:rsidR="003B38BF" w:rsidRPr="003B38BF" w:rsidRDefault="003B38BF" w:rsidP="003B38BF">
      <w:pPr>
        <w:numPr>
          <w:ilvl w:val="0"/>
          <w:numId w:val="20"/>
        </w:numPr>
        <w:spacing w:line="360" w:lineRule="auto"/>
        <w:ind w:left="0" w:firstLine="0"/>
        <w:rPr>
          <w:rFonts w:asciiTheme="minorHAnsi" w:hAnsiTheme="minorHAnsi" w:cstheme="minorHAnsi"/>
          <w:color w:val="auto"/>
          <w:lang w:val="es-MX"/>
        </w:rPr>
      </w:pPr>
      <w:r w:rsidRPr="003B38BF">
        <w:rPr>
          <w:rFonts w:asciiTheme="minorHAnsi" w:hAnsiTheme="minorHAnsi" w:cstheme="minorHAnsi"/>
          <w:color w:val="auto"/>
          <w:lang w:val="es-MX"/>
        </w:rPr>
        <w:lastRenderedPageBreak/>
        <w:t xml:space="preserve">Defensa y reivindicación explícita del derecho a la diferencia, el derecho a ser distinto en valores, creencias, adscripción étnica, etc. Se pone el acento en la diferencia como derecho, al mismo nivel que otras situaciones, por ejemplo de sexo- género. </w:t>
      </w:r>
    </w:p>
    <w:p w:rsidR="003B38BF" w:rsidRPr="003B38BF" w:rsidRDefault="003B38BF" w:rsidP="003B38BF">
      <w:pPr>
        <w:numPr>
          <w:ilvl w:val="0"/>
          <w:numId w:val="20"/>
        </w:numPr>
        <w:spacing w:line="360" w:lineRule="auto"/>
        <w:ind w:left="0" w:firstLine="0"/>
        <w:rPr>
          <w:rFonts w:asciiTheme="minorHAnsi" w:hAnsiTheme="minorHAnsi" w:cstheme="minorHAnsi"/>
          <w:color w:val="auto"/>
          <w:lang w:val="es-MX"/>
        </w:rPr>
      </w:pPr>
      <w:r w:rsidRPr="003B38BF">
        <w:rPr>
          <w:rFonts w:asciiTheme="minorHAnsi" w:hAnsiTheme="minorHAnsi" w:cstheme="minorHAnsi"/>
          <w:color w:val="auto"/>
          <w:lang w:val="es-MX"/>
        </w:rPr>
        <w:t xml:space="preserve">Reconocimiento general de la igualdad de derechos y deberes, elemento esencial en todo pluralismo. </w:t>
      </w:r>
    </w:p>
    <w:p w:rsidR="003B38BF" w:rsidRPr="003B38BF" w:rsidRDefault="003B38BF" w:rsidP="003B38BF">
      <w:pPr>
        <w:spacing w:line="360" w:lineRule="auto"/>
        <w:rPr>
          <w:rFonts w:asciiTheme="minorHAnsi" w:hAnsiTheme="minorHAnsi" w:cstheme="minorHAnsi"/>
          <w:color w:val="auto"/>
          <w:lang w:val="es-MX"/>
        </w:rPr>
      </w:pPr>
    </w:p>
    <w:p w:rsidR="003B38BF" w:rsidRPr="003B38BF" w:rsidRDefault="003B38BF" w:rsidP="003B38BF">
      <w:pPr>
        <w:spacing w:line="360" w:lineRule="auto"/>
        <w:rPr>
          <w:rFonts w:asciiTheme="minorHAnsi" w:hAnsiTheme="minorHAnsi" w:cstheme="minorHAnsi"/>
          <w:color w:val="auto"/>
          <w:lang w:val="es-MX"/>
        </w:rPr>
      </w:pPr>
      <w:proofErr w:type="spellStart"/>
      <w:r w:rsidRPr="003B38BF">
        <w:rPr>
          <w:rFonts w:asciiTheme="minorHAnsi" w:hAnsiTheme="minorHAnsi" w:cstheme="minorHAnsi"/>
          <w:color w:val="auto"/>
          <w:lang w:val="es-MX"/>
        </w:rPr>
        <w:t>Kras</w:t>
      </w:r>
      <w:proofErr w:type="spellEnd"/>
      <w:r w:rsidRPr="003B38BF">
        <w:rPr>
          <w:rFonts w:asciiTheme="minorHAnsi" w:hAnsiTheme="minorHAnsi" w:cstheme="minorHAnsi"/>
          <w:color w:val="auto"/>
          <w:lang w:val="es-MX"/>
        </w:rPr>
        <w:t xml:space="preserve"> (1995)  divide a los fenómenos culturales en dos: en aquellos cuya preservación es vital para la sociedad en su conjunto y los que pueden considerar un freno para modernización, tanto en la sociedad como en las organizaciones.</w:t>
      </w:r>
    </w:p>
    <w:p w:rsidR="003B38BF" w:rsidRPr="003B38BF" w:rsidRDefault="003B38BF" w:rsidP="003B38BF">
      <w:pPr>
        <w:spacing w:line="360" w:lineRule="auto"/>
        <w:rPr>
          <w:rFonts w:asciiTheme="minorHAnsi" w:hAnsiTheme="minorHAnsi" w:cstheme="minorHAnsi"/>
          <w:color w:val="auto"/>
          <w:lang w:val="es-MX"/>
        </w:rPr>
      </w:pPr>
    </w:p>
    <w:p w:rsidR="003B38BF" w:rsidRPr="003B38BF" w:rsidRDefault="003B38BF" w:rsidP="003B38BF">
      <w:pPr>
        <w:spacing w:line="360" w:lineRule="auto"/>
        <w:rPr>
          <w:rFonts w:asciiTheme="minorHAnsi" w:hAnsiTheme="minorHAnsi" w:cstheme="minorHAnsi"/>
          <w:color w:val="auto"/>
          <w:lang w:val="es-MX"/>
        </w:rPr>
      </w:pPr>
      <w:proofErr w:type="spellStart"/>
      <w:r w:rsidRPr="003B38BF">
        <w:rPr>
          <w:rFonts w:asciiTheme="minorHAnsi" w:hAnsiTheme="minorHAnsi" w:cstheme="minorHAnsi"/>
          <w:color w:val="auto"/>
          <w:lang w:val="es-MX"/>
        </w:rPr>
        <w:t>Vilana</w:t>
      </w:r>
      <w:proofErr w:type="spellEnd"/>
      <w:r w:rsidRPr="003B38BF">
        <w:rPr>
          <w:rFonts w:asciiTheme="minorHAnsi" w:hAnsiTheme="minorHAnsi" w:cstheme="minorHAnsi"/>
          <w:color w:val="auto"/>
          <w:lang w:val="es-MX"/>
        </w:rPr>
        <w:t xml:space="preserve"> (2010) llega a  la conclusión de que la mayoría de los autores  (ej.: </w:t>
      </w:r>
      <w:proofErr w:type="spellStart"/>
      <w:r w:rsidRPr="003B38BF">
        <w:rPr>
          <w:rFonts w:asciiTheme="minorHAnsi" w:hAnsiTheme="minorHAnsi" w:cstheme="minorHAnsi"/>
          <w:color w:val="auto"/>
          <w:lang w:val="es-MX"/>
        </w:rPr>
        <w:t>Pothukuchi</w:t>
      </w:r>
      <w:proofErr w:type="spellEnd"/>
      <w:r w:rsidRPr="003B38BF">
        <w:rPr>
          <w:rFonts w:asciiTheme="minorHAnsi" w:hAnsiTheme="minorHAnsi" w:cstheme="minorHAnsi"/>
          <w:color w:val="auto"/>
          <w:lang w:val="es-MX"/>
        </w:rPr>
        <w:t xml:space="preserve"> et al., 2002; Park y </w:t>
      </w:r>
      <w:proofErr w:type="spellStart"/>
      <w:r w:rsidRPr="003B38BF">
        <w:rPr>
          <w:rFonts w:asciiTheme="minorHAnsi" w:hAnsiTheme="minorHAnsi" w:cstheme="minorHAnsi"/>
          <w:color w:val="auto"/>
          <w:lang w:val="es-MX"/>
        </w:rPr>
        <w:t>Ungson</w:t>
      </w:r>
      <w:proofErr w:type="spellEnd"/>
      <w:r w:rsidRPr="003B38BF">
        <w:rPr>
          <w:rFonts w:asciiTheme="minorHAnsi" w:hAnsiTheme="minorHAnsi" w:cstheme="minorHAnsi"/>
          <w:color w:val="auto"/>
          <w:lang w:val="es-MX"/>
        </w:rPr>
        <w:t xml:space="preserve">, 2001) sobre la importancia de similitudes culturales en las colaboraciones inter-empresariales al concluir con los participantes con valores culturales similares alcanzan altas cuotas de satisfacción, aprendizaje y eficiencia de la colaboración.  Mientras que las diferencias culturales entre sus actores dificulta el aprendizaje, la satisfacción y la eficiencia de la inter-colaboración. </w:t>
      </w:r>
    </w:p>
    <w:p w:rsidR="003B38BF" w:rsidRPr="003B38BF" w:rsidRDefault="003B38BF" w:rsidP="003B38BF">
      <w:pPr>
        <w:spacing w:line="360" w:lineRule="auto"/>
        <w:rPr>
          <w:rFonts w:asciiTheme="minorHAnsi" w:hAnsiTheme="minorHAnsi" w:cstheme="minorHAnsi"/>
          <w:color w:val="auto"/>
          <w:lang w:val="es-MX"/>
        </w:rPr>
      </w:pPr>
    </w:p>
    <w:p w:rsidR="003B38BF" w:rsidRPr="003B38BF" w:rsidRDefault="003B38BF" w:rsidP="003B38BF">
      <w:pPr>
        <w:spacing w:line="360" w:lineRule="auto"/>
        <w:rPr>
          <w:rFonts w:asciiTheme="minorHAnsi" w:hAnsiTheme="minorHAnsi" w:cstheme="minorHAnsi"/>
          <w:color w:val="auto"/>
          <w:lang w:val="es-MX"/>
        </w:rPr>
      </w:pPr>
      <w:r w:rsidRPr="003B38BF">
        <w:rPr>
          <w:rFonts w:asciiTheme="minorHAnsi" w:hAnsiTheme="minorHAnsi" w:cstheme="minorHAnsi"/>
          <w:color w:val="auto"/>
          <w:lang w:val="es-MX"/>
        </w:rPr>
        <w:t xml:space="preserve">Para Park y </w:t>
      </w:r>
      <w:proofErr w:type="spellStart"/>
      <w:r w:rsidRPr="003B38BF">
        <w:rPr>
          <w:rFonts w:asciiTheme="minorHAnsi" w:hAnsiTheme="minorHAnsi" w:cstheme="minorHAnsi"/>
          <w:color w:val="auto"/>
          <w:lang w:val="es-MX"/>
        </w:rPr>
        <w:t>Ungson</w:t>
      </w:r>
      <w:proofErr w:type="spellEnd"/>
      <w:r w:rsidRPr="003B38BF">
        <w:rPr>
          <w:rFonts w:asciiTheme="minorHAnsi" w:hAnsiTheme="minorHAnsi" w:cstheme="minorHAnsi"/>
          <w:color w:val="auto"/>
          <w:lang w:val="es-MX"/>
        </w:rPr>
        <w:t xml:space="preserve"> (1997) en las empresas donde existe una colaboración con fuertes discrepancias en su cultura organizacional tienen que emplear grandes dosis de energía y tiempo en establecer </w:t>
      </w:r>
      <w:r w:rsidR="00BD6A07" w:rsidRPr="003B38BF">
        <w:rPr>
          <w:rFonts w:asciiTheme="minorHAnsi" w:hAnsiTheme="minorHAnsi" w:cstheme="minorHAnsi"/>
          <w:color w:val="auto"/>
          <w:lang w:val="es-MX"/>
        </w:rPr>
        <w:t>prácticas</w:t>
      </w:r>
      <w:r w:rsidRPr="003B38BF">
        <w:rPr>
          <w:rFonts w:asciiTheme="minorHAnsi" w:hAnsiTheme="minorHAnsi" w:cstheme="minorHAnsi"/>
          <w:color w:val="auto"/>
          <w:lang w:val="es-MX"/>
        </w:rPr>
        <w:t xml:space="preserve"> de gestión y  rutinas organizacionales que faciliten la interacción,  lo que puede llevarles a costes elevados y pérdida de confianza en comparación con empresas más similares culturalmente.</w:t>
      </w:r>
    </w:p>
    <w:p w:rsidR="003B38BF" w:rsidRPr="003B38BF" w:rsidRDefault="003B38BF" w:rsidP="003B38BF">
      <w:pPr>
        <w:spacing w:line="360" w:lineRule="auto"/>
        <w:rPr>
          <w:rFonts w:asciiTheme="minorHAnsi" w:hAnsiTheme="minorHAnsi" w:cstheme="minorHAnsi"/>
          <w:color w:val="auto"/>
          <w:lang w:val="es-MX"/>
        </w:rPr>
      </w:pPr>
    </w:p>
    <w:p w:rsidR="003B38BF" w:rsidRPr="003B38BF" w:rsidRDefault="003B38BF" w:rsidP="003B38BF">
      <w:pPr>
        <w:spacing w:line="360" w:lineRule="auto"/>
        <w:rPr>
          <w:rFonts w:asciiTheme="minorHAnsi" w:hAnsiTheme="minorHAnsi" w:cstheme="minorHAnsi"/>
          <w:color w:val="auto"/>
          <w:lang w:val="es-MX"/>
        </w:rPr>
      </w:pPr>
      <w:r w:rsidRPr="003B38BF">
        <w:rPr>
          <w:rFonts w:asciiTheme="minorHAnsi" w:hAnsiTheme="minorHAnsi" w:cstheme="minorHAnsi"/>
          <w:color w:val="auto"/>
          <w:lang w:val="es-MX"/>
        </w:rPr>
        <w:t xml:space="preserve">Es entonces importante no olvidar que la cultura organizacional, es el resultado y reflejo tanto de las pautas de comportamiento como de las creencias y valores de los integrantes de la organización y puede llegar a verse como una herramienta estratégica para la supervivencia de la misma.  Los aspectos formales, la imagen corporativa, los ritos y ceremonias, las normas son </w:t>
      </w:r>
      <w:r w:rsidR="00BD6A07" w:rsidRPr="003B38BF">
        <w:rPr>
          <w:rFonts w:asciiTheme="minorHAnsi" w:hAnsiTheme="minorHAnsi" w:cstheme="minorHAnsi"/>
          <w:color w:val="auto"/>
          <w:lang w:val="es-MX"/>
        </w:rPr>
        <w:t>prácticas</w:t>
      </w:r>
      <w:r w:rsidRPr="003B38BF">
        <w:rPr>
          <w:rFonts w:asciiTheme="minorHAnsi" w:hAnsiTheme="minorHAnsi" w:cstheme="minorHAnsi"/>
          <w:color w:val="auto"/>
          <w:lang w:val="es-MX"/>
        </w:rPr>
        <w:t xml:space="preserve"> directamente relacionadas con la administración tradicional.  Sin embargo, son los valores, las creencias, las practicas informales e incluso </w:t>
      </w:r>
      <w:r w:rsidRPr="003B38BF">
        <w:rPr>
          <w:rFonts w:asciiTheme="minorHAnsi" w:hAnsiTheme="minorHAnsi" w:cstheme="minorHAnsi"/>
          <w:color w:val="auto"/>
          <w:lang w:val="es-MX"/>
        </w:rPr>
        <w:lastRenderedPageBreak/>
        <w:t>la personalidad de los directivos, más privilegiados por las nuevas teorías de la gestión, lo que denota la cultura subyacente de las organizaciones. (Pariente, 2001).</w:t>
      </w:r>
    </w:p>
    <w:p w:rsidR="003B38BF" w:rsidRPr="003B38BF" w:rsidRDefault="003B38BF" w:rsidP="003B38BF">
      <w:pPr>
        <w:spacing w:line="360" w:lineRule="auto"/>
        <w:rPr>
          <w:rFonts w:asciiTheme="minorHAnsi" w:hAnsiTheme="minorHAnsi" w:cstheme="minorHAnsi"/>
          <w:color w:val="auto"/>
          <w:lang w:val="es-MX"/>
        </w:rPr>
      </w:pPr>
    </w:p>
    <w:p w:rsidR="003B38BF" w:rsidRPr="003B38BF" w:rsidRDefault="003B38BF" w:rsidP="003B38BF">
      <w:pPr>
        <w:spacing w:line="360" w:lineRule="auto"/>
        <w:rPr>
          <w:rFonts w:asciiTheme="minorHAnsi" w:hAnsiTheme="minorHAnsi" w:cstheme="minorHAnsi"/>
          <w:color w:val="auto"/>
          <w:lang w:val="es-MX"/>
        </w:rPr>
      </w:pPr>
      <w:r w:rsidRPr="003B38BF">
        <w:rPr>
          <w:rFonts w:asciiTheme="minorHAnsi" w:hAnsiTheme="minorHAnsi" w:cstheme="minorHAnsi"/>
          <w:color w:val="auto"/>
          <w:lang w:val="es-MX"/>
        </w:rPr>
        <w:t xml:space="preserve">En los últimos años en donde la globalización </w:t>
      </w:r>
      <w:r w:rsidR="00BD6A07" w:rsidRPr="003B38BF">
        <w:rPr>
          <w:rFonts w:asciiTheme="minorHAnsi" w:hAnsiTheme="minorHAnsi" w:cstheme="minorHAnsi"/>
          <w:color w:val="auto"/>
          <w:lang w:val="es-MX"/>
        </w:rPr>
        <w:t>ha</w:t>
      </w:r>
      <w:r w:rsidRPr="003B38BF">
        <w:rPr>
          <w:rFonts w:asciiTheme="minorHAnsi" w:hAnsiTheme="minorHAnsi" w:cstheme="minorHAnsi"/>
          <w:color w:val="auto"/>
          <w:lang w:val="es-MX"/>
        </w:rPr>
        <w:t xml:space="preserve"> jugado un papel determinante para las organizaciones, sobre todo para las multinacionales, es importante no perder de vista lo que los estudios de </w:t>
      </w:r>
      <w:proofErr w:type="spellStart"/>
      <w:r w:rsidRPr="003B38BF">
        <w:rPr>
          <w:rFonts w:asciiTheme="minorHAnsi" w:hAnsiTheme="minorHAnsi" w:cstheme="minorHAnsi"/>
          <w:color w:val="auto"/>
          <w:lang w:val="es-MX"/>
        </w:rPr>
        <w:t>Hofstede</w:t>
      </w:r>
      <w:proofErr w:type="spellEnd"/>
      <w:r w:rsidRPr="003B38BF">
        <w:rPr>
          <w:rFonts w:asciiTheme="minorHAnsi" w:hAnsiTheme="minorHAnsi" w:cstheme="minorHAnsi"/>
          <w:color w:val="auto"/>
          <w:lang w:val="es-MX"/>
        </w:rPr>
        <w:t xml:space="preserve"> nos han permitido visualizar: </w:t>
      </w:r>
    </w:p>
    <w:p w:rsidR="003B38BF" w:rsidRDefault="003B38BF" w:rsidP="003B38BF">
      <w:pPr>
        <w:spacing w:line="360" w:lineRule="auto"/>
        <w:rPr>
          <w:rFonts w:asciiTheme="minorHAnsi" w:hAnsiTheme="minorHAnsi" w:cstheme="minorHAnsi"/>
          <w:color w:val="auto"/>
          <w:lang w:val="es-MX"/>
        </w:rPr>
      </w:pPr>
    </w:p>
    <w:p w:rsidR="003B38BF" w:rsidRDefault="003B38BF" w:rsidP="003B38BF">
      <w:pPr>
        <w:spacing w:line="360" w:lineRule="auto"/>
        <w:rPr>
          <w:rFonts w:asciiTheme="minorHAnsi" w:hAnsiTheme="minorHAnsi" w:cstheme="minorHAnsi"/>
          <w:color w:val="auto"/>
          <w:lang w:val="es-MX"/>
        </w:rPr>
      </w:pPr>
    </w:p>
    <w:p w:rsidR="003B38BF" w:rsidRPr="003B38BF" w:rsidRDefault="003B38BF" w:rsidP="003B38BF">
      <w:pPr>
        <w:spacing w:line="360" w:lineRule="auto"/>
        <w:rPr>
          <w:rFonts w:asciiTheme="minorHAnsi" w:hAnsiTheme="minorHAnsi" w:cstheme="minorHAnsi"/>
          <w:color w:val="auto"/>
          <w:lang w:val="es-MX"/>
        </w:rPr>
      </w:pPr>
    </w:p>
    <w:p w:rsidR="003B38BF" w:rsidRPr="003B38BF" w:rsidRDefault="003B38BF" w:rsidP="003B38BF">
      <w:pPr>
        <w:numPr>
          <w:ilvl w:val="0"/>
          <w:numId w:val="17"/>
        </w:numPr>
        <w:spacing w:line="360" w:lineRule="auto"/>
        <w:ind w:left="0" w:firstLine="0"/>
        <w:rPr>
          <w:rFonts w:asciiTheme="minorHAnsi" w:hAnsiTheme="minorHAnsi" w:cstheme="minorHAnsi"/>
          <w:color w:val="auto"/>
          <w:lang w:val="es-MX"/>
        </w:rPr>
      </w:pPr>
      <w:r w:rsidRPr="003B38BF">
        <w:rPr>
          <w:rFonts w:asciiTheme="minorHAnsi" w:hAnsiTheme="minorHAnsi" w:cstheme="minorHAnsi"/>
          <w:color w:val="auto"/>
          <w:lang w:val="es-MX"/>
        </w:rPr>
        <w:t xml:space="preserve">Los valores culturales difieren </w:t>
      </w:r>
      <w:r w:rsidR="00BD6A07" w:rsidRPr="003B38BF">
        <w:rPr>
          <w:rFonts w:asciiTheme="minorHAnsi" w:hAnsiTheme="minorHAnsi" w:cstheme="minorHAnsi"/>
          <w:color w:val="auto"/>
          <w:lang w:val="es-MX"/>
        </w:rPr>
        <w:t>más</w:t>
      </w:r>
      <w:r w:rsidRPr="003B38BF">
        <w:rPr>
          <w:rFonts w:asciiTheme="minorHAnsi" w:hAnsiTheme="minorHAnsi" w:cstheme="minorHAnsi"/>
          <w:color w:val="auto"/>
          <w:lang w:val="es-MX"/>
        </w:rPr>
        <w:t xml:space="preserve"> entre individuos con diversas características demográficas, edad, nacionalidad y educación independientemente de la organización en la que trabaje.</w:t>
      </w:r>
    </w:p>
    <w:p w:rsidR="003B38BF" w:rsidRPr="003B38BF" w:rsidRDefault="003B38BF" w:rsidP="003B38BF">
      <w:pPr>
        <w:numPr>
          <w:ilvl w:val="0"/>
          <w:numId w:val="17"/>
        </w:numPr>
        <w:spacing w:line="360" w:lineRule="auto"/>
        <w:ind w:left="0" w:firstLine="0"/>
        <w:rPr>
          <w:rFonts w:asciiTheme="minorHAnsi" w:hAnsiTheme="minorHAnsi" w:cstheme="minorHAnsi"/>
          <w:color w:val="auto"/>
          <w:lang w:val="es-MX"/>
        </w:rPr>
      </w:pPr>
      <w:r w:rsidRPr="003B38BF">
        <w:rPr>
          <w:rFonts w:asciiTheme="minorHAnsi" w:hAnsiTheme="minorHAnsi" w:cstheme="minorHAnsi"/>
          <w:color w:val="auto"/>
          <w:lang w:val="es-MX"/>
        </w:rPr>
        <w:t xml:space="preserve">Personas que pertenecen a diferentes culturas organizacionales suelen tener diferentes prácticas culturales aunque podrían compartir valores culturales similares.  </w:t>
      </w:r>
    </w:p>
    <w:p w:rsidR="003B38BF" w:rsidRPr="003B38BF" w:rsidRDefault="003B38BF" w:rsidP="003B38BF">
      <w:pPr>
        <w:numPr>
          <w:ilvl w:val="0"/>
          <w:numId w:val="17"/>
        </w:numPr>
        <w:spacing w:line="360" w:lineRule="auto"/>
        <w:ind w:left="0" w:firstLine="0"/>
        <w:rPr>
          <w:rFonts w:asciiTheme="minorHAnsi" w:hAnsiTheme="minorHAnsi" w:cstheme="minorHAnsi"/>
          <w:color w:val="auto"/>
          <w:lang w:val="es-MX"/>
        </w:rPr>
      </w:pPr>
      <w:r w:rsidRPr="003B38BF">
        <w:rPr>
          <w:rFonts w:asciiTheme="minorHAnsi" w:hAnsiTheme="minorHAnsi" w:cstheme="minorHAnsi"/>
          <w:color w:val="auto"/>
          <w:lang w:val="es-MX"/>
        </w:rPr>
        <w:t xml:space="preserve">Son las prácticas culturales u organizacionales las que determinan la cultura y, por lo que es importante que exista similitud en estas al momento de formalizar actividades comerciales.  </w:t>
      </w:r>
    </w:p>
    <w:p w:rsidR="003B38BF" w:rsidRPr="003B38BF" w:rsidRDefault="003B38BF" w:rsidP="003B38BF">
      <w:pPr>
        <w:spacing w:line="360" w:lineRule="auto"/>
        <w:rPr>
          <w:rFonts w:asciiTheme="minorHAnsi" w:hAnsiTheme="minorHAnsi" w:cstheme="minorHAnsi"/>
          <w:color w:val="auto"/>
          <w:lang w:val="es-MX"/>
        </w:rPr>
      </w:pPr>
    </w:p>
    <w:p w:rsidR="003B38BF" w:rsidRPr="003B38BF" w:rsidRDefault="003B38BF" w:rsidP="003B38BF">
      <w:pPr>
        <w:spacing w:line="360" w:lineRule="auto"/>
        <w:rPr>
          <w:rFonts w:asciiTheme="minorHAnsi" w:hAnsiTheme="minorHAnsi" w:cstheme="minorHAnsi"/>
          <w:color w:val="auto"/>
          <w:lang w:val="es-MX"/>
        </w:rPr>
      </w:pPr>
      <w:r w:rsidRPr="003B38BF">
        <w:rPr>
          <w:rFonts w:asciiTheme="minorHAnsi" w:hAnsiTheme="minorHAnsi" w:cstheme="minorHAnsi"/>
          <w:color w:val="auto"/>
          <w:lang w:val="es-MX"/>
        </w:rPr>
        <w:t>Dentro de las organizaciones la administración intercultural  es la combinación de conocimientos y habilidades que son necesarias para atender debidamente a las culturas nacionales y regionales, y las diferencias entre las culturas, en los diferentes niveles de gestión dentro y entre organizaciones.</w:t>
      </w:r>
    </w:p>
    <w:p w:rsidR="003B38BF" w:rsidRPr="003B38BF" w:rsidRDefault="003B38BF" w:rsidP="003B38BF">
      <w:pPr>
        <w:spacing w:line="360" w:lineRule="auto"/>
        <w:rPr>
          <w:rFonts w:asciiTheme="minorHAnsi" w:hAnsiTheme="minorHAnsi" w:cstheme="minorHAnsi"/>
          <w:color w:val="auto"/>
          <w:lang w:val="es-MX"/>
        </w:rPr>
      </w:pPr>
    </w:p>
    <w:p w:rsidR="003B38BF" w:rsidRPr="003B38BF" w:rsidRDefault="003B38BF" w:rsidP="003B38BF">
      <w:pPr>
        <w:spacing w:line="360" w:lineRule="auto"/>
        <w:rPr>
          <w:rFonts w:asciiTheme="minorHAnsi" w:hAnsiTheme="minorHAnsi" w:cstheme="minorHAnsi"/>
          <w:color w:val="auto"/>
          <w:lang w:val="es-MX"/>
        </w:rPr>
      </w:pPr>
      <w:r w:rsidRPr="003B38BF">
        <w:rPr>
          <w:rFonts w:asciiTheme="minorHAnsi" w:hAnsiTheme="minorHAnsi" w:cstheme="minorHAnsi"/>
          <w:color w:val="auto"/>
          <w:lang w:val="es-MX"/>
        </w:rPr>
        <w:t xml:space="preserve">Cuando se trabaja con personal de diferentes culturas es necesario considerar las desventajas de esta situación, así como las estrategias a seguir para el buen desarrollo de las organizaciones.  </w:t>
      </w:r>
      <w:proofErr w:type="spellStart"/>
      <w:r w:rsidRPr="003B38BF">
        <w:rPr>
          <w:rFonts w:asciiTheme="minorHAnsi" w:hAnsiTheme="minorHAnsi" w:cstheme="minorHAnsi"/>
          <w:color w:val="auto"/>
          <w:lang w:val="es-MX"/>
        </w:rPr>
        <w:t>Brett</w:t>
      </w:r>
      <w:proofErr w:type="spellEnd"/>
      <w:r w:rsidRPr="003B38BF">
        <w:rPr>
          <w:rFonts w:asciiTheme="minorHAnsi" w:hAnsiTheme="minorHAnsi" w:cstheme="minorHAnsi"/>
          <w:color w:val="auto"/>
          <w:lang w:val="es-MX"/>
        </w:rPr>
        <w:t xml:space="preserve">, </w:t>
      </w:r>
      <w:proofErr w:type="spellStart"/>
      <w:r w:rsidRPr="003B38BF">
        <w:rPr>
          <w:rFonts w:asciiTheme="minorHAnsi" w:hAnsiTheme="minorHAnsi" w:cstheme="minorHAnsi"/>
          <w:color w:val="auto"/>
          <w:lang w:val="es-MX"/>
        </w:rPr>
        <w:t>Behfar</w:t>
      </w:r>
      <w:proofErr w:type="spellEnd"/>
      <w:r w:rsidRPr="003B38BF">
        <w:rPr>
          <w:rFonts w:asciiTheme="minorHAnsi" w:hAnsiTheme="minorHAnsi" w:cstheme="minorHAnsi"/>
          <w:color w:val="auto"/>
          <w:lang w:val="es-MX"/>
        </w:rPr>
        <w:t xml:space="preserve">, y Kern (2006), identifican las siguientes desventajas recurrentes en diversas </w:t>
      </w:r>
      <w:r w:rsidR="00BD6A07" w:rsidRPr="003B38BF">
        <w:rPr>
          <w:rFonts w:asciiTheme="minorHAnsi" w:hAnsiTheme="minorHAnsi" w:cstheme="minorHAnsi"/>
          <w:color w:val="auto"/>
          <w:lang w:val="es-MX"/>
        </w:rPr>
        <w:t>organizaciones:</w:t>
      </w:r>
    </w:p>
    <w:p w:rsidR="003B38BF" w:rsidRPr="003B38BF" w:rsidRDefault="003B38BF" w:rsidP="003B38BF">
      <w:pPr>
        <w:spacing w:line="360" w:lineRule="auto"/>
        <w:rPr>
          <w:rFonts w:asciiTheme="minorHAnsi" w:hAnsiTheme="minorHAnsi" w:cstheme="minorHAnsi"/>
          <w:color w:val="auto"/>
          <w:lang w:val="es-MX"/>
        </w:rPr>
      </w:pPr>
    </w:p>
    <w:p w:rsidR="003B38BF" w:rsidRPr="003B38BF" w:rsidRDefault="003B38BF" w:rsidP="003B38BF">
      <w:pPr>
        <w:numPr>
          <w:ilvl w:val="0"/>
          <w:numId w:val="18"/>
        </w:numPr>
        <w:spacing w:line="360" w:lineRule="auto"/>
        <w:ind w:left="0" w:firstLine="0"/>
        <w:rPr>
          <w:rFonts w:asciiTheme="minorHAnsi" w:hAnsiTheme="minorHAnsi" w:cstheme="minorHAnsi"/>
          <w:color w:val="auto"/>
          <w:lang w:val="es-MX"/>
        </w:rPr>
      </w:pPr>
      <w:r w:rsidRPr="003B38BF">
        <w:rPr>
          <w:rFonts w:asciiTheme="minorHAnsi" w:hAnsiTheme="minorHAnsi" w:cstheme="minorHAnsi"/>
          <w:color w:val="auto"/>
          <w:lang w:val="es-MX"/>
        </w:rPr>
        <w:t>Comunicación directa versus indirecta</w:t>
      </w:r>
    </w:p>
    <w:p w:rsidR="003B38BF" w:rsidRPr="003B38BF" w:rsidRDefault="003B38BF" w:rsidP="003B38BF">
      <w:pPr>
        <w:numPr>
          <w:ilvl w:val="0"/>
          <w:numId w:val="18"/>
        </w:numPr>
        <w:spacing w:line="360" w:lineRule="auto"/>
        <w:ind w:left="0" w:firstLine="0"/>
        <w:rPr>
          <w:rFonts w:asciiTheme="minorHAnsi" w:hAnsiTheme="minorHAnsi" w:cstheme="minorHAnsi"/>
          <w:color w:val="auto"/>
          <w:lang w:val="es-MX"/>
        </w:rPr>
      </w:pPr>
      <w:r w:rsidRPr="003B38BF">
        <w:rPr>
          <w:rFonts w:asciiTheme="minorHAnsi" w:hAnsiTheme="minorHAnsi" w:cstheme="minorHAnsi"/>
          <w:color w:val="auto"/>
          <w:lang w:val="es-MX"/>
        </w:rPr>
        <w:lastRenderedPageBreak/>
        <w:t>Problema con acentos y la fluidez</w:t>
      </w:r>
    </w:p>
    <w:p w:rsidR="003B38BF" w:rsidRPr="003B38BF" w:rsidRDefault="003B38BF" w:rsidP="003B38BF">
      <w:pPr>
        <w:numPr>
          <w:ilvl w:val="0"/>
          <w:numId w:val="18"/>
        </w:numPr>
        <w:spacing w:line="360" w:lineRule="auto"/>
        <w:ind w:left="0" w:firstLine="0"/>
        <w:rPr>
          <w:rFonts w:asciiTheme="minorHAnsi" w:hAnsiTheme="minorHAnsi" w:cstheme="minorHAnsi"/>
          <w:color w:val="auto"/>
          <w:lang w:val="es-MX"/>
        </w:rPr>
      </w:pPr>
      <w:r w:rsidRPr="003B38BF">
        <w:rPr>
          <w:rFonts w:asciiTheme="minorHAnsi" w:hAnsiTheme="minorHAnsi" w:cstheme="minorHAnsi"/>
          <w:color w:val="auto"/>
          <w:lang w:val="es-MX"/>
        </w:rPr>
        <w:t>Diferentes actitudes hacia la jerarquía y la autoridad</w:t>
      </w:r>
    </w:p>
    <w:p w:rsidR="003B38BF" w:rsidRPr="003B38BF" w:rsidRDefault="003B38BF" w:rsidP="003B38BF">
      <w:pPr>
        <w:numPr>
          <w:ilvl w:val="0"/>
          <w:numId w:val="18"/>
        </w:numPr>
        <w:spacing w:line="360" w:lineRule="auto"/>
        <w:ind w:left="0" w:firstLine="0"/>
        <w:rPr>
          <w:rFonts w:asciiTheme="minorHAnsi" w:hAnsiTheme="minorHAnsi" w:cstheme="minorHAnsi"/>
          <w:color w:val="auto"/>
          <w:lang w:val="es-MX"/>
        </w:rPr>
      </w:pPr>
      <w:r w:rsidRPr="003B38BF">
        <w:rPr>
          <w:rFonts w:asciiTheme="minorHAnsi" w:hAnsiTheme="minorHAnsi" w:cstheme="minorHAnsi"/>
          <w:color w:val="auto"/>
          <w:lang w:val="es-MX"/>
        </w:rPr>
        <w:t>Conflicto con las normas para la toma de decisiones</w:t>
      </w:r>
    </w:p>
    <w:p w:rsidR="003B38BF" w:rsidRDefault="003B38BF" w:rsidP="003B38BF">
      <w:pPr>
        <w:spacing w:line="360" w:lineRule="auto"/>
        <w:rPr>
          <w:rFonts w:asciiTheme="minorHAnsi" w:hAnsiTheme="minorHAnsi" w:cstheme="minorHAnsi"/>
          <w:color w:val="auto"/>
          <w:lang w:val="es-MX"/>
        </w:rPr>
      </w:pPr>
    </w:p>
    <w:p w:rsidR="003B38BF" w:rsidRDefault="003B38BF" w:rsidP="003B38BF">
      <w:pPr>
        <w:spacing w:line="360" w:lineRule="auto"/>
        <w:rPr>
          <w:rFonts w:asciiTheme="minorHAnsi" w:hAnsiTheme="minorHAnsi" w:cstheme="minorHAnsi"/>
          <w:color w:val="auto"/>
          <w:lang w:val="es-MX"/>
        </w:rPr>
      </w:pPr>
    </w:p>
    <w:p w:rsidR="003B38BF" w:rsidRDefault="003B38BF" w:rsidP="003B38BF">
      <w:pPr>
        <w:spacing w:line="360" w:lineRule="auto"/>
        <w:rPr>
          <w:rFonts w:asciiTheme="minorHAnsi" w:hAnsiTheme="minorHAnsi" w:cstheme="minorHAnsi"/>
          <w:color w:val="auto"/>
          <w:lang w:val="es-MX"/>
        </w:rPr>
      </w:pPr>
    </w:p>
    <w:p w:rsidR="003B38BF" w:rsidRPr="003B38BF" w:rsidRDefault="003B38BF" w:rsidP="003B38BF">
      <w:pPr>
        <w:spacing w:line="360" w:lineRule="auto"/>
        <w:rPr>
          <w:rFonts w:asciiTheme="minorHAnsi" w:hAnsiTheme="minorHAnsi" w:cstheme="minorHAnsi"/>
          <w:color w:val="auto"/>
          <w:lang w:val="es-MX"/>
        </w:rPr>
      </w:pPr>
    </w:p>
    <w:p w:rsidR="003B38BF" w:rsidRPr="003B38BF" w:rsidRDefault="003B38BF" w:rsidP="003B38BF">
      <w:pPr>
        <w:spacing w:line="360" w:lineRule="auto"/>
        <w:rPr>
          <w:rFonts w:asciiTheme="minorHAnsi" w:hAnsiTheme="minorHAnsi" w:cstheme="minorHAnsi"/>
          <w:color w:val="auto"/>
          <w:lang w:val="es-MX"/>
        </w:rPr>
      </w:pPr>
      <w:r w:rsidRPr="003B38BF">
        <w:rPr>
          <w:rFonts w:asciiTheme="minorHAnsi" w:hAnsiTheme="minorHAnsi" w:cstheme="minorHAnsi"/>
          <w:color w:val="auto"/>
          <w:lang w:val="es-MX"/>
        </w:rPr>
        <w:t>Y para ello proponen que se desarrollen dentro de la organización las siguientes estrategias:</w:t>
      </w:r>
    </w:p>
    <w:p w:rsidR="003B38BF" w:rsidRPr="003B38BF" w:rsidRDefault="003B38BF" w:rsidP="003B38BF">
      <w:pPr>
        <w:numPr>
          <w:ilvl w:val="0"/>
          <w:numId w:val="19"/>
        </w:numPr>
        <w:spacing w:line="360" w:lineRule="auto"/>
        <w:ind w:left="0" w:firstLine="0"/>
        <w:rPr>
          <w:rFonts w:asciiTheme="minorHAnsi" w:hAnsiTheme="minorHAnsi" w:cstheme="minorHAnsi"/>
          <w:color w:val="auto"/>
          <w:lang w:val="es-MX"/>
        </w:rPr>
      </w:pPr>
      <w:r w:rsidRPr="003B38BF">
        <w:rPr>
          <w:rFonts w:asciiTheme="minorHAnsi" w:hAnsiTheme="minorHAnsi" w:cstheme="minorHAnsi"/>
          <w:color w:val="auto"/>
          <w:lang w:val="es-MX"/>
        </w:rPr>
        <w:t>Adaptación: reconocer abiertamente las diferencias culturales y de trabajo alrededor de ellos,</w:t>
      </w:r>
    </w:p>
    <w:p w:rsidR="003B38BF" w:rsidRPr="003B38BF" w:rsidRDefault="003B38BF" w:rsidP="003B38BF">
      <w:pPr>
        <w:numPr>
          <w:ilvl w:val="0"/>
          <w:numId w:val="19"/>
        </w:numPr>
        <w:spacing w:line="360" w:lineRule="auto"/>
        <w:ind w:left="0" w:firstLine="0"/>
        <w:rPr>
          <w:rFonts w:asciiTheme="minorHAnsi" w:hAnsiTheme="minorHAnsi" w:cstheme="minorHAnsi"/>
          <w:color w:val="auto"/>
          <w:lang w:val="es-MX"/>
        </w:rPr>
      </w:pPr>
      <w:r w:rsidRPr="003B38BF">
        <w:rPr>
          <w:rFonts w:asciiTheme="minorHAnsi" w:hAnsiTheme="minorHAnsi" w:cstheme="minorHAnsi"/>
          <w:color w:val="auto"/>
          <w:lang w:val="es-MX"/>
        </w:rPr>
        <w:t>Intervención estructural (cambiar la forma del equipo),</w:t>
      </w:r>
    </w:p>
    <w:p w:rsidR="003B38BF" w:rsidRPr="003B38BF" w:rsidRDefault="003B38BF" w:rsidP="003B38BF">
      <w:pPr>
        <w:numPr>
          <w:ilvl w:val="0"/>
          <w:numId w:val="19"/>
        </w:numPr>
        <w:spacing w:line="360" w:lineRule="auto"/>
        <w:ind w:left="0" w:firstLine="0"/>
        <w:rPr>
          <w:rFonts w:asciiTheme="minorHAnsi" w:hAnsiTheme="minorHAnsi" w:cstheme="minorHAnsi"/>
          <w:color w:val="auto"/>
          <w:lang w:val="es-MX"/>
        </w:rPr>
      </w:pPr>
      <w:r w:rsidRPr="003B38BF">
        <w:rPr>
          <w:rFonts w:asciiTheme="minorHAnsi" w:hAnsiTheme="minorHAnsi" w:cstheme="minorHAnsi"/>
          <w:color w:val="auto"/>
          <w:lang w:val="es-MX"/>
        </w:rPr>
        <w:t xml:space="preserve">Intervención administrativa (la fijación de normas iniciales o traer a un gerente de nivel superior), y </w:t>
      </w:r>
    </w:p>
    <w:p w:rsidR="003B38BF" w:rsidRPr="003B38BF" w:rsidRDefault="003B38BF" w:rsidP="003B38BF">
      <w:pPr>
        <w:numPr>
          <w:ilvl w:val="0"/>
          <w:numId w:val="19"/>
        </w:numPr>
        <w:spacing w:line="360" w:lineRule="auto"/>
        <w:ind w:left="0" w:firstLine="0"/>
        <w:rPr>
          <w:rFonts w:asciiTheme="minorHAnsi" w:hAnsiTheme="minorHAnsi" w:cstheme="minorHAnsi"/>
          <w:color w:val="auto"/>
          <w:lang w:val="es-MX"/>
        </w:rPr>
      </w:pPr>
      <w:r w:rsidRPr="003B38BF">
        <w:rPr>
          <w:rFonts w:asciiTheme="minorHAnsi" w:hAnsiTheme="minorHAnsi" w:cstheme="minorHAnsi"/>
          <w:color w:val="auto"/>
          <w:lang w:val="es-MX"/>
        </w:rPr>
        <w:t xml:space="preserve">Salida (la eliminación de un miembro del equipo cuando otras opciones han fallado). </w:t>
      </w:r>
    </w:p>
    <w:p w:rsidR="003B38BF" w:rsidRDefault="003B38BF" w:rsidP="003B38BF">
      <w:pPr>
        <w:spacing w:line="360" w:lineRule="auto"/>
        <w:rPr>
          <w:rFonts w:asciiTheme="minorHAnsi" w:hAnsiTheme="minorHAnsi" w:cstheme="minorHAnsi"/>
          <w:b/>
          <w:color w:val="auto"/>
          <w:lang w:val="es-MX"/>
        </w:rPr>
      </w:pPr>
    </w:p>
    <w:p w:rsidR="003B38BF" w:rsidRPr="003B38BF" w:rsidRDefault="003B38BF" w:rsidP="003B38BF">
      <w:pPr>
        <w:spacing w:line="360" w:lineRule="auto"/>
        <w:rPr>
          <w:rFonts w:asciiTheme="minorHAnsi" w:hAnsiTheme="minorHAnsi" w:cstheme="minorHAnsi"/>
          <w:b/>
          <w:color w:val="auto"/>
          <w:lang w:val="es-MX"/>
        </w:rPr>
      </w:pPr>
    </w:p>
    <w:p w:rsidR="003B38BF" w:rsidRPr="003B38BF" w:rsidRDefault="003B38BF" w:rsidP="003B38BF">
      <w:pPr>
        <w:spacing w:line="360" w:lineRule="auto"/>
        <w:rPr>
          <w:rFonts w:asciiTheme="minorHAnsi" w:hAnsiTheme="minorHAnsi" w:cstheme="minorHAnsi"/>
          <w:color w:val="7030A0"/>
          <w:sz w:val="28"/>
          <w:lang w:val="es-MX"/>
        </w:rPr>
      </w:pPr>
      <w:r w:rsidRPr="003B38BF">
        <w:rPr>
          <w:rFonts w:asciiTheme="minorHAnsi" w:hAnsiTheme="minorHAnsi" w:cstheme="minorHAnsi"/>
          <w:color w:val="7030A0"/>
          <w:sz w:val="28"/>
          <w:lang w:val="es-MX"/>
        </w:rPr>
        <w:t>Conclusión</w:t>
      </w:r>
    </w:p>
    <w:p w:rsidR="003B38BF" w:rsidRPr="003B38BF" w:rsidRDefault="003B38BF" w:rsidP="003B38BF">
      <w:pPr>
        <w:spacing w:line="360" w:lineRule="auto"/>
        <w:rPr>
          <w:rFonts w:asciiTheme="minorHAnsi" w:hAnsiTheme="minorHAnsi" w:cstheme="minorHAnsi"/>
          <w:b/>
          <w:color w:val="auto"/>
          <w:lang w:val="es-MX"/>
        </w:rPr>
      </w:pPr>
    </w:p>
    <w:p w:rsidR="003B38BF" w:rsidRPr="003B38BF" w:rsidRDefault="003B38BF" w:rsidP="003B38BF">
      <w:pPr>
        <w:spacing w:line="360" w:lineRule="auto"/>
        <w:rPr>
          <w:rFonts w:asciiTheme="minorHAnsi" w:hAnsiTheme="minorHAnsi" w:cstheme="minorHAnsi"/>
          <w:color w:val="auto"/>
          <w:lang w:val="es-MX"/>
        </w:rPr>
      </w:pPr>
      <w:r w:rsidRPr="003B38BF">
        <w:rPr>
          <w:rFonts w:asciiTheme="minorHAnsi" w:hAnsiTheme="minorHAnsi" w:cstheme="minorHAnsi"/>
          <w:color w:val="auto"/>
          <w:lang w:val="es-MX"/>
        </w:rPr>
        <w:t xml:space="preserve">El grado de adaptación de las multinacionales y sus empleados en una economía extranjera depende no solamente de los factores legales y económicos que esta presenta, sino también de las actitudes que tienen las multinacionales y sus empleados del país de origen para adaptarse a la cultura local. </w:t>
      </w:r>
    </w:p>
    <w:p w:rsidR="003B38BF" w:rsidRPr="003B38BF" w:rsidRDefault="003B38BF" w:rsidP="003B38BF">
      <w:pPr>
        <w:spacing w:line="360" w:lineRule="auto"/>
        <w:rPr>
          <w:rFonts w:asciiTheme="minorHAnsi" w:hAnsiTheme="minorHAnsi" w:cstheme="minorHAnsi"/>
          <w:i/>
          <w:color w:val="auto"/>
          <w:lang w:val="es-MX"/>
        </w:rPr>
      </w:pPr>
    </w:p>
    <w:p w:rsidR="003B38BF" w:rsidRPr="003B38BF" w:rsidRDefault="003B38BF" w:rsidP="003B38BF">
      <w:pPr>
        <w:spacing w:line="360" w:lineRule="auto"/>
        <w:rPr>
          <w:rFonts w:asciiTheme="minorHAnsi" w:hAnsiTheme="minorHAnsi" w:cstheme="minorHAnsi"/>
          <w:color w:val="auto"/>
          <w:lang w:val="es-MX"/>
        </w:rPr>
      </w:pPr>
      <w:r w:rsidRPr="003B38BF">
        <w:rPr>
          <w:rFonts w:asciiTheme="minorHAnsi" w:hAnsiTheme="minorHAnsi" w:cstheme="minorHAnsi"/>
          <w:color w:val="auto"/>
          <w:lang w:val="es-MX"/>
        </w:rPr>
        <w:t xml:space="preserve">Las diferencias culturales pueden considerarse el elemento complejo en el desarrollo de los negocios internacionales, ya que impactan desde el momento mismo de la negociación, hasta en su administración de la empresa, el desarrollo profesional-personal de sus empleados, y en el éxito o fracaso de la empresa. </w:t>
      </w:r>
    </w:p>
    <w:p w:rsidR="003B38BF" w:rsidRPr="003B38BF" w:rsidRDefault="003B38BF" w:rsidP="003B38BF">
      <w:pPr>
        <w:spacing w:line="360" w:lineRule="auto"/>
        <w:rPr>
          <w:rFonts w:asciiTheme="minorHAnsi" w:hAnsiTheme="minorHAnsi" w:cstheme="minorHAnsi"/>
          <w:color w:val="auto"/>
          <w:lang w:val="es-MX"/>
        </w:rPr>
      </w:pPr>
    </w:p>
    <w:p w:rsidR="003B38BF" w:rsidRPr="003B38BF" w:rsidRDefault="003B38BF" w:rsidP="003B38BF">
      <w:pPr>
        <w:spacing w:line="360" w:lineRule="auto"/>
        <w:rPr>
          <w:rFonts w:asciiTheme="minorHAnsi" w:hAnsiTheme="minorHAnsi" w:cstheme="minorHAnsi"/>
          <w:color w:val="auto"/>
          <w:lang w:val="es-MX"/>
        </w:rPr>
      </w:pPr>
      <w:r w:rsidRPr="003B38BF">
        <w:rPr>
          <w:rFonts w:asciiTheme="minorHAnsi" w:hAnsiTheme="minorHAnsi" w:cstheme="minorHAnsi"/>
          <w:color w:val="auto"/>
          <w:lang w:val="es-MX"/>
        </w:rPr>
        <w:t xml:space="preserve">La comunicación que debe desarrollarse dentro de cualquier organización cuyo origen sea una economía cerrada, proteccionista o de apertura, debe permitir establecer una empatía hacia la cultura de origen de la organización o viceversa, donde se identifique la diferencia en costumbres, valores, comportamiento y actitudes, ya que la mayor causa de un conflicto dentro de las organizaciones al trabajar en equipos multiculturales, no se deben a la personalidad de sus integrantes sino a una defectuosa comunicación tanto verbal y no verbal, y a una falta de entendimiento del por qué actuamos como tal.  </w:t>
      </w:r>
    </w:p>
    <w:p w:rsidR="003B38BF" w:rsidRPr="003B38BF" w:rsidRDefault="003B38BF" w:rsidP="003B38BF">
      <w:pPr>
        <w:spacing w:line="360" w:lineRule="auto"/>
        <w:rPr>
          <w:rFonts w:asciiTheme="minorHAnsi" w:hAnsiTheme="minorHAnsi" w:cstheme="minorHAnsi"/>
          <w:color w:val="auto"/>
          <w:lang w:val="es-MX"/>
        </w:rPr>
      </w:pPr>
    </w:p>
    <w:p w:rsidR="003B38BF" w:rsidRPr="003B38BF" w:rsidRDefault="003B38BF" w:rsidP="003B38BF">
      <w:pPr>
        <w:spacing w:line="360" w:lineRule="auto"/>
        <w:rPr>
          <w:rFonts w:asciiTheme="minorHAnsi" w:hAnsiTheme="minorHAnsi" w:cstheme="minorHAnsi"/>
          <w:color w:val="auto"/>
          <w:lang w:val="es-MX"/>
        </w:rPr>
      </w:pPr>
      <w:r w:rsidRPr="003B38BF">
        <w:rPr>
          <w:rFonts w:asciiTheme="minorHAnsi" w:hAnsiTheme="minorHAnsi" w:cstheme="minorHAnsi"/>
          <w:color w:val="auto"/>
          <w:lang w:val="es-MX"/>
        </w:rPr>
        <w:t xml:space="preserve">Las culturas debemos comprenderlas y no buscar administrarlas, </w:t>
      </w:r>
      <w:r w:rsidR="00BD6A07" w:rsidRPr="003B38BF">
        <w:rPr>
          <w:rFonts w:asciiTheme="minorHAnsi" w:hAnsiTheme="minorHAnsi" w:cstheme="minorHAnsi"/>
          <w:color w:val="auto"/>
          <w:lang w:val="es-MX"/>
        </w:rPr>
        <w:t>porque</w:t>
      </w:r>
      <w:r w:rsidRPr="003B38BF">
        <w:rPr>
          <w:rFonts w:asciiTheme="minorHAnsi" w:hAnsiTheme="minorHAnsi" w:cstheme="minorHAnsi"/>
          <w:color w:val="auto"/>
          <w:lang w:val="es-MX"/>
        </w:rPr>
        <w:t xml:space="preserve"> mientras no se desarrollemos una empatía cultural, no podremos entender su actuar y su pensar, complicando la operatividad de una organización o el desarrollo de un nuevo negocios en otro país.</w:t>
      </w:r>
    </w:p>
    <w:p w:rsidR="003B38BF" w:rsidRDefault="003B38BF" w:rsidP="003B38BF">
      <w:pPr>
        <w:spacing w:line="360" w:lineRule="auto"/>
        <w:rPr>
          <w:rFonts w:asciiTheme="minorHAnsi" w:hAnsiTheme="minorHAnsi" w:cstheme="minorHAnsi"/>
          <w:b/>
          <w:color w:val="auto"/>
          <w:lang w:val="es-MX"/>
        </w:rPr>
      </w:pPr>
    </w:p>
    <w:p w:rsidR="003B38BF" w:rsidRPr="003B38BF" w:rsidRDefault="003B38BF" w:rsidP="003B38BF">
      <w:pPr>
        <w:spacing w:line="360" w:lineRule="auto"/>
        <w:rPr>
          <w:rFonts w:asciiTheme="minorHAnsi" w:hAnsiTheme="minorHAnsi" w:cstheme="minorHAnsi"/>
          <w:color w:val="7030A0"/>
          <w:sz w:val="28"/>
          <w:lang w:val="es-MX"/>
        </w:rPr>
      </w:pPr>
      <w:r w:rsidRPr="003B38BF">
        <w:rPr>
          <w:rFonts w:asciiTheme="minorHAnsi" w:hAnsiTheme="minorHAnsi" w:cstheme="minorHAnsi"/>
          <w:color w:val="7030A0"/>
          <w:sz w:val="28"/>
          <w:lang w:val="es-MX"/>
        </w:rPr>
        <w:t>Bibliografía</w:t>
      </w:r>
    </w:p>
    <w:p w:rsidR="003B38BF" w:rsidRPr="003B38BF" w:rsidRDefault="003B38BF" w:rsidP="003B38BF">
      <w:pPr>
        <w:spacing w:line="360" w:lineRule="auto"/>
        <w:rPr>
          <w:rFonts w:asciiTheme="minorHAnsi" w:hAnsiTheme="minorHAnsi" w:cstheme="minorHAnsi"/>
          <w:color w:val="auto"/>
          <w:lang w:val="es-MX"/>
        </w:rPr>
      </w:pPr>
    </w:p>
    <w:p w:rsidR="003B38BF" w:rsidRPr="003B38BF" w:rsidRDefault="003B38BF" w:rsidP="003B38BF">
      <w:pPr>
        <w:spacing w:line="360" w:lineRule="auto"/>
        <w:rPr>
          <w:rFonts w:asciiTheme="minorHAnsi" w:hAnsiTheme="minorHAnsi" w:cstheme="minorHAnsi"/>
          <w:color w:val="auto"/>
          <w:lang w:val="es-ES"/>
        </w:rPr>
      </w:pPr>
      <w:r w:rsidRPr="003B38BF">
        <w:rPr>
          <w:rFonts w:asciiTheme="minorHAnsi" w:hAnsiTheme="minorHAnsi" w:cstheme="minorHAnsi"/>
          <w:color w:val="auto"/>
          <w:lang w:val="es-ES"/>
        </w:rPr>
        <w:t xml:space="preserve">Arriaran Cuellar, S., &amp; </w:t>
      </w:r>
      <w:proofErr w:type="spellStart"/>
      <w:r w:rsidRPr="003B38BF">
        <w:rPr>
          <w:rFonts w:asciiTheme="minorHAnsi" w:hAnsiTheme="minorHAnsi" w:cstheme="minorHAnsi"/>
          <w:color w:val="auto"/>
          <w:lang w:val="es-ES"/>
        </w:rPr>
        <w:t>Hernandez</w:t>
      </w:r>
      <w:proofErr w:type="spellEnd"/>
      <w:r w:rsidRPr="003B38BF">
        <w:rPr>
          <w:rFonts w:asciiTheme="minorHAnsi" w:hAnsiTheme="minorHAnsi" w:cstheme="minorHAnsi"/>
          <w:color w:val="auto"/>
          <w:lang w:val="es-ES"/>
        </w:rPr>
        <w:t xml:space="preserve"> </w:t>
      </w:r>
      <w:proofErr w:type="spellStart"/>
      <w:r w:rsidRPr="003B38BF">
        <w:rPr>
          <w:rFonts w:asciiTheme="minorHAnsi" w:hAnsiTheme="minorHAnsi" w:cstheme="minorHAnsi"/>
          <w:color w:val="auto"/>
          <w:lang w:val="es-ES"/>
        </w:rPr>
        <w:t>Alvidrez</w:t>
      </w:r>
      <w:proofErr w:type="spellEnd"/>
      <w:r w:rsidRPr="003B38BF">
        <w:rPr>
          <w:rFonts w:asciiTheme="minorHAnsi" w:hAnsiTheme="minorHAnsi" w:cstheme="minorHAnsi"/>
          <w:color w:val="auto"/>
          <w:lang w:val="es-ES"/>
        </w:rPr>
        <w:t xml:space="preserve">, E. (2010). El paradigma del multiculturalismo frente a la crisis de la </w:t>
      </w:r>
      <w:r w:rsidR="00BD6A07" w:rsidRPr="003B38BF">
        <w:rPr>
          <w:rFonts w:asciiTheme="minorHAnsi" w:hAnsiTheme="minorHAnsi" w:cstheme="minorHAnsi"/>
          <w:color w:val="auto"/>
          <w:lang w:val="es-ES"/>
        </w:rPr>
        <w:t>educación</w:t>
      </w:r>
      <w:r w:rsidRPr="003B38BF">
        <w:rPr>
          <w:rFonts w:asciiTheme="minorHAnsi" w:hAnsiTheme="minorHAnsi" w:cstheme="minorHAnsi"/>
          <w:color w:val="auto"/>
          <w:lang w:val="es-ES"/>
        </w:rPr>
        <w:t xml:space="preserve"> intercultural. </w:t>
      </w:r>
      <w:proofErr w:type="gramStart"/>
      <w:r w:rsidRPr="003B38BF">
        <w:rPr>
          <w:rFonts w:asciiTheme="minorHAnsi" w:hAnsiTheme="minorHAnsi" w:cstheme="minorHAnsi"/>
          <w:i/>
          <w:iCs/>
          <w:color w:val="auto"/>
          <w:lang w:val="es-ES"/>
        </w:rPr>
        <w:t>Cuicuilco ,</w:t>
      </w:r>
      <w:proofErr w:type="gramEnd"/>
      <w:r w:rsidRPr="003B38BF">
        <w:rPr>
          <w:rFonts w:asciiTheme="minorHAnsi" w:hAnsiTheme="minorHAnsi" w:cstheme="minorHAnsi"/>
          <w:i/>
          <w:iCs/>
          <w:color w:val="auto"/>
          <w:lang w:val="es-ES"/>
        </w:rPr>
        <w:t xml:space="preserve"> 17</w:t>
      </w:r>
      <w:r w:rsidRPr="003B38BF">
        <w:rPr>
          <w:rFonts w:asciiTheme="minorHAnsi" w:hAnsiTheme="minorHAnsi" w:cstheme="minorHAnsi"/>
          <w:color w:val="auto"/>
          <w:lang w:val="es-ES"/>
        </w:rPr>
        <w:t xml:space="preserve"> (48), 87-105.</w:t>
      </w:r>
    </w:p>
    <w:p w:rsidR="00BD6A07" w:rsidRDefault="00BD6A07" w:rsidP="003B38BF">
      <w:pPr>
        <w:spacing w:line="360" w:lineRule="auto"/>
        <w:rPr>
          <w:rFonts w:asciiTheme="minorHAnsi" w:hAnsiTheme="minorHAnsi" w:cstheme="minorHAnsi"/>
          <w:color w:val="auto"/>
          <w:lang w:val="es-ES"/>
        </w:rPr>
      </w:pPr>
    </w:p>
    <w:p w:rsidR="003B38BF" w:rsidRPr="003B38BF" w:rsidRDefault="003B38BF" w:rsidP="003B38BF">
      <w:pPr>
        <w:spacing w:line="360" w:lineRule="auto"/>
        <w:rPr>
          <w:rFonts w:asciiTheme="minorHAnsi" w:hAnsiTheme="minorHAnsi" w:cstheme="minorHAnsi"/>
          <w:color w:val="auto"/>
          <w:lang w:val="es-ES"/>
        </w:rPr>
      </w:pPr>
      <w:proofErr w:type="spellStart"/>
      <w:r w:rsidRPr="003B38BF">
        <w:rPr>
          <w:rFonts w:asciiTheme="minorHAnsi" w:hAnsiTheme="minorHAnsi" w:cstheme="minorHAnsi"/>
          <w:color w:val="auto"/>
          <w:lang w:val="es-ES"/>
        </w:rPr>
        <w:t>Avila</w:t>
      </w:r>
      <w:proofErr w:type="spellEnd"/>
      <w:r w:rsidRPr="003B38BF">
        <w:rPr>
          <w:rFonts w:asciiTheme="minorHAnsi" w:hAnsiTheme="minorHAnsi" w:cstheme="minorHAnsi"/>
          <w:color w:val="auto"/>
          <w:lang w:val="es-ES"/>
        </w:rPr>
        <w:t xml:space="preserve">, F. (2008). </w:t>
      </w:r>
      <w:proofErr w:type="spellStart"/>
      <w:r w:rsidRPr="00BD6A07">
        <w:rPr>
          <w:rFonts w:asciiTheme="minorHAnsi" w:hAnsiTheme="minorHAnsi" w:cstheme="minorHAnsi"/>
          <w:iCs/>
          <w:color w:val="auto"/>
          <w:lang w:val="es-ES"/>
        </w:rPr>
        <w:t>Tacticas</w:t>
      </w:r>
      <w:proofErr w:type="spellEnd"/>
      <w:r w:rsidRPr="00BD6A07">
        <w:rPr>
          <w:rFonts w:asciiTheme="minorHAnsi" w:hAnsiTheme="minorHAnsi" w:cstheme="minorHAnsi"/>
          <w:iCs/>
          <w:color w:val="auto"/>
          <w:lang w:val="es-ES"/>
        </w:rPr>
        <w:t xml:space="preserve"> para la </w:t>
      </w:r>
      <w:proofErr w:type="spellStart"/>
      <w:r w:rsidRPr="00BD6A07">
        <w:rPr>
          <w:rFonts w:asciiTheme="minorHAnsi" w:hAnsiTheme="minorHAnsi" w:cstheme="minorHAnsi"/>
          <w:iCs/>
          <w:color w:val="auto"/>
          <w:lang w:val="es-ES"/>
        </w:rPr>
        <w:t>negociacion</w:t>
      </w:r>
      <w:proofErr w:type="spellEnd"/>
      <w:r w:rsidRPr="00BD6A07">
        <w:rPr>
          <w:rFonts w:asciiTheme="minorHAnsi" w:hAnsiTheme="minorHAnsi" w:cstheme="minorHAnsi"/>
          <w:iCs/>
          <w:color w:val="auto"/>
          <w:lang w:val="es-ES"/>
        </w:rPr>
        <w:t xml:space="preserve"> internacional</w:t>
      </w:r>
      <w:r w:rsidRPr="003B38BF">
        <w:rPr>
          <w:rFonts w:asciiTheme="minorHAnsi" w:hAnsiTheme="minorHAnsi" w:cstheme="minorHAnsi"/>
          <w:i/>
          <w:iCs/>
          <w:color w:val="auto"/>
          <w:lang w:val="es-ES"/>
        </w:rPr>
        <w:t>.</w:t>
      </w:r>
      <w:r w:rsidRPr="003B38BF">
        <w:rPr>
          <w:rFonts w:asciiTheme="minorHAnsi" w:hAnsiTheme="minorHAnsi" w:cstheme="minorHAnsi"/>
          <w:color w:val="auto"/>
          <w:lang w:val="es-ES"/>
        </w:rPr>
        <w:t xml:space="preserve"> </w:t>
      </w:r>
      <w:proofErr w:type="spellStart"/>
      <w:r w:rsidRPr="003B38BF">
        <w:rPr>
          <w:rFonts w:asciiTheme="minorHAnsi" w:hAnsiTheme="minorHAnsi" w:cstheme="minorHAnsi"/>
          <w:color w:val="auto"/>
          <w:lang w:val="es-ES"/>
        </w:rPr>
        <w:t>Mexico</w:t>
      </w:r>
      <w:proofErr w:type="spellEnd"/>
      <w:r w:rsidRPr="003B38BF">
        <w:rPr>
          <w:rFonts w:asciiTheme="minorHAnsi" w:hAnsiTheme="minorHAnsi" w:cstheme="minorHAnsi"/>
          <w:color w:val="auto"/>
          <w:lang w:val="es-ES"/>
        </w:rPr>
        <w:t>: Trillas.</w:t>
      </w:r>
    </w:p>
    <w:p w:rsidR="00BD6A07" w:rsidRPr="00C737D3" w:rsidRDefault="00BD6A07" w:rsidP="003B38BF">
      <w:pPr>
        <w:spacing w:line="360" w:lineRule="auto"/>
        <w:rPr>
          <w:rFonts w:asciiTheme="minorHAnsi" w:hAnsiTheme="minorHAnsi" w:cstheme="minorHAnsi"/>
          <w:color w:val="auto"/>
          <w:lang w:val="es-MX"/>
        </w:rPr>
      </w:pPr>
    </w:p>
    <w:p w:rsidR="003B38BF" w:rsidRPr="003B38BF" w:rsidRDefault="003B38BF" w:rsidP="003B38BF">
      <w:pPr>
        <w:spacing w:line="360" w:lineRule="auto"/>
        <w:rPr>
          <w:rFonts w:asciiTheme="minorHAnsi" w:hAnsiTheme="minorHAnsi" w:cstheme="minorHAnsi"/>
          <w:color w:val="auto"/>
          <w:lang w:val="en-US"/>
        </w:rPr>
      </w:pPr>
      <w:r w:rsidRPr="003B38BF">
        <w:rPr>
          <w:rFonts w:asciiTheme="minorHAnsi" w:hAnsiTheme="minorHAnsi" w:cstheme="minorHAnsi"/>
          <w:color w:val="auto"/>
          <w:lang w:val="en-US"/>
        </w:rPr>
        <w:t xml:space="preserve">Bartels, R. (1967). A model for Ethics in Marketing. </w:t>
      </w:r>
      <w:r w:rsidRPr="003B38BF">
        <w:rPr>
          <w:rFonts w:asciiTheme="minorHAnsi" w:hAnsiTheme="minorHAnsi" w:cstheme="minorHAnsi"/>
          <w:i/>
          <w:iCs/>
          <w:color w:val="auto"/>
          <w:lang w:val="en-US"/>
        </w:rPr>
        <w:t xml:space="preserve">Journal of </w:t>
      </w:r>
      <w:proofErr w:type="gramStart"/>
      <w:r w:rsidRPr="003B38BF">
        <w:rPr>
          <w:rFonts w:asciiTheme="minorHAnsi" w:hAnsiTheme="minorHAnsi" w:cstheme="minorHAnsi"/>
          <w:i/>
          <w:iCs/>
          <w:color w:val="auto"/>
          <w:lang w:val="en-US"/>
        </w:rPr>
        <w:t>Marketing ,</w:t>
      </w:r>
      <w:proofErr w:type="gramEnd"/>
      <w:r w:rsidRPr="003B38BF">
        <w:rPr>
          <w:rFonts w:asciiTheme="minorHAnsi" w:hAnsiTheme="minorHAnsi" w:cstheme="minorHAnsi"/>
          <w:i/>
          <w:iCs/>
          <w:color w:val="auto"/>
          <w:lang w:val="en-US"/>
        </w:rPr>
        <w:t xml:space="preserve"> 31</w:t>
      </w:r>
      <w:r w:rsidRPr="003B38BF">
        <w:rPr>
          <w:rFonts w:asciiTheme="minorHAnsi" w:hAnsiTheme="minorHAnsi" w:cstheme="minorHAnsi"/>
          <w:color w:val="auto"/>
          <w:lang w:val="en-US"/>
        </w:rPr>
        <w:t xml:space="preserve"> (1), 20-26.</w:t>
      </w:r>
    </w:p>
    <w:p w:rsidR="00BD6A07" w:rsidRDefault="00BD6A07" w:rsidP="003B38BF">
      <w:pPr>
        <w:spacing w:line="360" w:lineRule="auto"/>
        <w:rPr>
          <w:rFonts w:asciiTheme="minorHAnsi" w:hAnsiTheme="minorHAnsi" w:cstheme="minorHAnsi"/>
          <w:color w:val="auto"/>
          <w:lang w:val="en-US"/>
        </w:rPr>
      </w:pPr>
    </w:p>
    <w:p w:rsidR="003B38BF" w:rsidRPr="003B38BF" w:rsidRDefault="003B38BF" w:rsidP="003B38BF">
      <w:pPr>
        <w:spacing w:line="360" w:lineRule="auto"/>
        <w:rPr>
          <w:rFonts w:asciiTheme="minorHAnsi" w:hAnsiTheme="minorHAnsi" w:cstheme="minorHAnsi"/>
          <w:color w:val="auto"/>
          <w:lang w:val="en-US"/>
        </w:rPr>
      </w:pPr>
      <w:proofErr w:type="spellStart"/>
      <w:r w:rsidRPr="003B38BF">
        <w:rPr>
          <w:rFonts w:asciiTheme="minorHAnsi" w:hAnsiTheme="minorHAnsi" w:cstheme="minorHAnsi"/>
          <w:color w:val="auto"/>
          <w:lang w:val="en-US"/>
        </w:rPr>
        <w:t>Bendix</w:t>
      </w:r>
      <w:proofErr w:type="spellEnd"/>
      <w:r w:rsidRPr="003B38BF">
        <w:rPr>
          <w:rFonts w:asciiTheme="minorHAnsi" w:hAnsiTheme="minorHAnsi" w:cstheme="minorHAnsi"/>
          <w:color w:val="auto"/>
          <w:lang w:val="en-US"/>
        </w:rPr>
        <w:t xml:space="preserve">, M., &amp; Burger, B. (1998). Cross-cultural management </w:t>
      </w:r>
      <w:proofErr w:type="spellStart"/>
      <w:r w:rsidRPr="003B38BF">
        <w:rPr>
          <w:rFonts w:asciiTheme="minorHAnsi" w:hAnsiTheme="minorHAnsi" w:cstheme="minorHAnsi"/>
          <w:color w:val="auto"/>
          <w:lang w:val="en-US"/>
        </w:rPr>
        <w:t>philophies</w:t>
      </w:r>
      <w:proofErr w:type="spellEnd"/>
      <w:r w:rsidRPr="003B38BF">
        <w:rPr>
          <w:rFonts w:asciiTheme="minorHAnsi" w:hAnsiTheme="minorHAnsi" w:cstheme="minorHAnsi"/>
          <w:color w:val="auto"/>
          <w:lang w:val="en-US"/>
        </w:rPr>
        <w:t xml:space="preserve">. </w:t>
      </w:r>
      <w:r w:rsidRPr="003B38BF">
        <w:rPr>
          <w:rFonts w:asciiTheme="minorHAnsi" w:hAnsiTheme="minorHAnsi" w:cstheme="minorHAnsi"/>
          <w:i/>
          <w:iCs/>
          <w:color w:val="auto"/>
          <w:lang w:val="en-US"/>
        </w:rPr>
        <w:t xml:space="preserve">Journal of Business </w:t>
      </w:r>
      <w:proofErr w:type="gramStart"/>
      <w:r w:rsidRPr="003B38BF">
        <w:rPr>
          <w:rFonts w:asciiTheme="minorHAnsi" w:hAnsiTheme="minorHAnsi" w:cstheme="minorHAnsi"/>
          <w:i/>
          <w:iCs/>
          <w:color w:val="auto"/>
          <w:lang w:val="en-US"/>
        </w:rPr>
        <w:t>Research</w:t>
      </w:r>
      <w:r w:rsidRPr="003B38BF">
        <w:rPr>
          <w:rFonts w:asciiTheme="minorHAnsi" w:hAnsiTheme="minorHAnsi" w:cstheme="minorHAnsi"/>
          <w:color w:val="auto"/>
          <w:lang w:val="en-US"/>
        </w:rPr>
        <w:t xml:space="preserve"> </w:t>
      </w:r>
      <w:r w:rsidRPr="003B38BF">
        <w:rPr>
          <w:rFonts w:asciiTheme="minorHAnsi" w:hAnsiTheme="minorHAnsi" w:cstheme="minorHAnsi"/>
          <w:i/>
          <w:iCs/>
          <w:color w:val="auto"/>
          <w:lang w:val="en-US"/>
        </w:rPr>
        <w:t>,</w:t>
      </w:r>
      <w:proofErr w:type="gramEnd"/>
      <w:r w:rsidRPr="003B38BF">
        <w:rPr>
          <w:rFonts w:asciiTheme="minorHAnsi" w:hAnsiTheme="minorHAnsi" w:cstheme="minorHAnsi"/>
          <w:i/>
          <w:iCs/>
          <w:color w:val="auto"/>
          <w:lang w:val="en-US"/>
        </w:rPr>
        <w:t xml:space="preserve"> 42</w:t>
      </w:r>
      <w:r w:rsidRPr="003B38BF">
        <w:rPr>
          <w:rFonts w:asciiTheme="minorHAnsi" w:hAnsiTheme="minorHAnsi" w:cstheme="minorHAnsi"/>
          <w:color w:val="auto"/>
          <w:lang w:val="en-US"/>
        </w:rPr>
        <w:t xml:space="preserve"> (2), 107-114.</w:t>
      </w:r>
    </w:p>
    <w:p w:rsidR="00BD6A07" w:rsidRDefault="00BD6A07" w:rsidP="003B38BF">
      <w:pPr>
        <w:spacing w:line="360" w:lineRule="auto"/>
        <w:rPr>
          <w:rFonts w:asciiTheme="minorHAnsi" w:hAnsiTheme="minorHAnsi" w:cstheme="minorHAnsi"/>
          <w:color w:val="auto"/>
          <w:lang w:val="en-US"/>
        </w:rPr>
      </w:pPr>
    </w:p>
    <w:p w:rsidR="003B38BF" w:rsidRPr="003B38BF" w:rsidRDefault="003B38BF" w:rsidP="003B38BF">
      <w:pPr>
        <w:spacing w:line="360" w:lineRule="auto"/>
        <w:rPr>
          <w:rFonts w:asciiTheme="minorHAnsi" w:hAnsiTheme="minorHAnsi" w:cstheme="minorHAnsi"/>
          <w:color w:val="auto"/>
          <w:lang w:val="en-US"/>
        </w:rPr>
      </w:pPr>
      <w:r w:rsidRPr="003B38BF">
        <w:rPr>
          <w:rFonts w:asciiTheme="minorHAnsi" w:hAnsiTheme="minorHAnsi" w:cstheme="minorHAnsi"/>
          <w:color w:val="auto"/>
          <w:lang w:val="en-US"/>
        </w:rPr>
        <w:t xml:space="preserve">Brett, J., </w:t>
      </w:r>
      <w:proofErr w:type="spellStart"/>
      <w:r w:rsidRPr="003B38BF">
        <w:rPr>
          <w:rFonts w:asciiTheme="minorHAnsi" w:hAnsiTheme="minorHAnsi" w:cstheme="minorHAnsi"/>
          <w:color w:val="auto"/>
          <w:lang w:val="en-US"/>
        </w:rPr>
        <w:t>Behfar</w:t>
      </w:r>
      <w:proofErr w:type="spellEnd"/>
      <w:r w:rsidRPr="003B38BF">
        <w:rPr>
          <w:rFonts w:asciiTheme="minorHAnsi" w:hAnsiTheme="minorHAnsi" w:cstheme="minorHAnsi"/>
          <w:color w:val="auto"/>
          <w:lang w:val="en-US"/>
        </w:rPr>
        <w:t xml:space="preserve">, K., &amp; Kern, M. (2006). Managing Multicultural </w:t>
      </w:r>
      <w:proofErr w:type="gramStart"/>
      <w:r w:rsidRPr="003B38BF">
        <w:rPr>
          <w:rFonts w:asciiTheme="minorHAnsi" w:hAnsiTheme="minorHAnsi" w:cstheme="minorHAnsi"/>
          <w:color w:val="auto"/>
          <w:lang w:val="en-US"/>
        </w:rPr>
        <w:t>Teams .</w:t>
      </w:r>
      <w:proofErr w:type="gramEnd"/>
      <w:r w:rsidRPr="003B38BF">
        <w:rPr>
          <w:rFonts w:asciiTheme="minorHAnsi" w:hAnsiTheme="minorHAnsi" w:cstheme="minorHAnsi"/>
          <w:color w:val="auto"/>
          <w:lang w:val="en-US"/>
        </w:rPr>
        <w:t xml:space="preserve"> </w:t>
      </w:r>
      <w:r w:rsidRPr="003B38BF">
        <w:rPr>
          <w:rFonts w:asciiTheme="minorHAnsi" w:hAnsiTheme="minorHAnsi" w:cstheme="minorHAnsi"/>
          <w:i/>
          <w:iCs/>
          <w:color w:val="auto"/>
          <w:lang w:val="en-US"/>
        </w:rPr>
        <w:t xml:space="preserve">Harvard Business </w:t>
      </w:r>
      <w:proofErr w:type="gramStart"/>
      <w:r w:rsidRPr="003B38BF">
        <w:rPr>
          <w:rFonts w:asciiTheme="minorHAnsi" w:hAnsiTheme="minorHAnsi" w:cstheme="minorHAnsi"/>
          <w:i/>
          <w:iCs/>
          <w:color w:val="auto"/>
          <w:lang w:val="en-US"/>
        </w:rPr>
        <w:t>Review</w:t>
      </w:r>
      <w:r w:rsidRPr="003B38BF">
        <w:rPr>
          <w:rFonts w:asciiTheme="minorHAnsi" w:hAnsiTheme="minorHAnsi" w:cstheme="minorHAnsi"/>
          <w:color w:val="auto"/>
          <w:lang w:val="en-US"/>
        </w:rPr>
        <w:t xml:space="preserve"> </w:t>
      </w:r>
      <w:r w:rsidRPr="003B38BF">
        <w:rPr>
          <w:rFonts w:asciiTheme="minorHAnsi" w:hAnsiTheme="minorHAnsi" w:cstheme="minorHAnsi"/>
          <w:i/>
          <w:iCs/>
          <w:color w:val="auto"/>
          <w:lang w:val="en-US"/>
        </w:rPr>
        <w:t>,</w:t>
      </w:r>
      <w:proofErr w:type="gramEnd"/>
      <w:r w:rsidRPr="003B38BF">
        <w:rPr>
          <w:rFonts w:asciiTheme="minorHAnsi" w:hAnsiTheme="minorHAnsi" w:cstheme="minorHAnsi"/>
          <w:i/>
          <w:iCs/>
          <w:color w:val="auto"/>
          <w:lang w:val="en-US"/>
        </w:rPr>
        <w:t xml:space="preserve"> 84</w:t>
      </w:r>
      <w:r w:rsidRPr="003B38BF">
        <w:rPr>
          <w:rFonts w:asciiTheme="minorHAnsi" w:hAnsiTheme="minorHAnsi" w:cstheme="minorHAnsi"/>
          <w:color w:val="auto"/>
          <w:lang w:val="en-US"/>
        </w:rPr>
        <w:t xml:space="preserve"> (11), 84-91.</w:t>
      </w:r>
    </w:p>
    <w:p w:rsidR="00BD6A07" w:rsidRPr="00C737D3" w:rsidRDefault="00BD6A07" w:rsidP="003B38BF">
      <w:pPr>
        <w:spacing w:line="360" w:lineRule="auto"/>
        <w:rPr>
          <w:rFonts w:asciiTheme="minorHAnsi" w:hAnsiTheme="minorHAnsi" w:cstheme="minorHAnsi"/>
          <w:color w:val="auto"/>
          <w:lang w:val="en-US"/>
        </w:rPr>
      </w:pPr>
    </w:p>
    <w:p w:rsidR="003B38BF" w:rsidRPr="003B38BF" w:rsidRDefault="003B38BF" w:rsidP="003B38BF">
      <w:pPr>
        <w:spacing w:line="360" w:lineRule="auto"/>
        <w:rPr>
          <w:rFonts w:asciiTheme="minorHAnsi" w:hAnsiTheme="minorHAnsi" w:cstheme="minorHAnsi"/>
          <w:color w:val="auto"/>
          <w:lang w:val="es-ES"/>
        </w:rPr>
      </w:pPr>
      <w:proofErr w:type="spellStart"/>
      <w:r w:rsidRPr="003B38BF">
        <w:rPr>
          <w:rFonts w:asciiTheme="minorHAnsi" w:hAnsiTheme="minorHAnsi" w:cstheme="minorHAnsi"/>
          <w:color w:val="auto"/>
          <w:lang w:val="en-US"/>
        </w:rPr>
        <w:lastRenderedPageBreak/>
        <w:t>Fatehi</w:t>
      </w:r>
      <w:proofErr w:type="spellEnd"/>
      <w:r w:rsidRPr="003B38BF">
        <w:rPr>
          <w:rFonts w:asciiTheme="minorHAnsi" w:hAnsiTheme="minorHAnsi" w:cstheme="minorHAnsi"/>
          <w:color w:val="auto"/>
          <w:lang w:val="en-US"/>
        </w:rPr>
        <w:t xml:space="preserve">, K. (1996). </w:t>
      </w:r>
      <w:r w:rsidRPr="00BD6A07">
        <w:rPr>
          <w:rFonts w:asciiTheme="minorHAnsi" w:hAnsiTheme="minorHAnsi" w:cstheme="minorHAnsi"/>
          <w:iCs/>
          <w:color w:val="auto"/>
          <w:lang w:val="en-US"/>
        </w:rPr>
        <w:t>International Management: A cross cultural and functional perspective</w:t>
      </w:r>
      <w:r w:rsidRPr="003B38BF">
        <w:rPr>
          <w:rFonts w:asciiTheme="minorHAnsi" w:hAnsiTheme="minorHAnsi" w:cstheme="minorHAnsi"/>
          <w:i/>
          <w:iCs/>
          <w:color w:val="auto"/>
          <w:lang w:val="en-US"/>
        </w:rPr>
        <w:t>.</w:t>
      </w:r>
      <w:r w:rsidRPr="003B38BF">
        <w:rPr>
          <w:rFonts w:asciiTheme="minorHAnsi" w:hAnsiTheme="minorHAnsi" w:cstheme="minorHAnsi"/>
          <w:color w:val="auto"/>
          <w:lang w:val="en-US"/>
        </w:rPr>
        <w:t xml:space="preserve"> </w:t>
      </w:r>
      <w:r w:rsidR="00BD6A07">
        <w:rPr>
          <w:rFonts w:asciiTheme="minorHAnsi" w:hAnsiTheme="minorHAnsi" w:cstheme="minorHAnsi"/>
          <w:color w:val="auto"/>
          <w:lang w:val="es-ES"/>
        </w:rPr>
        <w:t>New Jersey: Prentice Hall</w:t>
      </w:r>
      <w:r w:rsidRPr="003B38BF">
        <w:rPr>
          <w:rFonts w:asciiTheme="minorHAnsi" w:hAnsiTheme="minorHAnsi" w:cstheme="minorHAnsi"/>
          <w:color w:val="auto"/>
          <w:lang w:val="es-ES"/>
        </w:rPr>
        <w:t>.</w:t>
      </w:r>
    </w:p>
    <w:p w:rsidR="00BD6A07" w:rsidRDefault="00BD6A07" w:rsidP="003B38BF">
      <w:pPr>
        <w:spacing w:line="360" w:lineRule="auto"/>
        <w:rPr>
          <w:rFonts w:asciiTheme="minorHAnsi" w:hAnsiTheme="minorHAnsi" w:cstheme="minorHAnsi"/>
          <w:color w:val="auto"/>
          <w:lang w:val="es-ES"/>
        </w:rPr>
      </w:pPr>
    </w:p>
    <w:p w:rsidR="003B38BF" w:rsidRPr="003B38BF" w:rsidRDefault="003B38BF" w:rsidP="003B38BF">
      <w:pPr>
        <w:spacing w:line="360" w:lineRule="auto"/>
        <w:rPr>
          <w:rFonts w:asciiTheme="minorHAnsi" w:hAnsiTheme="minorHAnsi" w:cstheme="minorHAnsi"/>
          <w:color w:val="auto"/>
          <w:lang w:val="es-ES"/>
        </w:rPr>
      </w:pPr>
      <w:proofErr w:type="spellStart"/>
      <w:r w:rsidRPr="003B38BF">
        <w:rPr>
          <w:rFonts w:asciiTheme="minorHAnsi" w:hAnsiTheme="minorHAnsi" w:cstheme="minorHAnsi"/>
          <w:color w:val="auto"/>
          <w:lang w:val="es-ES"/>
        </w:rPr>
        <w:t>Finkielkraut</w:t>
      </w:r>
      <w:proofErr w:type="spellEnd"/>
      <w:r w:rsidRPr="003B38BF">
        <w:rPr>
          <w:rFonts w:asciiTheme="minorHAnsi" w:hAnsiTheme="minorHAnsi" w:cstheme="minorHAnsi"/>
          <w:color w:val="auto"/>
          <w:lang w:val="es-ES"/>
        </w:rPr>
        <w:t xml:space="preserve">, A. (1990). </w:t>
      </w:r>
      <w:r w:rsidRPr="00BD6A07">
        <w:rPr>
          <w:rFonts w:asciiTheme="minorHAnsi" w:hAnsiTheme="minorHAnsi" w:cstheme="minorHAnsi"/>
          <w:iCs/>
          <w:color w:val="auto"/>
          <w:lang w:val="es-ES"/>
        </w:rPr>
        <w:t>La derrota del pensamiento</w:t>
      </w:r>
      <w:r w:rsidRPr="003B38BF">
        <w:rPr>
          <w:rFonts w:asciiTheme="minorHAnsi" w:hAnsiTheme="minorHAnsi" w:cstheme="minorHAnsi"/>
          <w:i/>
          <w:iCs/>
          <w:color w:val="auto"/>
          <w:lang w:val="es-ES"/>
        </w:rPr>
        <w:t>.</w:t>
      </w:r>
      <w:r w:rsidRPr="003B38BF">
        <w:rPr>
          <w:rFonts w:asciiTheme="minorHAnsi" w:hAnsiTheme="minorHAnsi" w:cstheme="minorHAnsi"/>
          <w:color w:val="auto"/>
          <w:lang w:val="es-ES"/>
        </w:rPr>
        <w:t xml:space="preserve"> Barcelona: Anagrama.</w:t>
      </w:r>
    </w:p>
    <w:p w:rsidR="00BD6A07" w:rsidRDefault="00BD6A07" w:rsidP="003B38BF">
      <w:pPr>
        <w:spacing w:line="360" w:lineRule="auto"/>
        <w:rPr>
          <w:rFonts w:asciiTheme="minorHAnsi" w:hAnsiTheme="minorHAnsi" w:cstheme="minorHAnsi"/>
          <w:color w:val="auto"/>
          <w:lang w:val="es-ES"/>
        </w:rPr>
      </w:pPr>
    </w:p>
    <w:p w:rsidR="003B38BF" w:rsidRPr="003B38BF" w:rsidRDefault="003B38BF" w:rsidP="003B38BF">
      <w:pPr>
        <w:spacing w:line="360" w:lineRule="auto"/>
        <w:rPr>
          <w:rFonts w:asciiTheme="minorHAnsi" w:hAnsiTheme="minorHAnsi" w:cstheme="minorHAnsi"/>
          <w:color w:val="auto"/>
          <w:lang w:val="es-ES"/>
        </w:rPr>
      </w:pPr>
      <w:proofErr w:type="spellStart"/>
      <w:r w:rsidRPr="003B38BF">
        <w:rPr>
          <w:rFonts w:asciiTheme="minorHAnsi" w:hAnsiTheme="minorHAnsi" w:cstheme="minorHAnsi"/>
          <w:color w:val="auto"/>
          <w:lang w:val="es-ES"/>
        </w:rPr>
        <w:t>Himmelstern</w:t>
      </w:r>
      <w:proofErr w:type="spellEnd"/>
      <w:r w:rsidRPr="003B38BF">
        <w:rPr>
          <w:rFonts w:asciiTheme="minorHAnsi" w:hAnsiTheme="minorHAnsi" w:cstheme="minorHAnsi"/>
          <w:color w:val="auto"/>
          <w:lang w:val="es-ES"/>
        </w:rPr>
        <w:t xml:space="preserve">, F. (2007). Las organizaciones de hoy son multinacionales. </w:t>
      </w:r>
      <w:r w:rsidRPr="003B38BF">
        <w:rPr>
          <w:rFonts w:asciiTheme="minorHAnsi" w:hAnsiTheme="minorHAnsi" w:cstheme="minorHAnsi"/>
          <w:i/>
          <w:iCs/>
          <w:color w:val="auto"/>
          <w:lang w:val="es-ES"/>
        </w:rPr>
        <w:t xml:space="preserve">Signo y </w:t>
      </w:r>
      <w:proofErr w:type="gramStart"/>
      <w:r w:rsidRPr="003B38BF">
        <w:rPr>
          <w:rFonts w:asciiTheme="minorHAnsi" w:hAnsiTheme="minorHAnsi" w:cstheme="minorHAnsi"/>
          <w:i/>
          <w:iCs/>
          <w:color w:val="auto"/>
          <w:lang w:val="es-ES"/>
        </w:rPr>
        <w:t>Pensamiento</w:t>
      </w:r>
      <w:r w:rsidRPr="003B38BF">
        <w:rPr>
          <w:rFonts w:asciiTheme="minorHAnsi" w:hAnsiTheme="minorHAnsi" w:cstheme="minorHAnsi"/>
          <w:color w:val="auto"/>
          <w:lang w:val="es-ES"/>
        </w:rPr>
        <w:t xml:space="preserve"> </w:t>
      </w:r>
      <w:r w:rsidRPr="003B38BF">
        <w:rPr>
          <w:rFonts w:asciiTheme="minorHAnsi" w:hAnsiTheme="minorHAnsi" w:cstheme="minorHAnsi"/>
          <w:i/>
          <w:iCs/>
          <w:color w:val="auto"/>
          <w:lang w:val="es-ES"/>
        </w:rPr>
        <w:t>,</w:t>
      </w:r>
      <w:proofErr w:type="gramEnd"/>
      <w:r w:rsidRPr="003B38BF">
        <w:rPr>
          <w:rFonts w:asciiTheme="minorHAnsi" w:hAnsiTheme="minorHAnsi" w:cstheme="minorHAnsi"/>
          <w:i/>
          <w:iCs/>
          <w:color w:val="auto"/>
          <w:lang w:val="es-ES"/>
        </w:rPr>
        <w:t xml:space="preserve"> XXVI</w:t>
      </w:r>
      <w:r w:rsidRPr="003B38BF">
        <w:rPr>
          <w:rFonts w:asciiTheme="minorHAnsi" w:hAnsiTheme="minorHAnsi" w:cstheme="minorHAnsi"/>
          <w:color w:val="auto"/>
          <w:lang w:val="es-ES"/>
        </w:rPr>
        <w:t xml:space="preserve"> (51), 68-79.</w:t>
      </w:r>
    </w:p>
    <w:p w:rsidR="00BD6A07" w:rsidRDefault="00BD6A07" w:rsidP="003B38BF">
      <w:pPr>
        <w:spacing w:line="360" w:lineRule="auto"/>
        <w:rPr>
          <w:rFonts w:asciiTheme="minorHAnsi" w:hAnsiTheme="minorHAnsi" w:cstheme="minorHAnsi"/>
          <w:color w:val="auto"/>
          <w:lang w:val="es-ES"/>
        </w:rPr>
      </w:pPr>
    </w:p>
    <w:p w:rsidR="003B38BF" w:rsidRPr="003B38BF" w:rsidRDefault="003B38BF" w:rsidP="003B38BF">
      <w:pPr>
        <w:spacing w:line="360" w:lineRule="auto"/>
        <w:rPr>
          <w:rFonts w:asciiTheme="minorHAnsi" w:hAnsiTheme="minorHAnsi" w:cstheme="minorHAnsi"/>
          <w:color w:val="auto"/>
          <w:lang w:val="es-ES"/>
        </w:rPr>
      </w:pPr>
      <w:proofErr w:type="spellStart"/>
      <w:r w:rsidRPr="003B38BF">
        <w:rPr>
          <w:rFonts w:asciiTheme="minorHAnsi" w:hAnsiTheme="minorHAnsi" w:cstheme="minorHAnsi"/>
          <w:color w:val="auto"/>
          <w:lang w:val="es-ES"/>
        </w:rPr>
        <w:t>Jimenez</w:t>
      </w:r>
      <w:proofErr w:type="spellEnd"/>
      <w:r w:rsidRPr="003B38BF">
        <w:rPr>
          <w:rFonts w:asciiTheme="minorHAnsi" w:hAnsiTheme="minorHAnsi" w:cstheme="minorHAnsi"/>
          <w:color w:val="auto"/>
          <w:lang w:val="es-ES"/>
        </w:rPr>
        <w:t xml:space="preserve">, C., &amp; </w:t>
      </w:r>
      <w:proofErr w:type="spellStart"/>
      <w:r w:rsidRPr="003B38BF">
        <w:rPr>
          <w:rFonts w:asciiTheme="minorHAnsi" w:hAnsiTheme="minorHAnsi" w:cstheme="minorHAnsi"/>
          <w:color w:val="auto"/>
          <w:lang w:val="es-ES"/>
        </w:rPr>
        <w:t>Malgesini</w:t>
      </w:r>
      <w:proofErr w:type="spellEnd"/>
      <w:r w:rsidRPr="003B38BF">
        <w:rPr>
          <w:rFonts w:asciiTheme="minorHAnsi" w:hAnsiTheme="minorHAnsi" w:cstheme="minorHAnsi"/>
          <w:color w:val="auto"/>
          <w:lang w:val="es-ES"/>
        </w:rPr>
        <w:t xml:space="preserve">, G. (1997). </w:t>
      </w:r>
      <w:proofErr w:type="spellStart"/>
      <w:r w:rsidRPr="00BD6A07">
        <w:rPr>
          <w:rFonts w:asciiTheme="minorHAnsi" w:hAnsiTheme="minorHAnsi" w:cstheme="minorHAnsi"/>
          <w:iCs/>
          <w:color w:val="auto"/>
          <w:lang w:val="es-ES"/>
        </w:rPr>
        <w:t>Guia</w:t>
      </w:r>
      <w:proofErr w:type="spellEnd"/>
      <w:r w:rsidRPr="00BD6A07">
        <w:rPr>
          <w:rFonts w:asciiTheme="minorHAnsi" w:hAnsiTheme="minorHAnsi" w:cstheme="minorHAnsi"/>
          <w:iCs/>
          <w:color w:val="auto"/>
          <w:lang w:val="es-ES"/>
        </w:rPr>
        <w:t xml:space="preserve"> de conceptos sobre migraciones, racismo e interculturalidad.</w:t>
      </w:r>
      <w:r w:rsidR="00BD6A07">
        <w:rPr>
          <w:rFonts w:asciiTheme="minorHAnsi" w:hAnsiTheme="minorHAnsi" w:cstheme="minorHAnsi"/>
          <w:color w:val="auto"/>
          <w:lang w:val="es-ES"/>
        </w:rPr>
        <w:t xml:space="preserve"> Madrid: La cueva del oso</w:t>
      </w:r>
      <w:r w:rsidRPr="003B38BF">
        <w:rPr>
          <w:rFonts w:asciiTheme="minorHAnsi" w:hAnsiTheme="minorHAnsi" w:cstheme="minorHAnsi"/>
          <w:color w:val="auto"/>
          <w:lang w:val="es-ES"/>
        </w:rPr>
        <w:t>.</w:t>
      </w:r>
    </w:p>
    <w:p w:rsidR="00BD6A07" w:rsidRDefault="00BD6A07" w:rsidP="003B38BF">
      <w:pPr>
        <w:spacing w:line="360" w:lineRule="auto"/>
        <w:rPr>
          <w:rFonts w:asciiTheme="minorHAnsi" w:hAnsiTheme="minorHAnsi" w:cstheme="minorHAnsi"/>
          <w:color w:val="auto"/>
          <w:lang w:val="es-ES"/>
        </w:rPr>
      </w:pPr>
    </w:p>
    <w:p w:rsidR="003B38BF" w:rsidRPr="003B38BF" w:rsidRDefault="003B38BF" w:rsidP="003B38BF">
      <w:pPr>
        <w:spacing w:line="360" w:lineRule="auto"/>
        <w:rPr>
          <w:rFonts w:asciiTheme="minorHAnsi" w:hAnsiTheme="minorHAnsi" w:cstheme="minorHAnsi"/>
          <w:color w:val="auto"/>
          <w:lang w:val="es-ES"/>
        </w:rPr>
      </w:pPr>
      <w:proofErr w:type="spellStart"/>
      <w:r w:rsidRPr="003B38BF">
        <w:rPr>
          <w:rFonts w:asciiTheme="minorHAnsi" w:hAnsiTheme="minorHAnsi" w:cstheme="minorHAnsi"/>
          <w:color w:val="auto"/>
          <w:lang w:val="es-ES"/>
        </w:rPr>
        <w:t>Kamal</w:t>
      </w:r>
      <w:proofErr w:type="spellEnd"/>
      <w:r w:rsidRPr="003B38BF">
        <w:rPr>
          <w:rFonts w:asciiTheme="minorHAnsi" w:hAnsiTheme="minorHAnsi" w:cstheme="minorHAnsi"/>
          <w:color w:val="auto"/>
          <w:lang w:val="es-ES"/>
        </w:rPr>
        <w:t xml:space="preserve">, F. (1995). </w:t>
      </w:r>
      <w:r w:rsidRPr="00BD6A07">
        <w:rPr>
          <w:rFonts w:asciiTheme="minorHAnsi" w:hAnsiTheme="minorHAnsi" w:cstheme="minorHAnsi"/>
          <w:iCs/>
          <w:color w:val="auto"/>
          <w:lang w:val="es-ES"/>
        </w:rPr>
        <w:t xml:space="preserve">International Management: A </w:t>
      </w:r>
      <w:proofErr w:type="spellStart"/>
      <w:r w:rsidRPr="00BD6A07">
        <w:rPr>
          <w:rFonts w:asciiTheme="minorHAnsi" w:hAnsiTheme="minorHAnsi" w:cstheme="minorHAnsi"/>
          <w:iCs/>
          <w:color w:val="auto"/>
          <w:lang w:val="es-ES"/>
        </w:rPr>
        <w:t>cross</w:t>
      </w:r>
      <w:proofErr w:type="spellEnd"/>
      <w:r w:rsidRPr="00BD6A07">
        <w:rPr>
          <w:rFonts w:asciiTheme="minorHAnsi" w:hAnsiTheme="minorHAnsi" w:cstheme="minorHAnsi"/>
          <w:iCs/>
          <w:color w:val="auto"/>
          <w:lang w:val="es-ES"/>
        </w:rPr>
        <w:t xml:space="preserve"> cultural and </w:t>
      </w:r>
      <w:proofErr w:type="spellStart"/>
      <w:r w:rsidRPr="00BD6A07">
        <w:rPr>
          <w:rFonts w:asciiTheme="minorHAnsi" w:hAnsiTheme="minorHAnsi" w:cstheme="minorHAnsi"/>
          <w:iCs/>
          <w:color w:val="auto"/>
          <w:lang w:val="es-ES"/>
        </w:rPr>
        <w:t>functional</w:t>
      </w:r>
      <w:proofErr w:type="spellEnd"/>
      <w:r w:rsidRPr="00BD6A07">
        <w:rPr>
          <w:rFonts w:asciiTheme="minorHAnsi" w:hAnsiTheme="minorHAnsi" w:cstheme="minorHAnsi"/>
          <w:iCs/>
          <w:color w:val="auto"/>
          <w:lang w:val="es-ES"/>
        </w:rPr>
        <w:t xml:space="preserve"> </w:t>
      </w:r>
      <w:proofErr w:type="spellStart"/>
      <w:r w:rsidRPr="00BD6A07">
        <w:rPr>
          <w:rFonts w:asciiTheme="minorHAnsi" w:hAnsiTheme="minorHAnsi" w:cstheme="minorHAnsi"/>
          <w:iCs/>
          <w:color w:val="auto"/>
          <w:lang w:val="es-ES"/>
        </w:rPr>
        <w:t>perspective</w:t>
      </w:r>
      <w:proofErr w:type="spellEnd"/>
      <w:r w:rsidRPr="003B38BF">
        <w:rPr>
          <w:rFonts w:asciiTheme="minorHAnsi" w:hAnsiTheme="minorHAnsi" w:cstheme="minorHAnsi"/>
          <w:i/>
          <w:iCs/>
          <w:color w:val="auto"/>
          <w:lang w:val="es-ES"/>
        </w:rPr>
        <w:t>.</w:t>
      </w:r>
      <w:r w:rsidRPr="003B38BF">
        <w:rPr>
          <w:rFonts w:asciiTheme="minorHAnsi" w:hAnsiTheme="minorHAnsi" w:cstheme="minorHAnsi"/>
          <w:color w:val="auto"/>
          <w:lang w:val="es-ES"/>
        </w:rPr>
        <w:t xml:space="preserve"> New Jersey: Prentice Hall.</w:t>
      </w:r>
    </w:p>
    <w:p w:rsidR="00BD6A07" w:rsidRDefault="00BD6A07" w:rsidP="003B38BF">
      <w:pPr>
        <w:spacing w:line="360" w:lineRule="auto"/>
        <w:rPr>
          <w:rFonts w:asciiTheme="minorHAnsi" w:hAnsiTheme="minorHAnsi" w:cstheme="minorHAnsi"/>
          <w:color w:val="auto"/>
          <w:lang w:val="es-ES"/>
        </w:rPr>
      </w:pPr>
    </w:p>
    <w:p w:rsidR="003B38BF" w:rsidRPr="003B38BF" w:rsidRDefault="003B38BF" w:rsidP="003B38BF">
      <w:pPr>
        <w:spacing w:line="360" w:lineRule="auto"/>
        <w:rPr>
          <w:rFonts w:asciiTheme="minorHAnsi" w:hAnsiTheme="minorHAnsi" w:cstheme="minorHAnsi"/>
          <w:color w:val="auto"/>
          <w:lang w:val="es-ES"/>
        </w:rPr>
      </w:pPr>
      <w:proofErr w:type="spellStart"/>
      <w:r w:rsidRPr="003B38BF">
        <w:rPr>
          <w:rFonts w:asciiTheme="minorHAnsi" w:hAnsiTheme="minorHAnsi" w:cstheme="minorHAnsi"/>
          <w:color w:val="auto"/>
          <w:lang w:val="es-ES"/>
        </w:rPr>
        <w:t>Kras</w:t>
      </w:r>
      <w:proofErr w:type="spellEnd"/>
      <w:r w:rsidRPr="003B38BF">
        <w:rPr>
          <w:rFonts w:asciiTheme="minorHAnsi" w:hAnsiTheme="minorHAnsi" w:cstheme="minorHAnsi"/>
          <w:color w:val="auto"/>
          <w:lang w:val="es-ES"/>
        </w:rPr>
        <w:t xml:space="preserve">, E. S. (1995). </w:t>
      </w:r>
      <w:r w:rsidRPr="00BD6A07">
        <w:rPr>
          <w:rFonts w:asciiTheme="minorHAnsi" w:hAnsiTheme="minorHAnsi" w:cstheme="minorHAnsi"/>
          <w:iCs/>
          <w:color w:val="auto"/>
          <w:lang w:val="en-US"/>
        </w:rPr>
        <w:t>Management in Two Cultures: bridging the gap between U.S. and Mexican Managers</w:t>
      </w:r>
      <w:r w:rsidRPr="003B38BF">
        <w:rPr>
          <w:rFonts w:asciiTheme="minorHAnsi" w:hAnsiTheme="minorHAnsi" w:cstheme="minorHAnsi"/>
          <w:i/>
          <w:iCs/>
          <w:color w:val="auto"/>
          <w:lang w:val="en-US"/>
        </w:rPr>
        <w:t>.</w:t>
      </w:r>
      <w:r w:rsidRPr="003B38BF">
        <w:rPr>
          <w:rFonts w:asciiTheme="minorHAnsi" w:hAnsiTheme="minorHAnsi" w:cstheme="minorHAnsi"/>
          <w:color w:val="auto"/>
          <w:lang w:val="en-US"/>
        </w:rPr>
        <w:t xml:space="preserve"> </w:t>
      </w:r>
      <w:r w:rsidRPr="003B38BF">
        <w:rPr>
          <w:rFonts w:asciiTheme="minorHAnsi" w:hAnsiTheme="minorHAnsi" w:cstheme="minorHAnsi"/>
          <w:color w:val="auto"/>
          <w:lang w:val="es-ES"/>
        </w:rPr>
        <w:t xml:space="preserve">International </w:t>
      </w:r>
      <w:proofErr w:type="spellStart"/>
      <w:r w:rsidRPr="003B38BF">
        <w:rPr>
          <w:rFonts w:asciiTheme="minorHAnsi" w:hAnsiTheme="minorHAnsi" w:cstheme="minorHAnsi"/>
          <w:color w:val="auto"/>
          <w:lang w:val="es-ES"/>
        </w:rPr>
        <w:t>Press</w:t>
      </w:r>
      <w:proofErr w:type="spellEnd"/>
      <w:r w:rsidRPr="003B38BF">
        <w:rPr>
          <w:rFonts w:asciiTheme="minorHAnsi" w:hAnsiTheme="minorHAnsi" w:cstheme="minorHAnsi"/>
          <w:color w:val="auto"/>
          <w:lang w:val="es-ES"/>
        </w:rPr>
        <w:t>, Inc.</w:t>
      </w:r>
    </w:p>
    <w:p w:rsidR="00BD6A07" w:rsidRDefault="00BD6A07" w:rsidP="003B38BF">
      <w:pPr>
        <w:spacing w:line="360" w:lineRule="auto"/>
        <w:rPr>
          <w:rFonts w:asciiTheme="minorHAnsi" w:hAnsiTheme="minorHAnsi" w:cstheme="minorHAnsi"/>
          <w:color w:val="auto"/>
          <w:lang w:val="es-ES"/>
        </w:rPr>
      </w:pPr>
    </w:p>
    <w:p w:rsidR="003B38BF" w:rsidRPr="003B38BF" w:rsidRDefault="003B38BF" w:rsidP="003B38BF">
      <w:pPr>
        <w:spacing w:line="360" w:lineRule="auto"/>
        <w:rPr>
          <w:rFonts w:asciiTheme="minorHAnsi" w:hAnsiTheme="minorHAnsi" w:cstheme="minorHAnsi"/>
          <w:color w:val="auto"/>
          <w:lang w:val="en-US"/>
        </w:rPr>
      </w:pPr>
      <w:r w:rsidRPr="003B38BF">
        <w:rPr>
          <w:rFonts w:asciiTheme="minorHAnsi" w:hAnsiTheme="minorHAnsi" w:cstheme="minorHAnsi"/>
          <w:color w:val="auto"/>
          <w:lang w:val="es-ES"/>
        </w:rPr>
        <w:t xml:space="preserve">Lerma Kirchner, A., &amp; </w:t>
      </w:r>
      <w:proofErr w:type="spellStart"/>
      <w:r w:rsidRPr="003B38BF">
        <w:rPr>
          <w:rFonts w:asciiTheme="minorHAnsi" w:hAnsiTheme="minorHAnsi" w:cstheme="minorHAnsi"/>
          <w:color w:val="auto"/>
          <w:lang w:val="es-ES"/>
        </w:rPr>
        <w:t>Marquez</w:t>
      </w:r>
      <w:proofErr w:type="spellEnd"/>
      <w:r w:rsidRPr="003B38BF">
        <w:rPr>
          <w:rFonts w:asciiTheme="minorHAnsi" w:hAnsiTheme="minorHAnsi" w:cstheme="minorHAnsi"/>
          <w:color w:val="auto"/>
          <w:lang w:val="es-ES"/>
        </w:rPr>
        <w:t xml:space="preserve"> </w:t>
      </w:r>
      <w:proofErr w:type="gramStart"/>
      <w:r w:rsidRPr="003B38BF">
        <w:rPr>
          <w:rFonts w:asciiTheme="minorHAnsi" w:hAnsiTheme="minorHAnsi" w:cstheme="minorHAnsi"/>
          <w:color w:val="auto"/>
          <w:lang w:val="es-ES"/>
        </w:rPr>
        <w:t>Castro ,</w:t>
      </w:r>
      <w:proofErr w:type="gramEnd"/>
      <w:r w:rsidRPr="003B38BF">
        <w:rPr>
          <w:rFonts w:asciiTheme="minorHAnsi" w:hAnsiTheme="minorHAnsi" w:cstheme="minorHAnsi"/>
          <w:color w:val="auto"/>
          <w:lang w:val="es-ES"/>
        </w:rPr>
        <w:t xml:space="preserve"> E. (2010). </w:t>
      </w:r>
      <w:proofErr w:type="spellStart"/>
      <w:r w:rsidRPr="00BD6A07">
        <w:rPr>
          <w:rFonts w:asciiTheme="minorHAnsi" w:hAnsiTheme="minorHAnsi" w:cstheme="minorHAnsi"/>
          <w:iCs/>
          <w:color w:val="auto"/>
          <w:lang w:val="en-US"/>
        </w:rPr>
        <w:t>Comercio</w:t>
      </w:r>
      <w:proofErr w:type="spellEnd"/>
      <w:r w:rsidRPr="00BD6A07">
        <w:rPr>
          <w:rFonts w:asciiTheme="minorHAnsi" w:hAnsiTheme="minorHAnsi" w:cstheme="minorHAnsi"/>
          <w:iCs/>
          <w:color w:val="auto"/>
          <w:lang w:val="en-US"/>
        </w:rPr>
        <w:t xml:space="preserve"> y Marketing </w:t>
      </w:r>
      <w:proofErr w:type="spellStart"/>
      <w:r w:rsidRPr="00BD6A07">
        <w:rPr>
          <w:rFonts w:asciiTheme="minorHAnsi" w:hAnsiTheme="minorHAnsi" w:cstheme="minorHAnsi"/>
          <w:iCs/>
          <w:color w:val="auto"/>
          <w:lang w:val="en-US"/>
        </w:rPr>
        <w:t>Internacional</w:t>
      </w:r>
      <w:proofErr w:type="spellEnd"/>
      <w:r w:rsidRPr="00BD6A07">
        <w:rPr>
          <w:rFonts w:asciiTheme="minorHAnsi" w:hAnsiTheme="minorHAnsi" w:cstheme="minorHAnsi"/>
          <w:iCs/>
          <w:color w:val="auto"/>
          <w:lang w:val="en-US"/>
        </w:rPr>
        <w:t>.</w:t>
      </w:r>
      <w:r w:rsidRPr="00BD6A07">
        <w:rPr>
          <w:rFonts w:asciiTheme="minorHAnsi" w:hAnsiTheme="minorHAnsi" w:cstheme="minorHAnsi"/>
          <w:color w:val="auto"/>
          <w:lang w:val="en-US"/>
        </w:rPr>
        <w:t xml:space="preserve"> </w:t>
      </w:r>
      <w:r w:rsidRPr="003B38BF">
        <w:rPr>
          <w:rFonts w:asciiTheme="minorHAnsi" w:hAnsiTheme="minorHAnsi" w:cstheme="minorHAnsi"/>
          <w:color w:val="auto"/>
          <w:lang w:val="en-US"/>
        </w:rPr>
        <w:t xml:space="preserve">Distrito </w:t>
      </w:r>
      <w:proofErr w:type="gramStart"/>
      <w:r w:rsidRPr="003B38BF">
        <w:rPr>
          <w:rFonts w:asciiTheme="minorHAnsi" w:hAnsiTheme="minorHAnsi" w:cstheme="minorHAnsi"/>
          <w:color w:val="auto"/>
          <w:lang w:val="en-US"/>
        </w:rPr>
        <w:t>Federal ,</w:t>
      </w:r>
      <w:proofErr w:type="gramEnd"/>
      <w:r w:rsidRPr="003B38BF">
        <w:rPr>
          <w:rFonts w:asciiTheme="minorHAnsi" w:hAnsiTheme="minorHAnsi" w:cstheme="minorHAnsi"/>
          <w:color w:val="auto"/>
          <w:lang w:val="en-US"/>
        </w:rPr>
        <w:t xml:space="preserve"> Mexico : Cengage Learning.</w:t>
      </w:r>
    </w:p>
    <w:p w:rsidR="00BD6A07" w:rsidRDefault="00BD6A07" w:rsidP="003B38BF">
      <w:pPr>
        <w:spacing w:line="360" w:lineRule="auto"/>
        <w:rPr>
          <w:rFonts w:asciiTheme="minorHAnsi" w:hAnsiTheme="minorHAnsi" w:cstheme="minorHAnsi"/>
          <w:color w:val="auto"/>
          <w:lang w:val="en-US"/>
        </w:rPr>
      </w:pPr>
    </w:p>
    <w:p w:rsidR="003B38BF" w:rsidRPr="003B38BF" w:rsidRDefault="003B38BF" w:rsidP="003B38BF">
      <w:pPr>
        <w:spacing w:line="360" w:lineRule="auto"/>
        <w:rPr>
          <w:rFonts w:asciiTheme="minorHAnsi" w:hAnsiTheme="minorHAnsi" w:cstheme="minorHAnsi"/>
          <w:color w:val="auto"/>
          <w:lang w:val="es-ES"/>
        </w:rPr>
      </w:pPr>
      <w:r w:rsidRPr="003B38BF">
        <w:rPr>
          <w:rFonts w:asciiTheme="minorHAnsi" w:hAnsiTheme="minorHAnsi" w:cstheme="minorHAnsi"/>
          <w:color w:val="auto"/>
          <w:lang w:val="en-US"/>
        </w:rPr>
        <w:t xml:space="preserve">Mead, M. (1953). </w:t>
      </w:r>
      <w:r w:rsidRPr="00BD6A07">
        <w:rPr>
          <w:rFonts w:asciiTheme="minorHAnsi" w:hAnsiTheme="minorHAnsi" w:cstheme="minorHAnsi"/>
          <w:iCs/>
          <w:color w:val="auto"/>
          <w:lang w:val="en-US"/>
        </w:rPr>
        <w:t>Cultural patterns and technical change</w:t>
      </w:r>
      <w:r w:rsidRPr="003B38BF">
        <w:rPr>
          <w:rFonts w:asciiTheme="minorHAnsi" w:hAnsiTheme="minorHAnsi" w:cstheme="minorHAnsi"/>
          <w:i/>
          <w:iCs/>
          <w:color w:val="auto"/>
          <w:lang w:val="en-US"/>
        </w:rPr>
        <w:t>.</w:t>
      </w:r>
      <w:r w:rsidRPr="003B38BF">
        <w:rPr>
          <w:rFonts w:asciiTheme="minorHAnsi" w:hAnsiTheme="minorHAnsi" w:cstheme="minorHAnsi"/>
          <w:color w:val="auto"/>
          <w:lang w:val="en-US"/>
        </w:rPr>
        <w:t xml:space="preserve"> </w:t>
      </w:r>
      <w:r w:rsidRPr="003B38BF">
        <w:rPr>
          <w:rFonts w:asciiTheme="minorHAnsi" w:hAnsiTheme="minorHAnsi" w:cstheme="minorHAnsi"/>
          <w:color w:val="auto"/>
          <w:lang w:val="es-ES"/>
        </w:rPr>
        <w:t>Paris: UNESCO.</w:t>
      </w:r>
    </w:p>
    <w:p w:rsidR="00BD6A07" w:rsidRDefault="00BD6A07" w:rsidP="003B38BF">
      <w:pPr>
        <w:spacing w:line="360" w:lineRule="auto"/>
        <w:rPr>
          <w:rFonts w:asciiTheme="minorHAnsi" w:hAnsiTheme="minorHAnsi" w:cstheme="minorHAnsi"/>
          <w:color w:val="auto"/>
          <w:lang w:val="es-ES"/>
        </w:rPr>
      </w:pPr>
    </w:p>
    <w:p w:rsidR="003B38BF" w:rsidRPr="003B38BF" w:rsidRDefault="003B38BF" w:rsidP="003B38BF">
      <w:pPr>
        <w:spacing w:line="360" w:lineRule="auto"/>
        <w:rPr>
          <w:rFonts w:asciiTheme="minorHAnsi" w:hAnsiTheme="minorHAnsi" w:cstheme="minorHAnsi"/>
          <w:color w:val="auto"/>
          <w:lang w:val="en-US"/>
        </w:rPr>
      </w:pPr>
      <w:r w:rsidRPr="003B38BF">
        <w:rPr>
          <w:rFonts w:asciiTheme="minorHAnsi" w:hAnsiTheme="minorHAnsi" w:cstheme="minorHAnsi"/>
          <w:color w:val="auto"/>
          <w:lang w:val="en-US"/>
        </w:rPr>
        <w:t xml:space="preserve">Park, S., &amp; </w:t>
      </w:r>
      <w:proofErr w:type="spellStart"/>
      <w:r w:rsidRPr="003B38BF">
        <w:rPr>
          <w:rFonts w:asciiTheme="minorHAnsi" w:hAnsiTheme="minorHAnsi" w:cstheme="minorHAnsi"/>
          <w:color w:val="auto"/>
          <w:lang w:val="en-US"/>
        </w:rPr>
        <w:t>Ungson</w:t>
      </w:r>
      <w:proofErr w:type="spellEnd"/>
      <w:r w:rsidRPr="003B38BF">
        <w:rPr>
          <w:rFonts w:asciiTheme="minorHAnsi" w:hAnsiTheme="minorHAnsi" w:cstheme="minorHAnsi"/>
          <w:color w:val="auto"/>
          <w:lang w:val="en-US"/>
        </w:rPr>
        <w:t xml:space="preserve">, G. (1997). The effect on national </w:t>
      </w:r>
      <w:proofErr w:type="spellStart"/>
      <w:r w:rsidRPr="003B38BF">
        <w:rPr>
          <w:rFonts w:asciiTheme="minorHAnsi" w:hAnsiTheme="minorHAnsi" w:cstheme="minorHAnsi"/>
          <w:color w:val="auto"/>
          <w:lang w:val="en-US"/>
        </w:rPr>
        <w:t>culure</w:t>
      </w:r>
      <w:proofErr w:type="spellEnd"/>
      <w:r w:rsidRPr="003B38BF">
        <w:rPr>
          <w:rFonts w:asciiTheme="minorHAnsi" w:hAnsiTheme="minorHAnsi" w:cstheme="minorHAnsi"/>
          <w:color w:val="auto"/>
          <w:lang w:val="en-US"/>
        </w:rPr>
        <w:t xml:space="preserve">, organizational complementarity, and economic motivation on joint venture dissolution. </w:t>
      </w:r>
      <w:r w:rsidRPr="003B38BF">
        <w:rPr>
          <w:rFonts w:asciiTheme="minorHAnsi" w:hAnsiTheme="minorHAnsi" w:cstheme="minorHAnsi"/>
          <w:i/>
          <w:iCs/>
          <w:color w:val="auto"/>
          <w:lang w:val="en-US"/>
        </w:rPr>
        <w:t>Academy of Management Journal, 40</w:t>
      </w:r>
      <w:r w:rsidRPr="003B38BF">
        <w:rPr>
          <w:rFonts w:asciiTheme="minorHAnsi" w:hAnsiTheme="minorHAnsi" w:cstheme="minorHAnsi"/>
          <w:color w:val="auto"/>
          <w:lang w:val="en-US"/>
        </w:rPr>
        <w:t xml:space="preserve"> (2), 279-307.</w:t>
      </w:r>
    </w:p>
    <w:p w:rsidR="007A12B4" w:rsidRDefault="007A12B4" w:rsidP="003B38BF">
      <w:pPr>
        <w:spacing w:line="360" w:lineRule="auto"/>
        <w:rPr>
          <w:rFonts w:asciiTheme="minorHAnsi" w:hAnsiTheme="minorHAnsi" w:cstheme="minorHAnsi"/>
          <w:color w:val="auto"/>
          <w:lang w:val="es-MX"/>
        </w:rPr>
      </w:pPr>
    </w:p>
    <w:p w:rsidR="003B38BF" w:rsidRPr="003B38BF" w:rsidRDefault="003B38BF" w:rsidP="003B38BF">
      <w:pPr>
        <w:spacing w:line="360" w:lineRule="auto"/>
        <w:rPr>
          <w:rFonts w:asciiTheme="minorHAnsi" w:hAnsiTheme="minorHAnsi" w:cstheme="minorHAnsi"/>
          <w:color w:val="auto"/>
          <w:lang w:val="es-ES"/>
        </w:rPr>
      </w:pPr>
      <w:bookmarkStart w:id="0" w:name="_GoBack"/>
      <w:bookmarkEnd w:id="0"/>
      <w:proofErr w:type="spellStart"/>
      <w:r w:rsidRPr="00C737D3">
        <w:rPr>
          <w:rFonts w:asciiTheme="minorHAnsi" w:hAnsiTheme="minorHAnsi" w:cstheme="minorHAnsi"/>
          <w:color w:val="auto"/>
          <w:lang w:val="es-MX"/>
        </w:rPr>
        <w:t>Vilana</w:t>
      </w:r>
      <w:proofErr w:type="spellEnd"/>
      <w:r w:rsidRPr="00C737D3">
        <w:rPr>
          <w:rFonts w:asciiTheme="minorHAnsi" w:hAnsiTheme="minorHAnsi" w:cstheme="minorHAnsi"/>
          <w:color w:val="auto"/>
          <w:lang w:val="es-MX"/>
        </w:rPr>
        <w:t xml:space="preserve"> A</w:t>
      </w:r>
      <w:r w:rsidR="00BD6A07" w:rsidRPr="00C737D3">
        <w:rPr>
          <w:rFonts w:asciiTheme="minorHAnsi" w:hAnsiTheme="minorHAnsi" w:cstheme="minorHAnsi"/>
          <w:color w:val="auto"/>
          <w:lang w:val="es-MX"/>
        </w:rPr>
        <w:t xml:space="preserve">rto, J., &amp; </w:t>
      </w:r>
      <w:proofErr w:type="spellStart"/>
      <w:r w:rsidR="00BD6A07" w:rsidRPr="00C737D3">
        <w:rPr>
          <w:rFonts w:asciiTheme="minorHAnsi" w:hAnsiTheme="minorHAnsi" w:cstheme="minorHAnsi"/>
          <w:color w:val="auto"/>
          <w:lang w:val="es-MX"/>
        </w:rPr>
        <w:t>Rodriguez</w:t>
      </w:r>
      <w:proofErr w:type="spellEnd"/>
      <w:r w:rsidR="00BD6A07" w:rsidRPr="00C737D3">
        <w:rPr>
          <w:rFonts w:asciiTheme="minorHAnsi" w:hAnsiTheme="minorHAnsi" w:cstheme="minorHAnsi"/>
          <w:color w:val="auto"/>
          <w:lang w:val="es-MX"/>
        </w:rPr>
        <w:t xml:space="preserve"> Monroy</w:t>
      </w:r>
      <w:r w:rsidRPr="00C737D3">
        <w:rPr>
          <w:rFonts w:asciiTheme="minorHAnsi" w:hAnsiTheme="minorHAnsi" w:cstheme="minorHAnsi"/>
          <w:color w:val="auto"/>
          <w:lang w:val="es-MX"/>
        </w:rPr>
        <w:t xml:space="preserve">, C. (2010). </w:t>
      </w:r>
      <w:r w:rsidRPr="003B38BF">
        <w:rPr>
          <w:rFonts w:asciiTheme="minorHAnsi" w:hAnsiTheme="minorHAnsi" w:cstheme="minorHAnsi"/>
          <w:color w:val="auto"/>
          <w:lang w:val="es-ES"/>
        </w:rPr>
        <w:t xml:space="preserve">Marco conceptual de una cultura </w:t>
      </w:r>
      <w:proofErr w:type="spellStart"/>
      <w:r w:rsidRPr="003B38BF">
        <w:rPr>
          <w:rFonts w:asciiTheme="minorHAnsi" w:hAnsiTheme="minorHAnsi" w:cstheme="minorHAnsi"/>
          <w:color w:val="auto"/>
          <w:lang w:val="es-ES"/>
        </w:rPr>
        <w:t>sistematica</w:t>
      </w:r>
      <w:proofErr w:type="spellEnd"/>
      <w:r w:rsidRPr="003B38BF">
        <w:rPr>
          <w:rFonts w:asciiTheme="minorHAnsi" w:hAnsiTheme="minorHAnsi" w:cstheme="minorHAnsi"/>
          <w:color w:val="auto"/>
          <w:lang w:val="es-ES"/>
        </w:rPr>
        <w:t xml:space="preserve"> en las redes virtuales de </w:t>
      </w:r>
      <w:proofErr w:type="spellStart"/>
      <w:r w:rsidRPr="003B38BF">
        <w:rPr>
          <w:rFonts w:asciiTheme="minorHAnsi" w:hAnsiTheme="minorHAnsi" w:cstheme="minorHAnsi"/>
          <w:color w:val="auto"/>
          <w:lang w:val="es-ES"/>
        </w:rPr>
        <w:t>fabricacion</w:t>
      </w:r>
      <w:proofErr w:type="spellEnd"/>
      <w:r w:rsidRPr="003B38BF">
        <w:rPr>
          <w:rFonts w:asciiTheme="minorHAnsi" w:hAnsiTheme="minorHAnsi" w:cstheme="minorHAnsi"/>
          <w:color w:val="auto"/>
          <w:lang w:val="es-ES"/>
        </w:rPr>
        <w:t xml:space="preserve"> global. </w:t>
      </w:r>
      <w:r w:rsidRPr="003B38BF">
        <w:rPr>
          <w:rFonts w:asciiTheme="minorHAnsi" w:hAnsiTheme="minorHAnsi" w:cstheme="minorHAnsi"/>
          <w:i/>
          <w:iCs/>
          <w:color w:val="auto"/>
          <w:lang w:val="es-ES"/>
        </w:rPr>
        <w:t xml:space="preserve">Investigaciones Europeas de </w:t>
      </w:r>
      <w:proofErr w:type="spellStart"/>
      <w:r w:rsidRPr="003B38BF">
        <w:rPr>
          <w:rFonts w:asciiTheme="minorHAnsi" w:hAnsiTheme="minorHAnsi" w:cstheme="minorHAnsi"/>
          <w:i/>
          <w:iCs/>
          <w:color w:val="auto"/>
          <w:lang w:val="es-ES"/>
        </w:rPr>
        <w:t>Direccion</w:t>
      </w:r>
      <w:proofErr w:type="spellEnd"/>
      <w:r w:rsidRPr="003B38BF">
        <w:rPr>
          <w:rFonts w:asciiTheme="minorHAnsi" w:hAnsiTheme="minorHAnsi" w:cstheme="minorHAnsi"/>
          <w:i/>
          <w:iCs/>
          <w:color w:val="auto"/>
          <w:lang w:val="es-ES"/>
        </w:rPr>
        <w:t xml:space="preserve"> y </w:t>
      </w:r>
      <w:proofErr w:type="spellStart"/>
      <w:r w:rsidRPr="003B38BF">
        <w:rPr>
          <w:rFonts w:asciiTheme="minorHAnsi" w:hAnsiTheme="minorHAnsi" w:cstheme="minorHAnsi"/>
          <w:i/>
          <w:iCs/>
          <w:color w:val="auto"/>
          <w:lang w:val="es-ES"/>
        </w:rPr>
        <w:t>Economia</w:t>
      </w:r>
      <w:proofErr w:type="spellEnd"/>
      <w:r w:rsidRPr="003B38BF">
        <w:rPr>
          <w:rFonts w:asciiTheme="minorHAnsi" w:hAnsiTheme="minorHAnsi" w:cstheme="minorHAnsi"/>
          <w:i/>
          <w:iCs/>
          <w:color w:val="auto"/>
          <w:lang w:val="es-ES"/>
        </w:rPr>
        <w:t xml:space="preserve"> de la Empresa, 16</w:t>
      </w:r>
      <w:r w:rsidRPr="003B38BF">
        <w:rPr>
          <w:rFonts w:asciiTheme="minorHAnsi" w:hAnsiTheme="minorHAnsi" w:cstheme="minorHAnsi"/>
          <w:color w:val="auto"/>
          <w:lang w:val="es-ES"/>
        </w:rPr>
        <w:t xml:space="preserve"> (2), 137-163.</w:t>
      </w:r>
    </w:p>
    <w:p w:rsidR="000A4DF7" w:rsidRPr="003B38BF" w:rsidRDefault="000A4DF7" w:rsidP="003B38BF">
      <w:pPr>
        <w:spacing w:line="360" w:lineRule="auto"/>
        <w:rPr>
          <w:rFonts w:asciiTheme="minorHAnsi" w:hAnsiTheme="minorHAnsi" w:cstheme="minorHAnsi"/>
          <w:color w:val="auto"/>
        </w:rPr>
      </w:pPr>
    </w:p>
    <w:sectPr w:rsidR="000A4DF7" w:rsidRPr="003B38BF" w:rsidSect="00E6571C">
      <w:headerReference w:type="default" r:id="rId8"/>
      <w:footerReference w:type="default" r:id="rId9"/>
      <w:pgSz w:w="12240" w:h="15840"/>
      <w:pgMar w:top="1417" w:right="1701" w:bottom="1417" w:left="1701" w:header="708" w:footer="289" w:gutter="0"/>
      <w:pgNumType w:start="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762" w:rsidRDefault="00AF0762" w:rsidP="0028282C">
      <w:r>
        <w:separator/>
      </w:r>
    </w:p>
  </w:endnote>
  <w:endnote w:type="continuationSeparator" w:id="0">
    <w:p w:rsidR="00AF0762" w:rsidRDefault="00AF0762"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061329"/>
      <w:docPartObj>
        <w:docPartGallery w:val="Page Numbers (Bottom of Page)"/>
        <w:docPartUnique/>
      </w:docPartObj>
    </w:sdtPr>
    <w:sdtContent>
      <w:p w:rsidR="007A5B92" w:rsidRPr="002F2DB5" w:rsidRDefault="00E6571C" w:rsidP="00E6571C">
        <w:pPr>
          <w:pStyle w:val="Piedepgina"/>
          <w:jc w:val="right"/>
        </w:pPr>
        <w:r>
          <w:pict>
            <v:group id="_x0000_s76801" style="position:absolute;left:0;text-align:left;margin-left:0;margin-top:0;width:34.6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76802"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76803"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76804"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E6571C" w:rsidRPr="00E6571C" w:rsidRDefault="00E6571C">
                      <w:pPr>
                        <w:pStyle w:val="Piedepgina"/>
                        <w:jc w:val="right"/>
                        <w:rPr>
                          <w:b/>
                          <w:bCs/>
                          <w:i/>
                          <w:iCs/>
                          <w:color w:val="000000" w:themeColor="text1"/>
                          <w:sz w:val="36"/>
                          <w:szCs w:val="36"/>
                        </w:rPr>
                      </w:pPr>
                      <w:r w:rsidRPr="00E6571C">
                        <w:rPr>
                          <w:color w:val="000000" w:themeColor="text1"/>
                          <w:sz w:val="22"/>
                          <w:szCs w:val="22"/>
                        </w:rPr>
                        <w:fldChar w:fldCharType="begin"/>
                      </w:r>
                      <w:r w:rsidRPr="00E6571C">
                        <w:rPr>
                          <w:color w:val="000000" w:themeColor="text1"/>
                        </w:rPr>
                        <w:instrText>PAGE    \* MERGEFORMAT</w:instrText>
                      </w:r>
                      <w:r w:rsidRPr="00E6571C">
                        <w:rPr>
                          <w:color w:val="000000" w:themeColor="text1"/>
                          <w:sz w:val="22"/>
                          <w:szCs w:val="22"/>
                        </w:rPr>
                        <w:fldChar w:fldCharType="separate"/>
                      </w:r>
                      <w:r w:rsidR="007A12B4" w:rsidRPr="007A12B4">
                        <w:rPr>
                          <w:b/>
                          <w:bCs/>
                          <w:i/>
                          <w:iCs/>
                          <w:noProof/>
                          <w:color w:val="000000" w:themeColor="text1"/>
                          <w:sz w:val="36"/>
                          <w:szCs w:val="36"/>
                          <w:lang w:val="es-ES"/>
                        </w:rPr>
                        <w:t>72</w:t>
                      </w:r>
                      <w:r w:rsidRPr="00E6571C">
                        <w:rPr>
                          <w:b/>
                          <w:bCs/>
                          <w:i/>
                          <w:iCs/>
                          <w:color w:val="000000" w:themeColor="text1"/>
                          <w:sz w:val="36"/>
                          <w:szCs w:val="36"/>
                        </w:rPr>
                        <w:fldChar w:fldCharType="end"/>
                      </w:r>
                    </w:p>
                  </w:txbxContent>
                </v:textbox>
              </v:shape>
              <w10:wrap anchorx="margin" anchory="margin"/>
            </v:group>
          </w:pict>
        </w:r>
        <w:r>
          <w:rPr>
            <w:rFonts w:ascii="Calibri" w:hAnsi="Calibri" w:cs="Calibri"/>
            <w:b/>
          </w:rPr>
          <w:t>Vol. 3, Núm. 6                    Enero</w:t>
        </w:r>
        <w:r w:rsidRPr="0020744E">
          <w:rPr>
            <w:rFonts w:ascii="Calibri" w:hAnsi="Calibri" w:cs="Calibri"/>
            <w:b/>
          </w:rPr>
          <w:t xml:space="preserve"> </w:t>
        </w:r>
        <w:r>
          <w:rPr>
            <w:rFonts w:ascii="Calibri" w:hAnsi="Calibri" w:cs="Calibri"/>
            <w:b/>
          </w:rPr>
          <w:t>– Junio 2013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762" w:rsidRDefault="00AF0762" w:rsidP="0028282C">
      <w:r>
        <w:separator/>
      </w:r>
    </w:p>
  </w:footnote>
  <w:footnote w:type="continuationSeparator" w:id="0">
    <w:p w:rsidR="00AF0762" w:rsidRDefault="00AF0762" w:rsidP="0028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A83" w:rsidRPr="004C037E" w:rsidRDefault="005B1A83" w:rsidP="005B1A83">
    <w:pPr>
      <w:pStyle w:val="Encabezado"/>
      <w:ind w:left="-851"/>
      <w:rPr>
        <w:lang w:val="es-MX"/>
      </w:rPr>
    </w:pPr>
    <w:r w:rsidRPr="004C037E">
      <w:rPr>
        <w:rFonts w:asciiTheme="minorHAnsi" w:hAnsiTheme="minorHAnsi" w:cstheme="minorHAnsi"/>
        <w:b/>
        <w:i/>
        <w:lang w:val="es-MX"/>
      </w:rPr>
      <w:t>Revista Iberoamericana para la Investigación y el Desarrollo Educativo</w:t>
    </w:r>
    <w:r>
      <w:rPr>
        <w:b/>
        <w:lang w:val="es-MX"/>
      </w:rPr>
      <w:t xml:space="preserve">  </w:t>
    </w:r>
    <w:r w:rsidRPr="0028282C">
      <w:t xml:space="preserve">    </w:t>
    </w:r>
    <w:r>
      <w:t xml:space="preserve">   </w:t>
    </w:r>
    <w:r>
      <w:rPr>
        <w:lang w:val="es-MX"/>
      </w:rPr>
      <w:t xml:space="preserve">     </w:t>
    </w:r>
    <w:r>
      <w:t xml:space="preserve">  </w:t>
    </w:r>
    <w:r w:rsidR="005E0B33" w:rsidRPr="0020744E">
      <w:rPr>
        <w:rFonts w:ascii="Calibri" w:hAnsi="Calibri" w:cs="Calibri"/>
        <w:b/>
      </w:rPr>
      <w:t xml:space="preserve">ISSN 2007 - </w:t>
    </w:r>
    <w:r w:rsidR="005E0B33">
      <w:rPr>
        <w:rFonts w:ascii="Calibri" w:hAnsi="Calibri" w:cs="Calibri"/>
        <w:b/>
      </w:rPr>
      <w:t>7467</w:t>
    </w:r>
  </w:p>
  <w:p w:rsidR="0028282C" w:rsidRPr="0028282C" w:rsidRDefault="0028282C">
    <w:pPr>
      <w:pStyle w:val="Encabezado"/>
    </w:pPr>
    <w:r w:rsidRPr="0028282C">
      <w:t xml:space="preserve">  </w:t>
    </w:r>
    <w:r w:rsidR="007A5B92">
      <w:t xml:space="preserve">                     </w:t>
    </w:r>
    <w:r w:rsidR="00094781">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417F4"/>
    <w:multiLevelType w:val="hybridMultilevel"/>
    <w:tmpl w:val="A8C2CA02"/>
    <w:lvl w:ilvl="0" w:tplc="E34A3AA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7C2436"/>
    <w:multiLevelType w:val="hybridMultilevel"/>
    <w:tmpl w:val="FC5C05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nsid w:val="2EC92109"/>
    <w:multiLevelType w:val="hybridMultilevel"/>
    <w:tmpl w:val="16F88170"/>
    <w:lvl w:ilvl="0" w:tplc="E7380064">
      <w:start w:val="1"/>
      <w:numFmt w:val="decimal"/>
      <w:lvlText w:val="%1."/>
      <w:lvlJc w:val="left"/>
      <w:pPr>
        <w:tabs>
          <w:tab w:val="num" w:pos="405"/>
        </w:tabs>
        <w:ind w:left="40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EFA6681"/>
    <w:multiLevelType w:val="hybridMultilevel"/>
    <w:tmpl w:val="559478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1FC454D"/>
    <w:multiLevelType w:val="hybridMultilevel"/>
    <w:tmpl w:val="A7724B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10">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1">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14">
    <w:nsid w:val="62286824"/>
    <w:multiLevelType w:val="hybridMultilevel"/>
    <w:tmpl w:val="EC5E60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0232F8F"/>
    <w:multiLevelType w:val="hybridMultilevel"/>
    <w:tmpl w:val="767A92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17">
    <w:nsid w:val="737356C5"/>
    <w:multiLevelType w:val="hybridMultilevel"/>
    <w:tmpl w:val="FAA679FE"/>
    <w:lvl w:ilvl="0" w:tplc="0C0A000F">
      <w:start w:val="1"/>
      <w:numFmt w:val="decimal"/>
      <w:lvlText w:val="%1."/>
      <w:lvlJc w:val="left"/>
      <w:pPr>
        <w:ind w:left="990" w:hanging="360"/>
      </w:pPr>
    </w:lvl>
    <w:lvl w:ilvl="1" w:tplc="0C0A0019" w:tentative="1">
      <w:start w:val="1"/>
      <w:numFmt w:val="lowerLetter"/>
      <w:lvlText w:val="%2."/>
      <w:lvlJc w:val="left"/>
      <w:pPr>
        <w:ind w:left="1710" w:hanging="360"/>
      </w:pPr>
    </w:lvl>
    <w:lvl w:ilvl="2" w:tplc="0C0A001B" w:tentative="1">
      <w:start w:val="1"/>
      <w:numFmt w:val="lowerRoman"/>
      <w:lvlText w:val="%3."/>
      <w:lvlJc w:val="right"/>
      <w:pPr>
        <w:ind w:left="2430" w:hanging="180"/>
      </w:pPr>
    </w:lvl>
    <w:lvl w:ilvl="3" w:tplc="0C0A000F" w:tentative="1">
      <w:start w:val="1"/>
      <w:numFmt w:val="decimal"/>
      <w:lvlText w:val="%4."/>
      <w:lvlJc w:val="left"/>
      <w:pPr>
        <w:ind w:left="3150" w:hanging="360"/>
      </w:pPr>
    </w:lvl>
    <w:lvl w:ilvl="4" w:tplc="0C0A0019" w:tentative="1">
      <w:start w:val="1"/>
      <w:numFmt w:val="lowerLetter"/>
      <w:lvlText w:val="%5."/>
      <w:lvlJc w:val="left"/>
      <w:pPr>
        <w:ind w:left="3870" w:hanging="360"/>
      </w:pPr>
    </w:lvl>
    <w:lvl w:ilvl="5" w:tplc="0C0A001B" w:tentative="1">
      <w:start w:val="1"/>
      <w:numFmt w:val="lowerRoman"/>
      <w:lvlText w:val="%6."/>
      <w:lvlJc w:val="right"/>
      <w:pPr>
        <w:ind w:left="4590" w:hanging="180"/>
      </w:pPr>
    </w:lvl>
    <w:lvl w:ilvl="6" w:tplc="0C0A000F" w:tentative="1">
      <w:start w:val="1"/>
      <w:numFmt w:val="decimal"/>
      <w:lvlText w:val="%7."/>
      <w:lvlJc w:val="left"/>
      <w:pPr>
        <w:ind w:left="5310" w:hanging="360"/>
      </w:pPr>
    </w:lvl>
    <w:lvl w:ilvl="7" w:tplc="0C0A0019" w:tentative="1">
      <w:start w:val="1"/>
      <w:numFmt w:val="lowerLetter"/>
      <w:lvlText w:val="%8."/>
      <w:lvlJc w:val="left"/>
      <w:pPr>
        <w:ind w:left="6030" w:hanging="360"/>
      </w:pPr>
    </w:lvl>
    <w:lvl w:ilvl="8" w:tplc="0C0A001B" w:tentative="1">
      <w:start w:val="1"/>
      <w:numFmt w:val="lowerRoman"/>
      <w:lvlText w:val="%9."/>
      <w:lvlJc w:val="right"/>
      <w:pPr>
        <w:ind w:left="6750" w:hanging="180"/>
      </w:pPr>
    </w:lvl>
  </w:abstractNum>
  <w:abstractNum w:abstractNumId="18">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9B44781"/>
    <w:multiLevelType w:val="hybridMultilevel"/>
    <w:tmpl w:val="F01CE3D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5"/>
  </w:num>
  <w:num w:numId="3">
    <w:abstractNumId w:val="9"/>
  </w:num>
  <w:num w:numId="4">
    <w:abstractNumId w:val="16"/>
  </w:num>
  <w:num w:numId="5">
    <w:abstractNumId w:val="18"/>
  </w:num>
  <w:num w:numId="6">
    <w:abstractNumId w:val="13"/>
  </w:num>
  <w:num w:numId="7">
    <w:abstractNumId w:val="1"/>
  </w:num>
  <w:num w:numId="8">
    <w:abstractNumId w:val="10"/>
  </w:num>
  <w:num w:numId="9">
    <w:abstractNumId w:val="3"/>
  </w:num>
  <w:num w:numId="10">
    <w:abstractNumId w:val="12"/>
  </w:num>
  <w:num w:numId="11">
    <w:abstractNumId w:val="4"/>
  </w:num>
  <w:num w:numId="12">
    <w:abstractNumId w:val="6"/>
  </w:num>
  <w:num w:numId="13">
    <w:abstractNumId w:val="2"/>
  </w:num>
  <w:num w:numId="14">
    <w:abstractNumId w:val="0"/>
  </w:num>
  <w:num w:numId="15">
    <w:abstractNumId w:val="19"/>
  </w:num>
  <w:num w:numId="16">
    <w:abstractNumId w:val="15"/>
  </w:num>
  <w:num w:numId="17">
    <w:abstractNumId w:val="14"/>
  </w:num>
  <w:num w:numId="18">
    <w:abstractNumId w:val="7"/>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76805"/>
    <o:shapelayout v:ext="edit">
      <o:idmap v:ext="edit" data="75"/>
    </o:shapelayout>
  </w:hdrShapeDefaults>
  <w:footnotePr>
    <w:footnote w:id="-1"/>
    <w:footnote w:id="0"/>
  </w:footnotePr>
  <w:endnotePr>
    <w:endnote w:id="-1"/>
    <w:endnote w:id="0"/>
  </w:endnotePr>
  <w:compat>
    <w:compatSetting w:name="compatibilityMode" w:uri="http://schemas.microsoft.com/office/word" w:val="12"/>
  </w:compat>
  <w:rsids>
    <w:rsidRoot w:val="0028282C"/>
    <w:rsid w:val="00042EE5"/>
    <w:rsid w:val="00094781"/>
    <w:rsid w:val="000A473D"/>
    <w:rsid w:val="000A4DF7"/>
    <w:rsid w:val="000D58EF"/>
    <w:rsid w:val="00145799"/>
    <w:rsid w:val="001654FD"/>
    <w:rsid w:val="00184780"/>
    <w:rsid w:val="001B0292"/>
    <w:rsid w:val="001B386D"/>
    <w:rsid w:val="001C2017"/>
    <w:rsid w:val="001E2CCE"/>
    <w:rsid w:val="002605E8"/>
    <w:rsid w:val="0028282C"/>
    <w:rsid w:val="002C1524"/>
    <w:rsid w:val="002D6A17"/>
    <w:rsid w:val="002F2DB5"/>
    <w:rsid w:val="00300D08"/>
    <w:rsid w:val="00331427"/>
    <w:rsid w:val="00366894"/>
    <w:rsid w:val="003A509E"/>
    <w:rsid w:val="003B38BF"/>
    <w:rsid w:val="003C3491"/>
    <w:rsid w:val="003D5D22"/>
    <w:rsid w:val="003D6344"/>
    <w:rsid w:val="003E54BA"/>
    <w:rsid w:val="003E71DE"/>
    <w:rsid w:val="004338CD"/>
    <w:rsid w:val="004637E8"/>
    <w:rsid w:val="0049155F"/>
    <w:rsid w:val="004E06CC"/>
    <w:rsid w:val="004E2BDB"/>
    <w:rsid w:val="005659B5"/>
    <w:rsid w:val="00595D42"/>
    <w:rsid w:val="005B1A83"/>
    <w:rsid w:val="005D3F6C"/>
    <w:rsid w:val="005E0B33"/>
    <w:rsid w:val="00611A22"/>
    <w:rsid w:val="0062641F"/>
    <w:rsid w:val="00632C05"/>
    <w:rsid w:val="0064260F"/>
    <w:rsid w:val="00670E4C"/>
    <w:rsid w:val="00703817"/>
    <w:rsid w:val="00767D44"/>
    <w:rsid w:val="007A12B4"/>
    <w:rsid w:val="007A5B92"/>
    <w:rsid w:val="007E3372"/>
    <w:rsid w:val="007F0ECC"/>
    <w:rsid w:val="007F5B08"/>
    <w:rsid w:val="008170B3"/>
    <w:rsid w:val="008359DD"/>
    <w:rsid w:val="008501D2"/>
    <w:rsid w:val="00861AEA"/>
    <w:rsid w:val="008A0501"/>
    <w:rsid w:val="008A503B"/>
    <w:rsid w:val="008D1025"/>
    <w:rsid w:val="00926491"/>
    <w:rsid w:val="0093001A"/>
    <w:rsid w:val="00953E10"/>
    <w:rsid w:val="009D0105"/>
    <w:rsid w:val="009F6C3A"/>
    <w:rsid w:val="00A03B77"/>
    <w:rsid w:val="00A169EE"/>
    <w:rsid w:val="00A32269"/>
    <w:rsid w:val="00A46253"/>
    <w:rsid w:val="00A64C7E"/>
    <w:rsid w:val="00A64EE5"/>
    <w:rsid w:val="00A7733C"/>
    <w:rsid w:val="00AF0762"/>
    <w:rsid w:val="00B0033E"/>
    <w:rsid w:val="00B207E1"/>
    <w:rsid w:val="00B54842"/>
    <w:rsid w:val="00B80942"/>
    <w:rsid w:val="00BC7E92"/>
    <w:rsid w:val="00BD6A07"/>
    <w:rsid w:val="00BF5594"/>
    <w:rsid w:val="00C23485"/>
    <w:rsid w:val="00C47B44"/>
    <w:rsid w:val="00C737D3"/>
    <w:rsid w:val="00C86A23"/>
    <w:rsid w:val="00CB45A1"/>
    <w:rsid w:val="00D01926"/>
    <w:rsid w:val="00D15369"/>
    <w:rsid w:val="00D77AF5"/>
    <w:rsid w:val="00D9309B"/>
    <w:rsid w:val="00DA7218"/>
    <w:rsid w:val="00DC4FB9"/>
    <w:rsid w:val="00DF20CF"/>
    <w:rsid w:val="00E157DB"/>
    <w:rsid w:val="00E6571C"/>
    <w:rsid w:val="00E859C2"/>
    <w:rsid w:val="00EC4474"/>
    <w:rsid w:val="00EF6604"/>
    <w:rsid w:val="00F50EE6"/>
    <w:rsid w:val="00F560EA"/>
    <w:rsid w:val="00F679FE"/>
    <w:rsid w:val="00F829FB"/>
    <w:rsid w:val="00FA1788"/>
    <w:rsid w:val="00FA7DDA"/>
    <w:rsid w:val="00FB2804"/>
    <w:rsid w:val="00FC5809"/>
    <w:rsid w:val="00FD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6805"/>
    <o:shapelayout v:ext="edit">
      <o:idmap v:ext="edit" data="1"/>
    </o:shapelayout>
  </w:shapeDefaults>
  <w:decimalSymbol w:val="."/>
  <w:listSeparator w:val=","/>
  <w15:docId w15:val="{CE734E25-8758-4A11-A85A-46788592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1"/>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99"/>
    <w:rsid w:val="000A4DF7"/>
    <w:rPr>
      <w:rFonts w:ascii="Calibri" w:eastAsia="Calibri" w:hAnsi="Calibri" w:cs="Times New Roman"/>
      <w:lang w:eastAsia="es-MX"/>
    </w:rPr>
  </w:style>
  <w:style w:type="paragraph" w:styleId="Textonotapie">
    <w:name w:val="footnote text"/>
    <w:basedOn w:val="Normal"/>
    <w:link w:val="TextonotapieCar"/>
    <w:unhideWhenUsed/>
    <w:rsid w:val="004637E8"/>
    <w:rPr>
      <w:sz w:val="20"/>
      <w:szCs w:val="20"/>
    </w:rPr>
  </w:style>
  <w:style w:type="character" w:customStyle="1" w:styleId="TextonotapieCar">
    <w:name w:val="Texto nota pie Car"/>
    <w:basedOn w:val="Fuentedeprrafopredeter"/>
    <w:link w:val="Textonotapie"/>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uiPriority w:val="99"/>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paragraph" w:styleId="Textoindependiente">
    <w:name w:val="Body Text"/>
    <w:basedOn w:val="Normal"/>
    <w:link w:val="TextoindependienteCar"/>
    <w:uiPriority w:val="99"/>
    <w:semiHidden/>
    <w:unhideWhenUsed/>
    <w:rsid w:val="009F6C3A"/>
    <w:pPr>
      <w:shd w:val="clear" w:color="auto" w:fill="auto"/>
      <w:spacing w:after="120" w:line="360" w:lineRule="auto"/>
    </w:pPr>
    <w:rPr>
      <w:color w:val="auto"/>
      <w:szCs w:val="20"/>
      <w:shd w:val="clear" w:color="auto" w:fill="auto"/>
      <w:lang w:val="es-MX" w:eastAsia="es-ES"/>
    </w:rPr>
  </w:style>
  <w:style w:type="character" w:customStyle="1" w:styleId="TextoindependienteCar">
    <w:name w:val="Texto independiente Car"/>
    <w:basedOn w:val="Fuentedeprrafopredeter"/>
    <w:link w:val="Textoindependiente"/>
    <w:uiPriority w:val="99"/>
    <w:semiHidden/>
    <w:rsid w:val="009F6C3A"/>
    <w:rPr>
      <w:rFonts w:ascii="Times New Roman" w:eastAsia="Times New Roman" w:hAnsi="Times New Roman" w:cs="Times New Roman"/>
      <w:sz w:val="24"/>
      <w:szCs w:val="20"/>
      <w:lang w:eastAsia="es-ES"/>
    </w:rPr>
  </w:style>
  <w:style w:type="paragraph" w:styleId="Descripcin">
    <w:name w:val="caption"/>
    <w:basedOn w:val="Normal"/>
    <w:next w:val="Normal"/>
    <w:uiPriority w:val="35"/>
    <w:unhideWhenUsed/>
    <w:qFormat/>
    <w:rsid w:val="004E06CC"/>
    <w:pPr>
      <w:shd w:val="clear" w:color="auto" w:fill="auto"/>
      <w:spacing w:after="200"/>
      <w:jc w:val="left"/>
    </w:pPr>
    <w:rPr>
      <w:rFonts w:ascii="Calibri" w:eastAsia="Calibri" w:hAnsi="Calibri"/>
      <w:b/>
      <w:bCs/>
      <w:color w:val="4F81BD" w:themeColor="accent1"/>
      <w:sz w:val="18"/>
      <w:szCs w:val="18"/>
      <w:shd w:val="clear" w:color="auto" w:fill="auto"/>
      <w:lang w:val="es-MX" w:eastAsia="en-US"/>
    </w:rPr>
  </w:style>
  <w:style w:type="table" w:styleId="Tablaconcuadrcula">
    <w:name w:val="Table Grid"/>
    <w:basedOn w:val="Tablanormal"/>
    <w:uiPriority w:val="59"/>
    <w:rsid w:val="0093001A"/>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PA3">
    <w:name w:val="APA 3"/>
    <w:basedOn w:val="Normal"/>
    <w:rsid w:val="00C47B44"/>
    <w:pPr>
      <w:shd w:val="clear" w:color="auto" w:fill="auto"/>
      <w:spacing w:line="480" w:lineRule="auto"/>
      <w:jc w:val="left"/>
    </w:pPr>
    <w:rPr>
      <w:i/>
      <w:color w:val="auto"/>
      <w:shd w:val="clear" w:color="auto" w:fill="auto"/>
      <w:lang w:val="es-MX" w:eastAsia="es-ES"/>
    </w:rPr>
  </w:style>
  <w:style w:type="paragraph" w:customStyle="1" w:styleId="ReferenciasAPA">
    <w:name w:val="Referencias APA"/>
    <w:basedOn w:val="Normal"/>
    <w:rsid w:val="00C47B44"/>
    <w:pPr>
      <w:shd w:val="clear" w:color="auto" w:fill="auto"/>
      <w:spacing w:line="480" w:lineRule="auto"/>
      <w:ind w:left="709" w:hanging="709"/>
      <w:jc w:val="left"/>
    </w:pPr>
    <w:rPr>
      <w:color w:val="auto"/>
      <w:shd w:val="clear" w:color="auto" w:fill="auto"/>
      <w:lang w:val="es-MX" w:eastAsia="es-ES"/>
    </w:rPr>
  </w:style>
  <w:style w:type="paragraph" w:customStyle="1" w:styleId="ParrafoAPACarCar">
    <w:name w:val="Parrafo APA Car Car"/>
    <w:basedOn w:val="Normal"/>
    <w:link w:val="ParrafoAPACarCarCar"/>
    <w:rsid w:val="00C47B44"/>
    <w:pPr>
      <w:shd w:val="clear" w:color="auto" w:fill="auto"/>
      <w:spacing w:line="480" w:lineRule="auto"/>
      <w:ind w:firstLine="709"/>
      <w:jc w:val="left"/>
    </w:pPr>
    <w:rPr>
      <w:color w:val="auto"/>
      <w:shd w:val="clear" w:color="auto" w:fill="auto"/>
      <w:lang w:val="es-MX" w:eastAsia="es-ES"/>
    </w:rPr>
  </w:style>
  <w:style w:type="character" w:customStyle="1" w:styleId="ParrafoAPACarCarCar">
    <w:name w:val="Parrafo APA Car Car Car"/>
    <w:link w:val="ParrafoAPACarCar"/>
    <w:rsid w:val="00C47B44"/>
    <w:rPr>
      <w:rFonts w:ascii="Times New Roman" w:eastAsia="Times New Roman" w:hAnsi="Times New Roman" w:cs="Times New Roman"/>
      <w:sz w:val="24"/>
      <w:szCs w:val="24"/>
      <w:lang w:eastAsia="es-ES"/>
    </w:rPr>
  </w:style>
  <w:style w:type="paragraph" w:customStyle="1" w:styleId="ParrafoAPA">
    <w:name w:val="Parrafo APA"/>
    <w:basedOn w:val="Normal"/>
    <w:rsid w:val="00C47B44"/>
    <w:pPr>
      <w:shd w:val="clear" w:color="auto" w:fill="auto"/>
      <w:spacing w:line="480" w:lineRule="auto"/>
      <w:ind w:firstLine="709"/>
      <w:jc w:val="left"/>
    </w:pPr>
    <w:rPr>
      <w:color w:val="auto"/>
      <w:shd w:val="clear" w:color="auto" w:fill="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5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Mon01</b:Tag>
    <b:SourceType>DocumentFromInternetSite</b:SourceType>
    <b:Guid>{07925DBF-EA38-4D1C-AE0E-E4DF9A200A2E}</b:Guid>
    <b:Author>
      <b:Author>
        <b:NameList>
          <b:Person>
            <b:Last>Monje</b:Last>
            <b:First>Mayren</b:First>
          </b:Person>
        </b:NameList>
      </b:Author>
    </b:Author>
    <b:Title>Evolucion del comercio en Mexico a partir de la entrada del modelo neoliberal, hasta la firma del TLC con la Unión Europea.</b:Title>
    <b:Year>2001</b:Year>
    <b:InternetSiteTitle>economía unam</b:InternetSiteTitle>
    <b:Month>08</b:Month>
    <b:Day>31</b:Day>
    <b:YearAccessed>2011</b:YearAccessed>
    <b:MonthAccessed>09</b:MonthAccessed>
    <b:DayAccessed>15</b:DayAccessed>
    <b:URL>http://www.economia.unam.mx/secss/docs/tesisfe/mcam/tesismcam.html</b:URL>
    <b:RefOrder>1</b:RefOrder>
  </b:Source>
  <b:Source>
    <b:Tag>Col07</b:Tag>
    <b:SourceType>Book</b:SourceType>
    <b:Guid>{0583BB25-AA21-4096-96A9-C0E5F2F57360}</b:Guid>
    <b:Author>
      <b:Author>
        <b:NameList>
          <b:Person>
            <b:Last>Colmenares</b:Last>
            <b:First>Oscar</b:First>
          </b:Person>
          <b:Person>
            <b:Last>Saavedra</b:Last>
            <b:First>José</b:First>
          </b:Person>
        </b:NameList>
      </b:Author>
    </b:Author>
    <b:Title>Aproximación teórica de los modelos coneptuales de la calidad del servicio</b:Title>
    <b:Year>2007</b:Year>
    <b:City>Venezuela</b:City>
    <b:RefOrder>8</b:RefOrder>
  </b:Source>
</b:Sources>
</file>

<file path=customXml/itemProps1.xml><?xml version="1.0" encoding="utf-8"?>
<ds:datastoreItem xmlns:ds="http://schemas.openxmlformats.org/officeDocument/2006/customXml" ds:itemID="{93342857-39DA-429E-832A-8822F8673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2683</Words>
  <Characters>14761</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6</cp:revision>
  <dcterms:created xsi:type="dcterms:W3CDTF">2014-01-05T01:09:00Z</dcterms:created>
  <dcterms:modified xsi:type="dcterms:W3CDTF">2014-03-27T23:37:00Z</dcterms:modified>
</cp:coreProperties>
</file>