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615B2" w14:textId="1BF5475A" w:rsidR="00764C90" w:rsidRPr="00BD2579" w:rsidRDefault="00BD2579" w:rsidP="00764C90">
      <w:pPr>
        <w:spacing w:before="240" w:line="360" w:lineRule="auto"/>
        <w:jc w:val="right"/>
        <w:rPr>
          <w:rFonts w:ascii="Times New Roman" w:hAnsi="Times New Roman"/>
          <w:b/>
          <w:bCs/>
          <w:i/>
          <w:iCs/>
          <w:sz w:val="24"/>
          <w:szCs w:val="24"/>
        </w:rPr>
      </w:pPr>
      <w:r w:rsidRPr="00BD2579">
        <w:rPr>
          <w:rFonts w:ascii="Times New Roman" w:hAnsi="Times New Roman"/>
          <w:b/>
          <w:bCs/>
          <w:i/>
          <w:iCs/>
          <w:sz w:val="24"/>
          <w:szCs w:val="24"/>
        </w:rPr>
        <w:t>https://doi.org/10.23913/ride.v11i21.819</w:t>
      </w:r>
    </w:p>
    <w:p w14:paraId="73668889" w14:textId="3F90ED93" w:rsidR="00764C90" w:rsidRDefault="00764C90" w:rsidP="00764C90">
      <w:pPr>
        <w:spacing w:before="240" w:line="360" w:lineRule="auto"/>
        <w:jc w:val="right"/>
        <w:rPr>
          <w:rFonts w:ascii="Calibri" w:eastAsia="Times New Roman" w:hAnsi="Calibri" w:cs="Times New Roman"/>
          <w:b/>
          <w:sz w:val="36"/>
          <w:lang w:eastAsia="es-ES" w:bidi="es-ES"/>
        </w:rPr>
      </w:pPr>
      <w:r w:rsidRPr="00140DDC">
        <w:rPr>
          <w:rFonts w:ascii="Times New Roman" w:hAnsi="Times New Roman"/>
          <w:b/>
          <w:bCs/>
          <w:i/>
          <w:iCs/>
          <w:sz w:val="24"/>
          <w:szCs w:val="24"/>
        </w:rPr>
        <w:t>Artículos científicos</w:t>
      </w:r>
    </w:p>
    <w:p w14:paraId="04A5E8BF" w14:textId="7E6B3F40" w:rsidR="0054643C" w:rsidRPr="00764C90" w:rsidRDefault="0054643C" w:rsidP="00764C90">
      <w:pPr>
        <w:spacing w:after="0" w:line="276" w:lineRule="auto"/>
        <w:jc w:val="right"/>
        <w:rPr>
          <w:rFonts w:ascii="Calibri" w:eastAsia="Times New Roman" w:hAnsi="Calibri" w:cs="Calibri"/>
          <w:b/>
          <w:color w:val="000000"/>
          <w:sz w:val="36"/>
          <w:szCs w:val="36"/>
          <w:lang w:val="es-MX" w:eastAsia="es-MX"/>
        </w:rPr>
      </w:pPr>
      <w:r w:rsidRPr="00764C90">
        <w:rPr>
          <w:rFonts w:ascii="Calibri" w:eastAsia="Times New Roman" w:hAnsi="Calibri" w:cs="Calibri"/>
          <w:b/>
          <w:color w:val="000000"/>
          <w:sz w:val="36"/>
          <w:szCs w:val="36"/>
          <w:lang w:val="es-MX" w:eastAsia="es-MX"/>
        </w:rPr>
        <w:t xml:space="preserve">Intervención organizacional por competencias profesionales en </w:t>
      </w:r>
      <w:r w:rsidR="003F0754" w:rsidRPr="00764C90">
        <w:rPr>
          <w:rFonts w:ascii="Calibri" w:eastAsia="Times New Roman" w:hAnsi="Calibri" w:cs="Calibri"/>
          <w:b/>
          <w:color w:val="000000"/>
          <w:sz w:val="36"/>
          <w:szCs w:val="36"/>
          <w:lang w:val="es-MX" w:eastAsia="es-MX"/>
        </w:rPr>
        <w:t xml:space="preserve">una </w:t>
      </w:r>
      <w:r w:rsidRPr="00764C90">
        <w:rPr>
          <w:rFonts w:ascii="Calibri" w:eastAsia="Times New Roman" w:hAnsi="Calibri" w:cs="Calibri"/>
          <w:b/>
          <w:color w:val="000000"/>
          <w:sz w:val="36"/>
          <w:szCs w:val="36"/>
          <w:lang w:val="es-MX" w:eastAsia="es-MX"/>
        </w:rPr>
        <w:t>empresa de proveeduría de calzado dentro del estado de Guanajuato</w:t>
      </w:r>
      <w:r w:rsidRPr="00764C90">
        <w:rPr>
          <w:rFonts w:ascii="Calibri" w:eastAsia="Times New Roman" w:hAnsi="Calibri" w:cs="Calibri"/>
          <w:b/>
          <w:color w:val="000000"/>
          <w:sz w:val="36"/>
          <w:szCs w:val="36"/>
          <w:lang w:val="es-MX" w:eastAsia="es-MX"/>
        </w:rPr>
        <w:br/>
      </w:r>
    </w:p>
    <w:p w14:paraId="6BDEAC65" w14:textId="63FC2D47" w:rsidR="0054643C" w:rsidRPr="00AD0ACE" w:rsidRDefault="0054643C" w:rsidP="00764C90">
      <w:pPr>
        <w:spacing w:after="0" w:line="276" w:lineRule="auto"/>
        <w:jc w:val="right"/>
        <w:rPr>
          <w:rFonts w:ascii="Calibri" w:eastAsia="Times New Roman" w:hAnsi="Calibri" w:cs="Calibri"/>
          <w:b/>
          <w:i/>
          <w:iCs/>
          <w:color w:val="000000"/>
          <w:sz w:val="28"/>
          <w:szCs w:val="28"/>
          <w:lang w:val="en-US" w:eastAsia="es-MX"/>
        </w:rPr>
      </w:pPr>
      <w:r w:rsidRPr="00AD0ACE">
        <w:rPr>
          <w:rFonts w:ascii="Calibri" w:eastAsia="Times New Roman" w:hAnsi="Calibri" w:cs="Calibri"/>
          <w:b/>
          <w:i/>
          <w:iCs/>
          <w:color w:val="000000"/>
          <w:sz w:val="28"/>
          <w:szCs w:val="28"/>
          <w:lang w:val="en-US" w:eastAsia="es-MX"/>
        </w:rPr>
        <w:t>Organizational intervention for professional skills in a shoe supply company in the State of Guanajuato</w:t>
      </w:r>
    </w:p>
    <w:p w14:paraId="5C61E64A" w14:textId="32CC9B7F" w:rsidR="00764C90" w:rsidRPr="00AD0ACE" w:rsidRDefault="00764C90" w:rsidP="00764C90">
      <w:pPr>
        <w:spacing w:after="0" w:line="276" w:lineRule="auto"/>
        <w:jc w:val="right"/>
        <w:rPr>
          <w:rFonts w:ascii="Calibri" w:eastAsia="Times New Roman" w:hAnsi="Calibri" w:cs="Calibri"/>
          <w:b/>
          <w:i/>
          <w:iCs/>
          <w:color w:val="000000"/>
          <w:sz w:val="28"/>
          <w:szCs w:val="28"/>
          <w:lang w:val="en-US" w:eastAsia="es-MX"/>
        </w:rPr>
      </w:pPr>
    </w:p>
    <w:p w14:paraId="6E761F37" w14:textId="281F8B27" w:rsidR="00764C90" w:rsidRPr="00764C90" w:rsidRDefault="00764C90" w:rsidP="00764C90">
      <w:pPr>
        <w:spacing w:after="0" w:line="276" w:lineRule="auto"/>
        <w:jc w:val="right"/>
        <w:rPr>
          <w:rFonts w:ascii="Calibri" w:eastAsia="Times New Roman" w:hAnsi="Calibri" w:cs="Calibri"/>
          <w:b/>
          <w:i/>
          <w:iCs/>
          <w:color w:val="000000"/>
          <w:sz w:val="28"/>
          <w:szCs w:val="28"/>
          <w:lang w:val="es-MX" w:eastAsia="es-MX"/>
        </w:rPr>
      </w:pPr>
      <w:proofErr w:type="spellStart"/>
      <w:r w:rsidRPr="00764C90">
        <w:rPr>
          <w:rFonts w:ascii="Calibri" w:eastAsia="Times New Roman" w:hAnsi="Calibri" w:cs="Calibri"/>
          <w:b/>
          <w:i/>
          <w:iCs/>
          <w:color w:val="000000"/>
          <w:sz w:val="28"/>
          <w:szCs w:val="28"/>
          <w:lang w:val="es-MX" w:eastAsia="es-MX"/>
        </w:rPr>
        <w:t>Intervenção</w:t>
      </w:r>
      <w:proofErr w:type="spellEnd"/>
      <w:r w:rsidRPr="00764C90">
        <w:rPr>
          <w:rFonts w:ascii="Calibri" w:eastAsia="Times New Roman" w:hAnsi="Calibri" w:cs="Calibri"/>
          <w:b/>
          <w:i/>
          <w:iCs/>
          <w:color w:val="000000"/>
          <w:sz w:val="28"/>
          <w:szCs w:val="28"/>
          <w:lang w:val="es-MX" w:eastAsia="es-MX"/>
        </w:rPr>
        <w:t xml:space="preserve"> organizacional para </w:t>
      </w:r>
      <w:proofErr w:type="spellStart"/>
      <w:r w:rsidRPr="00764C90">
        <w:rPr>
          <w:rFonts w:ascii="Calibri" w:eastAsia="Times New Roman" w:hAnsi="Calibri" w:cs="Calibri"/>
          <w:b/>
          <w:i/>
          <w:iCs/>
          <w:color w:val="000000"/>
          <w:sz w:val="28"/>
          <w:szCs w:val="28"/>
          <w:lang w:val="es-MX" w:eastAsia="es-MX"/>
        </w:rPr>
        <w:t>qualificação</w:t>
      </w:r>
      <w:proofErr w:type="spellEnd"/>
      <w:r w:rsidRPr="00764C90">
        <w:rPr>
          <w:rFonts w:ascii="Calibri" w:eastAsia="Times New Roman" w:hAnsi="Calibri" w:cs="Calibri"/>
          <w:b/>
          <w:i/>
          <w:iCs/>
          <w:color w:val="000000"/>
          <w:sz w:val="28"/>
          <w:szCs w:val="28"/>
          <w:lang w:val="es-MX" w:eastAsia="es-MX"/>
        </w:rPr>
        <w:t xml:space="preserve"> </w:t>
      </w:r>
      <w:proofErr w:type="spellStart"/>
      <w:r w:rsidRPr="00764C90">
        <w:rPr>
          <w:rFonts w:ascii="Calibri" w:eastAsia="Times New Roman" w:hAnsi="Calibri" w:cs="Calibri"/>
          <w:b/>
          <w:i/>
          <w:iCs/>
          <w:color w:val="000000"/>
          <w:sz w:val="28"/>
          <w:szCs w:val="28"/>
          <w:lang w:val="es-MX" w:eastAsia="es-MX"/>
        </w:rPr>
        <w:t>profissional</w:t>
      </w:r>
      <w:proofErr w:type="spellEnd"/>
      <w:r w:rsidRPr="00764C90">
        <w:rPr>
          <w:rFonts w:ascii="Calibri" w:eastAsia="Times New Roman" w:hAnsi="Calibri" w:cs="Calibri"/>
          <w:b/>
          <w:i/>
          <w:iCs/>
          <w:color w:val="000000"/>
          <w:sz w:val="28"/>
          <w:szCs w:val="28"/>
          <w:lang w:val="es-MX" w:eastAsia="es-MX"/>
        </w:rPr>
        <w:t xml:space="preserve"> em empresa </w:t>
      </w:r>
      <w:proofErr w:type="spellStart"/>
      <w:r w:rsidRPr="00764C90">
        <w:rPr>
          <w:rFonts w:ascii="Calibri" w:eastAsia="Times New Roman" w:hAnsi="Calibri" w:cs="Calibri"/>
          <w:b/>
          <w:i/>
          <w:iCs/>
          <w:color w:val="000000"/>
          <w:sz w:val="28"/>
          <w:szCs w:val="28"/>
          <w:lang w:val="es-MX" w:eastAsia="es-MX"/>
        </w:rPr>
        <w:t>fornecedora</w:t>
      </w:r>
      <w:proofErr w:type="spellEnd"/>
      <w:r w:rsidRPr="00764C90">
        <w:rPr>
          <w:rFonts w:ascii="Calibri" w:eastAsia="Times New Roman" w:hAnsi="Calibri" w:cs="Calibri"/>
          <w:b/>
          <w:i/>
          <w:iCs/>
          <w:color w:val="000000"/>
          <w:sz w:val="28"/>
          <w:szCs w:val="28"/>
          <w:lang w:val="es-MX" w:eastAsia="es-MX"/>
        </w:rPr>
        <w:t xml:space="preserve"> de </w:t>
      </w:r>
      <w:proofErr w:type="spellStart"/>
      <w:r w:rsidRPr="00764C90">
        <w:rPr>
          <w:rFonts w:ascii="Calibri" w:eastAsia="Times New Roman" w:hAnsi="Calibri" w:cs="Calibri"/>
          <w:b/>
          <w:i/>
          <w:iCs/>
          <w:color w:val="000000"/>
          <w:sz w:val="28"/>
          <w:szCs w:val="28"/>
          <w:lang w:val="es-MX" w:eastAsia="es-MX"/>
        </w:rPr>
        <w:t>calçados</w:t>
      </w:r>
      <w:proofErr w:type="spellEnd"/>
      <w:r w:rsidRPr="00764C90">
        <w:rPr>
          <w:rFonts w:ascii="Calibri" w:eastAsia="Times New Roman" w:hAnsi="Calibri" w:cs="Calibri"/>
          <w:b/>
          <w:i/>
          <w:iCs/>
          <w:color w:val="000000"/>
          <w:sz w:val="28"/>
          <w:szCs w:val="28"/>
          <w:lang w:val="es-MX" w:eastAsia="es-MX"/>
        </w:rPr>
        <w:t xml:space="preserve"> do estado de Guanajuato</w:t>
      </w:r>
    </w:p>
    <w:p w14:paraId="588883B2" w14:textId="77777777" w:rsidR="0054643C" w:rsidRPr="00764C90" w:rsidRDefault="0054643C" w:rsidP="0054643C">
      <w:pPr>
        <w:jc w:val="right"/>
        <w:rPr>
          <w:rFonts w:ascii="Calibri" w:eastAsia="Times New Roman" w:hAnsi="Calibri" w:cs="Times New Roman"/>
          <w:b/>
          <w:sz w:val="28"/>
          <w:szCs w:val="28"/>
          <w:lang w:val="es-MX" w:eastAsia="es-ES" w:bidi="es-ES"/>
        </w:rPr>
      </w:pPr>
    </w:p>
    <w:p w14:paraId="52848478" w14:textId="0B21F5DF" w:rsidR="0054643C" w:rsidRDefault="0054643C" w:rsidP="00AD0ACE">
      <w:pPr>
        <w:spacing w:after="0" w:line="276" w:lineRule="auto"/>
        <w:jc w:val="right"/>
        <w:rPr>
          <w:rFonts w:cstheme="minorHAnsi"/>
          <w:bCs/>
          <w:color w:val="FF0000"/>
          <w:sz w:val="24"/>
          <w:szCs w:val="24"/>
        </w:rPr>
      </w:pPr>
      <w:r w:rsidRPr="00764C90">
        <w:rPr>
          <w:rFonts w:ascii="Calibri" w:eastAsia="SimSun" w:hAnsi="Calibri" w:cs="Calibri"/>
          <w:b/>
          <w:bCs/>
          <w:sz w:val="24"/>
          <w:szCs w:val="24"/>
          <w:lang w:val="es-MX" w:eastAsia="ar-SA"/>
        </w:rPr>
        <w:t xml:space="preserve">Adriana Fragoso Mora </w:t>
      </w:r>
      <w:r w:rsidR="00764C90">
        <w:rPr>
          <w:rFonts w:ascii="Calibri" w:eastAsia="SimSun" w:hAnsi="Calibri" w:cs="Calibri"/>
          <w:b/>
          <w:bCs/>
          <w:sz w:val="24"/>
          <w:szCs w:val="24"/>
          <w:lang w:val="es-MX" w:eastAsia="ar-SA"/>
        </w:rPr>
        <w:br/>
      </w:r>
      <w:r w:rsidRPr="00764C90">
        <w:rPr>
          <w:rFonts w:ascii="Times New Roman" w:hAnsi="Times New Roman" w:cs="Times New Roman"/>
          <w:sz w:val="24"/>
          <w:szCs w:val="24"/>
        </w:rPr>
        <w:t>Tecnológico Nacional de México</w:t>
      </w:r>
      <w:r w:rsidR="00764C90" w:rsidRPr="00764C90">
        <w:rPr>
          <w:rFonts w:ascii="Times New Roman" w:hAnsi="Times New Roman" w:cs="Times New Roman"/>
          <w:sz w:val="24"/>
          <w:szCs w:val="24"/>
        </w:rPr>
        <w:t>,</w:t>
      </w:r>
      <w:r w:rsidRPr="00764C90">
        <w:rPr>
          <w:rFonts w:ascii="Times New Roman" w:hAnsi="Times New Roman" w:cs="Times New Roman"/>
          <w:sz w:val="24"/>
          <w:szCs w:val="24"/>
        </w:rPr>
        <w:t xml:space="preserve"> Instituto Tecnológico Superior de Purísima del Rincón, México</w:t>
      </w:r>
      <w:r w:rsidR="00764C90" w:rsidRPr="00764C90">
        <w:rPr>
          <w:rFonts w:ascii="Times New Roman" w:hAnsi="Times New Roman" w:cs="Times New Roman"/>
          <w:sz w:val="24"/>
          <w:szCs w:val="24"/>
        </w:rPr>
        <w:br/>
      </w:r>
      <w:r w:rsidR="00B61B86" w:rsidRPr="00AD0ACE">
        <w:rPr>
          <w:rFonts w:cstheme="minorHAnsi"/>
          <w:bCs/>
          <w:color w:val="FF0000"/>
          <w:sz w:val="24"/>
          <w:szCs w:val="24"/>
        </w:rPr>
        <w:t>adriana.fm@purisima.tecnm.mx</w:t>
      </w:r>
    </w:p>
    <w:p w14:paraId="50B46B11" w14:textId="55459C18" w:rsidR="00B61B86" w:rsidRPr="00AD0ACE" w:rsidRDefault="009A7239" w:rsidP="00764C90">
      <w:pPr>
        <w:spacing w:line="276" w:lineRule="auto"/>
        <w:jc w:val="right"/>
        <w:rPr>
          <w:rStyle w:val="orcid-id-https"/>
          <w:rFonts w:ascii="Times New Roman" w:hAnsi="Times New Roman" w:cs="Times New Roman"/>
          <w:color w:val="000000" w:themeColor="text1"/>
          <w:sz w:val="24"/>
          <w:szCs w:val="24"/>
          <w:shd w:val="clear" w:color="auto" w:fill="FFFFFF"/>
        </w:rPr>
      </w:pPr>
      <w:r w:rsidRPr="00AD0ACE">
        <w:rPr>
          <w:rStyle w:val="orcid-id-https"/>
          <w:rFonts w:ascii="Times New Roman" w:hAnsi="Times New Roman" w:cs="Times New Roman"/>
          <w:color w:val="000000" w:themeColor="text1"/>
          <w:sz w:val="24"/>
          <w:szCs w:val="24"/>
          <w:shd w:val="clear" w:color="auto" w:fill="FFFFFF"/>
        </w:rPr>
        <w:t>https://orcid.org/</w:t>
      </w:r>
      <w:hyperlink r:id="rId7" w:history="1">
        <w:r w:rsidR="00574D3C" w:rsidRPr="00AD0ACE">
          <w:rPr>
            <w:rStyle w:val="orcid-id-https"/>
            <w:rFonts w:ascii="Times New Roman" w:hAnsi="Times New Roman" w:cs="Times New Roman"/>
            <w:color w:val="000000" w:themeColor="text1"/>
            <w:sz w:val="24"/>
            <w:szCs w:val="24"/>
            <w:shd w:val="clear" w:color="auto" w:fill="FFFFFF"/>
          </w:rPr>
          <w:t>0000-0001-6434-8485</w:t>
        </w:r>
      </w:hyperlink>
    </w:p>
    <w:p w14:paraId="40DAC7B6" w14:textId="77777777" w:rsidR="0054643C" w:rsidRPr="00764C90" w:rsidRDefault="0054643C" w:rsidP="00764C90">
      <w:pPr>
        <w:spacing w:after="0" w:line="276" w:lineRule="auto"/>
        <w:jc w:val="right"/>
        <w:rPr>
          <w:rFonts w:ascii="Calibri" w:eastAsia="Times New Roman" w:hAnsi="Calibri" w:cs="Times New Roman"/>
          <w:b/>
          <w:sz w:val="24"/>
          <w:szCs w:val="24"/>
          <w:lang w:eastAsia="es-ES" w:bidi="es-ES"/>
        </w:rPr>
      </w:pPr>
    </w:p>
    <w:p w14:paraId="7673AE1A" w14:textId="6EFB6347" w:rsidR="0054643C" w:rsidRDefault="0054643C" w:rsidP="00AD0ACE">
      <w:pPr>
        <w:spacing w:after="0" w:line="276" w:lineRule="auto"/>
        <w:jc w:val="right"/>
        <w:rPr>
          <w:rFonts w:cstheme="minorHAnsi"/>
          <w:bCs/>
          <w:color w:val="FF0000"/>
          <w:sz w:val="24"/>
          <w:szCs w:val="24"/>
        </w:rPr>
      </w:pPr>
      <w:r w:rsidRPr="00764C90">
        <w:rPr>
          <w:rFonts w:ascii="Calibri" w:eastAsia="SimSun" w:hAnsi="Calibri" w:cs="Calibri"/>
          <w:b/>
          <w:bCs/>
          <w:sz w:val="24"/>
          <w:szCs w:val="24"/>
          <w:lang w:val="es-MX" w:eastAsia="ar-SA"/>
        </w:rPr>
        <w:t xml:space="preserve">Laura Marisela Martínez Sánchez </w:t>
      </w:r>
      <w:r w:rsidR="00764C90">
        <w:rPr>
          <w:rFonts w:ascii="Calibri" w:eastAsia="SimSun" w:hAnsi="Calibri" w:cs="Calibri"/>
          <w:b/>
          <w:bCs/>
          <w:sz w:val="24"/>
          <w:szCs w:val="24"/>
          <w:lang w:val="es-MX" w:eastAsia="ar-SA"/>
        </w:rPr>
        <w:br/>
      </w:r>
      <w:r w:rsidR="00764C90" w:rsidRPr="00764C90">
        <w:rPr>
          <w:rFonts w:ascii="Times New Roman" w:hAnsi="Times New Roman" w:cs="Times New Roman"/>
          <w:sz w:val="24"/>
          <w:szCs w:val="24"/>
        </w:rPr>
        <w:t>Tecnológico Nacional de México, Instituto Tecnológico Superior de Purísima del Rincón, México</w:t>
      </w:r>
      <w:r w:rsidR="00764C90" w:rsidRPr="00764C90">
        <w:rPr>
          <w:rFonts w:ascii="Times New Roman" w:hAnsi="Times New Roman" w:cs="Times New Roman"/>
          <w:sz w:val="24"/>
          <w:szCs w:val="24"/>
        </w:rPr>
        <w:br/>
      </w:r>
      <w:r w:rsidR="00B61B86" w:rsidRPr="00AD0ACE">
        <w:rPr>
          <w:rFonts w:cstheme="minorHAnsi"/>
          <w:bCs/>
          <w:color w:val="FF0000"/>
          <w:sz w:val="24"/>
          <w:szCs w:val="24"/>
        </w:rPr>
        <w:t>laura.ms@purisima.tecnm.mx</w:t>
      </w:r>
    </w:p>
    <w:p w14:paraId="56192E54" w14:textId="249DB1A2" w:rsidR="00B61B86" w:rsidRPr="00AD0ACE" w:rsidRDefault="00B61B86" w:rsidP="00764C90">
      <w:pPr>
        <w:spacing w:line="276" w:lineRule="auto"/>
        <w:jc w:val="right"/>
        <w:rPr>
          <w:rStyle w:val="orcid-id-https"/>
          <w:rFonts w:ascii="Times New Roman" w:hAnsi="Times New Roman" w:cs="Times New Roman"/>
          <w:color w:val="000000" w:themeColor="text1"/>
          <w:shd w:val="clear" w:color="auto" w:fill="FFFFFF"/>
        </w:rPr>
      </w:pPr>
      <w:r w:rsidRPr="00AD0ACE">
        <w:rPr>
          <w:rStyle w:val="orcid-id-https"/>
          <w:rFonts w:ascii="Times New Roman" w:hAnsi="Times New Roman" w:cs="Times New Roman"/>
          <w:color w:val="000000" w:themeColor="text1"/>
          <w:sz w:val="24"/>
          <w:szCs w:val="24"/>
          <w:shd w:val="clear" w:color="auto" w:fill="FFFFFF"/>
        </w:rPr>
        <w:t>https://orcid.org/0000-0002-1112-1700</w:t>
      </w:r>
    </w:p>
    <w:p w14:paraId="4EEB11D5" w14:textId="77777777" w:rsidR="0054643C" w:rsidRPr="00764C90" w:rsidRDefault="0054643C" w:rsidP="00764C90">
      <w:pPr>
        <w:spacing w:after="0" w:line="276" w:lineRule="auto"/>
        <w:jc w:val="right"/>
        <w:rPr>
          <w:rFonts w:ascii="Calibri" w:eastAsia="Times New Roman" w:hAnsi="Calibri" w:cs="Times New Roman"/>
          <w:b/>
          <w:sz w:val="24"/>
          <w:szCs w:val="24"/>
          <w:lang w:eastAsia="es-ES" w:bidi="es-ES"/>
        </w:rPr>
      </w:pPr>
    </w:p>
    <w:p w14:paraId="70236B47" w14:textId="09BB851E" w:rsidR="0054643C" w:rsidRDefault="0054643C" w:rsidP="00AD0ACE">
      <w:pPr>
        <w:spacing w:after="0" w:line="276" w:lineRule="auto"/>
        <w:jc w:val="right"/>
        <w:rPr>
          <w:rFonts w:cstheme="minorHAnsi"/>
          <w:bCs/>
          <w:color w:val="FF0000"/>
          <w:sz w:val="24"/>
          <w:szCs w:val="24"/>
        </w:rPr>
      </w:pPr>
      <w:r w:rsidRPr="00764C90">
        <w:rPr>
          <w:rFonts w:ascii="Calibri" w:eastAsia="SimSun" w:hAnsi="Calibri" w:cs="Calibri"/>
          <w:b/>
          <w:bCs/>
          <w:sz w:val="24"/>
          <w:szCs w:val="24"/>
          <w:lang w:val="es-MX" w:eastAsia="ar-SA"/>
        </w:rPr>
        <w:t xml:space="preserve">Alba Edith Elías Chávez </w:t>
      </w:r>
      <w:r w:rsidR="00764C90">
        <w:rPr>
          <w:rFonts w:ascii="Calibri" w:eastAsia="SimSun" w:hAnsi="Calibri" w:cs="Calibri"/>
          <w:b/>
          <w:bCs/>
          <w:sz w:val="24"/>
          <w:szCs w:val="24"/>
          <w:lang w:val="es-MX" w:eastAsia="ar-SA"/>
        </w:rPr>
        <w:br/>
      </w:r>
      <w:r w:rsidR="00764C90" w:rsidRPr="00764C90">
        <w:rPr>
          <w:rFonts w:ascii="Times New Roman" w:hAnsi="Times New Roman" w:cs="Times New Roman"/>
          <w:sz w:val="24"/>
          <w:szCs w:val="24"/>
        </w:rPr>
        <w:t>Tecnológico Nacional de México, Instituto Tecnológico Superior de Purísima del Rincón, México</w:t>
      </w:r>
      <w:r w:rsidR="00764C90" w:rsidRPr="00764C90">
        <w:rPr>
          <w:rFonts w:ascii="Times New Roman" w:hAnsi="Times New Roman" w:cs="Times New Roman"/>
          <w:sz w:val="24"/>
          <w:szCs w:val="24"/>
        </w:rPr>
        <w:br/>
      </w:r>
      <w:r w:rsidR="00B61B86" w:rsidRPr="00AD0ACE">
        <w:rPr>
          <w:rFonts w:cstheme="minorHAnsi"/>
          <w:bCs/>
          <w:color w:val="FF0000"/>
          <w:sz w:val="24"/>
          <w:szCs w:val="24"/>
        </w:rPr>
        <w:t>alba.ec@purisima.tecnm.mx</w:t>
      </w:r>
    </w:p>
    <w:p w14:paraId="7314B729" w14:textId="322FC092" w:rsidR="00B61B86" w:rsidRPr="00AD0ACE" w:rsidRDefault="00574D3C" w:rsidP="00764C90">
      <w:pPr>
        <w:spacing w:line="276" w:lineRule="auto"/>
        <w:jc w:val="right"/>
        <w:rPr>
          <w:rFonts w:ascii="Times New Roman" w:hAnsi="Times New Roman" w:cs="Times New Roman"/>
          <w:bCs/>
          <w:color w:val="000000" w:themeColor="text1"/>
          <w:sz w:val="36"/>
          <w:szCs w:val="36"/>
        </w:rPr>
      </w:pPr>
      <w:r w:rsidRPr="00AD0ACE">
        <w:rPr>
          <w:rStyle w:val="orcid-id-https"/>
          <w:rFonts w:ascii="Times New Roman" w:hAnsi="Times New Roman" w:cs="Times New Roman"/>
          <w:color w:val="000000" w:themeColor="text1"/>
          <w:sz w:val="24"/>
          <w:szCs w:val="24"/>
          <w:shd w:val="clear" w:color="auto" w:fill="FFFFFF"/>
        </w:rPr>
        <w:t>https://orcid.org/0000-0001-8325-7095</w:t>
      </w:r>
    </w:p>
    <w:p w14:paraId="19D775E3" w14:textId="77777777" w:rsidR="0054643C" w:rsidRPr="007F4340" w:rsidRDefault="0054643C" w:rsidP="0054643C">
      <w:pPr>
        <w:jc w:val="right"/>
        <w:rPr>
          <w:rFonts w:ascii="Calibri" w:eastAsia="Times New Roman" w:hAnsi="Calibri" w:cs="Times New Roman"/>
          <w:b/>
          <w:sz w:val="28"/>
          <w:szCs w:val="28"/>
          <w:lang w:eastAsia="es-ES" w:bidi="es-ES"/>
        </w:rPr>
      </w:pPr>
    </w:p>
    <w:p w14:paraId="79D238F0" w14:textId="77777777" w:rsidR="0054643C" w:rsidRPr="007F4340" w:rsidRDefault="0054643C" w:rsidP="0054643C">
      <w:pPr>
        <w:jc w:val="right"/>
        <w:rPr>
          <w:rFonts w:ascii="Calibri" w:eastAsia="Times New Roman" w:hAnsi="Calibri" w:cs="Times New Roman"/>
          <w:b/>
          <w:sz w:val="28"/>
          <w:szCs w:val="28"/>
          <w:lang w:eastAsia="es-ES" w:bidi="es-ES"/>
        </w:rPr>
      </w:pPr>
    </w:p>
    <w:p w14:paraId="10DF473A" w14:textId="77777777" w:rsidR="0054643C" w:rsidRPr="007F4340" w:rsidRDefault="0054643C" w:rsidP="0054643C">
      <w:pPr>
        <w:jc w:val="both"/>
        <w:rPr>
          <w:rFonts w:ascii="Times New Roman" w:hAnsi="Times New Roman" w:cs="Times New Roman"/>
          <w:b/>
          <w:sz w:val="24"/>
          <w:szCs w:val="24"/>
        </w:rPr>
      </w:pPr>
    </w:p>
    <w:p w14:paraId="5A0DBE10" w14:textId="77777777" w:rsidR="0054643C" w:rsidRPr="00AD0ACE" w:rsidRDefault="0054643C" w:rsidP="00AD0ACE">
      <w:pPr>
        <w:pStyle w:val="Ttulo1"/>
        <w:spacing w:before="0"/>
        <w:rPr>
          <w:rFonts w:asciiTheme="minorHAnsi" w:hAnsiTheme="minorHAnsi" w:cstheme="minorHAnsi"/>
          <w:b/>
          <w:color w:val="auto"/>
          <w:sz w:val="22"/>
          <w:szCs w:val="22"/>
        </w:rPr>
      </w:pPr>
      <w:r w:rsidRPr="00AD0ACE">
        <w:rPr>
          <w:rFonts w:asciiTheme="minorHAnsi" w:hAnsiTheme="minorHAnsi" w:cstheme="minorHAnsi"/>
          <w:b/>
          <w:color w:val="auto"/>
          <w:sz w:val="28"/>
          <w:szCs w:val="28"/>
        </w:rPr>
        <w:lastRenderedPageBreak/>
        <w:t>Resumen</w:t>
      </w:r>
    </w:p>
    <w:p w14:paraId="5C414C2B" w14:textId="77777777" w:rsidR="00DB5119" w:rsidRPr="00291244" w:rsidRDefault="00DB5119" w:rsidP="00AD0ACE">
      <w:pPr>
        <w:spacing w:after="0" w:line="360" w:lineRule="auto"/>
        <w:jc w:val="both"/>
        <w:rPr>
          <w:rFonts w:ascii="Times New Roman" w:hAnsi="Times New Roman" w:cs="Times New Roman"/>
          <w:sz w:val="24"/>
          <w:szCs w:val="24"/>
        </w:rPr>
      </w:pPr>
      <w:r w:rsidRPr="00291244">
        <w:rPr>
          <w:rFonts w:ascii="Times New Roman" w:hAnsi="Times New Roman" w:cs="Times New Roman"/>
          <w:sz w:val="24"/>
          <w:szCs w:val="24"/>
        </w:rPr>
        <w:t xml:space="preserve">El objetivo de esta investigación fue determinar el impacto de las competencias blandas de personas que ocupan puestos gerenciales en una empresa de calzado guanajuatense con el fin de respaldar el modelo de gestión tecnológica. Para ello se </w:t>
      </w:r>
      <w:r w:rsidR="00BD5A36">
        <w:rPr>
          <w:rFonts w:ascii="Times New Roman" w:hAnsi="Times New Roman" w:cs="Times New Roman"/>
          <w:sz w:val="24"/>
          <w:szCs w:val="24"/>
        </w:rPr>
        <w:t>empleó</w:t>
      </w:r>
      <w:r w:rsidRPr="00291244">
        <w:rPr>
          <w:rFonts w:ascii="Times New Roman" w:hAnsi="Times New Roman" w:cs="Times New Roman"/>
          <w:sz w:val="24"/>
          <w:szCs w:val="24"/>
        </w:rPr>
        <w:t xml:space="preserve"> una metodología de caso, la cual fue desarrollada siguiendo cuatro fases: fundamentos y diseño de instrumentos, selección de puestos tipo y aplicación de instrumentos, validación por expertos</w:t>
      </w:r>
      <w:r w:rsidR="00BD5A36">
        <w:rPr>
          <w:rFonts w:ascii="Times New Roman" w:hAnsi="Times New Roman" w:cs="Times New Roman"/>
          <w:sz w:val="24"/>
          <w:szCs w:val="24"/>
        </w:rPr>
        <w:t>,</w:t>
      </w:r>
      <w:r w:rsidRPr="00291244">
        <w:rPr>
          <w:rFonts w:ascii="Times New Roman" w:hAnsi="Times New Roman" w:cs="Times New Roman"/>
          <w:sz w:val="24"/>
          <w:szCs w:val="24"/>
        </w:rPr>
        <w:t xml:space="preserve"> y evaluación al desempeño piloto. Algunos beneficios detectados fueron los siguientes: diagnosticar situacionalmente a la organización, identificar las necesidades de capacitación y evaluar mejor el desempeño traducido en el comportamiento de los gerentes, implementar un sistema de evaluación capaz de neutralizar la subjetividad,</w:t>
      </w:r>
      <w:r w:rsidR="00BD5A36">
        <w:rPr>
          <w:rFonts w:ascii="Times New Roman" w:hAnsi="Times New Roman" w:cs="Times New Roman"/>
          <w:sz w:val="24"/>
          <w:szCs w:val="24"/>
        </w:rPr>
        <w:t xml:space="preserve"> y</w:t>
      </w:r>
      <w:r w:rsidRPr="00291244">
        <w:rPr>
          <w:rFonts w:ascii="Times New Roman" w:hAnsi="Times New Roman" w:cs="Times New Roman"/>
          <w:sz w:val="24"/>
          <w:szCs w:val="24"/>
        </w:rPr>
        <w:t xml:space="preserve"> proponer medidas orientadas a mejorar el comportamiento y la comunicación. La empresa objeto de estudio, en síntesis, logró determinar cuáles colaboradores requieren de un proceso de mejora continua, así como seleccionar a los que tienen condiciones de promoción para estimular la productividad y mejorar las relaciones humanas en el trabajo.</w:t>
      </w:r>
    </w:p>
    <w:p w14:paraId="6E422C33" w14:textId="6C56D36B" w:rsidR="00764C90" w:rsidRPr="004D2F6B" w:rsidRDefault="0054643C" w:rsidP="00AD0ACE">
      <w:pPr>
        <w:spacing w:line="360" w:lineRule="auto"/>
        <w:jc w:val="both"/>
        <w:rPr>
          <w:rFonts w:ascii="Times New Roman" w:hAnsi="Times New Roman" w:cs="Times New Roman"/>
          <w:sz w:val="24"/>
          <w:szCs w:val="24"/>
        </w:rPr>
      </w:pPr>
      <w:r w:rsidRPr="00AD0ACE">
        <w:rPr>
          <w:rFonts w:eastAsiaTheme="majorEastAsia" w:cstheme="minorHAnsi"/>
          <w:b/>
          <w:sz w:val="28"/>
          <w:szCs w:val="28"/>
        </w:rPr>
        <w:t>Palabras clave:</w:t>
      </w:r>
      <w:r w:rsidRPr="000D5332">
        <w:rPr>
          <w:rFonts w:ascii="Times New Roman" w:hAnsi="Times New Roman" w:cs="Times New Roman"/>
          <w:b/>
          <w:sz w:val="24"/>
          <w:szCs w:val="24"/>
        </w:rPr>
        <w:t xml:space="preserve"> </w:t>
      </w:r>
      <w:r>
        <w:rPr>
          <w:rFonts w:ascii="Times New Roman" w:hAnsi="Times New Roman" w:cs="Times New Roman"/>
          <w:sz w:val="24"/>
          <w:szCs w:val="24"/>
        </w:rPr>
        <w:t xml:space="preserve">descripción del empleo, evaluación de personal, </w:t>
      </w:r>
      <w:r w:rsidRPr="000D5332">
        <w:rPr>
          <w:rFonts w:ascii="Times New Roman" w:hAnsi="Times New Roman" w:cs="Times New Roman"/>
          <w:sz w:val="24"/>
          <w:szCs w:val="24"/>
        </w:rPr>
        <w:t>gestión</w:t>
      </w:r>
      <w:r>
        <w:rPr>
          <w:rFonts w:ascii="Times New Roman" w:hAnsi="Times New Roman" w:cs="Times New Roman"/>
          <w:sz w:val="24"/>
          <w:szCs w:val="24"/>
        </w:rPr>
        <w:t xml:space="preserve"> de competencias, organización.</w:t>
      </w:r>
    </w:p>
    <w:p w14:paraId="2A07847C" w14:textId="77777777" w:rsidR="0054643C" w:rsidRPr="00AD0ACE" w:rsidRDefault="0054643C" w:rsidP="00AD0ACE">
      <w:pPr>
        <w:pStyle w:val="Ttulo1"/>
        <w:spacing w:line="360" w:lineRule="auto"/>
        <w:jc w:val="both"/>
        <w:rPr>
          <w:rFonts w:asciiTheme="minorHAnsi" w:hAnsiTheme="minorHAnsi" w:cstheme="minorHAnsi"/>
          <w:b/>
          <w:color w:val="auto"/>
          <w:sz w:val="28"/>
          <w:szCs w:val="28"/>
        </w:rPr>
      </w:pPr>
      <w:r w:rsidRPr="00AD0ACE">
        <w:rPr>
          <w:rFonts w:asciiTheme="minorHAnsi" w:hAnsiTheme="minorHAnsi" w:cstheme="minorHAnsi"/>
          <w:b/>
          <w:color w:val="auto"/>
          <w:sz w:val="28"/>
          <w:szCs w:val="28"/>
        </w:rPr>
        <w:t>Abstract</w:t>
      </w:r>
    </w:p>
    <w:p w14:paraId="35AF95DA" w14:textId="63127A40" w:rsidR="006C390C" w:rsidRDefault="00BE3D65" w:rsidP="00AD0ACE">
      <w:pPr>
        <w:spacing w:after="0" w:line="360" w:lineRule="auto"/>
        <w:jc w:val="both"/>
        <w:rPr>
          <w:rFonts w:ascii="Times New Roman" w:hAnsi="Times New Roman" w:cs="Times New Roman"/>
          <w:sz w:val="24"/>
          <w:szCs w:val="24"/>
          <w:lang w:val="en-US"/>
        </w:rPr>
      </w:pPr>
      <w:r w:rsidRPr="00BE3D65">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research of this research was to determine the impact of the soft skills of people who occupy managerial positions in Guanajuato Footwear Company </w:t>
      </w:r>
      <w:proofErr w:type="gramStart"/>
      <w:r>
        <w:rPr>
          <w:rFonts w:ascii="Times New Roman" w:hAnsi="Times New Roman" w:cs="Times New Roman"/>
          <w:sz w:val="24"/>
          <w:szCs w:val="24"/>
          <w:lang w:val="en-US"/>
        </w:rPr>
        <w:t>in order to</w:t>
      </w:r>
      <w:proofErr w:type="gramEnd"/>
      <w:r>
        <w:rPr>
          <w:rFonts w:ascii="Times New Roman" w:hAnsi="Times New Roman" w:cs="Times New Roman"/>
          <w:sz w:val="24"/>
          <w:szCs w:val="24"/>
          <w:lang w:val="en-US"/>
        </w:rPr>
        <w:t xml:space="preserve"> support the technology management model. For this, a case methodology</w:t>
      </w:r>
      <w:r w:rsidR="00645956">
        <w:rPr>
          <w:rFonts w:ascii="Times New Roman" w:hAnsi="Times New Roman" w:cs="Times New Roman"/>
          <w:sz w:val="24"/>
          <w:szCs w:val="24"/>
          <w:lang w:val="en-US"/>
        </w:rPr>
        <w:t xml:space="preserve"> was used, which was developed following four phases: fundamentals and design of instruments, selection of standard positions and applicat</w:t>
      </w:r>
      <w:r w:rsidR="005D7725">
        <w:rPr>
          <w:rFonts w:ascii="Times New Roman" w:hAnsi="Times New Roman" w:cs="Times New Roman"/>
          <w:sz w:val="24"/>
          <w:szCs w:val="24"/>
          <w:lang w:val="en-US"/>
        </w:rPr>
        <w:t>ion of instruments, validation by experts, and evaluation of pilot performance. Some benefits detected were the following</w:t>
      </w:r>
      <w:r w:rsidR="003B122C">
        <w:rPr>
          <w:rFonts w:ascii="Times New Roman" w:hAnsi="Times New Roman" w:cs="Times New Roman"/>
          <w:sz w:val="24"/>
          <w:szCs w:val="24"/>
          <w:lang w:val="en-US"/>
        </w:rPr>
        <w:t>: situationally dia</w:t>
      </w:r>
      <w:r w:rsidR="005D7725">
        <w:rPr>
          <w:rFonts w:ascii="Times New Roman" w:hAnsi="Times New Roman" w:cs="Times New Roman"/>
          <w:sz w:val="24"/>
          <w:szCs w:val="24"/>
          <w:lang w:val="en-US"/>
        </w:rPr>
        <w:t>g</w:t>
      </w:r>
      <w:r w:rsidR="003B122C">
        <w:rPr>
          <w:rFonts w:ascii="Times New Roman" w:hAnsi="Times New Roman" w:cs="Times New Roman"/>
          <w:sz w:val="24"/>
          <w:szCs w:val="24"/>
          <w:lang w:val="en-US"/>
        </w:rPr>
        <w:t>n</w:t>
      </w:r>
      <w:r w:rsidR="005D7725">
        <w:rPr>
          <w:rFonts w:ascii="Times New Roman" w:hAnsi="Times New Roman" w:cs="Times New Roman"/>
          <w:sz w:val="24"/>
          <w:szCs w:val="24"/>
          <w:lang w:val="en-US"/>
        </w:rPr>
        <w:t>osing</w:t>
      </w:r>
      <w:r w:rsidR="004D2F6B">
        <w:rPr>
          <w:rFonts w:ascii="Times New Roman" w:hAnsi="Times New Roman" w:cs="Times New Roman"/>
          <w:sz w:val="24"/>
          <w:szCs w:val="24"/>
          <w:lang w:val="en-US"/>
        </w:rPr>
        <w:t xml:space="preserve"> </w:t>
      </w:r>
      <w:r w:rsidR="005D7725">
        <w:rPr>
          <w:rFonts w:ascii="Times New Roman" w:hAnsi="Times New Roman" w:cs="Times New Roman"/>
          <w:sz w:val="24"/>
          <w:szCs w:val="24"/>
          <w:lang w:val="en-US"/>
        </w:rPr>
        <w:t xml:space="preserve">  </w:t>
      </w:r>
      <w:r w:rsidR="004D2F6B" w:rsidRPr="006C390C">
        <w:rPr>
          <w:rFonts w:ascii="Times New Roman" w:hAnsi="Times New Roman" w:cs="Times New Roman"/>
          <w:sz w:val="24"/>
          <w:szCs w:val="24"/>
          <w:lang w:val="en-US"/>
        </w:rPr>
        <w:t>the organization, identifying training needs and better evaluating performance translated into the behavior of managers, implementing an evaluation system capable of neutralizing subjectivity, and proposing measures aimed at improving behavior and communication. The company under study, in short, sought to select employees, as well as select a continuous improvement process, as well as select those who have promotional conditions to stimulate productivity and improve human relations at work</w:t>
      </w:r>
      <w:r w:rsidR="004D2F6B">
        <w:rPr>
          <w:rFonts w:ascii="Times New Roman" w:hAnsi="Times New Roman" w:cs="Times New Roman"/>
          <w:sz w:val="24"/>
          <w:szCs w:val="24"/>
          <w:lang w:val="en-US"/>
        </w:rPr>
        <w:t>.</w:t>
      </w:r>
    </w:p>
    <w:p w14:paraId="25AD8E24" w14:textId="7D42DEAF" w:rsidR="0054643C" w:rsidRDefault="0054643C" w:rsidP="00AD0ACE">
      <w:pPr>
        <w:spacing w:line="360" w:lineRule="auto"/>
        <w:jc w:val="both"/>
        <w:rPr>
          <w:rFonts w:ascii="Times New Roman" w:hAnsi="Times New Roman" w:cs="Times New Roman"/>
          <w:sz w:val="24"/>
          <w:szCs w:val="24"/>
          <w:lang w:val="en-US"/>
        </w:rPr>
      </w:pPr>
      <w:r w:rsidRPr="00AD0ACE">
        <w:rPr>
          <w:rFonts w:eastAsiaTheme="majorEastAsia" w:cstheme="minorHAnsi"/>
          <w:b/>
          <w:sz w:val="28"/>
          <w:szCs w:val="28"/>
          <w:lang w:val="en-US"/>
        </w:rPr>
        <w:t>Keywords:</w:t>
      </w:r>
      <w:r w:rsidRPr="005C2C75">
        <w:rPr>
          <w:rFonts w:ascii="Times New Roman" w:hAnsi="Times New Roman" w:cs="Times New Roman"/>
          <w:b/>
          <w:sz w:val="24"/>
          <w:szCs w:val="24"/>
          <w:lang w:val="en-US"/>
        </w:rPr>
        <w:t xml:space="preserve"> </w:t>
      </w:r>
      <w:r w:rsidRPr="005C2C75">
        <w:rPr>
          <w:rFonts w:ascii="Times New Roman" w:hAnsi="Times New Roman" w:cs="Times New Roman"/>
          <w:sz w:val="24"/>
          <w:szCs w:val="24"/>
          <w:lang w:val="en-US"/>
        </w:rPr>
        <w:t>job description,</w:t>
      </w:r>
      <w:r>
        <w:rPr>
          <w:rFonts w:ascii="Times New Roman" w:hAnsi="Times New Roman" w:cs="Times New Roman"/>
          <w:sz w:val="24"/>
          <w:szCs w:val="24"/>
          <w:lang w:val="en-US"/>
        </w:rPr>
        <w:t xml:space="preserve"> </w:t>
      </w:r>
      <w:r w:rsidRPr="005C2C75">
        <w:rPr>
          <w:rFonts w:ascii="Times New Roman" w:hAnsi="Times New Roman" w:cs="Times New Roman"/>
          <w:sz w:val="24"/>
          <w:szCs w:val="24"/>
          <w:lang w:val="en-US"/>
        </w:rPr>
        <w:t>staff evaluation,</w:t>
      </w:r>
      <w:r>
        <w:rPr>
          <w:rFonts w:ascii="Times New Roman" w:hAnsi="Times New Roman" w:cs="Times New Roman"/>
          <w:sz w:val="24"/>
          <w:szCs w:val="24"/>
          <w:lang w:val="en-US"/>
        </w:rPr>
        <w:t xml:space="preserve"> </w:t>
      </w:r>
      <w:proofErr w:type="spellStart"/>
      <w:r w:rsidRPr="005C2C75">
        <w:rPr>
          <w:rFonts w:ascii="Times New Roman" w:hAnsi="Times New Roman" w:cs="Times New Roman"/>
          <w:sz w:val="24"/>
          <w:szCs w:val="24"/>
          <w:lang w:val="en-US"/>
        </w:rPr>
        <w:t>competendy</w:t>
      </w:r>
      <w:proofErr w:type="spellEnd"/>
      <w:r w:rsidRPr="005C2C75">
        <w:rPr>
          <w:rFonts w:ascii="Times New Roman" w:hAnsi="Times New Roman" w:cs="Times New Roman"/>
          <w:sz w:val="24"/>
          <w:szCs w:val="24"/>
          <w:lang w:val="en-US"/>
        </w:rPr>
        <w:t xml:space="preserve"> management, organization.</w:t>
      </w:r>
    </w:p>
    <w:p w14:paraId="0965DA63" w14:textId="2377B05A" w:rsidR="00AD0ACE" w:rsidRDefault="00AD0ACE" w:rsidP="00AD0ACE">
      <w:pPr>
        <w:spacing w:line="360" w:lineRule="auto"/>
        <w:jc w:val="both"/>
        <w:rPr>
          <w:rFonts w:ascii="Times New Roman" w:hAnsi="Times New Roman" w:cs="Times New Roman"/>
          <w:sz w:val="24"/>
          <w:szCs w:val="24"/>
          <w:lang w:val="en-US"/>
        </w:rPr>
      </w:pPr>
    </w:p>
    <w:p w14:paraId="41B542DD" w14:textId="61D2EDC7" w:rsidR="00AD0ACE" w:rsidRDefault="00AD0ACE" w:rsidP="00AD0ACE">
      <w:pPr>
        <w:spacing w:line="360" w:lineRule="auto"/>
        <w:jc w:val="both"/>
        <w:rPr>
          <w:rFonts w:ascii="Times New Roman" w:hAnsi="Times New Roman" w:cs="Times New Roman"/>
          <w:sz w:val="24"/>
          <w:szCs w:val="24"/>
          <w:lang w:val="en-US"/>
        </w:rPr>
      </w:pPr>
    </w:p>
    <w:p w14:paraId="73F8CECB" w14:textId="4497DCDD" w:rsidR="00AD0ACE" w:rsidRPr="00AD0B98" w:rsidRDefault="00AD0ACE" w:rsidP="00AD0ACE">
      <w:pPr>
        <w:spacing w:after="0" w:line="360" w:lineRule="auto"/>
        <w:jc w:val="both"/>
        <w:rPr>
          <w:rFonts w:eastAsiaTheme="majorEastAsia" w:cstheme="minorHAnsi"/>
          <w:b/>
          <w:sz w:val="28"/>
          <w:szCs w:val="28"/>
          <w:lang w:val="es-MX"/>
        </w:rPr>
      </w:pPr>
      <w:r w:rsidRPr="00AD0B98">
        <w:rPr>
          <w:rFonts w:eastAsiaTheme="majorEastAsia" w:cstheme="minorHAnsi"/>
          <w:b/>
          <w:sz w:val="28"/>
          <w:szCs w:val="28"/>
          <w:lang w:val="es-MX"/>
        </w:rPr>
        <w:lastRenderedPageBreak/>
        <w:t>Resumo</w:t>
      </w:r>
    </w:p>
    <w:p w14:paraId="479B69C7" w14:textId="77777777" w:rsidR="00AD0ACE" w:rsidRPr="00AD0ACE" w:rsidRDefault="00AD0ACE" w:rsidP="00AD0ACE">
      <w:pPr>
        <w:spacing w:after="0" w:line="360" w:lineRule="auto"/>
        <w:jc w:val="both"/>
        <w:rPr>
          <w:rFonts w:ascii="Times New Roman" w:hAnsi="Times New Roman" w:cs="Times New Roman"/>
          <w:sz w:val="24"/>
          <w:szCs w:val="24"/>
          <w:lang w:val="es-MX"/>
        </w:rPr>
      </w:pPr>
      <w:r w:rsidRPr="00AD0ACE">
        <w:rPr>
          <w:rFonts w:ascii="Times New Roman" w:hAnsi="Times New Roman" w:cs="Times New Roman"/>
          <w:sz w:val="24"/>
          <w:szCs w:val="24"/>
          <w:lang w:val="es-MX"/>
        </w:rPr>
        <w:t xml:space="preserve">O objetivo </w:t>
      </w:r>
      <w:proofErr w:type="spellStart"/>
      <w:r w:rsidRPr="00AD0ACE">
        <w:rPr>
          <w:rFonts w:ascii="Times New Roman" w:hAnsi="Times New Roman" w:cs="Times New Roman"/>
          <w:sz w:val="24"/>
          <w:szCs w:val="24"/>
          <w:lang w:val="es-MX"/>
        </w:rPr>
        <w:t>desta</w:t>
      </w:r>
      <w:proofErr w:type="spellEnd"/>
      <w:r w:rsidRPr="00AD0ACE">
        <w:rPr>
          <w:rFonts w:ascii="Times New Roman" w:hAnsi="Times New Roman" w:cs="Times New Roman"/>
          <w:sz w:val="24"/>
          <w:szCs w:val="24"/>
          <w:lang w:val="es-MX"/>
        </w:rPr>
        <w:t xml:space="preserve"> pesquisa </w:t>
      </w:r>
      <w:proofErr w:type="spellStart"/>
      <w:r w:rsidRPr="00AD0ACE">
        <w:rPr>
          <w:rFonts w:ascii="Times New Roman" w:hAnsi="Times New Roman" w:cs="Times New Roman"/>
          <w:sz w:val="24"/>
          <w:szCs w:val="24"/>
          <w:lang w:val="es-MX"/>
        </w:rPr>
        <w:t>foi</w:t>
      </w:r>
      <w:proofErr w:type="spellEnd"/>
      <w:r w:rsidRPr="00AD0ACE">
        <w:rPr>
          <w:rFonts w:ascii="Times New Roman" w:hAnsi="Times New Roman" w:cs="Times New Roman"/>
          <w:sz w:val="24"/>
          <w:szCs w:val="24"/>
          <w:lang w:val="es-MX"/>
        </w:rPr>
        <w:t xml:space="preserve"> determinar o impacto das habilidades </w:t>
      </w:r>
      <w:proofErr w:type="spellStart"/>
      <w:r w:rsidRPr="00AD0ACE">
        <w:rPr>
          <w:rFonts w:ascii="Times New Roman" w:hAnsi="Times New Roman" w:cs="Times New Roman"/>
          <w:sz w:val="24"/>
          <w:szCs w:val="24"/>
          <w:lang w:val="es-MX"/>
        </w:rPr>
        <w:t>sociais</w:t>
      </w:r>
      <w:proofErr w:type="spellEnd"/>
      <w:r w:rsidRPr="00AD0ACE">
        <w:rPr>
          <w:rFonts w:ascii="Times New Roman" w:hAnsi="Times New Roman" w:cs="Times New Roman"/>
          <w:sz w:val="24"/>
          <w:szCs w:val="24"/>
          <w:lang w:val="es-MX"/>
        </w:rPr>
        <w:t xml:space="preserve"> de </w:t>
      </w:r>
      <w:proofErr w:type="spellStart"/>
      <w:r w:rsidRPr="00AD0ACE">
        <w:rPr>
          <w:rFonts w:ascii="Times New Roman" w:hAnsi="Times New Roman" w:cs="Times New Roman"/>
          <w:sz w:val="24"/>
          <w:szCs w:val="24"/>
          <w:lang w:val="es-MX"/>
        </w:rPr>
        <w:t>pessoas</w:t>
      </w:r>
      <w:proofErr w:type="spellEnd"/>
      <w:r w:rsidRPr="00AD0ACE">
        <w:rPr>
          <w:rFonts w:ascii="Times New Roman" w:hAnsi="Times New Roman" w:cs="Times New Roman"/>
          <w:sz w:val="24"/>
          <w:szCs w:val="24"/>
          <w:lang w:val="es-MX"/>
        </w:rPr>
        <w:t xml:space="preserve"> que </w:t>
      </w:r>
      <w:proofErr w:type="spellStart"/>
      <w:r w:rsidRPr="00AD0ACE">
        <w:rPr>
          <w:rFonts w:ascii="Times New Roman" w:hAnsi="Times New Roman" w:cs="Times New Roman"/>
          <w:sz w:val="24"/>
          <w:szCs w:val="24"/>
          <w:lang w:val="es-MX"/>
        </w:rPr>
        <w:t>ocupam</w:t>
      </w:r>
      <w:proofErr w:type="spellEnd"/>
      <w:r w:rsidRPr="00AD0ACE">
        <w:rPr>
          <w:rFonts w:ascii="Times New Roman" w:hAnsi="Times New Roman" w:cs="Times New Roman"/>
          <w:sz w:val="24"/>
          <w:szCs w:val="24"/>
          <w:lang w:val="es-MX"/>
        </w:rPr>
        <w:t xml:space="preserve"> cargos </w:t>
      </w:r>
      <w:proofErr w:type="spellStart"/>
      <w:r w:rsidRPr="00AD0ACE">
        <w:rPr>
          <w:rFonts w:ascii="Times New Roman" w:hAnsi="Times New Roman" w:cs="Times New Roman"/>
          <w:sz w:val="24"/>
          <w:szCs w:val="24"/>
          <w:lang w:val="es-MX"/>
        </w:rPr>
        <w:t>gerenciais</w:t>
      </w:r>
      <w:proofErr w:type="spellEnd"/>
      <w:r w:rsidRPr="00AD0ACE">
        <w:rPr>
          <w:rFonts w:ascii="Times New Roman" w:hAnsi="Times New Roman" w:cs="Times New Roman"/>
          <w:sz w:val="24"/>
          <w:szCs w:val="24"/>
          <w:lang w:val="es-MX"/>
        </w:rPr>
        <w:t xml:space="preserve"> em </w:t>
      </w:r>
      <w:proofErr w:type="spellStart"/>
      <w:r w:rsidRPr="00AD0ACE">
        <w:rPr>
          <w:rFonts w:ascii="Times New Roman" w:hAnsi="Times New Roman" w:cs="Times New Roman"/>
          <w:sz w:val="24"/>
          <w:szCs w:val="24"/>
          <w:lang w:val="es-MX"/>
        </w:rPr>
        <w:t>uma</w:t>
      </w:r>
      <w:proofErr w:type="spellEnd"/>
      <w:r w:rsidRPr="00AD0ACE">
        <w:rPr>
          <w:rFonts w:ascii="Times New Roman" w:hAnsi="Times New Roman" w:cs="Times New Roman"/>
          <w:sz w:val="24"/>
          <w:szCs w:val="24"/>
          <w:lang w:val="es-MX"/>
        </w:rPr>
        <w:t xml:space="preserve"> empresa </w:t>
      </w:r>
      <w:proofErr w:type="spellStart"/>
      <w:r w:rsidRPr="00AD0ACE">
        <w:rPr>
          <w:rFonts w:ascii="Times New Roman" w:hAnsi="Times New Roman" w:cs="Times New Roman"/>
          <w:sz w:val="24"/>
          <w:szCs w:val="24"/>
          <w:lang w:val="es-MX"/>
        </w:rPr>
        <w:t>calçadista</w:t>
      </w:r>
      <w:proofErr w:type="spellEnd"/>
      <w:r w:rsidRPr="00AD0ACE">
        <w:rPr>
          <w:rFonts w:ascii="Times New Roman" w:hAnsi="Times New Roman" w:cs="Times New Roman"/>
          <w:sz w:val="24"/>
          <w:szCs w:val="24"/>
          <w:lang w:val="es-MX"/>
        </w:rPr>
        <w:t xml:space="preserve"> de Guanajuato para </w:t>
      </w:r>
      <w:proofErr w:type="spellStart"/>
      <w:r w:rsidRPr="00AD0ACE">
        <w:rPr>
          <w:rFonts w:ascii="Times New Roman" w:hAnsi="Times New Roman" w:cs="Times New Roman"/>
          <w:sz w:val="24"/>
          <w:szCs w:val="24"/>
          <w:lang w:val="es-MX"/>
        </w:rPr>
        <w:t>apoiar</w:t>
      </w:r>
      <w:proofErr w:type="spellEnd"/>
      <w:r w:rsidRPr="00AD0ACE">
        <w:rPr>
          <w:rFonts w:ascii="Times New Roman" w:hAnsi="Times New Roman" w:cs="Times New Roman"/>
          <w:sz w:val="24"/>
          <w:szCs w:val="24"/>
          <w:lang w:val="es-MX"/>
        </w:rPr>
        <w:t xml:space="preserve"> o modelo de </w:t>
      </w:r>
      <w:proofErr w:type="spellStart"/>
      <w:r w:rsidRPr="00AD0ACE">
        <w:rPr>
          <w:rFonts w:ascii="Times New Roman" w:hAnsi="Times New Roman" w:cs="Times New Roman"/>
          <w:sz w:val="24"/>
          <w:szCs w:val="24"/>
          <w:lang w:val="es-MX"/>
        </w:rPr>
        <w:t>gestão</w:t>
      </w:r>
      <w:proofErr w:type="spellEnd"/>
      <w:r w:rsidRPr="00AD0ACE">
        <w:rPr>
          <w:rFonts w:ascii="Times New Roman" w:hAnsi="Times New Roman" w:cs="Times New Roman"/>
          <w:sz w:val="24"/>
          <w:szCs w:val="24"/>
          <w:lang w:val="es-MX"/>
        </w:rPr>
        <w:t xml:space="preserve"> tecnológica. Para </w:t>
      </w:r>
      <w:proofErr w:type="spellStart"/>
      <w:r w:rsidRPr="00AD0ACE">
        <w:rPr>
          <w:rFonts w:ascii="Times New Roman" w:hAnsi="Times New Roman" w:cs="Times New Roman"/>
          <w:sz w:val="24"/>
          <w:szCs w:val="24"/>
          <w:lang w:val="es-MX"/>
        </w:rPr>
        <w:t>isso</w:t>
      </w:r>
      <w:proofErr w:type="spellEnd"/>
      <w:r w:rsidRPr="00AD0ACE">
        <w:rPr>
          <w:rFonts w:ascii="Times New Roman" w:hAnsi="Times New Roman" w:cs="Times New Roman"/>
          <w:sz w:val="24"/>
          <w:szCs w:val="24"/>
          <w:lang w:val="es-MX"/>
        </w:rPr>
        <w:t xml:space="preserve">, </w:t>
      </w:r>
      <w:proofErr w:type="spellStart"/>
      <w:r w:rsidRPr="00AD0ACE">
        <w:rPr>
          <w:rFonts w:ascii="Times New Roman" w:hAnsi="Times New Roman" w:cs="Times New Roman"/>
          <w:sz w:val="24"/>
          <w:szCs w:val="24"/>
          <w:lang w:val="es-MX"/>
        </w:rPr>
        <w:t>foi</w:t>
      </w:r>
      <w:proofErr w:type="spellEnd"/>
      <w:r w:rsidRPr="00AD0ACE">
        <w:rPr>
          <w:rFonts w:ascii="Times New Roman" w:hAnsi="Times New Roman" w:cs="Times New Roman"/>
          <w:sz w:val="24"/>
          <w:szCs w:val="24"/>
          <w:lang w:val="es-MX"/>
        </w:rPr>
        <w:t xml:space="preserve"> utilizada </w:t>
      </w:r>
      <w:proofErr w:type="spellStart"/>
      <w:r w:rsidRPr="00AD0ACE">
        <w:rPr>
          <w:rFonts w:ascii="Times New Roman" w:hAnsi="Times New Roman" w:cs="Times New Roman"/>
          <w:sz w:val="24"/>
          <w:szCs w:val="24"/>
          <w:lang w:val="es-MX"/>
        </w:rPr>
        <w:t>uma</w:t>
      </w:r>
      <w:proofErr w:type="spellEnd"/>
      <w:r w:rsidRPr="00AD0ACE">
        <w:rPr>
          <w:rFonts w:ascii="Times New Roman" w:hAnsi="Times New Roman" w:cs="Times New Roman"/>
          <w:sz w:val="24"/>
          <w:szCs w:val="24"/>
          <w:lang w:val="es-MX"/>
        </w:rPr>
        <w:t xml:space="preserve"> </w:t>
      </w:r>
      <w:proofErr w:type="spellStart"/>
      <w:r w:rsidRPr="00AD0ACE">
        <w:rPr>
          <w:rFonts w:ascii="Times New Roman" w:hAnsi="Times New Roman" w:cs="Times New Roman"/>
          <w:sz w:val="24"/>
          <w:szCs w:val="24"/>
          <w:lang w:val="es-MX"/>
        </w:rPr>
        <w:t>metodologia</w:t>
      </w:r>
      <w:proofErr w:type="spellEnd"/>
      <w:r w:rsidRPr="00AD0ACE">
        <w:rPr>
          <w:rFonts w:ascii="Times New Roman" w:hAnsi="Times New Roman" w:cs="Times New Roman"/>
          <w:sz w:val="24"/>
          <w:szCs w:val="24"/>
          <w:lang w:val="es-MX"/>
        </w:rPr>
        <w:t xml:space="preserve"> de caso, que </w:t>
      </w:r>
      <w:proofErr w:type="spellStart"/>
      <w:r w:rsidRPr="00AD0ACE">
        <w:rPr>
          <w:rFonts w:ascii="Times New Roman" w:hAnsi="Times New Roman" w:cs="Times New Roman"/>
          <w:sz w:val="24"/>
          <w:szCs w:val="24"/>
          <w:lang w:val="es-MX"/>
        </w:rPr>
        <w:t>foi</w:t>
      </w:r>
      <w:proofErr w:type="spellEnd"/>
      <w:r w:rsidRPr="00AD0ACE">
        <w:rPr>
          <w:rFonts w:ascii="Times New Roman" w:hAnsi="Times New Roman" w:cs="Times New Roman"/>
          <w:sz w:val="24"/>
          <w:szCs w:val="24"/>
          <w:lang w:val="es-MX"/>
        </w:rPr>
        <w:t xml:space="preserve"> </w:t>
      </w:r>
      <w:proofErr w:type="spellStart"/>
      <w:r w:rsidRPr="00AD0ACE">
        <w:rPr>
          <w:rFonts w:ascii="Times New Roman" w:hAnsi="Times New Roman" w:cs="Times New Roman"/>
          <w:sz w:val="24"/>
          <w:szCs w:val="24"/>
          <w:lang w:val="es-MX"/>
        </w:rPr>
        <w:t>desenvolvida</w:t>
      </w:r>
      <w:proofErr w:type="spellEnd"/>
      <w:r w:rsidRPr="00AD0ACE">
        <w:rPr>
          <w:rFonts w:ascii="Times New Roman" w:hAnsi="Times New Roman" w:cs="Times New Roman"/>
          <w:sz w:val="24"/>
          <w:szCs w:val="24"/>
          <w:lang w:val="es-MX"/>
        </w:rPr>
        <w:t xml:space="preserve"> </w:t>
      </w:r>
      <w:proofErr w:type="spellStart"/>
      <w:r w:rsidRPr="00AD0ACE">
        <w:rPr>
          <w:rFonts w:ascii="Times New Roman" w:hAnsi="Times New Roman" w:cs="Times New Roman"/>
          <w:sz w:val="24"/>
          <w:szCs w:val="24"/>
          <w:lang w:val="es-MX"/>
        </w:rPr>
        <w:t>seguindo</w:t>
      </w:r>
      <w:proofErr w:type="spellEnd"/>
      <w:r w:rsidRPr="00AD0ACE">
        <w:rPr>
          <w:rFonts w:ascii="Times New Roman" w:hAnsi="Times New Roman" w:cs="Times New Roman"/>
          <w:sz w:val="24"/>
          <w:szCs w:val="24"/>
          <w:lang w:val="es-MX"/>
        </w:rPr>
        <w:t xml:space="preserve"> </w:t>
      </w:r>
      <w:proofErr w:type="spellStart"/>
      <w:r w:rsidRPr="00AD0ACE">
        <w:rPr>
          <w:rFonts w:ascii="Times New Roman" w:hAnsi="Times New Roman" w:cs="Times New Roman"/>
          <w:sz w:val="24"/>
          <w:szCs w:val="24"/>
          <w:lang w:val="es-MX"/>
        </w:rPr>
        <w:t>quatro</w:t>
      </w:r>
      <w:proofErr w:type="spellEnd"/>
      <w:r w:rsidRPr="00AD0ACE">
        <w:rPr>
          <w:rFonts w:ascii="Times New Roman" w:hAnsi="Times New Roman" w:cs="Times New Roman"/>
          <w:sz w:val="24"/>
          <w:szCs w:val="24"/>
          <w:lang w:val="es-MX"/>
        </w:rPr>
        <w:t xml:space="preserve"> fases: fundamentos e </w:t>
      </w:r>
      <w:proofErr w:type="spellStart"/>
      <w:r w:rsidRPr="00AD0ACE">
        <w:rPr>
          <w:rFonts w:ascii="Times New Roman" w:hAnsi="Times New Roman" w:cs="Times New Roman"/>
          <w:sz w:val="24"/>
          <w:szCs w:val="24"/>
          <w:lang w:val="es-MX"/>
        </w:rPr>
        <w:t>desenho</w:t>
      </w:r>
      <w:proofErr w:type="spellEnd"/>
      <w:r w:rsidRPr="00AD0ACE">
        <w:rPr>
          <w:rFonts w:ascii="Times New Roman" w:hAnsi="Times New Roman" w:cs="Times New Roman"/>
          <w:sz w:val="24"/>
          <w:szCs w:val="24"/>
          <w:lang w:val="es-MX"/>
        </w:rPr>
        <w:t xml:space="preserve"> dos instrumentos, </w:t>
      </w:r>
      <w:proofErr w:type="spellStart"/>
      <w:r w:rsidRPr="00AD0ACE">
        <w:rPr>
          <w:rFonts w:ascii="Times New Roman" w:hAnsi="Times New Roman" w:cs="Times New Roman"/>
          <w:sz w:val="24"/>
          <w:szCs w:val="24"/>
          <w:lang w:val="es-MX"/>
        </w:rPr>
        <w:t>seleção</w:t>
      </w:r>
      <w:proofErr w:type="spellEnd"/>
      <w:r w:rsidRPr="00AD0ACE">
        <w:rPr>
          <w:rFonts w:ascii="Times New Roman" w:hAnsi="Times New Roman" w:cs="Times New Roman"/>
          <w:sz w:val="24"/>
          <w:szCs w:val="24"/>
          <w:lang w:val="es-MX"/>
        </w:rPr>
        <w:t xml:space="preserve"> das </w:t>
      </w:r>
      <w:proofErr w:type="spellStart"/>
      <w:r w:rsidRPr="00AD0ACE">
        <w:rPr>
          <w:rFonts w:ascii="Times New Roman" w:hAnsi="Times New Roman" w:cs="Times New Roman"/>
          <w:sz w:val="24"/>
          <w:szCs w:val="24"/>
          <w:lang w:val="es-MX"/>
        </w:rPr>
        <w:t>posições</w:t>
      </w:r>
      <w:proofErr w:type="spellEnd"/>
      <w:r w:rsidRPr="00AD0ACE">
        <w:rPr>
          <w:rFonts w:ascii="Times New Roman" w:hAnsi="Times New Roman" w:cs="Times New Roman"/>
          <w:sz w:val="24"/>
          <w:szCs w:val="24"/>
          <w:lang w:val="es-MX"/>
        </w:rPr>
        <w:t xml:space="preserve"> </w:t>
      </w:r>
      <w:proofErr w:type="spellStart"/>
      <w:r w:rsidRPr="00AD0ACE">
        <w:rPr>
          <w:rFonts w:ascii="Times New Roman" w:hAnsi="Times New Roman" w:cs="Times New Roman"/>
          <w:sz w:val="24"/>
          <w:szCs w:val="24"/>
          <w:lang w:val="es-MX"/>
        </w:rPr>
        <w:t>padrão</w:t>
      </w:r>
      <w:proofErr w:type="spellEnd"/>
      <w:r w:rsidRPr="00AD0ACE">
        <w:rPr>
          <w:rFonts w:ascii="Times New Roman" w:hAnsi="Times New Roman" w:cs="Times New Roman"/>
          <w:sz w:val="24"/>
          <w:szCs w:val="24"/>
          <w:lang w:val="es-MX"/>
        </w:rPr>
        <w:t xml:space="preserve"> e </w:t>
      </w:r>
      <w:proofErr w:type="spellStart"/>
      <w:r w:rsidRPr="00AD0ACE">
        <w:rPr>
          <w:rFonts w:ascii="Times New Roman" w:hAnsi="Times New Roman" w:cs="Times New Roman"/>
          <w:sz w:val="24"/>
          <w:szCs w:val="24"/>
          <w:lang w:val="es-MX"/>
        </w:rPr>
        <w:t>aplicação</w:t>
      </w:r>
      <w:proofErr w:type="spellEnd"/>
      <w:r w:rsidRPr="00AD0ACE">
        <w:rPr>
          <w:rFonts w:ascii="Times New Roman" w:hAnsi="Times New Roman" w:cs="Times New Roman"/>
          <w:sz w:val="24"/>
          <w:szCs w:val="24"/>
          <w:lang w:val="es-MX"/>
        </w:rPr>
        <w:t xml:space="preserve"> dos instrumentos, </w:t>
      </w:r>
      <w:proofErr w:type="spellStart"/>
      <w:r w:rsidRPr="00AD0ACE">
        <w:rPr>
          <w:rFonts w:ascii="Times New Roman" w:hAnsi="Times New Roman" w:cs="Times New Roman"/>
          <w:sz w:val="24"/>
          <w:szCs w:val="24"/>
          <w:lang w:val="es-MX"/>
        </w:rPr>
        <w:t>validação</w:t>
      </w:r>
      <w:proofErr w:type="spellEnd"/>
      <w:r w:rsidRPr="00AD0ACE">
        <w:rPr>
          <w:rFonts w:ascii="Times New Roman" w:hAnsi="Times New Roman" w:cs="Times New Roman"/>
          <w:sz w:val="24"/>
          <w:szCs w:val="24"/>
          <w:lang w:val="es-MX"/>
        </w:rPr>
        <w:t xml:space="preserve"> por especialistas e </w:t>
      </w:r>
      <w:proofErr w:type="spellStart"/>
      <w:r w:rsidRPr="00AD0ACE">
        <w:rPr>
          <w:rFonts w:ascii="Times New Roman" w:hAnsi="Times New Roman" w:cs="Times New Roman"/>
          <w:sz w:val="24"/>
          <w:szCs w:val="24"/>
          <w:lang w:val="es-MX"/>
        </w:rPr>
        <w:t>avaliação</w:t>
      </w:r>
      <w:proofErr w:type="spellEnd"/>
      <w:r w:rsidRPr="00AD0ACE">
        <w:rPr>
          <w:rFonts w:ascii="Times New Roman" w:hAnsi="Times New Roman" w:cs="Times New Roman"/>
          <w:sz w:val="24"/>
          <w:szCs w:val="24"/>
          <w:lang w:val="es-MX"/>
        </w:rPr>
        <w:t xml:space="preserve"> do </w:t>
      </w:r>
      <w:proofErr w:type="spellStart"/>
      <w:r w:rsidRPr="00AD0ACE">
        <w:rPr>
          <w:rFonts w:ascii="Times New Roman" w:hAnsi="Times New Roman" w:cs="Times New Roman"/>
          <w:sz w:val="24"/>
          <w:szCs w:val="24"/>
          <w:lang w:val="es-MX"/>
        </w:rPr>
        <w:t>desempenho</w:t>
      </w:r>
      <w:proofErr w:type="spellEnd"/>
      <w:r w:rsidRPr="00AD0ACE">
        <w:rPr>
          <w:rFonts w:ascii="Times New Roman" w:hAnsi="Times New Roman" w:cs="Times New Roman"/>
          <w:sz w:val="24"/>
          <w:szCs w:val="24"/>
          <w:lang w:val="es-MX"/>
        </w:rPr>
        <w:t xml:space="preserve"> do piloto. </w:t>
      </w:r>
      <w:proofErr w:type="spellStart"/>
      <w:r w:rsidRPr="00AD0ACE">
        <w:rPr>
          <w:rFonts w:ascii="Times New Roman" w:hAnsi="Times New Roman" w:cs="Times New Roman"/>
          <w:sz w:val="24"/>
          <w:szCs w:val="24"/>
          <w:lang w:val="es-MX"/>
        </w:rPr>
        <w:t>Alguns</w:t>
      </w:r>
      <w:proofErr w:type="spellEnd"/>
      <w:r w:rsidRPr="00AD0ACE">
        <w:rPr>
          <w:rFonts w:ascii="Times New Roman" w:hAnsi="Times New Roman" w:cs="Times New Roman"/>
          <w:sz w:val="24"/>
          <w:szCs w:val="24"/>
          <w:lang w:val="es-MX"/>
        </w:rPr>
        <w:t xml:space="preserve"> </w:t>
      </w:r>
      <w:proofErr w:type="spellStart"/>
      <w:r w:rsidRPr="00AD0ACE">
        <w:rPr>
          <w:rFonts w:ascii="Times New Roman" w:hAnsi="Times New Roman" w:cs="Times New Roman"/>
          <w:sz w:val="24"/>
          <w:szCs w:val="24"/>
          <w:lang w:val="es-MX"/>
        </w:rPr>
        <w:t>benefícios</w:t>
      </w:r>
      <w:proofErr w:type="spellEnd"/>
      <w:r w:rsidRPr="00AD0ACE">
        <w:rPr>
          <w:rFonts w:ascii="Times New Roman" w:hAnsi="Times New Roman" w:cs="Times New Roman"/>
          <w:sz w:val="24"/>
          <w:szCs w:val="24"/>
          <w:lang w:val="es-MX"/>
        </w:rPr>
        <w:t xml:space="preserve"> detectados </w:t>
      </w:r>
      <w:proofErr w:type="spellStart"/>
      <w:r w:rsidRPr="00AD0ACE">
        <w:rPr>
          <w:rFonts w:ascii="Times New Roman" w:hAnsi="Times New Roman" w:cs="Times New Roman"/>
          <w:sz w:val="24"/>
          <w:szCs w:val="24"/>
          <w:lang w:val="es-MX"/>
        </w:rPr>
        <w:t>foram</w:t>
      </w:r>
      <w:proofErr w:type="spellEnd"/>
      <w:r w:rsidRPr="00AD0ACE">
        <w:rPr>
          <w:rFonts w:ascii="Times New Roman" w:hAnsi="Times New Roman" w:cs="Times New Roman"/>
          <w:sz w:val="24"/>
          <w:szCs w:val="24"/>
          <w:lang w:val="es-MX"/>
        </w:rPr>
        <w:t xml:space="preserve"> os </w:t>
      </w:r>
      <w:proofErr w:type="spellStart"/>
      <w:r w:rsidRPr="00AD0ACE">
        <w:rPr>
          <w:rFonts w:ascii="Times New Roman" w:hAnsi="Times New Roman" w:cs="Times New Roman"/>
          <w:sz w:val="24"/>
          <w:szCs w:val="24"/>
          <w:lang w:val="es-MX"/>
        </w:rPr>
        <w:t>seguintes</w:t>
      </w:r>
      <w:proofErr w:type="spellEnd"/>
      <w:r w:rsidRPr="00AD0ACE">
        <w:rPr>
          <w:rFonts w:ascii="Times New Roman" w:hAnsi="Times New Roman" w:cs="Times New Roman"/>
          <w:sz w:val="24"/>
          <w:szCs w:val="24"/>
          <w:lang w:val="es-MX"/>
        </w:rPr>
        <w:t xml:space="preserve">: diagnosticar situacionalmente a </w:t>
      </w:r>
      <w:proofErr w:type="spellStart"/>
      <w:r w:rsidRPr="00AD0ACE">
        <w:rPr>
          <w:rFonts w:ascii="Times New Roman" w:hAnsi="Times New Roman" w:cs="Times New Roman"/>
          <w:sz w:val="24"/>
          <w:szCs w:val="24"/>
          <w:lang w:val="es-MX"/>
        </w:rPr>
        <w:t>organização</w:t>
      </w:r>
      <w:proofErr w:type="spellEnd"/>
      <w:r w:rsidRPr="00AD0ACE">
        <w:rPr>
          <w:rFonts w:ascii="Times New Roman" w:hAnsi="Times New Roman" w:cs="Times New Roman"/>
          <w:sz w:val="24"/>
          <w:szCs w:val="24"/>
          <w:lang w:val="es-MX"/>
        </w:rPr>
        <w:t xml:space="preserve">, identificar </w:t>
      </w:r>
      <w:proofErr w:type="spellStart"/>
      <w:r w:rsidRPr="00AD0ACE">
        <w:rPr>
          <w:rFonts w:ascii="Times New Roman" w:hAnsi="Times New Roman" w:cs="Times New Roman"/>
          <w:sz w:val="24"/>
          <w:szCs w:val="24"/>
          <w:lang w:val="es-MX"/>
        </w:rPr>
        <w:t>necessidades</w:t>
      </w:r>
      <w:proofErr w:type="spellEnd"/>
      <w:r w:rsidRPr="00AD0ACE">
        <w:rPr>
          <w:rFonts w:ascii="Times New Roman" w:hAnsi="Times New Roman" w:cs="Times New Roman"/>
          <w:sz w:val="24"/>
          <w:szCs w:val="24"/>
          <w:lang w:val="es-MX"/>
        </w:rPr>
        <w:t xml:space="preserve"> de </w:t>
      </w:r>
      <w:proofErr w:type="spellStart"/>
      <w:r w:rsidRPr="00AD0ACE">
        <w:rPr>
          <w:rFonts w:ascii="Times New Roman" w:hAnsi="Times New Roman" w:cs="Times New Roman"/>
          <w:sz w:val="24"/>
          <w:szCs w:val="24"/>
          <w:lang w:val="es-MX"/>
        </w:rPr>
        <w:t>treinamento</w:t>
      </w:r>
      <w:proofErr w:type="spellEnd"/>
      <w:r w:rsidRPr="00AD0ACE">
        <w:rPr>
          <w:rFonts w:ascii="Times New Roman" w:hAnsi="Times New Roman" w:cs="Times New Roman"/>
          <w:sz w:val="24"/>
          <w:szCs w:val="24"/>
          <w:lang w:val="es-MX"/>
        </w:rPr>
        <w:t xml:space="preserve"> e avaliar </w:t>
      </w:r>
      <w:proofErr w:type="spellStart"/>
      <w:r w:rsidRPr="00AD0ACE">
        <w:rPr>
          <w:rFonts w:ascii="Times New Roman" w:hAnsi="Times New Roman" w:cs="Times New Roman"/>
          <w:sz w:val="24"/>
          <w:szCs w:val="24"/>
          <w:lang w:val="es-MX"/>
        </w:rPr>
        <w:t>melhor</w:t>
      </w:r>
      <w:proofErr w:type="spellEnd"/>
      <w:r w:rsidRPr="00AD0ACE">
        <w:rPr>
          <w:rFonts w:ascii="Times New Roman" w:hAnsi="Times New Roman" w:cs="Times New Roman"/>
          <w:sz w:val="24"/>
          <w:szCs w:val="24"/>
          <w:lang w:val="es-MX"/>
        </w:rPr>
        <w:t xml:space="preserve"> o </w:t>
      </w:r>
      <w:proofErr w:type="spellStart"/>
      <w:r w:rsidRPr="00AD0ACE">
        <w:rPr>
          <w:rFonts w:ascii="Times New Roman" w:hAnsi="Times New Roman" w:cs="Times New Roman"/>
          <w:sz w:val="24"/>
          <w:szCs w:val="24"/>
          <w:lang w:val="es-MX"/>
        </w:rPr>
        <w:t>desempenho</w:t>
      </w:r>
      <w:proofErr w:type="spellEnd"/>
      <w:r w:rsidRPr="00AD0ACE">
        <w:rPr>
          <w:rFonts w:ascii="Times New Roman" w:hAnsi="Times New Roman" w:cs="Times New Roman"/>
          <w:sz w:val="24"/>
          <w:szCs w:val="24"/>
          <w:lang w:val="es-MX"/>
        </w:rPr>
        <w:t xml:space="preserve"> </w:t>
      </w:r>
      <w:proofErr w:type="spellStart"/>
      <w:r w:rsidRPr="00AD0ACE">
        <w:rPr>
          <w:rFonts w:ascii="Times New Roman" w:hAnsi="Times New Roman" w:cs="Times New Roman"/>
          <w:sz w:val="24"/>
          <w:szCs w:val="24"/>
          <w:lang w:val="es-MX"/>
        </w:rPr>
        <w:t>traduzido</w:t>
      </w:r>
      <w:proofErr w:type="spellEnd"/>
      <w:r w:rsidRPr="00AD0ACE">
        <w:rPr>
          <w:rFonts w:ascii="Times New Roman" w:hAnsi="Times New Roman" w:cs="Times New Roman"/>
          <w:sz w:val="24"/>
          <w:szCs w:val="24"/>
          <w:lang w:val="es-MX"/>
        </w:rPr>
        <w:t xml:space="preserve"> no </w:t>
      </w:r>
      <w:proofErr w:type="spellStart"/>
      <w:r w:rsidRPr="00AD0ACE">
        <w:rPr>
          <w:rFonts w:ascii="Times New Roman" w:hAnsi="Times New Roman" w:cs="Times New Roman"/>
          <w:sz w:val="24"/>
          <w:szCs w:val="24"/>
          <w:lang w:val="es-MX"/>
        </w:rPr>
        <w:t>comportamento</w:t>
      </w:r>
      <w:proofErr w:type="spellEnd"/>
      <w:r w:rsidRPr="00AD0ACE">
        <w:rPr>
          <w:rFonts w:ascii="Times New Roman" w:hAnsi="Times New Roman" w:cs="Times New Roman"/>
          <w:sz w:val="24"/>
          <w:szCs w:val="24"/>
          <w:lang w:val="es-MX"/>
        </w:rPr>
        <w:t xml:space="preserve"> dos gestores, implantar </w:t>
      </w:r>
      <w:proofErr w:type="spellStart"/>
      <w:r w:rsidRPr="00AD0ACE">
        <w:rPr>
          <w:rFonts w:ascii="Times New Roman" w:hAnsi="Times New Roman" w:cs="Times New Roman"/>
          <w:sz w:val="24"/>
          <w:szCs w:val="24"/>
          <w:lang w:val="es-MX"/>
        </w:rPr>
        <w:t>um</w:t>
      </w:r>
      <w:proofErr w:type="spellEnd"/>
      <w:r w:rsidRPr="00AD0ACE">
        <w:rPr>
          <w:rFonts w:ascii="Times New Roman" w:hAnsi="Times New Roman" w:cs="Times New Roman"/>
          <w:sz w:val="24"/>
          <w:szCs w:val="24"/>
          <w:lang w:val="es-MX"/>
        </w:rPr>
        <w:t xml:space="preserve"> sistema de </w:t>
      </w:r>
      <w:proofErr w:type="spellStart"/>
      <w:r w:rsidRPr="00AD0ACE">
        <w:rPr>
          <w:rFonts w:ascii="Times New Roman" w:hAnsi="Times New Roman" w:cs="Times New Roman"/>
          <w:sz w:val="24"/>
          <w:szCs w:val="24"/>
          <w:lang w:val="es-MX"/>
        </w:rPr>
        <w:t>avaliação</w:t>
      </w:r>
      <w:proofErr w:type="spellEnd"/>
      <w:r w:rsidRPr="00AD0ACE">
        <w:rPr>
          <w:rFonts w:ascii="Times New Roman" w:hAnsi="Times New Roman" w:cs="Times New Roman"/>
          <w:sz w:val="24"/>
          <w:szCs w:val="24"/>
          <w:lang w:val="es-MX"/>
        </w:rPr>
        <w:t xml:space="preserve"> capaz de neutralizar a </w:t>
      </w:r>
      <w:proofErr w:type="spellStart"/>
      <w:r w:rsidRPr="00AD0ACE">
        <w:rPr>
          <w:rFonts w:ascii="Times New Roman" w:hAnsi="Times New Roman" w:cs="Times New Roman"/>
          <w:sz w:val="24"/>
          <w:szCs w:val="24"/>
          <w:lang w:val="es-MX"/>
        </w:rPr>
        <w:t>subjetividade</w:t>
      </w:r>
      <w:proofErr w:type="spellEnd"/>
      <w:r w:rsidRPr="00AD0ACE">
        <w:rPr>
          <w:rFonts w:ascii="Times New Roman" w:hAnsi="Times New Roman" w:cs="Times New Roman"/>
          <w:sz w:val="24"/>
          <w:szCs w:val="24"/>
          <w:lang w:val="es-MX"/>
        </w:rPr>
        <w:t xml:space="preserve"> e </w:t>
      </w:r>
      <w:proofErr w:type="spellStart"/>
      <w:r w:rsidRPr="00AD0ACE">
        <w:rPr>
          <w:rFonts w:ascii="Times New Roman" w:hAnsi="Times New Roman" w:cs="Times New Roman"/>
          <w:sz w:val="24"/>
          <w:szCs w:val="24"/>
          <w:lang w:val="es-MX"/>
        </w:rPr>
        <w:t>propor</w:t>
      </w:r>
      <w:proofErr w:type="spellEnd"/>
      <w:r w:rsidRPr="00AD0ACE">
        <w:rPr>
          <w:rFonts w:ascii="Times New Roman" w:hAnsi="Times New Roman" w:cs="Times New Roman"/>
          <w:sz w:val="24"/>
          <w:szCs w:val="24"/>
          <w:lang w:val="es-MX"/>
        </w:rPr>
        <w:t xml:space="preserve"> medidas que </w:t>
      </w:r>
      <w:proofErr w:type="spellStart"/>
      <w:r w:rsidRPr="00AD0ACE">
        <w:rPr>
          <w:rFonts w:ascii="Times New Roman" w:hAnsi="Times New Roman" w:cs="Times New Roman"/>
          <w:sz w:val="24"/>
          <w:szCs w:val="24"/>
          <w:lang w:val="es-MX"/>
        </w:rPr>
        <w:t>visem</w:t>
      </w:r>
      <w:proofErr w:type="spellEnd"/>
      <w:r w:rsidRPr="00AD0ACE">
        <w:rPr>
          <w:rFonts w:ascii="Times New Roman" w:hAnsi="Times New Roman" w:cs="Times New Roman"/>
          <w:sz w:val="24"/>
          <w:szCs w:val="24"/>
          <w:lang w:val="es-MX"/>
        </w:rPr>
        <w:t xml:space="preserve"> </w:t>
      </w:r>
      <w:proofErr w:type="spellStart"/>
      <w:r w:rsidRPr="00AD0ACE">
        <w:rPr>
          <w:rFonts w:ascii="Times New Roman" w:hAnsi="Times New Roman" w:cs="Times New Roman"/>
          <w:sz w:val="24"/>
          <w:szCs w:val="24"/>
          <w:lang w:val="es-MX"/>
        </w:rPr>
        <w:t>melhorar</w:t>
      </w:r>
      <w:proofErr w:type="spellEnd"/>
      <w:r w:rsidRPr="00AD0ACE">
        <w:rPr>
          <w:rFonts w:ascii="Times New Roman" w:hAnsi="Times New Roman" w:cs="Times New Roman"/>
          <w:sz w:val="24"/>
          <w:szCs w:val="24"/>
          <w:lang w:val="es-MX"/>
        </w:rPr>
        <w:t xml:space="preserve"> o </w:t>
      </w:r>
      <w:proofErr w:type="spellStart"/>
      <w:r w:rsidRPr="00AD0ACE">
        <w:rPr>
          <w:rFonts w:ascii="Times New Roman" w:hAnsi="Times New Roman" w:cs="Times New Roman"/>
          <w:sz w:val="24"/>
          <w:szCs w:val="24"/>
          <w:lang w:val="es-MX"/>
        </w:rPr>
        <w:t>comportamento</w:t>
      </w:r>
      <w:proofErr w:type="spellEnd"/>
      <w:r w:rsidRPr="00AD0ACE">
        <w:rPr>
          <w:rFonts w:ascii="Times New Roman" w:hAnsi="Times New Roman" w:cs="Times New Roman"/>
          <w:sz w:val="24"/>
          <w:szCs w:val="24"/>
          <w:lang w:val="es-MX"/>
        </w:rPr>
        <w:t xml:space="preserve"> e </w:t>
      </w:r>
      <w:proofErr w:type="spellStart"/>
      <w:r w:rsidRPr="00AD0ACE">
        <w:rPr>
          <w:rFonts w:ascii="Times New Roman" w:hAnsi="Times New Roman" w:cs="Times New Roman"/>
          <w:sz w:val="24"/>
          <w:szCs w:val="24"/>
          <w:lang w:val="es-MX"/>
        </w:rPr>
        <w:t>comunicação</w:t>
      </w:r>
      <w:proofErr w:type="spellEnd"/>
      <w:r w:rsidRPr="00AD0ACE">
        <w:rPr>
          <w:rFonts w:ascii="Times New Roman" w:hAnsi="Times New Roman" w:cs="Times New Roman"/>
          <w:sz w:val="24"/>
          <w:szCs w:val="24"/>
          <w:lang w:val="es-MX"/>
        </w:rPr>
        <w:t xml:space="preserve">. A empresa em </w:t>
      </w:r>
      <w:proofErr w:type="spellStart"/>
      <w:r w:rsidRPr="00AD0ACE">
        <w:rPr>
          <w:rFonts w:ascii="Times New Roman" w:hAnsi="Times New Roman" w:cs="Times New Roman"/>
          <w:sz w:val="24"/>
          <w:szCs w:val="24"/>
          <w:lang w:val="es-MX"/>
        </w:rPr>
        <w:t>estudo</w:t>
      </w:r>
      <w:proofErr w:type="spellEnd"/>
      <w:r w:rsidRPr="00AD0ACE">
        <w:rPr>
          <w:rFonts w:ascii="Times New Roman" w:hAnsi="Times New Roman" w:cs="Times New Roman"/>
          <w:sz w:val="24"/>
          <w:szCs w:val="24"/>
          <w:lang w:val="es-MX"/>
        </w:rPr>
        <w:t xml:space="preserve">, em suma, </w:t>
      </w:r>
      <w:proofErr w:type="spellStart"/>
      <w:r w:rsidRPr="00AD0ACE">
        <w:rPr>
          <w:rFonts w:ascii="Times New Roman" w:hAnsi="Times New Roman" w:cs="Times New Roman"/>
          <w:sz w:val="24"/>
          <w:szCs w:val="24"/>
          <w:lang w:val="es-MX"/>
        </w:rPr>
        <w:t>conseguiu</w:t>
      </w:r>
      <w:proofErr w:type="spellEnd"/>
      <w:r w:rsidRPr="00AD0ACE">
        <w:rPr>
          <w:rFonts w:ascii="Times New Roman" w:hAnsi="Times New Roman" w:cs="Times New Roman"/>
          <w:sz w:val="24"/>
          <w:szCs w:val="24"/>
          <w:lang w:val="es-MX"/>
        </w:rPr>
        <w:t xml:space="preserve"> determinar </w:t>
      </w:r>
      <w:proofErr w:type="spellStart"/>
      <w:r w:rsidRPr="00AD0ACE">
        <w:rPr>
          <w:rFonts w:ascii="Times New Roman" w:hAnsi="Times New Roman" w:cs="Times New Roman"/>
          <w:sz w:val="24"/>
          <w:szCs w:val="24"/>
          <w:lang w:val="es-MX"/>
        </w:rPr>
        <w:t>quais</w:t>
      </w:r>
      <w:proofErr w:type="spellEnd"/>
      <w:r w:rsidRPr="00AD0ACE">
        <w:rPr>
          <w:rFonts w:ascii="Times New Roman" w:hAnsi="Times New Roman" w:cs="Times New Roman"/>
          <w:sz w:val="24"/>
          <w:szCs w:val="24"/>
          <w:lang w:val="es-MX"/>
        </w:rPr>
        <w:t xml:space="preserve"> </w:t>
      </w:r>
      <w:proofErr w:type="spellStart"/>
      <w:r w:rsidRPr="00AD0ACE">
        <w:rPr>
          <w:rFonts w:ascii="Times New Roman" w:hAnsi="Times New Roman" w:cs="Times New Roman"/>
          <w:sz w:val="24"/>
          <w:szCs w:val="24"/>
          <w:lang w:val="es-MX"/>
        </w:rPr>
        <w:t>são</w:t>
      </w:r>
      <w:proofErr w:type="spellEnd"/>
      <w:r w:rsidRPr="00AD0ACE">
        <w:rPr>
          <w:rFonts w:ascii="Times New Roman" w:hAnsi="Times New Roman" w:cs="Times New Roman"/>
          <w:sz w:val="24"/>
          <w:szCs w:val="24"/>
          <w:lang w:val="es-MX"/>
        </w:rPr>
        <w:t xml:space="preserve"> os colaboradores que </w:t>
      </w:r>
      <w:proofErr w:type="spellStart"/>
      <w:r w:rsidRPr="00AD0ACE">
        <w:rPr>
          <w:rFonts w:ascii="Times New Roman" w:hAnsi="Times New Roman" w:cs="Times New Roman"/>
          <w:sz w:val="24"/>
          <w:szCs w:val="24"/>
          <w:lang w:val="es-MX"/>
        </w:rPr>
        <w:t>requerem</w:t>
      </w:r>
      <w:proofErr w:type="spellEnd"/>
      <w:r w:rsidRPr="00AD0ACE">
        <w:rPr>
          <w:rFonts w:ascii="Times New Roman" w:hAnsi="Times New Roman" w:cs="Times New Roman"/>
          <w:sz w:val="24"/>
          <w:szCs w:val="24"/>
          <w:lang w:val="es-MX"/>
        </w:rPr>
        <w:t xml:space="preserve"> </w:t>
      </w:r>
      <w:proofErr w:type="spellStart"/>
      <w:r w:rsidRPr="00AD0ACE">
        <w:rPr>
          <w:rFonts w:ascii="Times New Roman" w:hAnsi="Times New Roman" w:cs="Times New Roman"/>
          <w:sz w:val="24"/>
          <w:szCs w:val="24"/>
          <w:lang w:val="es-MX"/>
        </w:rPr>
        <w:t>um</w:t>
      </w:r>
      <w:proofErr w:type="spellEnd"/>
      <w:r w:rsidRPr="00AD0ACE">
        <w:rPr>
          <w:rFonts w:ascii="Times New Roman" w:hAnsi="Times New Roman" w:cs="Times New Roman"/>
          <w:sz w:val="24"/>
          <w:szCs w:val="24"/>
          <w:lang w:val="es-MX"/>
        </w:rPr>
        <w:t xml:space="preserve"> </w:t>
      </w:r>
      <w:proofErr w:type="spellStart"/>
      <w:r w:rsidRPr="00AD0ACE">
        <w:rPr>
          <w:rFonts w:ascii="Times New Roman" w:hAnsi="Times New Roman" w:cs="Times New Roman"/>
          <w:sz w:val="24"/>
          <w:szCs w:val="24"/>
          <w:lang w:val="es-MX"/>
        </w:rPr>
        <w:t>processo</w:t>
      </w:r>
      <w:proofErr w:type="spellEnd"/>
      <w:r w:rsidRPr="00AD0ACE">
        <w:rPr>
          <w:rFonts w:ascii="Times New Roman" w:hAnsi="Times New Roman" w:cs="Times New Roman"/>
          <w:sz w:val="24"/>
          <w:szCs w:val="24"/>
          <w:lang w:val="es-MX"/>
        </w:rPr>
        <w:t xml:space="preserve"> de </w:t>
      </w:r>
      <w:proofErr w:type="spellStart"/>
      <w:r w:rsidRPr="00AD0ACE">
        <w:rPr>
          <w:rFonts w:ascii="Times New Roman" w:hAnsi="Times New Roman" w:cs="Times New Roman"/>
          <w:sz w:val="24"/>
          <w:szCs w:val="24"/>
          <w:lang w:val="es-MX"/>
        </w:rPr>
        <w:t>melhoria</w:t>
      </w:r>
      <w:proofErr w:type="spellEnd"/>
      <w:r w:rsidRPr="00AD0ACE">
        <w:rPr>
          <w:rFonts w:ascii="Times New Roman" w:hAnsi="Times New Roman" w:cs="Times New Roman"/>
          <w:sz w:val="24"/>
          <w:szCs w:val="24"/>
          <w:lang w:val="es-MX"/>
        </w:rPr>
        <w:t xml:space="preserve"> </w:t>
      </w:r>
      <w:proofErr w:type="spellStart"/>
      <w:r w:rsidRPr="00AD0ACE">
        <w:rPr>
          <w:rFonts w:ascii="Times New Roman" w:hAnsi="Times New Roman" w:cs="Times New Roman"/>
          <w:sz w:val="24"/>
          <w:szCs w:val="24"/>
          <w:lang w:val="es-MX"/>
        </w:rPr>
        <w:t>contínua</w:t>
      </w:r>
      <w:proofErr w:type="spellEnd"/>
      <w:r w:rsidRPr="00AD0ACE">
        <w:rPr>
          <w:rFonts w:ascii="Times New Roman" w:hAnsi="Times New Roman" w:cs="Times New Roman"/>
          <w:sz w:val="24"/>
          <w:szCs w:val="24"/>
          <w:lang w:val="es-MX"/>
        </w:rPr>
        <w:t xml:space="preserve">, </w:t>
      </w:r>
      <w:proofErr w:type="spellStart"/>
      <w:r w:rsidRPr="00AD0ACE">
        <w:rPr>
          <w:rFonts w:ascii="Times New Roman" w:hAnsi="Times New Roman" w:cs="Times New Roman"/>
          <w:sz w:val="24"/>
          <w:szCs w:val="24"/>
          <w:lang w:val="es-MX"/>
        </w:rPr>
        <w:t>bem</w:t>
      </w:r>
      <w:proofErr w:type="spellEnd"/>
      <w:r w:rsidRPr="00AD0ACE">
        <w:rPr>
          <w:rFonts w:ascii="Times New Roman" w:hAnsi="Times New Roman" w:cs="Times New Roman"/>
          <w:sz w:val="24"/>
          <w:szCs w:val="24"/>
          <w:lang w:val="es-MX"/>
        </w:rPr>
        <w:t xml:space="preserve"> como </w:t>
      </w:r>
      <w:proofErr w:type="spellStart"/>
      <w:r w:rsidRPr="00AD0ACE">
        <w:rPr>
          <w:rFonts w:ascii="Times New Roman" w:hAnsi="Times New Roman" w:cs="Times New Roman"/>
          <w:sz w:val="24"/>
          <w:szCs w:val="24"/>
          <w:lang w:val="es-MX"/>
        </w:rPr>
        <w:t>selecionar</w:t>
      </w:r>
      <w:proofErr w:type="spellEnd"/>
      <w:r w:rsidRPr="00AD0ACE">
        <w:rPr>
          <w:rFonts w:ascii="Times New Roman" w:hAnsi="Times New Roman" w:cs="Times New Roman"/>
          <w:sz w:val="24"/>
          <w:szCs w:val="24"/>
          <w:lang w:val="es-MX"/>
        </w:rPr>
        <w:t xml:space="preserve"> </w:t>
      </w:r>
      <w:proofErr w:type="spellStart"/>
      <w:r w:rsidRPr="00AD0ACE">
        <w:rPr>
          <w:rFonts w:ascii="Times New Roman" w:hAnsi="Times New Roman" w:cs="Times New Roman"/>
          <w:sz w:val="24"/>
          <w:szCs w:val="24"/>
          <w:lang w:val="es-MX"/>
        </w:rPr>
        <w:t>aqueles</w:t>
      </w:r>
      <w:proofErr w:type="spellEnd"/>
      <w:r w:rsidRPr="00AD0ACE">
        <w:rPr>
          <w:rFonts w:ascii="Times New Roman" w:hAnsi="Times New Roman" w:cs="Times New Roman"/>
          <w:sz w:val="24"/>
          <w:szCs w:val="24"/>
          <w:lang w:val="es-MX"/>
        </w:rPr>
        <w:t xml:space="preserve"> que </w:t>
      </w:r>
      <w:proofErr w:type="spellStart"/>
      <w:r w:rsidRPr="00AD0ACE">
        <w:rPr>
          <w:rFonts w:ascii="Times New Roman" w:hAnsi="Times New Roman" w:cs="Times New Roman"/>
          <w:sz w:val="24"/>
          <w:szCs w:val="24"/>
          <w:lang w:val="es-MX"/>
        </w:rPr>
        <w:t>têm</w:t>
      </w:r>
      <w:proofErr w:type="spellEnd"/>
      <w:r w:rsidRPr="00AD0ACE">
        <w:rPr>
          <w:rFonts w:ascii="Times New Roman" w:hAnsi="Times New Roman" w:cs="Times New Roman"/>
          <w:sz w:val="24"/>
          <w:szCs w:val="24"/>
          <w:lang w:val="es-MX"/>
        </w:rPr>
        <w:t xml:space="preserve"> </w:t>
      </w:r>
      <w:proofErr w:type="spellStart"/>
      <w:r w:rsidRPr="00AD0ACE">
        <w:rPr>
          <w:rFonts w:ascii="Times New Roman" w:hAnsi="Times New Roman" w:cs="Times New Roman"/>
          <w:sz w:val="24"/>
          <w:szCs w:val="24"/>
          <w:lang w:val="es-MX"/>
        </w:rPr>
        <w:t>condições</w:t>
      </w:r>
      <w:proofErr w:type="spellEnd"/>
      <w:r w:rsidRPr="00AD0ACE">
        <w:rPr>
          <w:rFonts w:ascii="Times New Roman" w:hAnsi="Times New Roman" w:cs="Times New Roman"/>
          <w:sz w:val="24"/>
          <w:szCs w:val="24"/>
          <w:lang w:val="es-MX"/>
        </w:rPr>
        <w:t xml:space="preserve"> de </w:t>
      </w:r>
      <w:proofErr w:type="spellStart"/>
      <w:r w:rsidRPr="00AD0ACE">
        <w:rPr>
          <w:rFonts w:ascii="Times New Roman" w:hAnsi="Times New Roman" w:cs="Times New Roman"/>
          <w:sz w:val="24"/>
          <w:szCs w:val="24"/>
          <w:lang w:val="es-MX"/>
        </w:rPr>
        <w:t>promoção</w:t>
      </w:r>
      <w:proofErr w:type="spellEnd"/>
      <w:r w:rsidRPr="00AD0ACE">
        <w:rPr>
          <w:rFonts w:ascii="Times New Roman" w:hAnsi="Times New Roman" w:cs="Times New Roman"/>
          <w:sz w:val="24"/>
          <w:szCs w:val="24"/>
          <w:lang w:val="es-MX"/>
        </w:rPr>
        <w:t xml:space="preserve"> para estimular a </w:t>
      </w:r>
      <w:proofErr w:type="spellStart"/>
      <w:r w:rsidRPr="00AD0ACE">
        <w:rPr>
          <w:rFonts w:ascii="Times New Roman" w:hAnsi="Times New Roman" w:cs="Times New Roman"/>
          <w:sz w:val="24"/>
          <w:szCs w:val="24"/>
          <w:lang w:val="es-MX"/>
        </w:rPr>
        <w:t>produtividade</w:t>
      </w:r>
      <w:proofErr w:type="spellEnd"/>
      <w:r w:rsidRPr="00AD0ACE">
        <w:rPr>
          <w:rFonts w:ascii="Times New Roman" w:hAnsi="Times New Roman" w:cs="Times New Roman"/>
          <w:sz w:val="24"/>
          <w:szCs w:val="24"/>
          <w:lang w:val="es-MX"/>
        </w:rPr>
        <w:t xml:space="preserve"> e </w:t>
      </w:r>
      <w:proofErr w:type="spellStart"/>
      <w:r w:rsidRPr="00AD0ACE">
        <w:rPr>
          <w:rFonts w:ascii="Times New Roman" w:hAnsi="Times New Roman" w:cs="Times New Roman"/>
          <w:sz w:val="24"/>
          <w:szCs w:val="24"/>
          <w:lang w:val="es-MX"/>
        </w:rPr>
        <w:t>melhorar</w:t>
      </w:r>
      <w:proofErr w:type="spellEnd"/>
      <w:r w:rsidRPr="00AD0ACE">
        <w:rPr>
          <w:rFonts w:ascii="Times New Roman" w:hAnsi="Times New Roman" w:cs="Times New Roman"/>
          <w:sz w:val="24"/>
          <w:szCs w:val="24"/>
          <w:lang w:val="es-MX"/>
        </w:rPr>
        <w:t xml:space="preserve"> as </w:t>
      </w:r>
      <w:proofErr w:type="spellStart"/>
      <w:r w:rsidRPr="00AD0ACE">
        <w:rPr>
          <w:rFonts w:ascii="Times New Roman" w:hAnsi="Times New Roman" w:cs="Times New Roman"/>
          <w:sz w:val="24"/>
          <w:szCs w:val="24"/>
          <w:lang w:val="es-MX"/>
        </w:rPr>
        <w:t>relações</w:t>
      </w:r>
      <w:proofErr w:type="spellEnd"/>
      <w:r w:rsidRPr="00AD0ACE">
        <w:rPr>
          <w:rFonts w:ascii="Times New Roman" w:hAnsi="Times New Roman" w:cs="Times New Roman"/>
          <w:sz w:val="24"/>
          <w:szCs w:val="24"/>
          <w:lang w:val="es-MX"/>
        </w:rPr>
        <w:t xml:space="preserve"> humanas no </w:t>
      </w:r>
      <w:proofErr w:type="spellStart"/>
      <w:r w:rsidRPr="00AD0ACE">
        <w:rPr>
          <w:rFonts w:ascii="Times New Roman" w:hAnsi="Times New Roman" w:cs="Times New Roman"/>
          <w:sz w:val="24"/>
          <w:szCs w:val="24"/>
          <w:lang w:val="es-MX"/>
        </w:rPr>
        <w:t>trabalho</w:t>
      </w:r>
      <w:proofErr w:type="spellEnd"/>
      <w:r w:rsidRPr="00AD0ACE">
        <w:rPr>
          <w:rFonts w:ascii="Times New Roman" w:hAnsi="Times New Roman" w:cs="Times New Roman"/>
          <w:sz w:val="24"/>
          <w:szCs w:val="24"/>
          <w:lang w:val="es-MX"/>
        </w:rPr>
        <w:t>.</w:t>
      </w:r>
    </w:p>
    <w:p w14:paraId="1100F523" w14:textId="5B47716A" w:rsidR="00AD0ACE" w:rsidRDefault="00AD0ACE" w:rsidP="00AD0ACE">
      <w:pPr>
        <w:spacing w:line="360" w:lineRule="auto"/>
        <w:jc w:val="both"/>
        <w:rPr>
          <w:rFonts w:ascii="Times New Roman" w:hAnsi="Times New Roman" w:cs="Times New Roman"/>
          <w:sz w:val="24"/>
          <w:szCs w:val="24"/>
          <w:lang w:val="es-MX"/>
        </w:rPr>
      </w:pPr>
      <w:proofErr w:type="spellStart"/>
      <w:r w:rsidRPr="00AD0B98">
        <w:rPr>
          <w:rFonts w:eastAsiaTheme="majorEastAsia" w:cstheme="minorHAnsi"/>
          <w:b/>
          <w:sz w:val="28"/>
          <w:szCs w:val="28"/>
          <w:lang w:val="es-MX"/>
        </w:rPr>
        <w:t>Palavras</w:t>
      </w:r>
      <w:proofErr w:type="spellEnd"/>
      <w:r w:rsidRPr="00AD0B98">
        <w:rPr>
          <w:rFonts w:eastAsiaTheme="majorEastAsia" w:cstheme="minorHAnsi"/>
          <w:b/>
          <w:sz w:val="28"/>
          <w:szCs w:val="28"/>
          <w:lang w:val="es-MX"/>
        </w:rPr>
        <w:t>-chave:</w:t>
      </w:r>
      <w:r w:rsidRPr="00AD0ACE">
        <w:rPr>
          <w:rFonts w:ascii="Times New Roman" w:hAnsi="Times New Roman" w:cs="Times New Roman"/>
          <w:sz w:val="24"/>
          <w:szCs w:val="24"/>
          <w:lang w:val="es-MX"/>
        </w:rPr>
        <w:t xml:space="preserve"> </w:t>
      </w:r>
      <w:proofErr w:type="spellStart"/>
      <w:r w:rsidRPr="00AD0ACE">
        <w:rPr>
          <w:rFonts w:ascii="Times New Roman" w:hAnsi="Times New Roman" w:cs="Times New Roman"/>
          <w:sz w:val="24"/>
          <w:szCs w:val="24"/>
          <w:lang w:val="es-MX"/>
        </w:rPr>
        <w:t>descrição</w:t>
      </w:r>
      <w:proofErr w:type="spellEnd"/>
      <w:r w:rsidRPr="00AD0ACE">
        <w:rPr>
          <w:rFonts w:ascii="Times New Roman" w:hAnsi="Times New Roman" w:cs="Times New Roman"/>
          <w:sz w:val="24"/>
          <w:szCs w:val="24"/>
          <w:lang w:val="es-MX"/>
        </w:rPr>
        <w:t xml:space="preserve"> do </w:t>
      </w:r>
      <w:proofErr w:type="spellStart"/>
      <w:r w:rsidRPr="00AD0ACE">
        <w:rPr>
          <w:rFonts w:ascii="Times New Roman" w:hAnsi="Times New Roman" w:cs="Times New Roman"/>
          <w:sz w:val="24"/>
          <w:szCs w:val="24"/>
          <w:lang w:val="es-MX"/>
        </w:rPr>
        <w:t>trabalho</w:t>
      </w:r>
      <w:proofErr w:type="spellEnd"/>
      <w:r w:rsidRPr="00AD0ACE">
        <w:rPr>
          <w:rFonts w:ascii="Times New Roman" w:hAnsi="Times New Roman" w:cs="Times New Roman"/>
          <w:sz w:val="24"/>
          <w:szCs w:val="24"/>
          <w:lang w:val="es-MX"/>
        </w:rPr>
        <w:t xml:space="preserve">, </w:t>
      </w:r>
      <w:proofErr w:type="spellStart"/>
      <w:r w:rsidRPr="00AD0ACE">
        <w:rPr>
          <w:rFonts w:ascii="Times New Roman" w:hAnsi="Times New Roman" w:cs="Times New Roman"/>
          <w:sz w:val="24"/>
          <w:szCs w:val="24"/>
          <w:lang w:val="es-MX"/>
        </w:rPr>
        <w:t>avaliação</w:t>
      </w:r>
      <w:proofErr w:type="spellEnd"/>
      <w:r w:rsidRPr="00AD0ACE">
        <w:rPr>
          <w:rFonts w:ascii="Times New Roman" w:hAnsi="Times New Roman" w:cs="Times New Roman"/>
          <w:sz w:val="24"/>
          <w:szCs w:val="24"/>
          <w:lang w:val="es-MX"/>
        </w:rPr>
        <w:t xml:space="preserve"> de </w:t>
      </w:r>
      <w:proofErr w:type="spellStart"/>
      <w:r w:rsidRPr="00AD0ACE">
        <w:rPr>
          <w:rFonts w:ascii="Times New Roman" w:hAnsi="Times New Roman" w:cs="Times New Roman"/>
          <w:sz w:val="24"/>
          <w:szCs w:val="24"/>
          <w:lang w:val="es-MX"/>
        </w:rPr>
        <w:t>pessoal</w:t>
      </w:r>
      <w:proofErr w:type="spellEnd"/>
      <w:r w:rsidRPr="00AD0ACE">
        <w:rPr>
          <w:rFonts w:ascii="Times New Roman" w:hAnsi="Times New Roman" w:cs="Times New Roman"/>
          <w:sz w:val="24"/>
          <w:szCs w:val="24"/>
          <w:lang w:val="es-MX"/>
        </w:rPr>
        <w:t xml:space="preserve">, </w:t>
      </w:r>
      <w:proofErr w:type="spellStart"/>
      <w:r w:rsidRPr="00AD0ACE">
        <w:rPr>
          <w:rFonts w:ascii="Times New Roman" w:hAnsi="Times New Roman" w:cs="Times New Roman"/>
          <w:sz w:val="24"/>
          <w:szCs w:val="24"/>
          <w:lang w:val="es-MX"/>
        </w:rPr>
        <w:t>gestão</w:t>
      </w:r>
      <w:proofErr w:type="spellEnd"/>
      <w:r w:rsidRPr="00AD0ACE">
        <w:rPr>
          <w:rFonts w:ascii="Times New Roman" w:hAnsi="Times New Roman" w:cs="Times New Roman"/>
          <w:sz w:val="24"/>
          <w:szCs w:val="24"/>
          <w:lang w:val="es-MX"/>
        </w:rPr>
        <w:t xml:space="preserve"> de </w:t>
      </w:r>
      <w:proofErr w:type="spellStart"/>
      <w:r w:rsidRPr="00AD0ACE">
        <w:rPr>
          <w:rFonts w:ascii="Times New Roman" w:hAnsi="Times New Roman" w:cs="Times New Roman"/>
          <w:sz w:val="24"/>
          <w:szCs w:val="24"/>
          <w:lang w:val="es-MX"/>
        </w:rPr>
        <w:t>competências</w:t>
      </w:r>
      <w:proofErr w:type="spellEnd"/>
      <w:r w:rsidRPr="00AD0ACE">
        <w:rPr>
          <w:rFonts w:ascii="Times New Roman" w:hAnsi="Times New Roman" w:cs="Times New Roman"/>
          <w:sz w:val="24"/>
          <w:szCs w:val="24"/>
          <w:lang w:val="es-MX"/>
        </w:rPr>
        <w:t xml:space="preserve">, </w:t>
      </w:r>
      <w:proofErr w:type="spellStart"/>
      <w:r w:rsidRPr="00AD0ACE">
        <w:rPr>
          <w:rFonts w:ascii="Times New Roman" w:hAnsi="Times New Roman" w:cs="Times New Roman"/>
          <w:sz w:val="24"/>
          <w:szCs w:val="24"/>
          <w:lang w:val="es-MX"/>
        </w:rPr>
        <w:t>organização</w:t>
      </w:r>
      <w:proofErr w:type="spellEnd"/>
      <w:r w:rsidRPr="00AD0ACE">
        <w:rPr>
          <w:rFonts w:ascii="Times New Roman" w:hAnsi="Times New Roman" w:cs="Times New Roman"/>
          <w:sz w:val="24"/>
          <w:szCs w:val="24"/>
          <w:lang w:val="es-MX"/>
        </w:rPr>
        <w:t>.</w:t>
      </w:r>
    </w:p>
    <w:p w14:paraId="11C9FDC6" w14:textId="017650B0" w:rsidR="00F1232E" w:rsidRPr="004C782B" w:rsidRDefault="00F1232E" w:rsidP="00F1232E">
      <w:pPr>
        <w:pStyle w:val="HTMLconformatoprevio"/>
        <w:shd w:val="clear" w:color="auto" w:fill="FFFFFF"/>
        <w:rPr>
          <w:rFonts w:ascii="Times New Roman" w:hAnsi="Times New Roman"/>
          <w:color w:val="000000"/>
          <w:sz w:val="24"/>
        </w:rPr>
      </w:pPr>
      <w:r w:rsidRPr="004C782B">
        <w:rPr>
          <w:rFonts w:ascii="Times New Roman" w:hAnsi="Times New Roman"/>
          <w:b/>
          <w:color w:val="000000"/>
          <w:sz w:val="24"/>
        </w:rPr>
        <w:t>Fecha Recepción:</w:t>
      </w:r>
      <w:r w:rsidRPr="004C782B">
        <w:rPr>
          <w:rFonts w:ascii="Times New Roman" w:hAnsi="Times New Roman"/>
          <w:color w:val="000000"/>
          <w:sz w:val="24"/>
        </w:rPr>
        <w:t xml:space="preserve"> </w:t>
      </w:r>
      <w:proofErr w:type="gramStart"/>
      <w:r>
        <w:rPr>
          <w:rFonts w:ascii="Times New Roman" w:hAnsi="Times New Roman"/>
          <w:color w:val="000000"/>
          <w:sz w:val="24"/>
        </w:rPr>
        <w:t>Mayo</w:t>
      </w:r>
      <w:proofErr w:type="gramEnd"/>
      <w:r>
        <w:rPr>
          <w:rFonts w:ascii="Times New Roman" w:hAnsi="Times New Roman"/>
          <w:color w:val="000000"/>
          <w:sz w:val="24"/>
        </w:rPr>
        <w:t xml:space="preserve"> 2020</w:t>
      </w:r>
      <w:r w:rsidRPr="004C782B">
        <w:rPr>
          <w:rFonts w:ascii="Times New Roman" w:hAnsi="Times New Roman"/>
          <w:color w:val="000000"/>
          <w:sz w:val="24"/>
        </w:rPr>
        <w:t xml:space="preserve">                      </w:t>
      </w:r>
      <w:r w:rsidRPr="004C782B">
        <w:rPr>
          <w:rFonts w:ascii="Times New Roman" w:hAnsi="Times New Roman"/>
          <w:b/>
          <w:color w:val="000000"/>
          <w:sz w:val="24"/>
        </w:rPr>
        <w:t>Fecha Aceptación:</w:t>
      </w:r>
      <w:r w:rsidRPr="004C782B">
        <w:rPr>
          <w:rFonts w:ascii="Times New Roman" w:hAnsi="Times New Roman"/>
          <w:color w:val="000000"/>
          <w:sz w:val="24"/>
        </w:rPr>
        <w:t xml:space="preserve"> </w:t>
      </w:r>
      <w:r>
        <w:rPr>
          <w:rFonts w:ascii="Times New Roman" w:hAnsi="Times New Roman"/>
          <w:color w:val="000000"/>
          <w:sz w:val="24"/>
        </w:rPr>
        <w:t>Diciembre 2020</w:t>
      </w:r>
    </w:p>
    <w:p w14:paraId="0D195C44" w14:textId="77777777" w:rsidR="00F1232E" w:rsidRPr="00497E3B" w:rsidRDefault="00C87AEC" w:rsidP="00F1232E">
      <w:pPr>
        <w:rPr>
          <w:rFonts w:ascii="Times Roman" w:hAnsi="Times Roman"/>
          <w:b/>
          <w:color w:val="000000" w:themeColor="text1"/>
          <w:sz w:val="28"/>
          <w:szCs w:val="28"/>
        </w:rPr>
      </w:pPr>
      <w:r>
        <w:rPr>
          <w:noProof/>
        </w:rPr>
        <w:pict w14:anchorId="087BD5E9">
          <v:rect id="_x0000_i1025" alt="" style="width:441.9pt;height:.05pt;mso-width-percent:0;mso-height-percent:0;mso-width-percent:0;mso-height-percent:0" o:hralign="center" o:hrstd="t" o:hr="t" fillcolor="#a0a0a0" stroked="f"/>
        </w:pict>
      </w:r>
    </w:p>
    <w:p w14:paraId="4EA092BC" w14:textId="77777777" w:rsidR="0054643C" w:rsidRPr="00981F1C" w:rsidRDefault="0054643C" w:rsidP="0054643C">
      <w:pPr>
        <w:pStyle w:val="Ttulo1"/>
        <w:jc w:val="center"/>
        <w:rPr>
          <w:rFonts w:ascii="Times New Roman" w:hAnsi="Times New Roman" w:cs="Times New Roman"/>
          <w:b/>
          <w:color w:val="auto"/>
        </w:rPr>
      </w:pPr>
      <w:r w:rsidRPr="00981F1C">
        <w:rPr>
          <w:rFonts w:ascii="Times New Roman" w:hAnsi="Times New Roman" w:cs="Times New Roman"/>
          <w:b/>
          <w:color w:val="auto"/>
        </w:rPr>
        <w:t>Introducción</w:t>
      </w:r>
    </w:p>
    <w:p w14:paraId="012A0533" w14:textId="0001F9A7" w:rsidR="0054643C" w:rsidRPr="000D5332" w:rsidRDefault="0054643C" w:rsidP="00AD0B98">
      <w:pPr>
        <w:spacing w:after="0" w:line="360" w:lineRule="auto"/>
        <w:ind w:firstLine="708"/>
        <w:jc w:val="both"/>
        <w:rPr>
          <w:rFonts w:ascii="Times New Roman" w:hAnsi="Times New Roman" w:cs="Times New Roman"/>
          <w:sz w:val="24"/>
          <w:szCs w:val="24"/>
        </w:rPr>
      </w:pPr>
      <w:r w:rsidRPr="000D5332">
        <w:rPr>
          <w:rFonts w:ascii="Times New Roman" w:hAnsi="Times New Roman" w:cs="Times New Roman"/>
          <w:sz w:val="24"/>
          <w:szCs w:val="24"/>
        </w:rPr>
        <w:t xml:space="preserve">El papel que desempeñan las empresas en el mercado es de gran relevancia para un correcto y eficaz funcionamiento de la economía de los países. </w:t>
      </w:r>
      <w:r>
        <w:rPr>
          <w:rFonts w:ascii="Times New Roman" w:hAnsi="Times New Roman" w:cs="Times New Roman"/>
          <w:sz w:val="24"/>
          <w:szCs w:val="24"/>
        </w:rPr>
        <w:t xml:space="preserve">Por eso, </w:t>
      </w:r>
      <w:r w:rsidRPr="000D5332">
        <w:rPr>
          <w:rFonts w:ascii="Times New Roman" w:hAnsi="Times New Roman" w:cs="Times New Roman"/>
          <w:sz w:val="24"/>
          <w:szCs w:val="24"/>
        </w:rPr>
        <w:t>Palomo</w:t>
      </w:r>
      <w:r>
        <w:rPr>
          <w:rFonts w:ascii="Times New Roman" w:hAnsi="Times New Roman" w:cs="Times New Roman"/>
          <w:sz w:val="24"/>
          <w:szCs w:val="24"/>
        </w:rPr>
        <w:t xml:space="preserve"> y</w:t>
      </w:r>
      <w:r w:rsidRPr="000D5332">
        <w:rPr>
          <w:rFonts w:ascii="Times New Roman" w:hAnsi="Times New Roman" w:cs="Times New Roman"/>
          <w:sz w:val="24"/>
          <w:szCs w:val="24"/>
        </w:rPr>
        <w:t xml:space="preserve"> Pedroza </w:t>
      </w:r>
      <w:r>
        <w:rPr>
          <w:rFonts w:ascii="Times New Roman" w:hAnsi="Times New Roman" w:cs="Times New Roman"/>
          <w:sz w:val="24"/>
          <w:szCs w:val="24"/>
        </w:rPr>
        <w:t>(</w:t>
      </w:r>
      <w:r w:rsidRPr="000D5332">
        <w:rPr>
          <w:rFonts w:ascii="Times New Roman" w:hAnsi="Times New Roman" w:cs="Times New Roman"/>
          <w:sz w:val="24"/>
          <w:szCs w:val="24"/>
        </w:rPr>
        <w:t>2018) señala</w:t>
      </w:r>
      <w:r>
        <w:rPr>
          <w:rFonts w:ascii="Times New Roman" w:hAnsi="Times New Roman" w:cs="Times New Roman"/>
          <w:sz w:val="24"/>
          <w:szCs w:val="24"/>
        </w:rPr>
        <w:t>n</w:t>
      </w:r>
      <w:r w:rsidRPr="000D5332">
        <w:rPr>
          <w:rFonts w:ascii="Times New Roman" w:hAnsi="Times New Roman" w:cs="Times New Roman"/>
          <w:sz w:val="24"/>
          <w:szCs w:val="24"/>
        </w:rPr>
        <w:t xml:space="preserve"> que “administrar de manera integral y efectiva la empresa, incluyendo las ventas, la calidad, la entrega, el mercado, la rotación de personal y la rentabilidad del negocio van de la mano con la tecnología y el aprovechamiento eficiente de sus recursos”</w:t>
      </w:r>
      <w:r>
        <w:rPr>
          <w:rFonts w:ascii="Times New Roman" w:hAnsi="Times New Roman" w:cs="Times New Roman"/>
          <w:sz w:val="24"/>
          <w:szCs w:val="24"/>
        </w:rPr>
        <w:t xml:space="preserve"> (p</w:t>
      </w:r>
      <w:r w:rsidR="004D2F6B">
        <w:rPr>
          <w:rFonts w:ascii="Times New Roman" w:hAnsi="Times New Roman" w:cs="Times New Roman"/>
          <w:sz w:val="24"/>
          <w:szCs w:val="24"/>
        </w:rPr>
        <w:t>árr. 07)</w:t>
      </w:r>
      <w:r>
        <w:rPr>
          <w:rFonts w:ascii="Times New Roman" w:hAnsi="Times New Roman" w:cs="Times New Roman"/>
          <w:sz w:val="24"/>
          <w:szCs w:val="24"/>
        </w:rPr>
        <w:t>.</w:t>
      </w:r>
      <w:r w:rsidRPr="000D5332">
        <w:rPr>
          <w:rFonts w:ascii="Times New Roman" w:hAnsi="Times New Roman" w:cs="Times New Roman"/>
          <w:sz w:val="24"/>
          <w:szCs w:val="24"/>
        </w:rPr>
        <w:t xml:space="preserve"> Una empresa comprometida con la investigación</w:t>
      </w:r>
      <w:r>
        <w:rPr>
          <w:rFonts w:ascii="Times New Roman" w:hAnsi="Times New Roman" w:cs="Times New Roman"/>
          <w:sz w:val="24"/>
          <w:szCs w:val="24"/>
        </w:rPr>
        <w:t>,</w:t>
      </w:r>
      <w:r w:rsidRPr="000D5332">
        <w:rPr>
          <w:rFonts w:ascii="Times New Roman" w:hAnsi="Times New Roman" w:cs="Times New Roman"/>
          <w:sz w:val="24"/>
          <w:szCs w:val="24"/>
        </w:rPr>
        <w:t xml:space="preserve"> </w:t>
      </w:r>
      <w:r>
        <w:rPr>
          <w:rFonts w:ascii="Times New Roman" w:hAnsi="Times New Roman" w:cs="Times New Roman"/>
          <w:sz w:val="24"/>
          <w:szCs w:val="24"/>
        </w:rPr>
        <w:t xml:space="preserve">el </w:t>
      </w:r>
      <w:r w:rsidRPr="000D5332">
        <w:rPr>
          <w:rFonts w:ascii="Times New Roman" w:hAnsi="Times New Roman" w:cs="Times New Roman"/>
          <w:sz w:val="24"/>
          <w:szCs w:val="24"/>
        </w:rPr>
        <w:t>desarrollo</w:t>
      </w:r>
      <w:r>
        <w:rPr>
          <w:rFonts w:ascii="Times New Roman" w:hAnsi="Times New Roman" w:cs="Times New Roman"/>
          <w:sz w:val="24"/>
          <w:szCs w:val="24"/>
        </w:rPr>
        <w:t xml:space="preserve"> y </w:t>
      </w:r>
      <w:r w:rsidRPr="000D5332">
        <w:rPr>
          <w:rFonts w:ascii="Times New Roman" w:hAnsi="Times New Roman" w:cs="Times New Roman"/>
          <w:sz w:val="24"/>
          <w:szCs w:val="24"/>
        </w:rPr>
        <w:t xml:space="preserve">la innovación </w:t>
      </w:r>
      <w:r>
        <w:rPr>
          <w:rFonts w:ascii="Times New Roman" w:hAnsi="Times New Roman" w:cs="Times New Roman"/>
          <w:sz w:val="24"/>
          <w:szCs w:val="24"/>
        </w:rPr>
        <w:t>requiere</w:t>
      </w:r>
      <w:r w:rsidRPr="000D5332">
        <w:rPr>
          <w:rFonts w:ascii="Times New Roman" w:hAnsi="Times New Roman" w:cs="Times New Roman"/>
          <w:sz w:val="24"/>
          <w:szCs w:val="24"/>
        </w:rPr>
        <w:t xml:space="preserve"> de talento humano </w:t>
      </w:r>
      <w:r>
        <w:rPr>
          <w:rFonts w:ascii="Times New Roman" w:hAnsi="Times New Roman" w:cs="Times New Roman"/>
          <w:sz w:val="24"/>
          <w:szCs w:val="24"/>
        </w:rPr>
        <w:t xml:space="preserve">capacitado para crear y ejecutar </w:t>
      </w:r>
      <w:r w:rsidRPr="000D5332">
        <w:rPr>
          <w:rFonts w:ascii="Times New Roman" w:hAnsi="Times New Roman" w:cs="Times New Roman"/>
          <w:sz w:val="24"/>
          <w:szCs w:val="24"/>
        </w:rPr>
        <w:t xml:space="preserve">proyectos, de ahí </w:t>
      </w:r>
      <w:r>
        <w:rPr>
          <w:rFonts w:ascii="Times New Roman" w:hAnsi="Times New Roman" w:cs="Times New Roman"/>
          <w:sz w:val="24"/>
          <w:szCs w:val="24"/>
        </w:rPr>
        <w:t xml:space="preserve">la importancia </w:t>
      </w:r>
      <w:r w:rsidRPr="000D5332">
        <w:rPr>
          <w:rFonts w:ascii="Times New Roman" w:hAnsi="Times New Roman" w:cs="Times New Roman"/>
          <w:sz w:val="24"/>
          <w:szCs w:val="24"/>
        </w:rPr>
        <w:t xml:space="preserve">de detectar y formar esas </w:t>
      </w:r>
      <w:r>
        <w:rPr>
          <w:rFonts w:ascii="Times New Roman" w:hAnsi="Times New Roman" w:cs="Times New Roman"/>
          <w:sz w:val="24"/>
          <w:szCs w:val="24"/>
        </w:rPr>
        <w:t>habilidades</w:t>
      </w:r>
      <w:r w:rsidRPr="000D5332">
        <w:rPr>
          <w:rFonts w:ascii="Times New Roman" w:hAnsi="Times New Roman" w:cs="Times New Roman"/>
          <w:sz w:val="24"/>
          <w:szCs w:val="24"/>
        </w:rPr>
        <w:t xml:space="preserve"> en </w:t>
      </w:r>
      <w:r>
        <w:rPr>
          <w:rFonts w:ascii="Times New Roman" w:hAnsi="Times New Roman" w:cs="Times New Roman"/>
          <w:sz w:val="24"/>
          <w:szCs w:val="24"/>
        </w:rPr>
        <w:t>el</w:t>
      </w:r>
      <w:r w:rsidRPr="000D5332">
        <w:rPr>
          <w:rFonts w:ascii="Times New Roman" w:hAnsi="Times New Roman" w:cs="Times New Roman"/>
          <w:sz w:val="24"/>
          <w:szCs w:val="24"/>
        </w:rPr>
        <w:t xml:space="preserve"> personal </w:t>
      </w:r>
      <w:r>
        <w:rPr>
          <w:rFonts w:ascii="Times New Roman" w:hAnsi="Times New Roman" w:cs="Times New Roman"/>
          <w:sz w:val="24"/>
          <w:szCs w:val="24"/>
        </w:rPr>
        <w:t xml:space="preserve">para que las </w:t>
      </w:r>
      <w:r w:rsidRPr="000D5332">
        <w:rPr>
          <w:rFonts w:ascii="Times New Roman" w:hAnsi="Times New Roman" w:cs="Times New Roman"/>
          <w:sz w:val="24"/>
          <w:szCs w:val="24"/>
        </w:rPr>
        <w:t xml:space="preserve">organizaciones </w:t>
      </w:r>
      <w:r>
        <w:rPr>
          <w:rFonts w:ascii="Times New Roman" w:hAnsi="Times New Roman" w:cs="Times New Roman"/>
          <w:sz w:val="24"/>
          <w:szCs w:val="24"/>
        </w:rPr>
        <w:t>puedan atender las exigencias d</w:t>
      </w:r>
      <w:r w:rsidRPr="000D5332">
        <w:rPr>
          <w:rFonts w:ascii="Times New Roman" w:hAnsi="Times New Roman" w:cs="Times New Roman"/>
          <w:sz w:val="24"/>
          <w:szCs w:val="24"/>
        </w:rPr>
        <w:t>el mercado.</w:t>
      </w:r>
      <w:r>
        <w:rPr>
          <w:rFonts w:ascii="Times New Roman" w:hAnsi="Times New Roman" w:cs="Times New Roman"/>
          <w:sz w:val="24"/>
          <w:szCs w:val="24"/>
        </w:rPr>
        <w:t xml:space="preserve"> </w:t>
      </w:r>
    </w:p>
    <w:p w14:paraId="44163345" w14:textId="667CCAEB" w:rsidR="0054643C" w:rsidRPr="000D5332" w:rsidRDefault="0054643C" w:rsidP="00AD0B98">
      <w:pPr>
        <w:spacing w:after="0" w:line="360" w:lineRule="auto"/>
        <w:ind w:firstLine="708"/>
        <w:jc w:val="both"/>
        <w:rPr>
          <w:rFonts w:ascii="Times New Roman" w:hAnsi="Times New Roman" w:cs="Times New Roman"/>
          <w:color w:val="000000"/>
          <w:sz w:val="24"/>
          <w:szCs w:val="24"/>
        </w:rPr>
      </w:pPr>
      <w:r w:rsidRPr="000D5332">
        <w:rPr>
          <w:rFonts w:ascii="Times New Roman" w:hAnsi="Times New Roman" w:cs="Times New Roman"/>
          <w:sz w:val="24"/>
          <w:szCs w:val="24"/>
        </w:rPr>
        <w:t>El objetivo de esta investigación</w:t>
      </w:r>
      <w:r>
        <w:rPr>
          <w:rFonts w:ascii="Times New Roman" w:hAnsi="Times New Roman" w:cs="Times New Roman"/>
          <w:sz w:val="24"/>
          <w:szCs w:val="24"/>
        </w:rPr>
        <w:t>, por tanto,</w:t>
      </w:r>
      <w:r w:rsidRPr="000D5332">
        <w:rPr>
          <w:rFonts w:ascii="Times New Roman" w:hAnsi="Times New Roman" w:cs="Times New Roman"/>
          <w:sz w:val="24"/>
          <w:szCs w:val="24"/>
        </w:rPr>
        <w:t xml:space="preserve"> </w:t>
      </w:r>
      <w:r w:rsidR="00BD5A36">
        <w:rPr>
          <w:rFonts w:ascii="Times New Roman" w:hAnsi="Times New Roman" w:cs="Times New Roman"/>
          <w:sz w:val="24"/>
          <w:szCs w:val="24"/>
        </w:rPr>
        <w:t>fue</w:t>
      </w:r>
      <w:r w:rsidRPr="000D5332">
        <w:rPr>
          <w:rFonts w:ascii="Times New Roman" w:hAnsi="Times New Roman" w:cs="Times New Roman"/>
          <w:sz w:val="24"/>
          <w:szCs w:val="24"/>
        </w:rPr>
        <w:t xml:space="preserve"> </w:t>
      </w:r>
      <w:r>
        <w:rPr>
          <w:rFonts w:ascii="Times New Roman" w:hAnsi="Times New Roman" w:cs="Times New Roman"/>
          <w:sz w:val="24"/>
          <w:szCs w:val="24"/>
        </w:rPr>
        <w:t xml:space="preserve">determinar </w:t>
      </w:r>
      <w:r w:rsidRPr="000D5332">
        <w:rPr>
          <w:rFonts w:ascii="Times New Roman" w:hAnsi="Times New Roman" w:cs="Times New Roman"/>
          <w:sz w:val="24"/>
          <w:szCs w:val="24"/>
        </w:rPr>
        <w:t xml:space="preserve">el impacto de las competencias blandas </w:t>
      </w:r>
      <w:r w:rsidR="00CF17ED">
        <w:rPr>
          <w:rFonts w:ascii="Times New Roman" w:hAnsi="Times New Roman" w:cs="Times New Roman"/>
          <w:sz w:val="24"/>
          <w:szCs w:val="24"/>
        </w:rPr>
        <w:t xml:space="preserve">de personas que ocupan </w:t>
      </w:r>
      <w:r w:rsidRPr="000D5332">
        <w:rPr>
          <w:rFonts w:ascii="Times New Roman" w:hAnsi="Times New Roman" w:cs="Times New Roman"/>
          <w:sz w:val="24"/>
          <w:szCs w:val="24"/>
        </w:rPr>
        <w:t>puestos gerenciales</w:t>
      </w:r>
      <w:r>
        <w:rPr>
          <w:rFonts w:ascii="Times New Roman" w:hAnsi="Times New Roman" w:cs="Times New Roman"/>
          <w:sz w:val="24"/>
          <w:szCs w:val="24"/>
        </w:rPr>
        <w:t xml:space="preserve"> </w:t>
      </w:r>
      <w:r w:rsidR="00CF17ED">
        <w:rPr>
          <w:rFonts w:ascii="Times New Roman" w:hAnsi="Times New Roman" w:cs="Times New Roman"/>
          <w:sz w:val="24"/>
          <w:szCs w:val="24"/>
        </w:rPr>
        <w:t>en</w:t>
      </w:r>
      <w:r>
        <w:rPr>
          <w:rFonts w:ascii="Times New Roman" w:hAnsi="Times New Roman" w:cs="Times New Roman"/>
          <w:sz w:val="24"/>
          <w:szCs w:val="24"/>
        </w:rPr>
        <w:t xml:space="preserve"> una</w:t>
      </w:r>
      <w:r w:rsidRPr="000D5332">
        <w:rPr>
          <w:rFonts w:ascii="Times New Roman" w:hAnsi="Times New Roman" w:cs="Times New Roman"/>
          <w:sz w:val="24"/>
          <w:szCs w:val="24"/>
        </w:rPr>
        <w:t xml:space="preserve"> empresa</w:t>
      </w:r>
      <w:r>
        <w:rPr>
          <w:rFonts w:ascii="Times New Roman" w:hAnsi="Times New Roman" w:cs="Times New Roman"/>
          <w:sz w:val="24"/>
          <w:szCs w:val="24"/>
        </w:rPr>
        <w:t xml:space="preserve"> </w:t>
      </w:r>
      <w:r w:rsidRPr="000D5332">
        <w:rPr>
          <w:rFonts w:ascii="Times New Roman" w:hAnsi="Times New Roman" w:cs="Times New Roman"/>
          <w:sz w:val="24"/>
          <w:szCs w:val="24"/>
        </w:rPr>
        <w:t xml:space="preserve">de </w:t>
      </w:r>
      <w:r w:rsidR="00AE2536">
        <w:rPr>
          <w:rFonts w:ascii="Times New Roman" w:hAnsi="Times New Roman" w:cs="Times New Roman"/>
          <w:sz w:val="24"/>
          <w:szCs w:val="24"/>
        </w:rPr>
        <w:t xml:space="preserve">proveeduría de </w:t>
      </w:r>
      <w:r w:rsidRPr="000D5332">
        <w:rPr>
          <w:rFonts w:ascii="Times New Roman" w:hAnsi="Times New Roman" w:cs="Times New Roman"/>
          <w:sz w:val="24"/>
          <w:szCs w:val="24"/>
        </w:rPr>
        <w:t>calzado guana</w:t>
      </w:r>
      <w:r>
        <w:rPr>
          <w:rFonts w:ascii="Times New Roman" w:hAnsi="Times New Roman" w:cs="Times New Roman"/>
          <w:sz w:val="24"/>
          <w:szCs w:val="24"/>
        </w:rPr>
        <w:t xml:space="preserve">juatense con el fin de </w:t>
      </w:r>
      <w:r w:rsidRPr="000D5332">
        <w:rPr>
          <w:rFonts w:ascii="Times New Roman" w:hAnsi="Times New Roman" w:cs="Times New Roman"/>
          <w:sz w:val="24"/>
          <w:szCs w:val="24"/>
        </w:rPr>
        <w:t>respaldar</w:t>
      </w:r>
      <w:r w:rsidR="00AE2536">
        <w:rPr>
          <w:rFonts w:ascii="Times New Roman" w:hAnsi="Times New Roman" w:cs="Times New Roman"/>
          <w:sz w:val="24"/>
          <w:szCs w:val="24"/>
        </w:rPr>
        <w:t xml:space="preserve"> su</w:t>
      </w:r>
      <w:r>
        <w:rPr>
          <w:rFonts w:ascii="Times New Roman" w:hAnsi="Times New Roman" w:cs="Times New Roman"/>
          <w:sz w:val="24"/>
          <w:szCs w:val="24"/>
        </w:rPr>
        <w:t xml:space="preserve"> m</w:t>
      </w:r>
      <w:r w:rsidRPr="000D5332">
        <w:rPr>
          <w:rFonts w:ascii="Times New Roman" w:hAnsi="Times New Roman" w:cs="Times New Roman"/>
          <w:sz w:val="24"/>
          <w:szCs w:val="24"/>
        </w:rPr>
        <w:t>odel</w:t>
      </w:r>
      <w:r>
        <w:rPr>
          <w:rFonts w:ascii="Times New Roman" w:hAnsi="Times New Roman" w:cs="Times New Roman"/>
          <w:sz w:val="24"/>
          <w:szCs w:val="24"/>
        </w:rPr>
        <w:t xml:space="preserve">o de gestión tecnológica. </w:t>
      </w:r>
    </w:p>
    <w:p w14:paraId="22B9AB52" w14:textId="77777777" w:rsidR="0054643C" w:rsidRPr="000D5332" w:rsidRDefault="0054643C" w:rsidP="00AD0B98">
      <w:pPr>
        <w:spacing w:after="0" w:line="360" w:lineRule="auto"/>
        <w:jc w:val="both"/>
        <w:rPr>
          <w:rFonts w:ascii="Times New Roman" w:hAnsi="Times New Roman" w:cs="Times New Roman"/>
          <w:b/>
          <w:sz w:val="24"/>
          <w:szCs w:val="24"/>
        </w:rPr>
      </w:pPr>
    </w:p>
    <w:p w14:paraId="47EE3225" w14:textId="77777777" w:rsidR="0054643C" w:rsidRPr="00981F1C" w:rsidRDefault="0054643C" w:rsidP="00AD0B98">
      <w:pPr>
        <w:pStyle w:val="Ttulo2"/>
        <w:spacing w:line="360" w:lineRule="auto"/>
        <w:jc w:val="center"/>
        <w:rPr>
          <w:rFonts w:ascii="Times New Roman" w:eastAsia="Times New Roman" w:hAnsi="Times New Roman" w:cs="Times New Roman"/>
          <w:b/>
          <w:color w:val="auto"/>
          <w:sz w:val="28"/>
          <w:szCs w:val="28"/>
          <w:lang w:eastAsia="es-ES" w:bidi="es-ES"/>
        </w:rPr>
      </w:pPr>
      <w:r w:rsidRPr="00981F1C">
        <w:rPr>
          <w:rFonts w:ascii="Times New Roman" w:eastAsia="Times New Roman" w:hAnsi="Times New Roman" w:cs="Times New Roman"/>
          <w:b/>
          <w:color w:val="auto"/>
          <w:sz w:val="28"/>
          <w:szCs w:val="28"/>
          <w:lang w:eastAsia="es-ES" w:bidi="es-ES"/>
        </w:rPr>
        <w:lastRenderedPageBreak/>
        <w:t xml:space="preserve">Revisión </w:t>
      </w:r>
      <w:r>
        <w:rPr>
          <w:rFonts w:ascii="Times New Roman" w:eastAsia="Times New Roman" w:hAnsi="Times New Roman" w:cs="Times New Roman"/>
          <w:b/>
          <w:color w:val="auto"/>
          <w:sz w:val="28"/>
          <w:szCs w:val="28"/>
          <w:lang w:eastAsia="es-ES" w:bidi="es-ES"/>
        </w:rPr>
        <w:t>de la l</w:t>
      </w:r>
      <w:r w:rsidRPr="00981F1C">
        <w:rPr>
          <w:rFonts w:ascii="Times New Roman" w:eastAsia="Times New Roman" w:hAnsi="Times New Roman" w:cs="Times New Roman"/>
          <w:b/>
          <w:color w:val="auto"/>
          <w:sz w:val="28"/>
          <w:szCs w:val="28"/>
          <w:lang w:eastAsia="es-ES" w:bidi="es-ES"/>
        </w:rPr>
        <w:t>iteratura</w:t>
      </w:r>
    </w:p>
    <w:p w14:paraId="75325DE3" w14:textId="1CB51ECE" w:rsidR="00BC1A1B" w:rsidRDefault="0054643C" w:rsidP="00AD0B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w:t>
      </w:r>
      <w:r w:rsidRPr="000D5332">
        <w:rPr>
          <w:rFonts w:ascii="Times New Roman" w:hAnsi="Times New Roman" w:cs="Times New Roman"/>
          <w:sz w:val="24"/>
          <w:szCs w:val="24"/>
        </w:rPr>
        <w:t xml:space="preserve">competitividad </w:t>
      </w:r>
      <w:r w:rsidR="00BD5A36">
        <w:rPr>
          <w:rFonts w:ascii="Times New Roman" w:hAnsi="Times New Roman" w:cs="Times New Roman"/>
          <w:sz w:val="24"/>
          <w:szCs w:val="24"/>
        </w:rPr>
        <w:t>de las</w:t>
      </w:r>
      <w:r w:rsidRPr="000D5332">
        <w:rPr>
          <w:rFonts w:ascii="Times New Roman" w:hAnsi="Times New Roman" w:cs="Times New Roman"/>
          <w:sz w:val="24"/>
          <w:szCs w:val="24"/>
        </w:rPr>
        <w:t xml:space="preserve"> empresa</w:t>
      </w:r>
      <w:r w:rsidR="00BD5A36">
        <w:rPr>
          <w:rFonts w:ascii="Times New Roman" w:hAnsi="Times New Roman" w:cs="Times New Roman"/>
          <w:sz w:val="24"/>
          <w:szCs w:val="24"/>
        </w:rPr>
        <w:t>s</w:t>
      </w:r>
      <w:r w:rsidRPr="000D5332">
        <w:rPr>
          <w:rFonts w:ascii="Times New Roman" w:hAnsi="Times New Roman" w:cs="Times New Roman"/>
          <w:sz w:val="24"/>
          <w:szCs w:val="24"/>
        </w:rPr>
        <w:t xml:space="preserve"> ha sido </w:t>
      </w:r>
      <w:r>
        <w:rPr>
          <w:rFonts w:ascii="Times New Roman" w:hAnsi="Times New Roman" w:cs="Times New Roman"/>
          <w:sz w:val="24"/>
          <w:szCs w:val="24"/>
        </w:rPr>
        <w:t>un tem</w:t>
      </w:r>
      <w:r w:rsidR="00AE2536">
        <w:rPr>
          <w:rFonts w:ascii="Times New Roman" w:hAnsi="Times New Roman" w:cs="Times New Roman"/>
          <w:sz w:val="24"/>
          <w:szCs w:val="24"/>
        </w:rPr>
        <w:t xml:space="preserve">a estudiado por varios autores. </w:t>
      </w:r>
      <w:r w:rsidR="00F06800">
        <w:rPr>
          <w:rFonts w:ascii="Times New Roman" w:hAnsi="Times New Roman" w:cs="Times New Roman"/>
          <w:sz w:val="24"/>
          <w:szCs w:val="24"/>
        </w:rPr>
        <w:t xml:space="preserve">Por ejemplo: </w:t>
      </w:r>
      <w:r w:rsidR="00AE2536">
        <w:rPr>
          <w:rFonts w:ascii="Times New Roman" w:hAnsi="Times New Roman" w:cs="Times New Roman"/>
          <w:sz w:val="24"/>
          <w:szCs w:val="24"/>
        </w:rPr>
        <w:t>(Müller</w:t>
      </w:r>
      <w:r w:rsidR="00BC1A1B">
        <w:rPr>
          <w:rFonts w:ascii="Times New Roman" w:hAnsi="Times New Roman" w:cs="Times New Roman"/>
          <w:sz w:val="24"/>
          <w:szCs w:val="24"/>
        </w:rPr>
        <w:t>,</w:t>
      </w:r>
      <w:r w:rsidR="00BC1A1B" w:rsidRPr="000D5332">
        <w:rPr>
          <w:rFonts w:ascii="Times New Roman" w:hAnsi="Times New Roman" w:cs="Times New Roman"/>
          <w:sz w:val="24"/>
          <w:szCs w:val="24"/>
        </w:rPr>
        <w:t xml:space="preserve"> 199</w:t>
      </w:r>
      <w:r w:rsidR="00E52742">
        <w:rPr>
          <w:rFonts w:ascii="Times New Roman" w:hAnsi="Times New Roman" w:cs="Times New Roman"/>
          <w:sz w:val="24"/>
          <w:szCs w:val="24"/>
        </w:rPr>
        <w:t>5)</w:t>
      </w:r>
      <w:r w:rsidR="00F22D9C">
        <w:rPr>
          <w:rFonts w:ascii="Times New Roman" w:hAnsi="Times New Roman" w:cs="Times New Roman"/>
          <w:sz w:val="24"/>
          <w:szCs w:val="24"/>
        </w:rPr>
        <w:t xml:space="preserve"> la propone como la</w:t>
      </w:r>
      <w:r w:rsidR="00F22D9C" w:rsidRPr="00F22D9C">
        <w:t xml:space="preserve"> </w:t>
      </w:r>
      <w:r w:rsidR="00F22D9C" w:rsidRPr="00F22D9C">
        <w:rPr>
          <w:rFonts w:ascii="Times New Roman" w:hAnsi="Times New Roman" w:cs="Times New Roman"/>
          <w:sz w:val="24"/>
          <w:szCs w:val="24"/>
        </w:rPr>
        <w:t>«capacidad sostenida para ganar y mantener una participación lucrativa en el mercado</w:t>
      </w:r>
      <w:r w:rsidR="00BC1A1B">
        <w:rPr>
          <w:rFonts w:ascii="Times New Roman" w:hAnsi="Times New Roman" w:cs="Times New Roman"/>
          <w:sz w:val="24"/>
          <w:szCs w:val="24"/>
        </w:rPr>
        <w:t xml:space="preserve"> </w:t>
      </w:r>
      <w:r w:rsidR="00BC1A1B" w:rsidRPr="00F22D9C">
        <w:rPr>
          <w:rFonts w:ascii="Times New Roman" w:hAnsi="Times New Roman" w:cs="Times New Roman"/>
          <w:sz w:val="24"/>
          <w:szCs w:val="24"/>
        </w:rPr>
        <w:t>«</w:t>
      </w:r>
      <w:r w:rsidRPr="000D5332">
        <w:rPr>
          <w:rFonts w:ascii="Times New Roman" w:hAnsi="Times New Roman" w:cs="Times New Roman"/>
          <w:sz w:val="24"/>
          <w:szCs w:val="24"/>
        </w:rPr>
        <w:t xml:space="preserve">relacionan </w:t>
      </w:r>
      <w:r>
        <w:rPr>
          <w:rFonts w:ascii="Times New Roman" w:hAnsi="Times New Roman" w:cs="Times New Roman"/>
          <w:sz w:val="24"/>
          <w:szCs w:val="24"/>
        </w:rPr>
        <w:t xml:space="preserve">dicho término </w:t>
      </w:r>
      <w:r w:rsidRPr="000D5332">
        <w:rPr>
          <w:rFonts w:ascii="Times New Roman" w:hAnsi="Times New Roman" w:cs="Times New Roman"/>
          <w:sz w:val="24"/>
          <w:szCs w:val="24"/>
        </w:rPr>
        <w:t>con la obtención de una ventaja basada en la generación de productos o procesos superiores</w:t>
      </w:r>
      <w:r>
        <w:rPr>
          <w:rFonts w:ascii="Times New Roman" w:hAnsi="Times New Roman" w:cs="Times New Roman"/>
          <w:sz w:val="24"/>
          <w:szCs w:val="24"/>
        </w:rPr>
        <w:t xml:space="preserve"> </w:t>
      </w:r>
      <w:r w:rsidRPr="000D5332">
        <w:rPr>
          <w:rFonts w:ascii="Times New Roman" w:hAnsi="Times New Roman" w:cs="Times New Roman"/>
          <w:sz w:val="24"/>
          <w:szCs w:val="24"/>
        </w:rPr>
        <w:t>para lograr u</w:t>
      </w:r>
      <w:r w:rsidR="00BC1A1B">
        <w:rPr>
          <w:rFonts w:ascii="Times New Roman" w:hAnsi="Times New Roman" w:cs="Times New Roman"/>
          <w:sz w:val="24"/>
          <w:szCs w:val="24"/>
        </w:rPr>
        <w:t xml:space="preserve">na mejor posición en el mercado. Es decir, incorpora </w:t>
      </w:r>
      <w:r w:rsidR="00F06800">
        <w:rPr>
          <w:rFonts w:ascii="Times New Roman" w:hAnsi="Times New Roman" w:cs="Times New Roman"/>
          <w:sz w:val="24"/>
          <w:szCs w:val="24"/>
        </w:rPr>
        <w:t xml:space="preserve">el objetivo de logro industrial” </w:t>
      </w:r>
    </w:p>
    <w:p w14:paraId="0A913BAF" w14:textId="030D8FAA" w:rsidR="00BC1A1B" w:rsidRDefault="0080631F" w:rsidP="00AD0B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Desde la obra de Müller: el Caleidoscopio de la </w:t>
      </w:r>
      <w:proofErr w:type="gramStart"/>
      <w:r>
        <w:rPr>
          <w:rFonts w:ascii="Times New Roman" w:hAnsi="Times New Roman" w:cs="Times New Roman"/>
          <w:sz w:val="24"/>
          <w:szCs w:val="24"/>
        </w:rPr>
        <w:t xml:space="preserve">Competitividad;  </w:t>
      </w:r>
      <w:r w:rsidR="00BC1A1B" w:rsidRPr="00BC1A1B">
        <w:rPr>
          <w:rFonts w:ascii="Times New Roman" w:hAnsi="Times New Roman" w:cs="Times New Roman"/>
          <w:sz w:val="24"/>
          <w:szCs w:val="24"/>
        </w:rPr>
        <w:t>"</w:t>
      </w:r>
      <w:proofErr w:type="gramEnd"/>
      <w:r w:rsidR="00BC1A1B" w:rsidRPr="00BC1A1B">
        <w:rPr>
          <w:rFonts w:ascii="Times New Roman" w:hAnsi="Times New Roman" w:cs="Times New Roman"/>
          <w:sz w:val="24"/>
          <w:szCs w:val="24"/>
        </w:rPr>
        <w:t xml:space="preserve">Competitividad es la habilidad sostenible de obtener ganancias y mantener la participación en el mercado (...) Esta definición presenta tres importantes y mensurables dimensiones: ganancias; participación en el mercado, y, a través de la palabra 'sostenibilidad', registra el aspecto temporal" (Duren, Martin y </w:t>
      </w:r>
      <w:proofErr w:type="spellStart"/>
      <w:r w:rsidR="00BC1A1B" w:rsidRPr="00BC1A1B">
        <w:rPr>
          <w:rFonts w:ascii="Times New Roman" w:hAnsi="Times New Roman" w:cs="Times New Roman"/>
          <w:sz w:val="24"/>
          <w:szCs w:val="24"/>
        </w:rPr>
        <w:t>Westgren</w:t>
      </w:r>
      <w:proofErr w:type="spellEnd"/>
      <w:r w:rsidR="00BC1A1B" w:rsidRPr="00BC1A1B">
        <w:rPr>
          <w:rFonts w:ascii="Times New Roman" w:hAnsi="Times New Roman" w:cs="Times New Roman"/>
          <w:sz w:val="24"/>
          <w:szCs w:val="24"/>
        </w:rPr>
        <w:t>, 1992, p. 2).</w:t>
      </w:r>
      <w:r w:rsidR="00E52742">
        <w:rPr>
          <w:rFonts w:ascii="Times New Roman" w:hAnsi="Times New Roman" w:cs="Times New Roman"/>
          <w:sz w:val="24"/>
          <w:szCs w:val="24"/>
        </w:rPr>
        <w:t xml:space="preserve"> </w:t>
      </w:r>
      <w:r w:rsidR="00E52742">
        <w:rPr>
          <w:rFonts w:ascii="Arial" w:hAnsi="Arial" w:cs="Arial"/>
          <w:color w:val="222222"/>
          <w:sz w:val="20"/>
          <w:szCs w:val="20"/>
          <w:shd w:val="clear" w:color="auto" w:fill="FFFFFF"/>
        </w:rPr>
        <w:t> </w:t>
      </w:r>
    </w:p>
    <w:p w14:paraId="2C63FBBB" w14:textId="4DDC5DF0" w:rsidR="00CD4266" w:rsidRDefault="00CD4266" w:rsidP="00AD0B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sentido, cabe destacar que l</w:t>
      </w:r>
      <w:r w:rsidRPr="000D5332">
        <w:rPr>
          <w:rFonts w:ascii="Times New Roman" w:hAnsi="Times New Roman" w:cs="Times New Roman"/>
          <w:sz w:val="24"/>
          <w:szCs w:val="24"/>
        </w:rPr>
        <w:t xml:space="preserve">a percepción sobre el papel </w:t>
      </w:r>
      <w:r>
        <w:rPr>
          <w:rFonts w:ascii="Times New Roman" w:hAnsi="Times New Roman" w:cs="Times New Roman"/>
          <w:sz w:val="24"/>
          <w:szCs w:val="24"/>
        </w:rPr>
        <w:t xml:space="preserve">que juega </w:t>
      </w:r>
      <w:r w:rsidRPr="000D5332">
        <w:rPr>
          <w:rFonts w:ascii="Times New Roman" w:hAnsi="Times New Roman" w:cs="Times New Roman"/>
          <w:sz w:val="24"/>
          <w:szCs w:val="24"/>
        </w:rPr>
        <w:t xml:space="preserve">la pequeña empresa en el desarrollo </w:t>
      </w:r>
      <w:r>
        <w:rPr>
          <w:rFonts w:ascii="Times New Roman" w:hAnsi="Times New Roman" w:cs="Times New Roman"/>
          <w:sz w:val="24"/>
          <w:szCs w:val="24"/>
        </w:rPr>
        <w:t xml:space="preserve">de un país </w:t>
      </w:r>
      <w:r w:rsidRPr="000D5332">
        <w:rPr>
          <w:rFonts w:ascii="Times New Roman" w:hAnsi="Times New Roman" w:cs="Times New Roman"/>
          <w:sz w:val="24"/>
          <w:szCs w:val="24"/>
        </w:rPr>
        <w:t xml:space="preserve">está cambiando, </w:t>
      </w:r>
      <w:r>
        <w:rPr>
          <w:rFonts w:ascii="Times New Roman" w:hAnsi="Times New Roman" w:cs="Times New Roman"/>
          <w:sz w:val="24"/>
          <w:szCs w:val="24"/>
        </w:rPr>
        <w:t>puesto</w:t>
      </w:r>
      <w:r w:rsidRPr="000D5332">
        <w:rPr>
          <w:rFonts w:ascii="Times New Roman" w:hAnsi="Times New Roman" w:cs="Times New Roman"/>
          <w:sz w:val="24"/>
          <w:szCs w:val="24"/>
        </w:rPr>
        <w:t xml:space="preserve"> </w:t>
      </w:r>
      <w:r>
        <w:rPr>
          <w:rFonts w:ascii="Times New Roman" w:hAnsi="Times New Roman" w:cs="Times New Roman"/>
          <w:sz w:val="24"/>
          <w:szCs w:val="24"/>
        </w:rPr>
        <w:t xml:space="preserve">que ahora </w:t>
      </w:r>
      <w:r w:rsidRPr="000D5332">
        <w:rPr>
          <w:rFonts w:ascii="Times New Roman" w:hAnsi="Times New Roman" w:cs="Times New Roman"/>
          <w:sz w:val="24"/>
          <w:szCs w:val="24"/>
        </w:rPr>
        <w:t>no se considera vigente la idea de una estructura económica dual formada por un núcleo de empresas</w:t>
      </w:r>
      <w:r>
        <w:rPr>
          <w:rFonts w:ascii="Times New Roman" w:hAnsi="Times New Roman" w:cs="Times New Roman"/>
          <w:sz w:val="24"/>
          <w:szCs w:val="24"/>
        </w:rPr>
        <w:t xml:space="preserve"> que ofrecen </w:t>
      </w:r>
      <w:r w:rsidRPr="000D5332">
        <w:rPr>
          <w:rFonts w:ascii="Times New Roman" w:hAnsi="Times New Roman" w:cs="Times New Roman"/>
          <w:sz w:val="24"/>
          <w:szCs w:val="24"/>
        </w:rPr>
        <w:t>empleos permanentes</w:t>
      </w:r>
      <w:r>
        <w:rPr>
          <w:rFonts w:ascii="Times New Roman" w:hAnsi="Times New Roman" w:cs="Times New Roman"/>
          <w:sz w:val="24"/>
          <w:szCs w:val="24"/>
        </w:rPr>
        <w:t xml:space="preserve"> </w:t>
      </w:r>
      <w:r w:rsidRPr="000D5332">
        <w:rPr>
          <w:rFonts w:ascii="Times New Roman" w:hAnsi="Times New Roman" w:cs="Times New Roman"/>
          <w:sz w:val="24"/>
          <w:szCs w:val="24"/>
        </w:rPr>
        <w:t xml:space="preserve">y </w:t>
      </w:r>
      <w:r>
        <w:rPr>
          <w:rFonts w:ascii="Times New Roman" w:hAnsi="Times New Roman" w:cs="Times New Roman"/>
          <w:sz w:val="24"/>
          <w:szCs w:val="24"/>
        </w:rPr>
        <w:t xml:space="preserve">que se encuentran </w:t>
      </w:r>
      <w:r w:rsidRPr="000D5332">
        <w:rPr>
          <w:rFonts w:ascii="Times New Roman" w:hAnsi="Times New Roman" w:cs="Times New Roman"/>
          <w:sz w:val="24"/>
          <w:szCs w:val="24"/>
        </w:rPr>
        <w:t xml:space="preserve">rodeadas </w:t>
      </w:r>
      <w:r>
        <w:rPr>
          <w:rFonts w:ascii="Times New Roman" w:hAnsi="Times New Roman" w:cs="Times New Roman"/>
          <w:sz w:val="24"/>
          <w:szCs w:val="24"/>
        </w:rPr>
        <w:t xml:space="preserve">por </w:t>
      </w:r>
      <w:r w:rsidRPr="000D5332">
        <w:rPr>
          <w:rFonts w:ascii="Times New Roman" w:hAnsi="Times New Roman" w:cs="Times New Roman"/>
          <w:sz w:val="24"/>
          <w:szCs w:val="24"/>
        </w:rPr>
        <w:t xml:space="preserve">un numeroso grupo de pequeñas y volátiles empresas </w:t>
      </w:r>
      <w:r>
        <w:rPr>
          <w:rFonts w:ascii="Times New Roman" w:hAnsi="Times New Roman" w:cs="Times New Roman"/>
          <w:sz w:val="24"/>
          <w:szCs w:val="24"/>
        </w:rPr>
        <w:t>que actúan</w:t>
      </w:r>
      <w:r w:rsidRPr="000D5332">
        <w:rPr>
          <w:rFonts w:ascii="Times New Roman" w:hAnsi="Times New Roman" w:cs="Times New Roman"/>
          <w:sz w:val="24"/>
          <w:szCs w:val="24"/>
        </w:rPr>
        <w:t xml:space="preserve"> de manera subsidiaria</w:t>
      </w:r>
      <w:r>
        <w:rPr>
          <w:rFonts w:ascii="Times New Roman" w:hAnsi="Times New Roman" w:cs="Times New Roman"/>
          <w:sz w:val="24"/>
          <w:szCs w:val="24"/>
        </w:rPr>
        <w:t>.</w:t>
      </w:r>
    </w:p>
    <w:p w14:paraId="34CA8D4E" w14:textId="4AC91FC1" w:rsidR="00CD4266" w:rsidRDefault="00CD4266" w:rsidP="00AD0B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w:t>
      </w:r>
      <w:proofErr w:type="gramStart"/>
      <w:r>
        <w:rPr>
          <w:rFonts w:ascii="Times New Roman" w:hAnsi="Times New Roman" w:cs="Times New Roman"/>
          <w:sz w:val="24"/>
          <w:szCs w:val="24"/>
        </w:rPr>
        <w:t>tanto</w:t>
      </w:r>
      <w:proofErr w:type="gramEnd"/>
      <w:r>
        <w:rPr>
          <w:rFonts w:ascii="Times New Roman" w:hAnsi="Times New Roman" w:cs="Times New Roman"/>
          <w:sz w:val="24"/>
          <w:szCs w:val="24"/>
        </w:rPr>
        <w:t xml:space="preserve"> se acepta que la ventaja competitiva se genera a nivel de empresa y de industrias e</w:t>
      </w:r>
      <w:r w:rsidR="00F06800">
        <w:rPr>
          <w:rFonts w:ascii="Times New Roman" w:hAnsi="Times New Roman" w:cs="Times New Roman"/>
          <w:sz w:val="24"/>
          <w:szCs w:val="24"/>
        </w:rPr>
        <w:t>specíficas. La percepción anterior, “construye la base</w:t>
      </w:r>
      <w:r w:rsidRPr="00CD4266">
        <w:rPr>
          <w:rFonts w:ascii="Times New Roman" w:hAnsi="Times New Roman" w:cs="Times New Roman"/>
          <w:sz w:val="24"/>
          <w:szCs w:val="24"/>
        </w:rPr>
        <w:t xml:space="preserve"> </w:t>
      </w:r>
      <w:r w:rsidR="00F06800">
        <w:rPr>
          <w:rFonts w:ascii="Times New Roman" w:hAnsi="Times New Roman" w:cs="Times New Roman"/>
          <w:sz w:val="24"/>
          <w:szCs w:val="24"/>
        </w:rPr>
        <w:t xml:space="preserve">de </w:t>
      </w:r>
      <w:r w:rsidRPr="00CD4266">
        <w:rPr>
          <w:rFonts w:ascii="Times New Roman" w:hAnsi="Times New Roman" w:cs="Times New Roman"/>
          <w:sz w:val="24"/>
          <w:szCs w:val="24"/>
        </w:rPr>
        <w:t xml:space="preserve">un alto nivel de consenso sobre el hecho de que el complejo de políticas públicas y de relaciones entre las empresas e instituciones que rodean a cada industria </w:t>
      </w:r>
      <w:r w:rsidR="00F06800" w:rsidRPr="00CD4266">
        <w:rPr>
          <w:rFonts w:ascii="Times New Roman" w:hAnsi="Times New Roman" w:cs="Times New Roman"/>
          <w:sz w:val="24"/>
          <w:szCs w:val="24"/>
        </w:rPr>
        <w:t>conforma</w:t>
      </w:r>
      <w:r w:rsidRPr="00CD4266">
        <w:rPr>
          <w:rFonts w:ascii="Times New Roman" w:hAnsi="Times New Roman" w:cs="Times New Roman"/>
          <w:sz w:val="24"/>
          <w:szCs w:val="24"/>
        </w:rPr>
        <w:t xml:space="preserve"> el ambiente competitivo, lo que Porter (1990) llama el </w:t>
      </w:r>
      <w:r w:rsidR="00F06800">
        <w:rPr>
          <w:rFonts w:ascii="Times New Roman" w:hAnsi="Times New Roman" w:cs="Times New Roman"/>
          <w:sz w:val="24"/>
          <w:szCs w:val="24"/>
        </w:rPr>
        <w:t>diamante de la ventaja nacional” (</w:t>
      </w:r>
      <w:proofErr w:type="spellStart"/>
      <w:r w:rsidR="00F06800">
        <w:rPr>
          <w:rFonts w:ascii="Times New Roman" w:hAnsi="Times New Roman" w:cs="Times New Roman"/>
          <w:sz w:val="24"/>
          <w:szCs w:val="24"/>
        </w:rPr>
        <w:t>Solleiro</w:t>
      </w:r>
      <w:proofErr w:type="spellEnd"/>
      <w:r w:rsidR="00F06800">
        <w:rPr>
          <w:rFonts w:ascii="Times New Roman" w:hAnsi="Times New Roman" w:cs="Times New Roman"/>
          <w:sz w:val="24"/>
          <w:szCs w:val="24"/>
        </w:rPr>
        <w:t xml:space="preserve"> </w:t>
      </w:r>
      <w:r w:rsidR="00F06800" w:rsidRPr="00F06800">
        <w:rPr>
          <w:rFonts w:ascii="Times New Roman" w:hAnsi="Times New Roman" w:cs="Times New Roman"/>
          <w:sz w:val="24"/>
          <w:szCs w:val="24"/>
        </w:rPr>
        <w:t>&amp; Castañón,</w:t>
      </w:r>
      <w:r w:rsidR="00F06800">
        <w:rPr>
          <w:rFonts w:ascii="Times New Roman" w:hAnsi="Times New Roman" w:cs="Times New Roman"/>
          <w:sz w:val="24"/>
          <w:szCs w:val="24"/>
        </w:rPr>
        <w:t xml:space="preserve"> </w:t>
      </w:r>
      <w:r w:rsidR="00F06800" w:rsidRPr="00F06800">
        <w:rPr>
          <w:rFonts w:ascii="Times New Roman" w:hAnsi="Times New Roman" w:cs="Times New Roman"/>
          <w:sz w:val="24"/>
          <w:szCs w:val="24"/>
        </w:rPr>
        <w:t>2005</w:t>
      </w:r>
      <w:r w:rsidR="00C61099">
        <w:rPr>
          <w:rFonts w:ascii="Times New Roman" w:hAnsi="Times New Roman" w:cs="Times New Roman"/>
          <w:sz w:val="24"/>
          <w:szCs w:val="24"/>
        </w:rPr>
        <w:t>, p. 3</w:t>
      </w:r>
      <w:r w:rsidR="00F06800" w:rsidRPr="00F06800">
        <w:rPr>
          <w:rFonts w:ascii="Times New Roman" w:hAnsi="Times New Roman" w:cs="Times New Roman"/>
          <w:sz w:val="24"/>
          <w:szCs w:val="24"/>
        </w:rPr>
        <w:t>)</w:t>
      </w:r>
      <w:r w:rsidR="00C61099">
        <w:rPr>
          <w:rFonts w:ascii="Times New Roman" w:hAnsi="Times New Roman" w:cs="Times New Roman"/>
          <w:sz w:val="24"/>
          <w:szCs w:val="24"/>
        </w:rPr>
        <w:t>.</w:t>
      </w:r>
    </w:p>
    <w:p w14:paraId="410E65F6" w14:textId="77777777" w:rsidR="0054643C" w:rsidRPr="000D5332" w:rsidRDefault="0054643C" w:rsidP="00AD0B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Siguiendo esta idea</w:t>
      </w:r>
      <w:r w:rsidRPr="000D5332">
        <w:rPr>
          <w:rFonts w:ascii="Times New Roman" w:hAnsi="Times New Roman" w:cs="Times New Roman"/>
          <w:sz w:val="24"/>
          <w:szCs w:val="24"/>
        </w:rPr>
        <w:t>, se considera</w:t>
      </w:r>
      <w:r>
        <w:rPr>
          <w:rFonts w:ascii="Times New Roman" w:hAnsi="Times New Roman" w:cs="Times New Roman"/>
          <w:sz w:val="24"/>
          <w:szCs w:val="24"/>
        </w:rPr>
        <w:t xml:space="preserve"> que </w:t>
      </w:r>
      <w:r w:rsidRPr="000D5332">
        <w:rPr>
          <w:rFonts w:ascii="Times New Roman" w:hAnsi="Times New Roman" w:cs="Times New Roman"/>
          <w:sz w:val="24"/>
          <w:szCs w:val="24"/>
        </w:rPr>
        <w:t>la presente investigación</w:t>
      </w:r>
      <w:r>
        <w:rPr>
          <w:rFonts w:ascii="Times New Roman" w:hAnsi="Times New Roman" w:cs="Times New Roman"/>
          <w:sz w:val="24"/>
          <w:szCs w:val="24"/>
        </w:rPr>
        <w:t xml:space="preserve"> constituye </w:t>
      </w:r>
      <w:r w:rsidRPr="000D5332">
        <w:rPr>
          <w:rFonts w:ascii="Times New Roman" w:hAnsi="Times New Roman" w:cs="Times New Roman"/>
          <w:sz w:val="24"/>
          <w:szCs w:val="24"/>
        </w:rPr>
        <w:t xml:space="preserve">un medio para </w:t>
      </w:r>
      <w:r>
        <w:rPr>
          <w:rFonts w:ascii="Times New Roman" w:hAnsi="Times New Roman" w:cs="Times New Roman"/>
          <w:sz w:val="24"/>
          <w:szCs w:val="24"/>
        </w:rPr>
        <w:t>generar</w:t>
      </w:r>
      <w:r w:rsidRPr="000D5332">
        <w:rPr>
          <w:rFonts w:ascii="Times New Roman" w:hAnsi="Times New Roman" w:cs="Times New Roman"/>
          <w:sz w:val="24"/>
          <w:szCs w:val="24"/>
        </w:rPr>
        <w:t xml:space="preserve"> habilidades de evaluación con trabajo de aplicación y diseño por competencias, labor </w:t>
      </w:r>
      <w:r>
        <w:rPr>
          <w:rFonts w:ascii="Times New Roman" w:hAnsi="Times New Roman" w:cs="Times New Roman"/>
          <w:sz w:val="24"/>
          <w:szCs w:val="24"/>
        </w:rPr>
        <w:t xml:space="preserve">que no </w:t>
      </w:r>
      <w:r w:rsidR="00BD5A36">
        <w:rPr>
          <w:rFonts w:ascii="Times New Roman" w:hAnsi="Times New Roman" w:cs="Times New Roman"/>
          <w:sz w:val="24"/>
          <w:szCs w:val="24"/>
        </w:rPr>
        <w:t>s</w:t>
      </w:r>
      <w:r>
        <w:rPr>
          <w:rFonts w:ascii="Times New Roman" w:hAnsi="Times New Roman" w:cs="Times New Roman"/>
          <w:sz w:val="24"/>
          <w:szCs w:val="24"/>
        </w:rPr>
        <w:t xml:space="preserve">e debe asociar con el dictamen de </w:t>
      </w:r>
      <w:r w:rsidRPr="000D5332">
        <w:rPr>
          <w:rFonts w:ascii="Times New Roman" w:hAnsi="Times New Roman" w:cs="Times New Roman"/>
          <w:sz w:val="24"/>
          <w:szCs w:val="24"/>
        </w:rPr>
        <w:t>pasos a seguir tipo formulario o receta (</w:t>
      </w:r>
      <w:proofErr w:type="spellStart"/>
      <w:r w:rsidRPr="000D5332">
        <w:rPr>
          <w:rFonts w:ascii="Times New Roman" w:hAnsi="Times New Roman" w:cs="Times New Roman"/>
          <w:sz w:val="24"/>
          <w:szCs w:val="24"/>
        </w:rPr>
        <w:t>Cazár</w:t>
      </w:r>
      <w:r>
        <w:rPr>
          <w:rFonts w:ascii="Times New Roman" w:hAnsi="Times New Roman" w:cs="Times New Roman"/>
          <w:sz w:val="24"/>
          <w:szCs w:val="24"/>
        </w:rPr>
        <w:t>es</w:t>
      </w:r>
      <w:proofErr w:type="spellEnd"/>
      <w:r>
        <w:rPr>
          <w:rFonts w:ascii="Times New Roman" w:hAnsi="Times New Roman" w:cs="Times New Roman"/>
          <w:sz w:val="24"/>
          <w:szCs w:val="24"/>
        </w:rPr>
        <w:t xml:space="preserve"> y Cuevas de la Garza, 2007). Esto se debe a que el método empleado es flexible, de modo que </w:t>
      </w:r>
      <w:proofErr w:type="gramStart"/>
      <w:r>
        <w:rPr>
          <w:rFonts w:ascii="Times New Roman" w:hAnsi="Times New Roman" w:cs="Times New Roman"/>
          <w:sz w:val="24"/>
          <w:szCs w:val="24"/>
        </w:rPr>
        <w:t>cada quien</w:t>
      </w:r>
      <w:proofErr w:type="gramEnd"/>
      <w:r>
        <w:rPr>
          <w:rFonts w:ascii="Times New Roman" w:hAnsi="Times New Roman" w:cs="Times New Roman"/>
          <w:sz w:val="24"/>
          <w:szCs w:val="24"/>
        </w:rPr>
        <w:t xml:space="preserve"> lo puede ajustar a sus necesidades </w:t>
      </w:r>
    </w:p>
    <w:p w14:paraId="606A60A4" w14:textId="55482287" w:rsidR="0054643C" w:rsidRPr="000D5332" w:rsidRDefault="0054643C" w:rsidP="00AD0B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Lógicamente, l</w:t>
      </w:r>
      <w:r w:rsidRPr="000D5332">
        <w:rPr>
          <w:rFonts w:ascii="Times New Roman" w:hAnsi="Times New Roman" w:cs="Times New Roman"/>
          <w:sz w:val="24"/>
          <w:szCs w:val="24"/>
        </w:rPr>
        <w:t xml:space="preserve">a búsqueda de la diferenciación competitiva sostenible y la estructura organizacional </w:t>
      </w:r>
      <w:r>
        <w:rPr>
          <w:rFonts w:ascii="Times New Roman" w:hAnsi="Times New Roman" w:cs="Times New Roman"/>
          <w:sz w:val="24"/>
          <w:szCs w:val="24"/>
        </w:rPr>
        <w:t xml:space="preserve">para </w:t>
      </w:r>
      <w:r w:rsidRPr="000D5332">
        <w:rPr>
          <w:rFonts w:ascii="Times New Roman" w:hAnsi="Times New Roman" w:cs="Times New Roman"/>
          <w:sz w:val="24"/>
          <w:szCs w:val="24"/>
        </w:rPr>
        <w:t>mantener la eficiencia de la empresa</w:t>
      </w:r>
      <w:r>
        <w:rPr>
          <w:rFonts w:ascii="Times New Roman" w:hAnsi="Times New Roman" w:cs="Times New Roman"/>
          <w:sz w:val="24"/>
          <w:szCs w:val="24"/>
        </w:rPr>
        <w:t xml:space="preserve"> se puede efectuar mediante el desarrollo de una cualidad distintiva, la cual debe ser </w:t>
      </w:r>
      <w:r w:rsidRPr="000D5332">
        <w:rPr>
          <w:rFonts w:ascii="Times New Roman" w:hAnsi="Times New Roman" w:cs="Times New Roman"/>
          <w:sz w:val="24"/>
          <w:szCs w:val="24"/>
        </w:rPr>
        <w:t xml:space="preserve">inimitable en el corto plazo </w:t>
      </w:r>
      <w:r>
        <w:rPr>
          <w:rFonts w:ascii="Times New Roman" w:hAnsi="Times New Roman" w:cs="Times New Roman"/>
          <w:sz w:val="24"/>
          <w:szCs w:val="24"/>
        </w:rPr>
        <w:t xml:space="preserve">para que ofrezca </w:t>
      </w:r>
      <w:r w:rsidRPr="000D5332">
        <w:rPr>
          <w:rFonts w:ascii="Times New Roman" w:hAnsi="Times New Roman" w:cs="Times New Roman"/>
          <w:sz w:val="24"/>
          <w:szCs w:val="24"/>
        </w:rPr>
        <w:t xml:space="preserve">beneficios. </w:t>
      </w:r>
      <w:r>
        <w:rPr>
          <w:rFonts w:ascii="Times New Roman" w:hAnsi="Times New Roman" w:cs="Times New Roman"/>
          <w:sz w:val="24"/>
          <w:szCs w:val="24"/>
        </w:rPr>
        <w:t xml:space="preserve">Esto se puede impulsar con apoyo en las </w:t>
      </w:r>
      <w:r w:rsidRPr="000D5332">
        <w:rPr>
          <w:rFonts w:ascii="Times New Roman" w:hAnsi="Times New Roman" w:cs="Times New Roman"/>
          <w:sz w:val="24"/>
          <w:szCs w:val="24"/>
        </w:rPr>
        <w:t xml:space="preserve">capacidades tecnológicas, las cuales </w:t>
      </w:r>
      <w:r>
        <w:rPr>
          <w:rFonts w:ascii="Times New Roman" w:hAnsi="Times New Roman" w:cs="Times New Roman"/>
          <w:sz w:val="24"/>
          <w:szCs w:val="24"/>
        </w:rPr>
        <w:t xml:space="preserve">deben </w:t>
      </w:r>
      <w:r w:rsidRPr="000D5332">
        <w:rPr>
          <w:rFonts w:ascii="Times New Roman" w:hAnsi="Times New Roman" w:cs="Times New Roman"/>
          <w:sz w:val="24"/>
          <w:szCs w:val="24"/>
        </w:rPr>
        <w:t xml:space="preserve">ser consideradas </w:t>
      </w:r>
      <w:r>
        <w:rPr>
          <w:rFonts w:ascii="Times New Roman" w:hAnsi="Times New Roman" w:cs="Times New Roman"/>
          <w:sz w:val="24"/>
          <w:szCs w:val="24"/>
        </w:rPr>
        <w:t xml:space="preserve">como </w:t>
      </w:r>
      <w:r w:rsidRPr="000D5332">
        <w:rPr>
          <w:rFonts w:ascii="Times New Roman" w:hAnsi="Times New Roman" w:cs="Times New Roman"/>
          <w:sz w:val="24"/>
          <w:szCs w:val="24"/>
        </w:rPr>
        <w:t xml:space="preserve">una facultad genérica de la empresa para movilizar recursos </w:t>
      </w:r>
      <w:proofErr w:type="gramStart"/>
      <w:r w:rsidRPr="000D5332">
        <w:rPr>
          <w:rFonts w:ascii="Times New Roman" w:hAnsi="Times New Roman" w:cs="Times New Roman"/>
          <w:sz w:val="24"/>
          <w:szCs w:val="24"/>
        </w:rPr>
        <w:t>tecno</w:t>
      </w:r>
      <w:r w:rsidR="00C61099">
        <w:rPr>
          <w:rFonts w:ascii="Times New Roman" w:hAnsi="Times New Roman" w:cs="Times New Roman"/>
          <w:sz w:val="24"/>
          <w:szCs w:val="24"/>
        </w:rPr>
        <w:t>-</w:t>
      </w:r>
      <w:r w:rsidRPr="000D5332">
        <w:rPr>
          <w:rFonts w:ascii="Times New Roman" w:hAnsi="Times New Roman" w:cs="Times New Roman"/>
          <w:sz w:val="24"/>
          <w:szCs w:val="24"/>
        </w:rPr>
        <w:t>científicos</w:t>
      </w:r>
      <w:proofErr w:type="gramEnd"/>
      <w:r w:rsidRPr="000D5332">
        <w:rPr>
          <w:rFonts w:ascii="Times New Roman" w:hAnsi="Times New Roman" w:cs="Times New Roman"/>
          <w:sz w:val="24"/>
          <w:szCs w:val="24"/>
        </w:rPr>
        <w:t xml:space="preserve"> individuales. Estos recursos permiten la mejora o creación de nuevos productos innovadores de éxito</w:t>
      </w:r>
      <w:r w:rsidR="00BD5A36">
        <w:rPr>
          <w:rFonts w:ascii="Times New Roman" w:hAnsi="Times New Roman" w:cs="Times New Roman"/>
          <w:sz w:val="24"/>
          <w:szCs w:val="24"/>
        </w:rPr>
        <w:t>,</w:t>
      </w:r>
      <w:r w:rsidRPr="000D5332">
        <w:rPr>
          <w:rFonts w:ascii="Times New Roman" w:hAnsi="Times New Roman" w:cs="Times New Roman"/>
          <w:sz w:val="24"/>
          <w:szCs w:val="24"/>
        </w:rPr>
        <w:t xml:space="preserve"> y están al servicio de la </w:t>
      </w:r>
      <w:r w:rsidRPr="000D5332">
        <w:rPr>
          <w:rFonts w:ascii="Times New Roman" w:hAnsi="Times New Roman" w:cs="Times New Roman"/>
          <w:sz w:val="24"/>
          <w:szCs w:val="24"/>
        </w:rPr>
        <w:lastRenderedPageBreak/>
        <w:t xml:space="preserve">implantación de estrategias competitivas eficaces para neutralizar las amenazas y explotar las oportunidades que ofrece el entorno. </w:t>
      </w:r>
      <w:r>
        <w:rPr>
          <w:rFonts w:ascii="Times New Roman" w:hAnsi="Times New Roman" w:cs="Times New Roman"/>
          <w:sz w:val="24"/>
          <w:szCs w:val="24"/>
        </w:rPr>
        <w:t xml:space="preserve">En otras palabras, </w:t>
      </w:r>
      <w:r w:rsidRPr="000D5332">
        <w:rPr>
          <w:rFonts w:ascii="Times New Roman" w:hAnsi="Times New Roman" w:cs="Times New Roman"/>
          <w:sz w:val="24"/>
          <w:szCs w:val="24"/>
        </w:rPr>
        <w:t>la</w:t>
      </w:r>
      <w:r>
        <w:rPr>
          <w:rFonts w:ascii="Times New Roman" w:hAnsi="Times New Roman" w:cs="Times New Roman"/>
          <w:sz w:val="24"/>
          <w:szCs w:val="24"/>
        </w:rPr>
        <w:t>s capacidades tecnológicas no so</w:t>
      </w:r>
      <w:r w:rsidRPr="000D5332">
        <w:rPr>
          <w:rFonts w:ascii="Times New Roman" w:hAnsi="Times New Roman" w:cs="Times New Roman"/>
          <w:sz w:val="24"/>
          <w:szCs w:val="24"/>
        </w:rPr>
        <w:t xml:space="preserve">lo </w:t>
      </w:r>
      <w:r w:rsidR="00BD5A36">
        <w:rPr>
          <w:rFonts w:ascii="Times New Roman" w:hAnsi="Times New Roman" w:cs="Times New Roman"/>
          <w:sz w:val="24"/>
          <w:szCs w:val="24"/>
        </w:rPr>
        <w:t>demandan</w:t>
      </w:r>
      <w:r w:rsidRPr="000D5332">
        <w:rPr>
          <w:rFonts w:ascii="Times New Roman" w:hAnsi="Times New Roman" w:cs="Times New Roman"/>
          <w:sz w:val="24"/>
          <w:szCs w:val="24"/>
        </w:rPr>
        <w:t xml:space="preserve"> la aplicación del conocimiento existente o la adquisición de </w:t>
      </w:r>
      <w:r>
        <w:rPr>
          <w:rFonts w:ascii="Times New Roman" w:hAnsi="Times New Roman" w:cs="Times New Roman"/>
          <w:sz w:val="24"/>
          <w:szCs w:val="24"/>
        </w:rPr>
        <w:t xml:space="preserve">uno </w:t>
      </w:r>
      <w:r w:rsidRPr="000D5332">
        <w:rPr>
          <w:rFonts w:ascii="Times New Roman" w:hAnsi="Times New Roman" w:cs="Times New Roman"/>
          <w:sz w:val="24"/>
          <w:szCs w:val="24"/>
        </w:rPr>
        <w:t xml:space="preserve">nuevo, sino </w:t>
      </w:r>
      <w:r>
        <w:rPr>
          <w:rFonts w:ascii="Times New Roman" w:hAnsi="Times New Roman" w:cs="Times New Roman"/>
          <w:sz w:val="24"/>
          <w:szCs w:val="24"/>
        </w:rPr>
        <w:t xml:space="preserve">también la diferenciación del </w:t>
      </w:r>
      <w:r w:rsidRPr="000D5332">
        <w:rPr>
          <w:rFonts w:ascii="Times New Roman" w:hAnsi="Times New Roman" w:cs="Times New Roman"/>
          <w:sz w:val="24"/>
          <w:szCs w:val="24"/>
        </w:rPr>
        <w:t>conocimiento en el que se sus</w:t>
      </w:r>
      <w:r>
        <w:rPr>
          <w:rFonts w:ascii="Times New Roman" w:hAnsi="Times New Roman" w:cs="Times New Roman"/>
          <w:sz w:val="24"/>
          <w:szCs w:val="24"/>
        </w:rPr>
        <w:t>tentan (</w:t>
      </w:r>
      <w:r w:rsidRPr="000D5332">
        <w:rPr>
          <w:rFonts w:ascii="Times New Roman" w:hAnsi="Times New Roman" w:cs="Times New Roman"/>
          <w:sz w:val="24"/>
          <w:szCs w:val="24"/>
        </w:rPr>
        <w:t>García y Navas, 2007</w:t>
      </w:r>
      <w:r>
        <w:rPr>
          <w:rFonts w:ascii="Times New Roman" w:hAnsi="Times New Roman" w:cs="Times New Roman"/>
          <w:sz w:val="24"/>
          <w:szCs w:val="24"/>
        </w:rPr>
        <w:t xml:space="preserve">; </w:t>
      </w:r>
      <w:proofErr w:type="spellStart"/>
      <w:r>
        <w:rPr>
          <w:rFonts w:ascii="Times New Roman" w:hAnsi="Times New Roman" w:cs="Times New Roman"/>
          <w:sz w:val="24"/>
          <w:szCs w:val="24"/>
        </w:rPr>
        <w:t>Levinthal</w:t>
      </w:r>
      <w:proofErr w:type="spellEnd"/>
      <w:r>
        <w:rPr>
          <w:rFonts w:ascii="Times New Roman" w:hAnsi="Times New Roman" w:cs="Times New Roman"/>
          <w:sz w:val="24"/>
          <w:szCs w:val="24"/>
        </w:rPr>
        <w:t xml:space="preserve"> y March, 1993</w:t>
      </w:r>
      <w:r w:rsidRPr="000D5332">
        <w:rPr>
          <w:rFonts w:ascii="Times New Roman" w:hAnsi="Times New Roman" w:cs="Times New Roman"/>
          <w:sz w:val="24"/>
          <w:szCs w:val="24"/>
        </w:rPr>
        <w:t>)</w:t>
      </w:r>
      <w:r>
        <w:rPr>
          <w:rFonts w:ascii="Times New Roman" w:hAnsi="Times New Roman" w:cs="Times New Roman"/>
          <w:sz w:val="24"/>
          <w:szCs w:val="24"/>
        </w:rPr>
        <w:t>.</w:t>
      </w:r>
    </w:p>
    <w:p w14:paraId="312A024D" w14:textId="77777777" w:rsidR="0054643C" w:rsidRDefault="0054643C" w:rsidP="00AD0B98">
      <w:pPr>
        <w:spacing w:after="0" w:line="360" w:lineRule="auto"/>
        <w:jc w:val="both"/>
        <w:rPr>
          <w:rFonts w:ascii="Times New Roman" w:hAnsi="Times New Roman" w:cs="Times New Roman"/>
          <w:sz w:val="24"/>
          <w:szCs w:val="24"/>
        </w:rPr>
      </w:pPr>
    </w:p>
    <w:p w14:paraId="33A7224F" w14:textId="77777777" w:rsidR="0054643C" w:rsidRPr="00981F1C" w:rsidRDefault="0054643C" w:rsidP="00AD0B98">
      <w:pPr>
        <w:pStyle w:val="Ttulo2"/>
        <w:spacing w:line="360" w:lineRule="auto"/>
        <w:jc w:val="center"/>
        <w:rPr>
          <w:rFonts w:ascii="Times New Roman" w:eastAsia="Times New Roman" w:hAnsi="Times New Roman" w:cs="Times New Roman"/>
          <w:b/>
          <w:color w:val="auto"/>
          <w:sz w:val="28"/>
          <w:szCs w:val="28"/>
          <w:lang w:eastAsia="es-ES" w:bidi="es-ES"/>
        </w:rPr>
      </w:pPr>
      <w:r w:rsidRPr="00981F1C">
        <w:rPr>
          <w:rFonts w:ascii="Times New Roman" w:eastAsia="Times New Roman" w:hAnsi="Times New Roman" w:cs="Times New Roman"/>
          <w:b/>
          <w:color w:val="auto"/>
          <w:sz w:val="28"/>
          <w:szCs w:val="28"/>
          <w:lang w:eastAsia="es-ES" w:bidi="es-ES"/>
        </w:rPr>
        <w:t>Planteamiento del problema</w:t>
      </w:r>
    </w:p>
    <w:p w14:paraId="44121BF4" w14:textId="37FF2E9F" w:rsidR="00AA35F1" w:rsidRPr="00AA35F1" w:rsidRDefault="00AA35F1" w:rsidP="00AD0B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Organización para la Cooperación y Desarrollo E</w:t>
      </w:r>
      <w:r w:rsidRPr="000D5332">
        <w:rPr>
          <w:rFonts w:ascii="Times New Roman" w:hAnsi="Times New Roman" w:cs="Times New Roman"/>
          <w:sz w:val="24"/>
          <w:szCs w:val="24"/>
        </w:rPr>
        <w:t>conómico</w:t>
      </w:r>
      <w:r w:rsidRPr="00AA35F1">
        <w:rPr>
          <w:rFonts w:ascii="Times New Roman" w:hAnsi="Times New Roman" w:cs="Times New Roman"/>
          <w:sz w:val="24"/>
          <w:szCs w:val="24"/>
        </w:rPr>
        <w:t xml:space="preserve"> OECD (1992) concluye que los factores que influyen en la competitividad al nivel de la empresa incluyen:</w:t>
      </w:r>
    </w:p>
    <w:p w14:paraId="05C72687" w14:textId="77777777" w:rsidR="00AA35F1" w:rsidRPr="00AA35F1" w:rsidRDefault="00AA35F1" w:rsidP="00AD0B98">
      <w:pPr>
        <w:spacing w:after="0" w:line="360" w:lineRule="auto"/>
        <w:ind w:firstLine="708"/>
        <w:jc w:val="both"/>
        <w:rPr>
          <w:rFonts w:ascii="Times New Roman" w:hAnsi="Times New Roman" w:cs="Times New Roman"/>
          <w:sz w:val="24"/>
          <w:szCs w:val="24"/>
        </w:rPr>
      </w:pPr>
      <w:r w:rsidRPr="00AA35F1">
        <w:rPr>
          <w:rFonts w:ascii="Times New Roman" w:hAnsi="Times New Roman" w:cs="Times New Roman"/>
          <w:sz w:val="24"/>
          <w:szCs w:val="24"/>
        </w:rPr>
        <w:t xml:space="preserve"> El manejo exitoso de los flujos de producción, materias primas e inventarios.</w:t>
      </w:r>
    </w:p>
    <w:p w14:paraId="42DED71C" w14:textId="77777777" w:rsidR="00AA35F1" w:rsidRPr="00AA35F1" w:rsidRDefault="00AA35F1" w:rsidP="00AD0B98">
      <w:pPr>
        <w:spacing w:after="0" w:line="360" w:lineRule="auto"/>
        <w:ind w:firstLine="708"/>
        <w:jc w:val="both"/>
        <w:rPr>
          <w:rFonts w:ascii="Times New Roman" w:hAnsi="Times New Roman" w:cs="Times New Roman"/>
          <w:sz w:val="24"/>
          <w:szCs w:val="24"/>
        </w:rPr>
      </w:pPr>
      <w:r w:rsidRPr="00AA35F1">
        <w:rPr>
          <w:rFonts w:ascii="Times New Roman" w:hAnsi="Times New Roman" w:cs="Times New Roman"/>
          <w:sz w:val="24"/>
          <w:szCs w:val="24"/>
        </w:rPr>
        <w:t xml:space="preserve"> La gestión exitosa de mecanismos de interacción entre planeación mercadotécnica, I+D formal, diseño, ingeniería y producción industrial.</w:t>
      </w:r>
    </w:p>
    <w:p w14:paraId="79EF2FB3" w14:textId="77777777" w:rsidR="00AA35F1" w:rsidRPr="00AA35F1" w:rsidRDefault="00AA35F1" w:rsidP="00AD0B98">
      <w:pPr>
        <w:spacing w:after="0" w:line="360" w:lineRule="auto"/>
        <w:ind w:firstLine="708"/>
        <w:jc w:val="both"/>
        <w:rPr>
          <w:rFonts w:ascii="Times New Roman" w:hAnsi="Times New Roman" w:cs="Times New Roman"/>
          <w:sz w:val="24"/>
          <w:szCs w:val="24"/>
        </w:rPr>
      </w:pPr>
      <w:r w:rsidRPr="00AA35F1">
        <w:rPr>
          <w:rFonts w:ascii="Times New Roman" w:hAnsi="Times New Roman" w:cs="Times New Roman"/>
          <w:sz w:val="24"/>
          <w:szCs w:val="24"/>
        </w:rPr>
        <w:t xml:space="preserve"> La capacidad de combinar actividades internas de I+D e innovación con la cooperación tecnológica con universidades y otras empresas.</w:t>
      </w:r>
    </w:p>
    <w:p w14:paraId="6805E0C2" w14:textId="77777777" w:rsidR="00AA35F1" w:rsidRPr="00AA35F1" w:rsidRDefault="00AA35F1" w:rsidP="00AD0B98">
      <w:pPr>
        <w:spacing w:after="0" w:line="360" w:lineRule="auto"/>
        <w:ind w:firstLine="708"/>
        <w:jc w:val="both"/>
        <w:rPr>
          <w:rFonts w:ascii="Times New Roman" w:hAnsi="Times New Roman" w:cs="Times New Roman"/>
          <w:sz w:val="24"/>
          <w:szCs w:val="24"/>
        </w:rPr>
      </w:pPr>
      <w:r w:rsidRPr="00AA35F1">
        <w:rPr>
          <w:rFonts w:ascii="Times New Roman" w:hAnsi="Times New Roman" w:cs="Times New Roman"/>
          <w:sz w:val="24"/>
          <w:szCs w:val="24"/>
        </w:rPr>
        <w:t xml:space="preserve"> La capacidad de incorporar definiciones más exactas de las características de la demanda y de la evolución de los mercados en estrategias de diseño y producción.</w:t>
      </w:r>
    </w:p>
    <w:p w14:paraId="448C60B2" w14:textId="77777777" w:rsidR="00AA35F1" w:rsidRPr="00AA35F1" w:rsidRDefault="00AA35F1" w:rsidP="00AD0B98">
      <w:pPr>
        <w:spacing w:after="0" w:line="360" w:lineRule="auto"/>
        <w:ind w:firstLine="708"/>
        <w:jc w:val="both"/>
        <w:rPr>
          <w:rFonts w:ascii="Times New Roman" w:hAnsi="Times New Roman" w:cs="Times New Roman"/>
          <w:sz w:val="24"/>
          <w:szCs w:val="24"/>
        </w:rPr>
      </w:pPr>
      <w:r w:rsidRPr="00AA35F1">
        <w:rPr>
          <w:rFonts w:ascii="Times New Roman" w:hAnsi="Times New Roman" w:cs="Times New Roman"/>
          <w:sz w:val="24"/>
          <w:szCs w:val="24"/>
        </w:rPr>
        <w:t xml:space="preserve"> La capacidad de organizar relaciones interempresariales exitosas con proveedores de materiales y componentes y clientes.</w:t>
      </w:r>
    </w:p>
    <w:p w14:paraId="740F7129" w14:textId="27EE0695" w:rsidR="0080631F" w:rsidRDefault="00AA35F1" w:rsidP="00AD0B98">
      <w:pPr>
        <w:spacing w:after="0" w:line="360" w:lineRule="auto"/>
        <w:ind w:firstLine="708"/>
        <w:jc w:val="both"/>
        <w:rPr>
          <w:rFonts w:ascii="Times New Roman" w:hAnsi="Times New Roman" w:cs="Times New Roman"/>
          <w:sz w:val="24"/>
          <w:szCs w:val="24"/>
        </w:rPr>
      </w:pPr>
      <w:r w:rsidRPr="00AA35F1">
        <w:rPr>
          <w:rFonts w:ascii="Times New Roman" w:hAnsi="Times New Roman" w:cs="Times New Roman"/>
          <w:sz w:val="24"/>
          <w:szCs w:val="24"/>
        </w:rPr>
        <w:t xml:space="preserve"> Los pasos seguidos para mejorar las capacidades de trabajadores y empleados a través de inversiones en entrenamiento especializado, así como en la generación de niveles más altos de responsabilidad del trabajador en la producción.</w:t>
      </w:r>
      <w:r w:rsidR="0080631F">
        <w:rPr>
          <w:rFonts w:ascii="Times New Roman" w:hAnsi="Times New Roman" w:cs="Times New Roman"/>
          <w:sz w:val="24"/>
          <w:szCs w:val="24"/>
        </w:rPr>
        <w:t xml:space="preserve"> (</w:t>
      </w:r>
      <w:proofErr w:type="spellStart"/>
      <w:r w:rsidR="0080631F">
        <w:rPr>
          <w:rFonts w:ascii="Times New Roman" w:hAnsi="Times New Roman" w:cs="Times New Roman"/>
          <w:sz w:val="24"/>
          <w:szCs w:val="24"/>
        </w:rPr>
        <w:t>Solleiro</w:t>
      </w:r>
      <w:proofErr w:type="spellEnd"/>
      <w:r w:rsidR="0080631F">
        <w:rPr>
          <w:rFonts w:ascii="Times New Roman" w:hAnsi="Times New Roman" w:cs="Times New Roman"/>
          <w:sz w:val="24"/>
          <w:szCs w:val="24"/>
        </w:rPr>
        <w:t xml:space="preserve"> </w:t>
      </w:r>
      <w:r w:rsidR="0080631F" w:rsidRPr="00F06800">
        <w:rPr>
          <w:rFonts w:ascii="Times New Roman" w:hAnsi="Times New Roman" w:cs="Times New Roman"/>
          <w:sz w:val="24"/>
          <w:szCs w:val="24"/>
        </w:rPr>
        <w:t>&amp; Castañón,</w:t>
      </w:r>
      <w:r w:rsidR="0080631F">
        <w:rPr>
          <w:rFonts w:ascii="Times New Roman" w:hAnsi="Times New Roman" w:cs="Times New Roman"/>
          <w:sz w:val="24"/>
          <w:szCs w:val="24"/>
        </w:rPr>
        <w:t xml:space="preserve"> </w:t>
      </w:r>
      <w:r w:rsidR="0080631F" w:rsidRPr="00F06800">
        <w:rPr>
          <w:rFonts w:ascii="Times New Roman" w:hAnsi="Times New Roman" w:cs="Times New Roman"/>
          <w:sz w:val="24"/>
          <w:szCs w:val="24"/>
        </w:rPr>
        <w:t>2005</w:t>
      </w:r>
      <w:r w:rsidR="0080631F">
        <w:rPr>
          <w:rFonts w:ascii="Times New Roman" w:hAnsi="Times New Roman" w:cs="Times New Roman"/>
          <w:sz w:val="24"/>
          <w:szCs w:val="24"/>
        </w:rPr>
        <w:t>, p. 6-7</w:t>
      </w:r>
      <w:r w:rsidR="0080631F" w:rsidRPr="00F06800">
        <w:rPr>
          <w:rFonts w:ascii="Times New Roman" w:hAnsi="Times New Roman" w:cs="Times New Roman"/>
          <w:sz w:val="24"/>
          <w:szCs w:val="24"/>
        </w:rPr>
        <w:t>)</w:t>
      </w:r>
      <w:r w:rsidR="0080631F">
        <w:rPr>
          <w:rFonts w:ascii="Times New Roman" w:hAnsi="Times New Roman" w:cs="Times New Roman"/>
          <w:sz w:val="24"/>
          <w:szCs w:val="24"/>
        </w:rPr>
        <w:t>.</w:t>
      </w:r>
    </w:p>
    <w:p w14:paraId="2DDBFE7A" w14:textId="77A1E9EE" w:rsidR="0054643C" w:rsidRDefault="00AA35F1" w:rsidP="00AD0B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obstante, </w:t>
      </w:r>
      <w:r w:rsidR="0054643C" w:rsidRPr="000D5332">
        <w:rPr>
          <w:rFonts w:ascii="Times New Roman" w:hAnsi="Times New Roman" w:cs="Times New Roman"/>
          <w:sz w:val="24"/>
          <w:szCs w:val="24"/>
        </w:rPr>
        <w:t xml:space="preserve">México </w:t>
      </w:r>
      <w:r w:rsidR="0054643C">
        <w:rPr>
          <w:rFonts w:ascii="Times New Roman" w:hAnsi="Times New Roman" w:cs="Times New Roman"/>
          <w:sz w:val="24"/>
          <w:szCs w:val="24"/>
        </w:rPr>
        <w:t>suele ocupar las últimas posiciones</w:t>
      </w:r>
      <w:r w:rsidR="0006202C">
        <w:rPr>
          <w:rFonts w:ascii="Times New Roman" w:hAnsi="Times New Roman" w:cs="Times New Roman"/>
          <w:sz w:val="24"/>
          <w:szCs w:val="24"/>
        </w:rPr>
        <w:t xml:space="preserve"> en cuanto a desarrollo de competitividad refiere</w:t>
      </w:r>
      <w:r w:rsidR="0054643C">
        <w:rPr>
          <w:rFonts w:ascii="Times New Roman" w:hAnsi="Times New Roman" w:cs="Times New Roman"/>
          <w:sz w:val="24"/>
          <w:szCs w:val="24"/>
        </w:rPr>
        <w:t xml:space="preserve">, lo cual </w:t>
      </w:r>
      <w:r w:rsidR="00894F9D">
        <w:rPr>
          <w:rFonts w:ascii="Times New Roman" w:hAnsi="Times New Roman" w:cs="Times New Roman"/>
          <w:sz w:val="24"/>
          <w:szCs w:val="24"/>
        </w:rPr>
        <w:t>puede</w:t>
      </w:r>
      <w:r w:rsidR="0054643C">
        <w:rPr>
          <w:rFonts w:ascii="Times New Roman" w:hAnsi="Times New Roman" w:cs="Times New Roman"/>
          <w:sz w:val="24"/>
          <w:szCs w:val="24"/>
        </w:rPr>
        <w:t xml:space="preserve"> ser la consecuencia de una escasa innovación</w:t>
      </w:r>
      <w:r w:rsidR="00894F9D">
        <w:rPr>
          <w:rFonts w:ascii="Times New Roman" w:hAnsi="Times New Roman" w:cs="Times New Roman"/>
          <w:sz w:val="24"/>
          <w:szCs w:val="24"/>
        </w:rPr>
        <w:t xml:space="preserve"> que no </w:t>
      </w:r>
      <w:r w:rsidR="0054643C">
        <w:rPr>
          <w:rFonts w:ascii="Times New Roman" w:hAnsi="Times New Roman" w:cs="Times New Roman"/>
          <w:sz w:val="24"/>
          <w:szCs w:val="24"/>
        </w:rPr>
        <w:t xml:space="preserve">se promueve desde una integración </w:t>
      </w:r>
      <w:r w:rsidR="0054643C" w:rsidRPr="000D5332">
        <w:rPr>
          <w:rFonts w:ascii="Times New Roman" w:hAnsi="Times New Roman" w:cs="Times New Roman"/>
          <w:sz w:val="24"/>
          <w:szCs w:val="24"/>
        </w:rPr>
        <w:t xml:space="preserve">entre la universidad, </w:t>
      </w:r>
      <w:r w:rsidR="0054643C">
        <w:rPr>
          <w:rFonts w:ascii="Times New Roman" w:hAnsi="Times New Roman" w:cs="Times New Roman"/>
          <w:sz w:val="24"/>
          <w:szCs w:val="24"/>
        </w:rPr>
        <w:t xml:space="preserve">la </w:t>
      </w:r>
      <w:r w:rsidR="0054643C" w:rsidRPr="000D5332">
        <w:rPr>
          <w:rFonts w:ascii="Times New Roman" w:hAnsi="Times New Roman" w:cs="Times New Roman"/>
          <w:sz w:val="24"/>
          <w:szCs w:val="24"/>
        </w:rPr>
        <w:t xml:space="preserve">industria y el gobierno </w:t>
      </w:r>
      <w:r w:rsidR="0054643C">
        <w:rPr>
          <w:rFonts w:ascii="Times New Roman" w:hAnsi="Times New Roman" w:cs="Times New Roman"/>
          <w:sz w:val="24"/>
          <w:szCs w:val="24"/>
        </w:rPr>
        <w:t>(</w:t>
      </w:r>
      <w:r w:rsidR="0054643C" w:rsidRPr="000D5332">
        <w:rPr>
          <w:rFonts w:ascii="Times New Roman" w:hAnsi="Times New Roman" w:cs="Times New Roman"/>
          <w:sz w:val="24"/>
          <w:szCs w:val="24"/>
        </w:rPr>
        <w:t>modelo de la triple hélice</w:t>
      </w:r>
      <w:r w:rsidR="0054643C">
        <w:rPr>
          <w:rFonts w:ascii="Times New Roman" w:hAnsi="Times New Roman" w:cs="Times New Roman"/>
          <w:sz w:val="24"/>
          <w:szCs w:val="24"/>
        </w:rPr>
        <w:t>)</w:t>
      </w:r>
      <w:r w:rsidR="0054643C" w:rsidRPr="000D5332">
        <w:rPr>
          <w:rFonts w:ascii="Times New Roman" w:hAnsi="Times New Roman" w:cs="Times New Roman"/>
          <w:sz w:val="24"/>
          <w:szCs w:val="24"/>
        </w:rPr>
        <w:t xml:space="preserve"> (</w:t>
      </w:r>
      <w:proofErr w:type="spellStart"/>
      <w:r w:rsidR="0054643C" w:rsidRPr="000D5332">
        <w:rPr>
          <w:rFonts w:ascii="Times New Roman" w:hAnsi="Times New Roman" w:cs="Times New Roman"/>
          <w:sz w:val="24"/>
          <w:szCs w:val="24"/>
        </w:rPr>
        <w:t>Leydesdorff</w:t>
      </w:r>
      <w:proofErr w:type="spellEnd"/>
      <w:r w:rsidR="0054643C" w:rsidRPr="000D5332">
        <w:rPr>
          <w:rFonts w:ascii="Times New Roman" w:hAnsi="Times New Roman" w:cs="Times New Roman"/>
          <w:sz w:val="24"/>
          <w:szCs w:val="24"/>
        </w:rPr>
        <w:t xml:space="preserve"> y </w:t>
      </w:r>
      <w:proofErr w:type="spellStart"/>
      <w:r w:rsidR="0054643C" w:rsidRPr="000D5332">
        <w:rPr>
          <w:rFonts w:ascii="Times New Roman" w:hAnsi="Times New Roman" w:cs="Times New Roman"/>
          <w:sz w:val="24"/>
          <w:szCs w:val="24"/>
        </w:rPr>
        <w:t>Etzkowitz</w:t>
      </w:r>
      <w:proofErr w:type="spellEnd"/>
      <w:r w:rsidR="0054643C" w:rsidRPr="000D5332">
        <w:rPr>
          <w:rFonts w:ascii="Times New Roman" w:hAnsi="Times New Roman" w:cs="Times New Roman"/>
          <w:sz w:val="24"/>
          <w:szCs w:val="24"/>
        </w:rPr>
        <w:t>, 1996)</w:t>
      </w:r>
      <w:r w:rsidR="0054643C">
        <w:rPr>
          <w:rFonts w:ascii="Times New Roman" w:hAnsi="Times New Roman" w:cs="Times New Roman"/>
          <w:sz w:val="24"/>
          <w:szCs w:val="24"/>
        </w:rPr>
        <w:t>. La muestra de ello es un</w:t>
      </w:r>
      <w:r w:rsidR="0054643C" w:rsidRPr="000D5332">
        <w:rPr>
          <w:rFonts w:ascii="Times New Roman" w:hAnsi="Times New Roman" w:cs="Times New Roman"/>
          <w:sz w:val="24"/>
          <w:szCs w:val="24"/>
        </w:rPr>
        <w:t xml:space="preserve"> marco legal deficiente y </w:t>
      </w:r>
      <w:r w:rsidR="0054643C">
        <w:rPr>
          <w:rFonts w:ascii="Times New Roman" w:hAnsi="Times New Roman" w:cs="Times New Roman"/>
          <w:sz w:val="24"/>
          <w:szCs w:val="24"/>
        </w:rPr>
        <w:t xml:space="preserve">las </w:t>
      </w:r>
      <w:r w:rsidR="0054643C" w:rsidRPr="000D5332">
        <w:rPr>
          <w:rFonts w:ascii="Times New Roman" w:hAnsi="Times New Roman" w:cs="Times New Roman"/>
          <w:sz w:val="24"/>
          <w:szCs w:val="24"/>
        </w:rPr>
        <w:t xml:space="preserve">limitaciones de gobernabilidad en el sistema de innovación. </w:t>
      </w:r>
      <w:r w:rsidR="0054643C">
        <w:rPr>
          <w:rFonts w:ascii="Times New Roman" w:hAnsi="Times New Roman" w:cs="Times New Roman"/>
          <w:sz w:val="24"/>
          <w:szCs w:val="24"/>
        </w:rPr>
        <w:t>Aun así</w:t>
      </w:r>
      <w:r w:rsidR="0054643C" w:rsidRPr="000D5332">
        <w:rPr>
          <w:rFonts w:ascii="Times New Roman" w:hAnsi="Times New Roman" w:cs="Times New Roman"/>
          <w:sz w:val="24"/>
          <w:szCs w:val="24"/>
        </w:rPr>
        <w:t xml:space="preserve">, actualmente </w:t>
      </w:r>
      <w:r w:rsidR="0054643C">
        <w:rPr>
          <w:rFonts w:ascii="Times New Roman" w:hAnsi="Times New Roman" w:cs="Times New Roman"/>
          <w:sz w:val="24"/>
          <w:szCs w:val="24"/>
        </w:rPr>
        <w:t xml:space="preserve">en </w:t>
      </w:r>
      <w:r w:rsidR="0054643C" w:rsidRPr="000D5332">
        <w:rPr>
          <w:rFonts w:ascii="Times New Roman" w:hAnsi="Times New Roman" w:cs="Times New Roman"/>
          <w:sz w:val="24"/>
          <w:szCs w:val="24"/>
        </w:rPr>
        <w:t xml:space="preserve">el país </w:t>
      </w:r>
      <w:r w:rsidR="0054643C">
        <w:rPr>
          <w:rFonts w:ascii="Times New Roman" w:hAnsi="Times New Roman" w:cs="Times New Roman"/>
          <w:sz w:val="24"/>
          <w:szCs w:val="24"/>
        </w:rPr>
        <w:t xml:space="preserve">se </w:t>
      </w:r>
      <w:r w:rsidR="0054643C" w:rsidRPr="000D5332">
        <w:rPr>
          <w:rFonts w:ascii="Times New Roman" w:hAnsi="Times New Roman" w:cs="Times New Roman"/>
          <w:sz w:val="24"/>
          <w:szCs w:val="24"/>
        </w:rPr>
        <w:t>realiza</w:t>
      </w:r>
      <w:r w:rsidR="0054643C">
        <w:rPr>
          <w:rFonts w:ascii="Times New Roman" w:hAnsi="Times New Roman" w:cs="Times New Roman"/>
          <w:sz w:val="24"/>
          <w:szCs w:val="24"/>
        </w:rPr>
        <w:t>n</w:t>
      </w:r>
      <w:r w:rsidR="0054643C" w:rsidRPr="000D5332">
        <w:rPr>
          <w:rFonts w:ascii="Times New Roman" w:hAnsi="Times New Roman" w:cs="Times New Roman"/>
          <w:sz w:val="24"/>
          <w:szCs w:val="24"/>
        </w:rPr>
        <w:t xml:space="preserve"> esfuerzo</w:t>
      </w:r>
      <w:r w:rsidR="0054643C">
        <w:rPr>
          <w:rFonts w:ascii="Times New Roman" w:hAnsi="Times New Roman" w:cs="Times New Roman"/>
          <w:sz w:val="24"/>
          <w:szCs w:val="24"/>
        </w:rPr>
        <w:t xml:space="preserve">s para superar esas debilidades a través, por ejemplo, de </w:t>
      </w:r>
      <w:r w:rsidR="0054643C" w:rsidRPr="000D5332">
        <w:rPr>
          <w:rFonts w:ascii="Times New Roman" w:hAnsi="Times New Roman" w:cs="Times New Roman"/>
          <w:sz w:val="24"/>
          <w:szCs w:val="24"/>
        </w:rPr>
        <w:t>la comercialización de la investigación pública y la creación de condiciones para el emprendimiento innovador.</w:t>
      </w:r>
    </w:p>
    <w:p w14:paraId="6BBE56A0" w14:textId="77777777" w:rsidR="00566162" w:rsidRDefault="00843FF4" w:rsidP="00AD0B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w:t>
      </w:r>
      <w:r w:rsidR="00CF17ED">
        <w:rPr>
          <w:rFonts w:ascii="Times New Roman" w:hAnsi="Times New Roman" w:cs="Times New Roman"/>
          <w:sz w:val="24"/>
          <w:szCs w:val="24"/>
        </w:rPr>
        <w:t xml:space="preserve"> el caso concreto de este trabajo, el enfoque se ha puesto en el sector del </w:t>
      </w:r>
      <w:r w:rsidR="00CF17ED" w:rsidRPr="000D5332">
        <w:rPr>
          <w:rFonts w:ascii="Times New Roman" w:hAnsi="Times New Roman" w:cs="Times New Roman"/>
          <w:sz w:val="24"/>
          <w:szCs w:val="24"/>
        </w:rPr>
        <w:t>calzado</w:t>
      </w:r>
      <w:r w:rsidR="00CF17ED">
        <w:rPr>
          <w:rFonts w:ascii="Times New Roman" w:hAnsi="Times New Roman" w:cs="Times New Roman"/>
          <w:sz w:val="24"/>
          <w:szCs w:val="24"/>
        </w:rPr>
        <w:t xml:space="preserve">, el cual </w:t>
      </w:r>
      <w:r w:rsidR="00566162">
        <w:rPr>
          <w:rFonts w:ascii="Times New Roman" w:hAnsi="Times New Roman" w:cs="Times New Roman"/>
          <w:sz w:val="24"/>
          <w:szCs w:val="24"/>
        </w:rPr>
        <w:t xml:space="preserve">se encuentra </w:t>
      </w:r>
      <w:r w:rsidR="00894F9D">
        <w:rPr>
          <w:rFonts w:ascii="Times New Roman" w:hAnsi="Times New Roman" w:cs="Times New Roman"/>
          <w:sz w:val="24"/>
          <w:szCs w:val="24"/>
        </w:rPr>
        <w:t>constituido</w:t>
      </w:r>
      <w:r w:rsidR="00566162">
        <w:rPr>
          <w:rFonts w:ascii="Times New Roman" w:hAnsi="Times New Roman" w:cs="Times New Roman"/>
          <w:sz w:val="24"/>
          <w:szCs w:val="24"/>
        </w:rPr>
        <w:t xml:space="preserve"> por 7981 empresas divididas en grandes, </w:t>
      </w:r>
      <w:r w:rsidR="00566162">
        <w:rPr>
          <w:rFonts w:ascii="Times New Roman" w:hAnsi="Times New Roman" w:cs="Times New Roman"/>
          <w:sz w:val="24"/>
          <w:szCs w:val="24"/>
        </w:rPr>
        <w:lastRenderedPageBreak/>
        <w:t xml:space="preserve">medianas, pequeñas y micros (figura 1) que </w:t>
      </w:r>
      <w:r w:rsidR="00CF17ED">
        <w:rPr>
          <w:rFonts w:ascii="Times New Roman" w:hAnsi="Times New Roman" w:cs="Times New Roman"/>
          <w:sz w:val="24"/>
          <w:szCs w:val="24"/>
        </w:rPr>
        <w:t>distribuye</w:t>
      </w:r>
      <w:r w:rsidR="00566162">
        <w:rPr>
          <w:rFonts w:ascii="Times New Roman" w:hAnsi="Times New Roman" w:cs="Times New Roman"/>
          <w:sz w:val="24"/>
          <w:szCs w:val="24"/>
        </w:rPr>
        <w:t>n</w:t>
      </w:r>
      <w:r w:rsidR="00CF17ED">
        <w:rPr>
          <w:rFonts w:ascii="Times New Roman" w:hAnsi="Times New Roman" w:cs="Times New Roman"/>
          <w:sz w:val="24"/>
          <w:szCs w:val="24"/>
        </w:rPr>
        <w:t xml:space="preserve"> a nivel nacional unos </w:t>
      </w:r>
      <w:r w:rsidR="00CF17ED" w:rsidRPr="000D5332">
        <w:rPr>
          <w:rFonts w:ascii="Times New Roman" w:hAnsi="Times New Roman" w:cs="Times New Roman"/>
          <w:sz w:val="24"/>
          <w:szCs w:val="24"/>
        </w:rPr>
        <w:t xml:space="preserve">254 millones de pares </w:t>
      </w:r>
      <w:r w:rsidR="00CF17ED">
        <w:rPr>
          <w:rFonts w:ascii="Times New Roman" w:hAnsi="Times New Roman" w:cs="Times New Roman"/>
          <w:sz w:val="24"/>
          <w:szCs w:val="24"/>
        </w:rPr>
        <w:t xml:space="preserve">de </w:t>
      </w:r>
      <w:r w:rsidR="00566162">
        <w:rPr>
          <w:rFonts w:ascii="Times New Roman" w:hAnsi="Times New Roman" w:cs="Times New Roman"/>
          <w:sz w:val="24"/>
          <w:szCs w:val="24"/>
        </w:rPr>
        <w:t>piezas</w:t>
      </w:r>
      <w:r w:rsidR="00CF17ED">
        <w:rPr>
          <w:rFonts w:ascii="Times New Roman" w:hAnsi="Times New Roman" w:cs="Times New Roman"/>
          <w:sz w:val="24"/>
          <w:szCs w:val="24"/>
        </w:rPr>
        <w:t xml:space="preserve"> </w:t>
      </w:r>
      <w:r w:rsidR="00566162">
        <w:rPr>
          <w:rFonts w:ascii="Times New Roman" w:hAnsi="Times New Roman" w:cs="Times New Roman"/>
          <w:sz w:val="24"/>
          <w:szCs w:val="24"/>
        </w:rPr>
        <w:t>al año (figura 2):</w:t>
      </w:r>
    </w:p>
    <w:p w14:paraId="21943EB7" w14:textId="77777777" w:rsidR="0006202C" w:rsidRDefault="0006202C" w:rsidP="00CF17ED">
      <w:pPr>
        <w:spacing w:after="0" w:line="276" w:lineRule="auto"/>
        <w:ind w:firstLine="708"/>
        <w:jc w:val="both"/>
        <w:rPr>
          <w:rFonts w:ascii="Times New Roman" w:hAnsi="Times New Roman" w:cs="Times New Roman"/>
          <w:sz w:val="24"/>
          <w:szCs w:val="24"/>
        </w:rPr>
      </w:pPr>
    </w:p>
    <w:p w14:paraId="3874CFA7" w14:textId="7C2C6A5D" w:rsidR="00CF17ED" w:rsidRPr="00AD0B98" w:rsidRDefault="00AD0B98" w:rsidP="00566162">
      <w:pPr>
        <w:jc w:val="center"/>
        <w:rPr>
          <w:rFonts w:ascii="Times New Roman" w:hAnsi="Times New Roman" w:cs="Times New Roman"/>
          <w:sz w:val="24"/>
          <w:szCs w:val="28"/>
        </w:rPr>
      </w:pPr>
      <w:r w:rsidRPr="00500756">
        <w:rPr>
          <w:noProof/>
          <w:lang w:eastAsia="es-ES"/>
        </w:rPr>
        <w:drawing>
          <wp:anchor distT="0" distB="0" distL="114300" distR="114300" simplePos="0" relativeHeight="251691008" behindDoc="0" locked="0" layoutInCell="1" allowOverlap="1" wp14:anchorId="13727046" wp14:editId="4EF97B47">
            <wp:simplePos x="0" y="0"/>
            <wp:positionH relativeFrom="margin">
              <wp:align>center</wp:align>
            </wp:positionH>
            <wp:positionV relativeFrom="paragraph">
              <wp:posOffset>233045</wp:posOffset>
            </wp:positionV>
            <wp:extent cx="2761615" cy="1874520"/>
            <wp:effectExtent l="0" t="0" r="635" b="0"/>
            <wp:wrapTopAndBottom/>
            <wp:docPr id="2" name="Imagen 2" descr="C:\Users\Hitman_Labs\Desktop\blogger mayfe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tman_Labs\Desktop\blogger mayfest\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8860" t="11867" b="10285"/>
                    <a:stretch/>
                  </pic:blipFill>
                  <pic:spPr bwMode="auto">
                    <a:xfrm>
                      <a:off x="0" y="0"/>
                      <a:ext cx="2761615" cy="187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6162" w:rsidRPr="00AD0B98">
        <w:rPr>
          <w:rFonts w:ascii="Times New Roman" w:hAnsi="Times New Roman" w:cs="Times New Roman"/>
          <w:b/>
          <w:sz w:val="24"/>
          <w:szCs w:val="28"/>
        </w:rPr>
        <w:t>Figura 1.</w:t>
      </w:r>
      <w:r w:rsidR="00566162" w:rsidRPr="00AD0B98">
        <w:rPr>
          <w:rFonts w:ascii="Times New Roman" w:hAnsi="Times New Roman" w:cs="Times New Roman"/>
          <w:sz w:val="24"/>
          <w:szCs w:val="28"/>
        </w:rPr>
        <w:t xml:space="preserve"> Tamaño de empresas del sector calzado</w:t>
      </w:r>
    </w:p>
    <w:p w14:paraId="21A67F0B" w14:textId="40D0ED27" w:rsidR="0006202C" w:rsidRPr="00AD0B98" w:rsidRDefault="00566162" w:rsidP="00AD0B98">
      <w:pPr>
        <w:spacing w:after="0" w:line="360" w:lineRule="auto"/>
        <w:jc w:val="center"/>
        <w:rPr>
          <w:rFonts w:ascii="Times New Roman" w:hAnsi="Times New Roman" w:cs="Times New Roman"/>
          <w:sz w:val="24"/>
          <w:szCs w:val="24"/>
        </w:rPr>
      </w:pPr>
      <w:r w:rsidRPr="00AD0B98">
        <w:rPr>
          <w:rFonts w:ascii="Times New Roman" w:hAnsi="Times New Roman" w:cs="Times New Roman"/>
          <w:sz w:val="24"/>
          <w:szCs w:val="24"/>
        </w:rPr>
        <w:t>Fuente:</w:t>
      </w:r>
      <w:r w:rsidR="0006202C" w:rsidRPr="00AD0B98">
        <w:rPr>
          <w:rFonts w:ascii="Times New Roman" w:hAnsi="Times New Roman" w:cs="Times New Roman"/>
          <w:sz w:val="24"/>
          <w:szCs w:val="24"/>
        </w:rPr>
        <w:t xml:space="preserve"> Elaboración prop</w:t>
      </w:r>
      <w:r w:rsidR="00A62E2C" w:rsidRPr="00AD0B98">
        <w:rPr>
          <w:rFonts w:ascii="Times New Roman" w:hAnsi="Times New Roman" w:cs="Times New Roman"/>
          <w:sz w:val="24"/>
          <w:szCs w:val="24"/>
        </w:rPr>
        <w:t xml:space="preserve">ia de la empresa </w:t>
      </w:r>
      <w:r w:rsidR="0006202C" w:rsidRPr="00AD0B98">
        <w:rPr>
          <w:rFonts w:ascii="Times New Roman" w:hAnsi="Times New Roman" w:cs="Times New Roman"/>
          <w:sz w:val="24"/>
          <w:szCs w:val="24"/>
        </w:rPr>
        <w:t xml:space="preserve">con base en datos </w:t>
      </w:r>
      <w:r w:rsidR="00A62E2C" w:rsidRPr="00AD0B98">
        <w:rPr>
          <w:rFonts w:ascii="Times New Roman" w:hAnsi="Times New Roman" w:cs="Times New Roman"/>
          <w:sz w:val="24"/>
          <w:szCs w:val="24"/>
        </w:rPr>
        <w:t>Instituto Nacional de Estadística Geografía e Informática-INEGI-</w:t>
      </w:r>
      <w:proofErr w:type="spellStart"/>
      <w:r w:rsidR="00A62E2C" w:rsidRPr="00AD0B98">
        <w:rPr>
          <w:rFonts w:ascii="Times New Roman" w:hAnsi="Times New Roman" w:cs="Times New Roman"/>
          <w:sz w:val="24"/>
          <w:szCs w:val="24"/>
        </w:rPr>
        <w:t>Mexico</w:t>
      </w:r>
      <w:proofErr w:type="spellEnd"/>
      <w:r w:rsidR="00A62E2C" w:rsidRPr="00AD0B98">
        <w:rPr>
          <w:rFonts w:ascii="Times New Roman" w:hAnsi="Times New Roman" w:cs="Times New Roman"/>
          <w:sz w:val="24"/>
          <w:szCs w:val="24"/>
        </w:rPr>
        <w:t xml:space="preserve"> (2007-2016).</w:t>
      </w:r>
    </w:p>
    <w:p w14:paraId="7A907F64" w14:textId="77777777" w:rsidR="00CF17ED" w:rsidRDefault="00CF17ED" w:rsidP="00AD0B98">
      <w:pPr>
        <w:spacing w:after="0"/>
        <w:jc w:val="both"/>
        <w:rPr>
          <w:rFonts w:ascii="Times New Roman" w:hAnsi="Times New Roman" w:cs="Times New Roman"/>
          <w:sz w:val="24"/>
          <w:szCs w:val="24"/>
        </w:rPr>
      </w:pPr>
    </w:p>
    <w:p w14:paraId="14740815" w14:textId="77777777" w:rsidR="00CF17ED" w:rsidRPr="00AD0B98" w:rsidRDefault="00CF17ED" w:rsidP="00CF17ED">
      <w:pPr>
        <w:spacing w:line="276" w:lineRule="auto"/>
        <w:jc w:val="center"/>
        <w:rPr>
          <w:rFonts w:ascii="Times New Roman" w:hAnsi="Times New Roman" w:cs="Times New Roman"/>
          <w:sz w:val="24"/>
          <w:szCs w:val="28"/>
        </w:rPr>
      </w:pPr>
      <w:r w:rsidRPr="00AD0B98">
        <w:rPr>
          <w:b/>
          <w:noProof/>
          <w:szCs w:val="24"/>
          <w:lang w:eastAsia="es-ES"/>
        </w:rPr>
        <w:drawing>
          <wp:anchor distT="0" distB="0" distL="114300" distR="114300" simplePos="0" relativeHeight="251688960" behindDoc="0" locked="0" layoutInCell="1" allowOverlap="1" wp14:anchorId="34012491" wp14:editId="7637BD93">
            <wp:simplePos x="0" y="0"/>
            <wp:positionH relativeFrom="margin">
              <wp:posOffset>1388745</wp:posOffset>
            </wp:positionH>
            <wp:positionV relativeFrom="paragraph">
              <wp:posOffset>220345</wp:posOffset>
            </wp:positionV>
            <wp:extent cx="2638425" cy="1882140"/>
            <wp:effectExtent l="0" t="0" r="9525" b="3810"/>
            <wp:wrapTopAndBottom/>
            <wp:docPr id="1" name="Imagen 1" descr="C:\Users\Hitman_Labs\Desktop\blogger mayfe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tman_Labs\Desktop\blogger mayfest\1.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1867" r="51141" b="9969"/>
                    <a:stretch/>
                  </pic:blipFill>
                  <pic:spPr bwMode="auto">
                    <a:xfrm>
                      <a:off x="0" y="0"/>
                      <a:ext cx="2638425" cy="1882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0B98">
        <w:rPr>
          <w:rFonts w:ascii="Times New Roman" w:hAnsi="Times New Roman" w:cs="Times New Roman"/>
          <w:b/>
          <w:sz w:val="24"/>
          <w:szCs w:val="28"/>
        </w:rPr>
        <w:t xml:space="preserve">Figura </w:t>
      </w:r>
      <w:r w:rsidR="00843FF4" w:rsidRPr="00AD0B98">
        <w:rPr>
          <w:rFonts w:ascii="Times New Roman" w:hAnsi="Times New Roman" w:cs="Times New Roman"/>
          <w:b/>
          <w:sz w:val="24"/>
          <w:szCs w:val="28"/>
        </w:rPr>
        <w:t>2</w:t>
      </w:r>
      <w:r w:rsidRPr="00AD0B98">
        <w:rPr>
          <w:rFonts w:ascii="Times New Roman" w:hAnsi="Times New Roman" w:cs="Times New Roman"/>
          <w:b/>
          <w:sz w:val="24"/>
          <w:szCs w:val="28"/>
        </w:rPr>
        <w:t>.</w:t>
      </w:r>
      <w:r w:rsidRPr="00AD0B98">
        <w:rPr>
          <w:rFonts w:ascii="Times New Roman" w:hAnsi="Times New Roman" w:cs="Times New Roman"/>
          <w:sz w:val="24"/>
          <w:szCs w:val="28"/>
        </w:rPr>
        <w:t xml:space="preserve"> Distribución de la producción de calzado por tamaño de empresa</w:t>
      </w:r>
    </w:p>
    <w:p w14:paraId="7AAEFE9E" w14:textId="28CE275D" w:rsidR="00CF17ED" w:rsidRPr="00AD0B98" w:rsidRDefault="00CF17ED" w:rsidP="00AD0B98">
      <w:pPr>
        <w:spacing w:line="360" w:lineRule="auto"/>
        <w:jc w:val="center"/>
        <w:rPr>
          <w:rFonts w:ascii="Times New Roman" w:hAnsi="Times New Roman" w:cs="Times New Roman"/>
          <w:sz w:val="24"/>
          <w:szCs w:val="24"/>
        </w:rPr>
      </w:pPr>
      <w:r w:rsidRPr="00AD0B98">
        <w:rPr>
          <w:rFonts w:ascii="Times New Roman" w:hAnsi="Times New Roman" w:cs="Times New Roman"/>
          <w:sz w:val="24"/>
          <w:szCs w:val="24"/>
        </w:rPr>
        <w:t>Fuente:</w:t>
      </w:r>
      <w:r w:rsidR="00A62E2C" w:rsidRPr="00AD0B98">
        <w:rPr>
          <w:rFonts w:ascii="Times New Roman" w:hAnsi="Times New Roman" w:cs="Times New Roman"/>
          <w:sz w:val="24"/>
          <w:szCs w:val="24"/>
        </w:rPr>
        <w:t xml:space="preserve"> Elaboración propia de la empresa con base en datos Instituto Nacional de Estadística Geografía e Informática-INEGI-</w:t>
      </w:r>
      <w:proofErr w:type="spellStart"/>
      <w:r w:rsidR="00A62E2C" w:rsidRPr="00AD0B98">
        <w:rPr>
          <w:rFonts w:ascii="Times New Roman" w:hAnsi="Times New Roman" w:cs="Times New Roman"/>
          <w:sz w:val="24"/>
          <w:szCs w:val="24"/>
        </w:rPr>
        <w:t>Mexico</w:t>
      </w:r>
      <w:proofErr w:type="spellEnd"/>
      <w:r w:rsidR="00A62E2C" w:rsidRPr="00AD0B98">
        <w:rPr>
          <w:rFonts w:ascii="Times New Roman" w:hAnsi="Times New Roman" w:cs="Times New Roman"/>
          <w:sz w:val="24"/>
          <w:szCs w:val="24"/>
        </w:rPr>
        <w:t xml:space="preserve"> (2007-2016).</w:t>
      </w:r>
    </w:p>
    <w:p w14:paraId="6CC312B6" w14:textId="77777777" w:rsidR="00843FF4" w:rsidRDefault="00CF17ED" w:rsidP="00AD0B9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Pr="001B7F8C">
        <w:rPr>
          <w:rFonts w:ascii="Times New Roman" w:hAnsi="Times New Roman" w:cs="Times New Roman"/>
          <w:sz w:val="24"/>
          <w:szCs w:val="24"/>
        </w:rPr>
        <w:t xml:space="preserve">a evolución de la producción del sector calzado se muestra </w:t>
      </w:r>
      <w:r w:rsidR="00843FF4">
        <w:rPr>
          <w:rFonts w:ascii="Times New Roman" w:hAnsi="Times New Roman" w:cs="Times New Roman"/>
          <w:sz w:val="24"/>
          <w:szCs w:val="24"/>
        </w:rPr>
        <w:t xml:space="preserve">en la figura 3, donde se ofrece </w:t>
      </w:r>
      <w:r w:rsidRPr="001B7F8C">
        <w:rPr>
          <w:rFonts w:ascii="Times New Roman" w:hAnsi="Times New Roman" w:cs="Times New Roman"/>
          <w:sz w:val="24"/>
          <w:szCs w:val="24"/>
        </w:rPr>
        <w:t xml:space="preserve">un comparativo </w:t>
      </w:r>
      <w:r w:rsidR="00843FF4">
        <w:rPr>
          <w:rFonts w:ascii="Times New Roman" w:hAnsi="Times New Roman" w:cs="Times New Roman"/>
          <w:sz w:val="24"/>
          <w:szCs w:val="24"/>
        </w:rPr>
        <w:t>entre los años</w:t>
      </w:r>
      <w:r w:rsidRPr="001B7F8C">
        <w:rPr>
          <w:rFonts w:ascii="Times New Roman" w:hAnsi="Times New Roman" w:cs="Times New Roman"/>
          <w:sz w:val="24"/>
          <w:szCs w:val="24"/>
        </w:rPr>
        <w:t xml:space="preserve"> 2001 </w:t>
      </w:r>
      <w:r w:rsidR="00843FF4">
        <w:rPr>
          <w:rFonts w:ascii="Times New Roman" w:hAnsi="Times New Roman" w:cs="Times New Roman"/>
          <w:sz w:val="24"/>
          <w:szCs w:val="24"/>
        </w:rPr>
        <w:t>y</w:t>
      </w:r>
      <w:r w:rsidRPr="001B7F8C">
        <w:rPr>
          <w:rFonts w:ascii="Times New Roman" w:hAnsi="Times New Roman" w:cs="Times New Roman"/>
          <w:sz w:val="24"/>
          <w:szCs w:val="24"/>
        </w:rPr>
        <w:t xml:space="preserve"> 2016</w:t>
      </w:r>
      <w:r w:rsidR="00843FF4">
        <w:rPr>
          <w:rFonts w:ascii="Times New Roman" w:hAnsi="Times New Roman" w:cs="Times New Roman"/>
          <w:sz w:val="24"/>
          <w:szCs w:val="24"/>
        </w:rPr>
        <w:t>.</w:t>
      </w:r>
    </w:p>
    <w:p w14:paraId="12B1C6CF" w14:textId="220540AF" w:rsidR="00843FF4" w:rsidRDefault="00843FF4" w:rsidP="00843FF4">
      <w:pPr>
        <w:spacing w:line="276" w:lineRule="auto"/>
        <w:jc w:val="both"/>
        <w:rPr>
          <w:rFonts w:ascii="Times New Roman" w:hAnsi="Times New Roman" w:cs="Times New Roman"/>
          <w:sz w:val="24"/>
          <w:szCs w:val="24"/>
        </w:rPr>
      </w:pPr>
    </w:p>
    <w:p w14:paraId="3E8F488D" w14:textId="19DF0DEF" w:rsidR="00AD0B98" w:rsidRDefault="00AD0B98" w:rsidP="00843FF4">
      <w:pPr>
        <w:spacing w:line="276" w:lineRule="auto"/>
        <w:jc w:val="both"/>
        <w:rPr>
          <w:rFonts w:ascii="Times New Roman" w:hAnsi="Times New Roman" w:cs="Times New Roman"/>
          <w:sz w:val="24"/>
          <w:szCs w:val="24"/>
        </w:rPr>
      </w:pPr>
    </w:p>
    <w:p w14:paraId="1D2652F5" w14:textId="77777777" w:rsidR="00AD0B98" w:rsidRDefault="00AD0B98" w:rsidP="00843FF4">
      <w:pPr>
        <w:spacing w:line="276" w:lineRule="auto"/>
        <w:jc w:val="both"/>
        <w:rPr>
          <w:rFonts w:ascii="Times New Roman" w:hAnsi="Times New Roman" w:cs="Times New Roman"/>
          <w:sz w:val="24"/>
          <w:szCs w:val="24"/>
        </w:rPr>
      </w:pPr>
    </w:p>
    <w:p w14:paraId="0783950D" w14:textId="77777777" w:rsidR="00A62E2C" w:rsidRDefault="00A62E2C" w:rsidP="00843FF4">
      <w:pPr>
        <w:spacing w:line="276" w:lineRule="auto"/>
        <w:jc w:val="both"/>
        <w:rPr>
          <w:rFonts w:ascii="Times New Roman" w:hAnsi="Times New Roman" w:cs="Times New Roman"/>
          <w:sz w:val="24"/>
          <w:szCs w:val="24"/>
        </w:rPr>
      </w:pPr>
    </w:p>
    <w:p w14:paraId="5DF9B789" w14:textId="77777777" w:rsidR="00A62E2C" w:rsidRDefault="00A62E2C" w:rsidP="00843FF4">
      <w:pPr>
        <w:spacing w:line="276" w:lineRule="auto"/>
        <w:jc w:val="both"/>
        <w:rPr>
          <w:rFonts w:ascii="Times New Roman" w:hAnsi="Times New Roman" w:cs="Times New Roman"/>
          <w:sz w:val="24"/>
          <w:szCs w:val="24"/>
        </w:rPr>
      </w:pPr>
    </w:p>
    <w:p w14:paraId="5002FC3A" w14:textId="77777777" w:rsidR="00A62E2C" w:rsidRDefault="00A62E2C" w:rsidP="00843FF4">
      <w:pPr>
        <w:spacing w:line="276" w:lineRule="auto"/>
        <w:jc w:val="both"/>
        <w:rPr>
          <w:rFonts w:ascii="Times New Roman" w:hAnsi="Times New Roman" w:cs="Times New Roman"/>
          <w:sz w:val="24"/>
          <w:szCs w:val="24"/>
        </w:rPr>
      </w:pPr>
    </w:p>
    <w:p w14:paraId="1D9327C5" w14:textId="77777777" w:rsidR="00A62E2C" w:rsidRDefault="00A62E2C" w:rsidP="00843FF4">
      <w:pPr>
        <w:spacing w:line="276" w:lineRule="auto"/>
        <w:jc w:val="both"/>
        <w:rPr>
          <w:rFonts w:ascii="Times New Roman" w:hAnsi="Times New Roman" w:cs="Times New Roman"/>
          <w:sz w:val="24"/>
          <w:szCs w:val="24"/>
        </w:rPr>
      </w:pPr>
    </w:p>
    <w:p w14:paraId="49249BE3" w14:textId="77777777" w:rsidR="00CF17ED" w:rsidRPr="00AD0B98" w:rsidRDefault="00CF17ED" w:rsidP="00843FF4">
      <w:pPr>
        <w:spacing w:line="276" w:lineRule="auto"/>
        <w:jc w:val="center"/>
        <w:rPr>
          <w:rFonts w:ascii="Times New Roman" w:hAnsi="Times New Roman" w:cs="Times New Roman"/>
          <w:sz w:val="24"/>
          <w:szCs w:val="28"/>
        </w:rPr>
      </w:pPr>
      <w:r w:rsidRPr="00AD0B98">
        <w:rPr>
          <w:rFonts w:ascii="Times New Roman" w:hAnsi="Times New Roman" w:cs="Times New Roman"/>
          <w:b/>
          <w:sz w:val="24"/>
          <w:szCs w:val="28"/>
        </w:rPr>
        <w:lastRenderedPageBreak/>
        <w:t>Figura 3.</w:t>
      </w:r>
      <w:r w:rsidRPr="00AD0B98">
        <w:rPr>
          <w:rFonts w:ascii="Times New Roman" w:hAnsi="Times New Roman" w:cs="Times New Roman"/>
          <w:sz w:val="24"/>
          <w:szCs w:val="28"/>
        </w:rPr>
        <w:t xml:space="preserve"> Evolución de la producción de calzado por zona geográfica 2001-2016</w:t>
      </w:r>
    </w:p>
    <w:p w14:paraId="1C7D1F25" w14:textId="079CBBCA" w:rsidR="00CF17ED" w:rsidRDefault="00AD0B98" w:rsidP="00CF17ED">
      <w:pPr>
        <w:ind w:firstLine="708"/>
        <w:jc w:val="center"/>
        <w:rPr>
          <w:rFonts w:ascii="Times New Roman" w:hAnsi="Times New Roman" w:cs="Times New Roman"/>
          <w:noProof/>
          <w:sz w:val="24"/>
          <w:szCs w:val="24"/>
          <w:lang w:val="es-MX" w:eastAsia="es-MX"/>
        </w:rPr>
      </w:pPr>
      <w:r w:rsidRPr="00BB4391">
        <w:rPr>
          <w:rFonts w:ascii="Times New Roman" w:hAnsi="Times New Roman" w:cs="Times New Roman"/>
          <w:noProof/>
          <w:sz w:val="24"/>
          <w:szCs w:val="24"/>
          <w:lang w:eastAsia="es-ES"/>
        </w:rPr>
        <w:drawing>
          <wp:inline distT="0" distB="0" distL="0" distR="0" wp14:anchorId="22DCE5FD" wp14:editId="0F6FD7D5">
            <wp:extent cx="3560740" cy="1699260"/>
            <wp:effectExtent l="0" t="0" r="1905" b="0"/>
            <wp:docPr id="34" name="Imagen 34" descr="C:\Users\Hitman_Labs\Desktop\blogger mayfe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tman_Labs\Desktop\blogger mayfest\2.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2228" b="15257"/>
                    <a:stretch/>
                  </pic:blipFill>
                  <pic:spPr bwMode="auto">
                    <a:xfrm>
                      <a:off x="0" y="0"/>
                      <a:ext cx="3561715" cy="1699725"/>
                    </a:xfrm>
                    <a:prstGeom prst="rect">
                      <a:avLst/>
                    </a:prstGeom>
                    <a:noFill/>
                    <a:ln>
                      <a:noFill/>
                    </a:ln>
                    <a:extLst>
                      <a:ext uri="{53640926-AAD7-44D8-BBD7-CCE9431645EC}">
                        <a14:shadowObscured xmlns:a14="http://schemas.microsoft.com/office/drawing/2010/main"/>
                      </a:ext>
                    </a:extLst>
                  </pic:spPr>
                </pic:pic>
              </a:graphicData>
            </a:graphic>
          </wp:inline>
        </w:drawing>
      </w:r>
    </w:p>
    <w:p w14:paraId="7BC1ACA2" w14:textId="2ABB9412" w:rsidR="00CF17ED" w:rsidRPr="00AD0B98" w:rsidRDefault="00CF17ED" w:rsidP="00AD0B98">
      <w:pPr>
        <w:spacing w:after="0" w:line="360" w:lineRule="auto"/>
        <w:jc w:val="center"/>
        <w:rPr>
          <w:rFonts w:ascii="Times New Roman" w:hAnsi="Times New Roman" w:cs="Times New Roman"/>
          <w:sz w:val="24"/>
          <w:szCs w:val="28"/>
        </w:rPr>
      </w:pPr>
      <w:r w:rsidRPr="00AD0B98">
        <w:rPr>
          <w:rFonts w:ascii="Times New Roman" w:hAnsi="Times New Roman" w:cs="Times New Roman"/>
          <w:sz w:val="24"/>
          <w:szCs w:val="28"/>
        </w:rPr>
        <w:t>Fuente:</w:t>
      </w:r>
      <w:r w:rsidR="00A62E2C" w:rsidRPr="00AD0B98">
        <w:rPr>
          <w:rFonts w:ascii="Times New Roman" w:hAnsi="Times New Roman" w:cs="Times New Roman"/>
          <w:sz w:val="24"/>
          <w:szCs w:val="28"/>
        </w:rPr>
        <w:t xml:space="preserve"> </w:t>
      </w:r>
      <w:r w:rsidR="00A62E2C" w:rsidRPr="00AD0B98">
        <w:rPr>
          <w:rFonts w:ascii="Times New Roman" w:hAnsi="Times New Roman" w:cs="Times New Roman"/>
          <w:sz w:val="24"/>
          <w:szCs w:val="24"/>
        </w:rPr>
        <w:t>Elaboración propia de la empresa con base en datos Instituto Nacional de Estadística Geografía e Informática-INEGI-</w:t>
      </w:r>
      <w:proofErr w:type="spellStart"/>
      <w:r w:rsidR="00A62E2C" w:rsidRPr="00AD0B98">
        <w:rPr>
          <w:rFonts w:ascii="Times New Roman" w:hAnsi="Times New Roman" w:cs="Times New Roman"/>
          <w:sz w:val="24"/>
          <w:szCs w:val="24"/>
        </w:rPr>
        <w:t>Mexico</w:t>
      </w:r>
      <w:proofErr w:type="spellEnd"/>
      <w:r w:rsidR="00A62E2C" w:rsidRPr="00AD0B98">
        <w:rPr>
          <w:rFonts w:ascii="Times New Roman" w:hAnsi="Times New Roman" w:cs="Times New Roman"/>
          <w:sz w:val="24"/>
          <w:szCs w:val="24"/>
        </w:rPr>
        <w:t xml:space="preserve"> (2007-2016).</w:t>
      </w:r>
    </w:p>
    <w:p w14:paraId="5008C8E6" w14:textId="77777777" w:rsidR="0054643C" w:rsidRDefault="00843FF4" w:rsidP="00AD0B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l</w:t>
      </w:r>
      <w:r w:rsidR="0054643C">
        <w:rPr>
          <w:rFonts w:ascii="Times New Roman" w:hAnsi="Times New Roman" w:cs="Times New Roman"/>
          <w:sz w:val="24"/>
          <w:szCs w:val="24"/>
        </w:rPr>
        <w:t>a</w:t>
      </w:r>
      <w:r w:rsidR="0054643C" w:rsidRPr="000D5332">
        <w:rPr>
          <w:rFonts w:ascii="Times New Roman" w:hAnsi="Times New Roman" w:cs="Times New Roman"/>
          <w:sz w:val="24"/>
          <w:szCs w:val="24"/>
        </w:rPr>
        <w:t xml:space="preserve"> organización</w:t>
      </w:r>
      <w:r w:rsidR="0054643C">
        <w:rPr>
          <w:rFonts w:ascii="Times New Roman" w:hAnsi="Times New Roman" w:cs="Times New Roman"/>
          <w:sz w:val="24"/>
          <w:szCs w:val="24"/>
        </w:rPr>
        <w:t xml:space="preserve"> objeto de estudio del presente trabajo </w:t>
      </w:r>
      <w:r>
        <w:rPr>
          <w:rFonts w:ascii="Times New Roman" w:hAnsi="Times New Roman" w:cs="Times New Roman"/>
          <w:sz w:val="24"/>
          <w:szCs w:val="24"/>
        </w:rPr>
        <w:t>fue c</w:t>
      </w:r>
      <w:r w:rsidR="0054643C" w:rsidRPr="000D5332">
        <w:rPr>
          <w:rFonts w:ascii="Times New Roman" w:hAnsi="Times New Roman" w:cs="Times New Roman"/>
          <w:sz w:val="24"/>
          <w:szCs w:val="24"/>
        </w:rPr>
        <w:t>onstituida el 27 de octubre de 1978</w:t>
      </w:r>
      <w:r w:rsidR="0054643C">
        <w:rPr>
          <w:rFonts w:ascii="Times New Roman" w:hAnsi="Times New Roman" w:cs="Times New Roman"/>
          <w:sz w:val="24"/>
          <w:szCs w:val="24"/>
        </w:rPr>
        <w:t>,</w:t>
      </w:r>
      <w:r w:rsidR="0054643C" w:rsidRPr="000D5332">
        <w:rPr>
          <w:rFonts w:ascii="Times New Roman" w:hAnsi="Times New Roman" w:cs="Times New Roman"/>
          <w:sz w:val="24"/>
          <w:szCs w:val="24"/>
        </w:rPr>
        <w:t xml:space="preserve"> </w:t>
      </w:r>
      <w:r>
        <w:rPr>
          <w:rFonts w:ascii="Times New Roman" w:hAnsi="Times New Roman" w:cs="Times New Roman"/>
          <w:sz w:val="24"/>
          <w:szCs w:val="24"/>
        </w:rPr>
        <w:t xml:space="preserve">aunque </w:t>
      </w:r>
      <w:r w:rsidR="0054643C">
        <w:rPr>
          <w:rFonts w:ascii="Times New Roman" w:hAnsi="Times New Roman" w:cs="Times New Roman"/>
          <w:sz w:val="24"/>
          <w:szCs w:val="24"/>
        </w:rPr>
        <w:t>inició</w:t>
      </w:r>
      <w:r w:rsidR="0054643C" w:rsidRPr="000D5332">
        <w:rPr>
          <w:rFonts w:ascii="Times New Roman" w:hAnsi="Times New Roman" w:cs="Times New Roman"/>
          <w:sz w:val="24"/>
          <w:szCs w:val="24"/>
        </w:rPr>
        <w:t xml:space="preserve"> </w:t>
      </w:r>
      <w:r>
        <w:rPr>
          <w:rFonts w:ascii="Times New Roman" w:hAnsi="Times New Roman" w:cs="Times New Roman"/>
          <w:sz w:val="24"/>
          <w:szCs w:val="24"/>
        </w:rPr>
        <w:t xml:space="preserve">sus </w:t>
      </w:r>
      <w:r w:rsidR="0054643C" w:rsidRPr="000D5332">
        <w:rPr>
          <w:rFonts w:ascii="Times New Roman" w:hAnsi="Times New Roman" w:cs="Times New Roman"/>
          <w:sz w:val="24"/>
          <w:szCs w:val="24"/>
        </w:rPr>
        <w:t xml:space="preserve">operaciones en 1980 con la finalidad de cubrir la necesidad de brindar el suministro de hormas de plástico a la industria del calzado, </w:t>
      </w:r>
      <w:r w:rsidR="0054643C">
        <w:rPr>
          <w:rFonts w:ascii="Times New Roman" w:hAnsi="Times New Roman" w:cs="Times New Roman"/>
          <w:sz w:val="24"/>
          <w:szCs w:val="24"/>
        </w:rPr>
        <w:t>para lo cual contó con la</w:t>
      </w:r>
      <w:r w:rsidR="0054643C" w:rsidRPr="000D5332">
        <w:rPr>
          <w:rFonts w:ascii="Times New Roman" w:hAnsi="Times New Roman" w:cs="Times New Roman"/>
          <w:sz w:val="24"/>
          <w:szCs w:val="24"/>
        </w:rPr>
        <w:t xml:space="preserve"> asesoría de empresa</w:t>
      </w:r>
      <w:r w:rsidR="0054643C">
        <w:rPr>
          <w:rFonts w:ascii="Times New Roman" w:hAnsi="Times New Roman" w:cs="Times New Roman"/>
          <w:sz w:val="24"/>
          <w:szCs w:val="24"/>
        </w:rPr>
        <w:t>s</w:t>
      </w:r>
      <w:r w:rsidR="0054643C" w:rsidRPr="000D5332">
        <w:rPr>
          <w:rFonts w:ascii="Times New Roman" w:hAnsi="Times New Roman" w:cs="Times New Roman"/>
          <w:sz w:val="24"/>
          <w:szCs w:val="24"/>
        </w:rPr>
        <w:t xml:space="preserve"> italiana</w:t>
      </w:r>
      <w:r w:rsidR="0054643C" w:rsidRPr="004007F7">
        <w:rPr>
          <w:rFonts w:ascii="Times New Roman" w:hAnsi="Times New Roman" w:cs="Times New Roman"/>
          <w:sz w:val="24"/>
          <w:szCs w:val="24"/>
        </w:rPr>
        <w:t>s</w:t>
      </w:r>
      <w:r w:rsidR="0054643C" w:rsidRPr="000D5332">
        <w:rPr>
          <w:rFonts w:ascii="Times New Roman" w:hAnsi="Times New Roman" w:cs="Times New Roman"/>
          <w:sz w:val="24"/>
          <w:szCs w:val="24"/>
        </w:rPr>
        <w:t>. Actualmente</w:t>
      </w:r>
      <w:r w:rsidR="0054643C">
        <w:rPr>
          <w:rFonts w:ascii="Times New Roman" w:hAnsi="Times New Roman" w:cs="Times New Roman"/>
          <w:sz w:val="24"/>
          <w:szCs w:val="24"/>
        </w:rPr>
        <w:t xml:space="preserve">, </w:t>
      </w:r>
      <w:r w:rsidR="00894F9D">
        <w:rPr>
          <w:rFonts w:ascii="Times New Roman" w:hAnsi="Times New Roman" w:cs="Times New Roman"/>
          <w:sz w:val="24"/>
          <w:szCs w:val="24"/>
        </w:rPr>
        <w:t>tiene</w:t>
      </w:r>
      <w:r w:rsidR="0054643C" w:rsidRPr="000D5332">
        <w:rPr>
          <w:rFonts w:ascii="Times New Roman" w:hAnsi="Times New Roman" w:cs="Times New Roman"/>
          <w:sz w:val="24"/>
          <w:szCs w:val="24"/>
        </w:rPr>
        <w:t xml:space="preserve"> </w:t>
      </w:r>
      <w:r w:rsidR="0054643C">
        <w:rPr>
          <w:rFonts w:ascii="Times New Roman" w:hAnsi="Times New Roman" w:cs="Times New Roman"/>
          <w:sz w:val="24"/>
          <w:szCs w:val="24"/>
        </w:rPr>
        <w:t xml:space="preserve">aproximadamente </w:t>
      </w:r>
      <w:r w:rsidR="0054643C" w:rsidRPr="000D5332">
        <w:rPr>
          <w:rFonts w:ascii="Times New Roman" w:hAnsi="Times New Roman" w:cs="Times New Roman"/>
          <w:sz w:val="24"/>
          <w:szCs w:val="24"/>
        </w:rPr>
        <w:t>102 c</w:t>
      </w:r>
      <w:r w:rsidR="0054643C">
        <w:rPr>
          <w:rFonts w:ascii="Times New Roman" w:hAnsi="Times New Roman" w:cs="Times New Roman"/>
          <w:sz w:val="24"/>
          <w:szCs w:val="24"/>
        </w:rPr>
        <w:t xml:space="preserve">olaboradores, y sus principales productos son los siguientes: impresión 3D, horma de cuarta generación y horma de placa integrada </w:t>
      </w:r>
      <w:r w:rsidR="0054643C" w:rsidRPr="000D5332">
        <w:rPr>
          <w:rFonts w:ascii="Times New Roman" w:hAnsi="Times New Roman" w:cs="Times New Roman"/>
          <w:sz w:val="24"/>
          <w:szCs w:val="24"/>
        </w:rPr>
        <w:t xml:space="preserve">o </w:t>
      </w:r>
      <w:r w:rsidR="0054643C">
        <w:rPr>
          <w:rFonts w:ascii="Times New Roman" w:hAnsi="Times New Roman" w:cs="Times New Roman"/>
          <w:sz w:val="24"/>
          <w:szCs w:val="24"/>
        </w:rPr>
        <w:t>quinta g</w:t>
      </w:r>
      <w:r w:rsidR="0054643C" w:rsidRPr="000D5332">
        <w:rPr>
          <w:rFonts w:ascii="Times New Roman" w:hAnsi="Times New Roman" w:cs="Times New Roman"/>
          <w:sz w:val="24"/>
          <w:szCs w:val="24"/>
        </w:rPr>
        <w:t>eneración</w:t>
      </w:r>
      <w:r>
        <w:rPr>
          <w:rFonts w:ascii="Times New Roman" w:hAnsi="Times New Roman" w:cs="Times New Roman"/>
          <w:sz w:val="24"/>
          <w:szCs w:val="24"/>
        </w:rPr>
        <w:t xml:space="preserve">, los cuales </w:t>
      </w:r>
      <w:r w:rsidR="0054643C">
        <w:rPr>
          <w:rFonts w:ascii="Times New Roman" w:hAnsi="Times New Roman" w:cs="Times New Roman"/>
          <w:sz w:val="24"/>
          <w:szCs w:val="24"/>
        </w:rPr>
        <w:t xml:space="preserve">son comercializados dentro del país, así como en otras naciones (p. ej., </w:t>
      </w:r>
      <w:r w:rsidR="0054643C" w:rsidRPr="000D5332">
        <w:rPr>
          <w:rFonts w:ascii="Times New Roman" w:hAnsi="Times New Roman" w:cs="Times New Roman"/>
          <w:sz w:val="24"/>
          <w:szCs w:val="24"/>
        </w:rPr>
        <w:t>Cana</w:t>
      </w:r>
      <w:r w:rsidR="0054643C">
        <w:rPr>
          <w:rFonts w:ascii="Times New Roman" w:hAnsi="Times New Roman" w:cs="Times New Roman"/>
          <w:sz w:val="24"/>
          <w:szCs w:val="24"/>
        </w:rPr>
        <w:t>dá, Estados Unidos, Guatemala, E</w:t>
      </w:r>
      <w:r w:rsidR="0054643C" w:rsidRPr="000D5332">
        <w:rPr>
          <w:rFonts w:ascii="Times New Roman" w:hAnsi="Times New Roman" w:cs="Times New Roman"/>
          <w:sz w:val="24"/>
          <w:szCs w:val="24"/>
        </w:rPr>
        <w:t>l Salvador, Chile, Perú, Colombia, República Dominicana</w:t>
      </w:r>
      <w:r w:rsidR="0054643C">
        <w:rPr>
          <w:rFonts w:ascii="Times New Roman" w:hAnsi="Times New Roman" w:cs="Times New Roman"/>
          <w:sz w:val="24"/>
          <w:szCs w:val="24"/>
        </w:rPr>
        <w:t>).</w:t>
      </w:r>
      <w:r w:rsidR="0054643C" w:rsidRPr="000D5332">
        <w:rPr>
          <w:rFonts w:ascii="Times New Roman" w:hAnsi="Times New Roman" w:cs="Times New Roman"/>
          <w:sz w:val="24"/>
          <w:szCs w:val="24"/>
        </w:rPr>
        <w:t xml:space="preserve"> </w:t>
      </w:r>
    </w:p>
    <w:p w14:paraId="7C0FF7BE" w14:textId="77DC941E" w:rsidR="0054643C" w:rsidRDefault="0054643C" w:rsidP="00AD0B98">
      <w:pPr>
        <w:spacing w:after="0" w:line="360" w:lineRule="auto"/>
        <w:ind w:firstLine="708"/>
        <w:jc w:val="both"/>
        <w:rPr>
          <w:rFonts w:ascii="Times New Roman" w:hAnsi="Times New Roman" w:cs="Times New Roman"/>
          <w:sz w:val="24"/>
          <w:szCs w:val="24"/>
        </w:rPr>
      </w:pPr>
      <w:r w:rsidRPr="000D5332">
        <w:rPr>
          <w:rFonts w:ascii="Times New Roman" w:hAnsi="Times New Roman" w:cs="Times New Roman"/>
          <w:sz w:val="24"/>
          <w:szCs w:val="24"/>
        </w:rPr>
        <w:t>D</w:t>
      </w:r>
      <w:r>
        <w:rPr>
          <w:rFonts w:ascii="Times New Roman" w:hAnsi="Times New Roman" w:cs="Times New Roman"/>
          <w:sz w:val="24"/>
          <w:szCs w:val="24"/>
        </w:rPr>
        <w:t>esde sus inicios la organización</w:t>
      </w:r>
      <w:r w:rsidRPr="000D5332">
        <w:rPr>
          <w:rFonts w:ascii="Times New Roman" w:hAnsi="Times New Roman" w:cs="Times New Roman"/>
          <w:sz w:val="24"/>
          <w:szCs w:val="24"/>
        </w:rPr>
        <w:t xml:space="preserve"> ha estado comprometida con la investigación y desarrollo</w:t>
      </w:r>
      <w:r>
        <w:rPr>
          <w:rFonts w:ascii="Times New Roman" w:hAnsi="Times New Roman" w:cs="Times New Roman"/>
          <w:sz w:val="24"/>
          <w:szCs w:val="24"/>
        </w:rPr>
        <w:t xml:space="preserve"> de la innovación, lo cual se evidencia en su </w:t>
      </w:r>
      <w:r w:rsidRPr="000D5332">
        <w:rPr>
          <w:rFonts w:ascii="Times New Roman" w:hAnsi="Times New Roman" w:cs="Times New Roman"/>
          <w:sz w:val="24"/>
          <w:szCs w:val="24"/>
        </w:rPr>
        <w:t>tray</w:t>
      </w:r>
      <w:r w:rsidR="00AA35F1">
        <w:rPr>
          <w:rFonts w:ascii="Times New Roman" w:hAnsi="Times New Roman" w:cs="Times New Roman"/>
          <w:sz w:val="24"/>
          <w:szCs w:val="24"/>
        </w:rPr>
        <w:t>ectoria de 40</w:t>
      </w:r>
      <w:r>
        <w:rPr>
          <w:rFonts w:ascii="Times New Roman" w:hAnsi="Times New Roman" w:cs="Times New Roman"/>
          <w:sz w:val="24"/>
          <w:szCs w:val="24"/>
        </w:rPr>
        <w:t xml:space="preserve"> años de permanencia en los distintos mercados nacionales e internacionales</w:t>
      </w:r>
      <w:r w:rsidRPr="000D5332">
        <w:rPr>
          <w:rFonts w:ascii="Times New Roman" w:hAnsi="Times New Roman" w:cs="Times New Roman"/>
          <w:sz w:val="24"/>
          <w:szCs w:val="24"/>
        </w:rPr>
        <w:t xml:space="preserve">. En 2017 fue galardonada con el Premio Nacional de Tecnología e Innovación, </w:t>
      </w:r>
      <w:r>
        <w:rPr>
          <w:rFonts w:ascii="Times New Roman" w:hAnsi="Times New Roman" w:cs="Times New Roman"/>
          <w:sz w:val="24"/>
          <w:szCs w:val="24"/>
        </w:rPr>
        <w:t xml:space="preserve">ya que fue creadora de </w:t>
      </w:r>
      <w:r w:rsidRPr="000D5332">
        <w:rPr>
          <w:rFonts w:ascii="Times New Roman" w:hAnsi="Times New Roman" w:cs="Times New Roman"/>
          <w:sz w:val="24"/>
          <w:szCs w:val="24"/>
        </w:rPr>
        <w:t xml:space="preserve">su modelo de gestión tecnológica. </w:t>
      </w:r>
      <w:r>
        <w:rPr>
          <w:rFonts w:ascii="Times New Roman" w:hAnsi="Times New Roman" w:cs="Times New Roman"/>
          <w:sz w:val="24"/>
          <w:szCs w:val="24"/>
        </w:rPr>
        <w:t>A pesar de estos logros, sin embargo, la empresa también percibió diversos problemas relacionados con factores de índole actitudinal y gerencial por parte del personal gerencial, así como de los mandos medios y operativos. En otras palabras, se detectaron constantes errores y falta de especificaciones claras con los clientes, lo cual dificultaba la resolución de problemas.</w:t>
      </w:r>
    </w:p>
    <w:p w14:paraId="0BA02C36" w14:textId="77777777" w:rsidR="0054643C" w:rsidRPr="000D5332" w:rsidRDefault="0054643C" w:rsidP="00AD0B98">
      <w:pPr>
        <w:spacing w:after="0" w:line="360" w:lineRule="auto"/>
        <w:ind w:firstLine="708"/>
        <w:jc w:val="both"/>
        <w:rPr>
          <w:rFonts w:ascii="Times New Roman" w:hAnsi="Times New Roman" w:cs="Times New Roman"/>
          <w:sz w:val="24"/>
          <w:szCs w:val="24"/>
        </w:rPr>
      </w:pPr>
    </w:p>
    <w:p w14:paraId="1ACCD495" w14:textId="77777777" w:rsidR="0054643C" w:rsidRPr="00981F1C" w:rsidRDefault="0054643C" w:rsidP="00AD0B98">
      <w:pPr>
        <w:pStyle w:val="Ttulo2"/>
        <w:spacing w:line="360" w:lineRule="auto"/>
        <w:jc w:val="center"/>
        <w:rPr>
          <w:rFonts w:ascii="Times New Roman" w:eastAsia="Times New Roman" w:hAnsi="Times New Roman" w:cs="Times New Roman"/>
          <w:b/>
          <w:color w:val="auto"/>
          <w:sz w:val="28"/>
          <w:szCs w:val="28"/>
          <w:lang w:eastAsia="es-ES" w:bidi="es-ES"/>
        </w:rPr>
      </w:pPr>
      <w:r w:rsidRPr="00981F1C">
        <w:rPr>
          <w:rFonts w:ascii="Times New Roman" w:eastAsia="Times New Roman" w:hAnsi="Times New Roman" w:cs="Times New Roman"/>
          <w:b/>
          <w:color w:val="auto"/>
          <w:sz w:val="28"/>
          <w:szCs w:val="28"/>
          <w:lang w:eastAsia="es-ES" w:bidi="es-ES"/>
        </w:rPr>
        <w:t>Objetivo general</w:t>
      </w:r>
    </w:p>
    <w:p w14:paraId="3F041E1D" w14:textId="77777777" w:rsidR="0054643C" w:rsidRPr="00DB09B9" w:rsidRDefault="0054643C" w:rsidP="00AD0B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Identificar las competencias profesionales actitudinales del personal gerencial y</w:t>
      </w:r>
      <w:r w:rsidR="002C2B03">
        <w:rPr>
          <w:rFonts w:ascii="Times New Roman" w:hAnsi="Times New Roman" w:cs="Times New Roman"/>
          <w:sz w:val="24"/>
          <w:szCs w:val="24"/>
        </w:rPr>
        <w:t xml:space="preserve"> de</w:t>
      </w:r>
      <w:r>
        <w:rPr>
          <w:rFonts w:ascii="Times New Roman" w:hAnsi="Times New Roman" w:cs="Times New Roman"/>
          <w:sz w:val="24"/>
          <w:szCs w:val="24"/>
        </w:rPr>
        <w:t xml:space="preserve"> mandos medio</w:t>
      </w:r>
      <w:r w:rsidRPr="00DB09B9">
        <w:rPr>
          <w:rFonts w:ascii="Times New Roman" w:hAnsi="Times New Roman" w:cs="Times New Roman"/>
          <w:sz w:val="24"/>
          <w:szCs w:val="24"/>
        </w:rPr>
        <w:t>s</w:t>
      </w:r>
      <w:r>
        <w:rPr>
          <w:rFonts w:ascii="Times New Roman" w:hAnsi="Times New Roman" w:cs="Times New Roman"/>
          <w:sz w:val="24"/>
          <w:szCs w:val="24"/>
        </w:rPr>
        <w:t xml:space="preserve"> de la organización con la finalidad de evaluar su desempeño actual y su impacto en</w:t>
      </w:r>
      <w:r w:rsidRPr="000D5332">
        <w:rPr>
          <w:rFonts w:ascii="Times New Roman" w:hAnsi="Times New Roman" w:cs="Times New Roman"/>
          <w:sz w:val="24"/>
          <w:szCs w:val="24"/>
        </w:rPr>
        <w:t xml:space="preserve"> la implementación del modelo de gestión tecnológica en sus áreas</w:t>
      </w:r>
      <w:r>
        <w:rPr>
          <w:rFonts w:ascii="Times New Roman" w:hAnsi="Times New Roman" w:cs="Times New Roman"/>
          <w:sz w:val="24"/>
          <w:szCs w:val="24"/>
        </w:rPr>
        <w:t xml:space="preserve"> productivas para el logro de resultados esperados hacia sus clientes y hacia la dirección de la empresa.</w:t>
      </w:r>
    </w:p>
    <w:p w14:paraId="1C040B0A" w14:textId="0DD4B51A" w:rsidR="0054643C" w:rsidRDefault="00843FF4" w:rsidP="00AD0B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Vale precisar que e</w:t>
      </w:r>
      <w:r w:rsidR="0054643C" w:rsidRPr="000D5332">
        <w:rPr>
          <w:rFonts w:ascii="Times New Roman" w:hAnsi="Times New Roman" w:cs="Times New Roman"/>
          <w:sz w:val="24"/>
          <w:szCs w:val="24"/>
        </w:rPr>
        <w:t xml:space="preserve">l término </w:t>
      </w:r>
      <w:r w:rsidR="0054643C" w:rsidRPr="002C2B03">
        <w:rPr>
          <w:rFonts w:ascii="Times New Roman" w:hAnsi="Times New Roman" w:cs="Times New Roman"/>
          <w:i/>
          <w:sz w:val="24"/>
          <w:szCs w:val="24"/>
        </w:rPr>
        <w:t>capacidad</w:t>
      </w:r>
      <w:r w:rsidR="0054643C" w:rsidRPr="000D5332">
        <w:rPr>
          <w:rFonts w:ascii="Times New Roman" w:hAnsi="Times New Roman" w:cs="Times New Roman"/>
          <w:sz w:val="24"/>
          <w:szCs w:val="24"/>
        </w:rPr>
        <w:t xml:space="preserve"> o </w:t>
      </w:r>
      <w:r w:rsidR="0054643C" w:rsidRPr="002C2B03">
        <w:rPr>
          <w:rFonts w:ascii="Times New Roman" w:hAnsi="Times New Roman" w:cs="Times New Roman"/>
          <w:i/>
          <w:sz w:val="24"/>
          <w:szCs w:val="24"/>
        </w:rPr>
        <w:t>competencia profesional</w:t>
      </w:r>
      <w:r w:rsidR="0054643C" w:rsidRPr="000D5332">
        <w:rPr>
          <w:rFonts w:ascii="Times New Roman" w:hAnsi="Times New Roman" w:cs="Times New Roman"/>
          <w:sz w:val="24"/>
          <w:szCs w:val="24"/>
        </w:rPr>
        <w:t xml:space="preserve"> </w:t>
      </w:r>
      <w:r w:rsidR="002C2B03">
        <w:rPr>
          <w:rFonts w:ascii="Times New Roman" w:hAnsi="Times New Roman" w:cs="Times New Roman"/>
          <w:sz w:val="24"/>
          <w:szCs w:val="24"/>
        </w:rPr>
        <w:t xml:space="preserve">se refiere a las </w:t>
      </w:r>
      <w:r w:rsidR="0054643C" w:rsidRPr="000D5332">
        <w:rPr>
          <w:rFonts w:ascii="Times New Roman" w:hAnsi="Times New Roman" w:cs="Times New Roman"/>
          <w:sz w:val="24"/>
          <w:szCs w:val="24"/>
        </w:rPr>
        <w:t xml:space="preserve">actuaciones integrales </w:t>
      </w:r>
      <w:r w:rsidR="002C2B03">
        <w:rPr>
          <w:rFonts w:ascii="Times New Roman" w:hAnsi="Times New Roman" w:cs="Times New Roman"/>
          <w:sz w:val="24"/>
          <w:szCs w:val="24"/>
        </w:rPr>
        <w:t xml:space="preserve">concretadas </w:t>
      </w:r>
      <w:r w:rsidR="0054643C" w:rsidRPr="000D5332">
        <w:rPr>
          <w:rFonts w:ascii="Times New Roman" w:hAnsi="Times New Roman" w:cs="Times New Roman"/>
          <w:sz w:val="24"/>
          <w:szCs w:val="24"/>
        </w:rPr>
        <w:t xml:space="preserve">para identificar, interpretar, argumentar y resolver problemas del contexto </w:t>
      </w:r>
      <w:r w:rsidR="002C2B03">
        <w:rPr>
          <w:rFonts w:ascii="Times New Roman" w:hAnsi="Times New Roman" w:cs="Times New Roman"/>
          <w:sz w:val="24"/>
          <w:szCs w:val="24"/>
        </w:rPr>
        <w:t xml:space="preserve">de la forma más </w:t>
      </w:r>
      <w:r w:rsidR="002C2B03" w:rsidRPr="000D5332">
        <w:rPr>
          <w:rFonts w:ascii="Times New Roman" w:hAnsi="Times New Roman" w:cs="Times New Roman"/>
          <w:sz w:val="24"/>
          <w:szCs w:val="24"/>
        </w:rPr>
        <w:t>ética</w:t>
      </w:r>
      <w:r w:rsidR="002C2B03">
        <w:rPr>
          <w:rFonts w:ascii="Times New Roman" w:hAnsi="Times New Roman" w:cs="Times New Roman"/>
          <w:sz w:val="24"/>
          <w:szCs w:val="24"/>
        </w:rPr>
        <w:t xml:space="preserve"> e idónea posible</w:t>
      </w:r>
      <w:r w:rsidR="0054643C" w:rsidRPr="000D5332">
        <w:rPr>
          <w:rFonts w:ascii="Times New Roman" w:hAnsi="Times New Roman" w:cs="Times New Roman"/>
          <w:sz w:val="24"/>
          <w:szCs w:val="24"/>
        </w:rPr>
        <w:t>, articulando el saber ser, saber ha</w:t>
      </w:r>
      <w:r w:rsidR="004257BB">
        <w:rPr>
          <w:rFonts w:ascii="Times New Roman" w:hAnsi="Times New Roman" w:cs="Times New Roman"/>
          <w:sz w:val="24"/>
          <w:szCs w:val="24"/>
        </w:rPr>
        <w:t>cer y saber conocer (Tobón, 2012</w:t>
      </w:r>
      <w:r w:rsidR="0054643C" w:rsidRPr="000D5332">
        <w:rPr>
          <w:rFonts w:ascii="Times New Roman" w:hAnsi="Times New Roman" w:cs="Times New Roman"/>
          <w:sz w:val="24"/>
          <w:szCs w:val="24"/>
        </w:rPr>
        <w:t xml:space="preserve">). En </w:t>
      </w:r>
      <w:proofErr w:type="gramStart"/>
      <w:r w:rsidR="0054643C" w:rsidRPr="000D5332">
        <w:rPr>
          <w:rFonts w:ascii="Times New Roman" w:hAnsi="Times New Roman" w:cs="Times New Roman"/>
          <w:sz w:val="24"/>
          <w:szCs w:val="24"/>
        </w:rPr>
        <w:t>socio</w:t>
      </w:r>
      <w:r w:rsidR="00A62E2C">
        <w:rPr>
          <w:rFonts w:ascii="Times New Roman" w:hAnsi="Times New Roman" w:cs="Times New Roman"/>
          <w:sz w:val="24"/>
          <w:szCs w:val="24"/>
        </w:rPr>
        <w:t>-</w:t>
      </w:r>
      <w:r w:rsidR="0054643C" w:rsidRPr="000D5332">
        <w:rPr>
          <w:rFonts w:ascii="Times New Roman" w:hAnsi="Times New Roman" w:cs="Times New Roman"/>
          <w:sz w:val="24"/>
          <w:szCs w:val="24"/>
        </w:rPr>
        <w:t>formación</w:t>
      </w:r>
      <w:proofErr w:type="gramEnd"/>
      <w:r w:rsidR="002C2B03">
        <w:rPr>
          <w:rFonts w:ascii="Times New Roman" w:hAnsi="Times New Roman" w:cs="Times New Roman"/>
          <w:sz w:val="24"/>
          <w:szCs w:val="24"/>
        </w:rPr>
        <w:t>,</w:t>
      </w:r>
      <w:r w:rsidR="0054643C" w:rsidRPr="000D5332">
        <w:rPr>
          <w:rFonts w:ascii="Times New Roman" w:hAnsi="Times New Roman" w:cs="Times New Roman"/>
          <w:sz w:val="24"/>
          <w:szCs w:val="24"/>
        </w:rPr>
        <w:t xml:space="preserve"> es clave servir a los demás, al ambiente y a sí mismo para poder lograr </w:t>
      </w:r>
      <w:r w:rsidR="002C2B03">
        <w:rPr>
          <w:rFonts w:ascii="Times New Roman" w:hAnsi="Times New Roman" w:cs="Times New Roman"/>
          <w:sz w:val="24"/>
          <w:szCs w:val="24"/>
        </w:rPr>
        <w:t>la</w:t>
      </w:r>
      <w:r w:rsidR="0054643C" w:rsidRPr="000D5332">
        <w:rPr>
          <w:rFonts w:ascii="Times New Roman" w:hAnsi="Times New Roman" w:cs="Times New Roman"/>
          <w:sz w:val="24"/>
          <w:szCs w:val="24"/>
        </w:rPr>
        <w:t xml:space="preserve"> formación integral y el desarrollo de las competencias necesarias. Esto se hace contribuyendo a resolver necesidades y problemas concretos con base en estrategias tales como el aprendizaje basado en problemas y la ejecución de proyectos. “No basta tener saberes, hay que aplicarlos en la transf</w:t>
      </w:r>
      <w:r w:rsidR="004257BB">
        <w:rPr>
          <w:rFonts w:ascii="Times New Roman" w:hAnsi="Times New Roman" w:cs="Times New Roman"/>
          <w:sz w:val="24"/>
          <w:szCs w:val="24"/>
        </w:rPr>
        <w:t>ormación del mundo” (Tobón, 2012</w:t>
      </w:r>
      <w:r w:rsidR="009F3EB6">
        <w:rPr>
          <w:rFonts w:ascii="Times New Roman" w:hAnsi="Times New Roman" w:cs="Times New Roman"/>
          <w:sz w:val="24"/>
          <w:szCs w:val="24"/>
        </w:rPr>
        <w:t>, p. 4)</w:t>
      </w:r>
      <w:r w:rsidR="0054643C" w:rsidRPr="000D5332">
        <w:rPr>
          <w:rFonts w:ascii="Times New Roman" w:hAnsi="Times New Roman" w:cs="Times New Roman"/>
          <w:sz w:val="24"/>
          <w:szCs w:val="24"/>
        </w:rPr>
        <w:t>.</w:t>
      </w:r>
    </w:p>
    <w:p w14:paraId="62284391" w14:textId="77777777" w:rsidR="002C2B03" w:rsidRPr="000D5332" w:rsidRDefault="002C2B03" w:rsidP="00AD0B98">
      <w:pPr>
        <w:spacing w:after="0" w:line="360" w:lineRule="auto"/>
        <w:ind w:firstLine="708"/>
        <w:jc w:val="both"/>
        <w:rPr>
          <w:rFonts w:ascii="Times New Roman" w:hAnsi="Times New Roman" w:cs="Times New Roman"/>
          <w:sz w:val="24"/>
          <w:szCs w:val="24"/>
        </w:rPr>
      </w:pPr>
    </w:p>
    <w:p w14:paraId="3DB4EFB6" w14:textId="77777777" w:rsidR="0054643C" w:rsidRPr="00981F1C" w:rsidRDefault="0054643C" w:rsidP="00AD0B98">
      <w:pPr>
        <w:pStyle w:val="Ttulo2"/>
        <w:spacing w:line="360" w:lineRule="auto"/>
        <w:jc w:val="center"/>
        <w:rPr>
          <w:rFonts w:ascii="Times New Roman" w:eastAsia="Times New Roman" w:hAnsi="Times New Roman" w:cs="Times New Roman"/>
          <w:b/>
          <w:color w:val="auto"/>
          <w:sz w:val="28"/>
          <w:szCs w:val="28"/>
          <w:lang w:eastAsia="es-ES" w:bidi="es-ES"/>
        </w:rPr>
      </w:pPr>
      <w:r w:rsidRPr="00981F1C">
        <w:rPr>
          <w:rFonts w:ascii="Times New Roman" w:eastAsia="Times New Roman" w:hAnsi="Times New Roman" w:cs="Times New Roman"/>
          <w:b/>
          <w:color w:val="auto"/>
          <w:sz w:val="28"/>
          <w:szCs w:val="28"/>
          <w:lang w:eastAsia="es-ES" w:bidi="es-ES"/>
        </w:rPr>
        <w:t>Justificación</w:t>
      </w:r>
    </w:p>
    <w:p w14:paraId="615CF162" w14:textId="77777777" w:rsidR="00D1656A" w:rsidRDefault="0054643C" w:rsidP="00AD0B98">
      <w:pPr>
        <w:spacing w:after="0" w:line="360" w:lineRule="auto"/>
        <w:ind w:firstLine="708"/>
        <w:jc w:val="both"/>
        <w:rPr>
          <w:rFonts w:ascii="Times New Roman" w:hAnsi="Times New Roman" w:cs="Times New Roman"/>
          <w:sz w:val="24"/>
          <w:szCs w:val="24"/>
        </w:rPr>
      </w:pPr>
      <w:r w:rsidRPr="000D5332">
        <w:rPr>
          <w:rFonts w:ascii="Times New Roman" w:hAnsi="Times New Roman" w:cs="Times New Roman"/>
          <w:sz w:val="24"/>
          <w:szCs w:val="24"/>
        </w:rPr>
        <w:t xml:space="preserve">Esta investigación </w:t>
      </w:r>
      <w:r w:rsidR="002C2B03">
        <w:rPr>
          <w:rFonts w:ascii="Times New Roman" w:hAnsi="Times New Roman" w:cs="Times New Roman"/>
          <w:sz w:val="24"/>
          <w:szCs w:val="24"/>
        </w:rPr>
        <w:t xml:space="preserve">de </w:t>
      </w:r>
      <w:r w:rsidRPr="000D5332">
        <w:rPr>
          <w:rFonts w:ascii="Times New Roman" w:hAnsi="Times New Roman" w:cs="Times New Roman"/>
          <w:sz w:val="24"/>
          <w:szCs w:val="24"/>
        </w:rPr>
        <w:t>tipo explicativa, descriptiva y corre</w:t>
      </w:r>
      <w:r>
        <w:rPr>
          <w:rFonts w:ascii="Times New Roman" w:hAnsi="Times New Roman" w:cs="Times New Roman"/>
          <w:sz w:val="24"/>
          <w:szCs w:val="24"/>
        </w:rPr>
        <w:t xml:space="preserve">ctiva </w:t>
      </w:r>
      <w:r w:rsidR="002C2B03">
        <w:rPr>
          <w:rFonts w:ascii="Times New Roman" w:hAnsi="Times New Roman" w:cs="Times New Roman"/>
          <w:sz w:val="24"/>
          <w:szCs w:val="24"/>
        </w:rPr>
        <w:t xml:space="preserve">se </w:t>
      </w:r>
      <w:r>
        <w:rPr>
          <w:rFonts w:ascii="Times New Roman" w:hAnsi="Times New Roman" w:cs="Times New Roman"/>
          <w:sz w:val="24"/>
          <w:szCs w:val="24"/>
        </w:rPr>
        <w:t xml:space="preserve">justifica </w:t>
      </w:r>
      <w:r w:rsidR="002C2B03">
        <w:rPr>
          <w:rFonts w:ascii="Times New Roman" w:hAnsi="Times New Roman" w:cs="Times New Roman"/>
          <w:sz w:val="24"/>
          <w:szCs w:val="24"/>
        </w:rPr>
        <w:t xml:space="preserve">porque </w:t>
      </w:r>
      <w:r>
        <w:rPr>
          <w:rFonts w:ascii="Times New Roman" w:hAnsi="Times New Roman" w:cs="Times New Roman"/>
          <w:sz w:val="24"/>
          <w:szCs w:val="24"/>
        </w:rPr>
        <w:t xml:space="preserve">pretende </w:t>
      </w:r>
      <w:r w:rsidR="002C2B03">
        <w:rPr>
          <w:rFonts w:ascii="Times New Roman" w:hAnsi="Times New Roman" w:cs="Times New Roman"/>
          <w:sz w:val="24"/>
          <w:szCs w:val="24"/>
        </w:rPr>
        <w:t xml:space="preserve">aportar conocimiento en </w:t>
      </w:r>
      <w:r w:rsidRPr="000D5332">
        <w:rPr>
          <w:rFonts w:ascii="Times New Roman" w:hAnsi="Times New Roman" w:cs="Times New Roman"/>
          <w:sz w:val="24"/>
          <w:szCs w:val="24"/>
        </w:rPr>
        <w:t>el ámbito de las competencias del saber, el hacer y el saber transferir a través de la propuesta de diagnóstico de necesidades de capacitación</w:t>
      </w:r>
      <w:r>
        <w:rPr>
          <w:rFonts w:ascii="Times New Roman" w:hAnsi="Times New Roman" w:cs="Times New Roman"/>
          <w:sz w:val="24"/>
          <w:szCs w:val="24"/>
        </w:rPr>
        <w:t xml:space="preserve"> </w:t>
      </w:r>
      <w:r w:rsidRPr="000D5332">
        <w:rPr>
          <w:rFonts w:ascii="Times New Roman" w:hAnsi="Times New Roman" w:cs="Times New Roman"/>
          <w:sz w:val="24"/>
          <w:szCs w:val="24"/>
        </w:rPr>
        <w:t>y evaluación al desempeño gerencial bajo la metodología 360 grados</w:t>
      </w:r>
      <w:r w:rsidR="002C2B03">
        <w:rPr>
          <w:rFonts w:ascii="Times New Roman" w:hAnsi="Times New Roman" w:cs="Times New Roman"/>
          <w:sz w:val="24"/>
          <w:szCs w:val="24"/>
        </w:rPr>
        <w:t>.</w:t>
      </w:r>
      <w:r w:rsidRPr="000D5332">
        <w:rPr>
          <w:rFonts w:ascii="Times New Roman" w:hAnsi="Times New Roman" w:cs="Times New Roman"/>
          <w:sz w:val="24"/>
          <w:szCs w:val="24"/>
        </w:rPr>
        <w:t xml:space="preserve"> </w:t>
      </w:r>
      <w:r w:rsidR="00D1656A">
        <w:rPr>
          <w:rFonts w:ascii="Times New Roman" w:hAnsi="Times New Roman" w:cs="Times New Roman"/>
          <w:sz w:val="24"/>
          <w:szCs w:val="24"/>
        </w:rPr>
        <w:t xml:space="preserve">Con esto se procura </w:t>
      </w:r>
      <w:r>
        <w:rPr>
          <w:rFonts w:ascii="Times New Roman" w:hAnsi="Times New Roman" w:cs="Times New Roman"/>
          <w:sz w:val="24"/>
          <w:szCs w:val="24"/>
        </w:rPr>
        <w:t>transformar la</w:t>
      </w:r>
      <w:r w:rsidRPr="000D5332">
        <w:rPr>
          <w:rFonts w:ascii="Times New Roman" w:hAnsi="Times New Roman" w:cs="Times New Roman"/>
          <w:sz w:val="24"/>
          <w:szCs w:val="24"/>
        </w:rPr>
        <w:t xml:space="preserve"> experiencia en la gestión</w:t>
      </w:r>
      <w:r>
        <w:rPr>
          <w:rFonts w:ascii="Times New Roman" w:hAnsi="Times New Roman" w:cs="Times New Roman"/>
          <w:sz w:val="24"/>
          <w:szCs w:val="24"/>
        </w:rPr>
        <w:t xml:space="preserve"> en el </w:t>
      </w:r>
      <w:r w:rsidRPr="000D5332">
        <w:rPr>
          <w:rFonts w:ascii="Times New Roman" w:hAnsi="Times New Roman" w:cs="Times New Roman"/>
          <w:sz w:val="24"/>
          <w:szCs w:val="24"/>
        </w:rPr>
        <w:t>desempeño</w:t>
      </w:r>
      <w:r>
        <w:rPr>
          <w:rFonts w:ascii="Times New Roman" w:hAnsi="Times New Roman" w:cs="Times New Roman"/>
          <w:sz w:val="24"/>
          <w:szCs w:val="24"/>
        </w:rPr>
        <w:t xml:space="preserve"> gerencial</w:t>
      </w:r>
      <w:r w:rsidRPr="000D5332">
        <w:rPr>
          <w:rFonts w:ascii="Times New Roman" w:hAnsi="Times New Roman" w:cs="Times New Roman"/>
          <w:sz w:val="24"/>
          <w:szCs w:val="24"/>
        </w:rPr>
        <w:t xml:space="preserve"> como aprendizaje significativo</w:t>
      </w:r>
      <w:r>
        <w:rPr>
          <w:rFonts w:ascii="Times New Roman" w:hAnsi="Times New Roman" w:cs="Times New Roman"/>
          <w:sz w:val="24"/>
          <w:szCs w:val="24"/>
        </w:rPr>
        <w:t xml:space="preserve"> y organizacional hacia el interior de la empresa. </w:t>
      </w:r>
    </w:p>
    <w:p w14:paraId="45A51564" w14:textId="77777777" w:rsidR="00D1656A" w:rsidRDefault="00D1656A" w:rsidP="00AD0B98">
      <w:pPr>
        <w:spacing w:after="0" w:line="360" w:lineRule="auto"/>
        <w:ind w:firstLine="708"/>
        <w:jc w:val="both"/>
        <w:rPr>
          <w:rFonts w:ascii="Times New Roman" w:hAnsi="Times New Roman" w:cs="Times New Roman"/>
          <w:sz w:val="24"/>
          <w:szCs w:val="24"/>
        </w:rPr>
      </w:pPr>
    </w:p>
    <w:p w14:paraId="69328088" w14:textId="77777777" w:rsidR="0054643C" w:rsidRPr="00981F1C" w:rsidRDefault="0054643C" w:rsidP="00AD0B98">
      <w:pPr>
        <w:pStyle w:val="Ttulo2"/>
        <w:spacing w:line="360" w:lineRule="auto"/>
        <w:jc w:val="center"/>
        <w:rPr>
          <w:rFonts w:ascii="Times New Roman" w:eastAsia="Times New Roman" w:hAnsi="Times New Roman" w:cs="Times New Roman"/>
          <w:b/>
          <w:color w:val="auto"/>
          <w:sz w:val="28"/>
          <w:szCs w:val="28"/>
          <w:lang w:eastAsia="es-ES" w:bidi="es-ES"/>
        </w:rPr>
      </w:pPr>
      <w:r w:rsidRPr="00981F1C">
        <w:rPr>
          <w:rFonts w:ascii="Times New Roman" w:eastAsia="Times New Roman" w:hAnsi="Times New Roman" w:cs="Times New Roman"/>
          <w:b/>
          <w:color w:val="auto"/>
          <w:sz w:val="28"/>
          <w:szCs w:val="28"/>
          <w:lang w:eastAsia="es-ES" w:bidi="es-ES"/>
        </w:rPr>
        <w:t>Hipótesis</w:t>
      </w:r>
      <w:r w:rsidR="00D1656A">
        <w:rPr>
          <w:rFonts w:ascii="Times New Roman" w:eastAsia="Times New Roman" w:hAnsi="Times New Roman" w:cs="Times New Roman"/>
          <w:b/>
          <w:color w:val="auto"/>
          <w:sz w:val="28"/>
          <w:szCs w:val="28"/>
          <w:lang w:eastAsia="es-ES" w:bidi="es-ES"/>
        </w:rPr>
        <w:t xml:space="preserve"> </w:t>
      </w:r>
    </w:p>
    <w:p w14:paraId="5179CE20" w14:textId="77777777" w:rsidR="0054643C" w:rsidRDefault="0054643C" w:rsidP="00AD0B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 identificar las competencias profesionales actitu</w:t>
      </w:r>
      <w:r w:rsidR="00D1656A">
        <w:rPr>
          <w:rFonts w:ascii="Times New Roman" w:hAnsi="Times New Roman" w:cs="Times New Roman"/>
          <w:sz w:val="24"/>
          <w:szCs w:val="24"/>
        </w:rPr>
        <w:t>dinales del personal gerencial, así como de los</w:t>
      </w:r>
      <w:r>
        <w:rPr>
          <w:rFonts w:ascii="Times New Roman" w:hAnsi="Times New Roman" w:cs="Times New Roman"/>
          <w:sz w:val="24"/>
          <w:szCs w:val="24"/>
        </w:rPr>
        <w:t xml:space="preserve"> mandos medio</w:t>
      </w:r>
      <w:r w:rsidRPr="00DB09B9">
        <w:rPr>
          <w:rFonts w:ascii="Times New Roman" w:hAnsi="Times New Roman" w:cs="Times New Roman"/>
          <w:sz w:val="24"/>
          <w:szCs w:val="24"/>
        </w:rPr>
        <w:t>s</w:t>
      </w:r>
      <w:r>
        <w:rPr>
          <w:rFonts w:ascii="Times New Roman" w:hAnsi="Times New Roman" w:cs="Times New Roman"/>
          <w:sz w:val="24"/>
          <w:szCs w:val="24"/>
        </w:rPr>
        <w:t xml:space="preserve"> de la organización</w:t>
      </w:r>
      <w:r w:rsidR="00D1656A">
        <w:rPr>
          <w:rFonts w:ascii="Times New Roman" w:hAnsi="Times New Roman" w:cs="Times New Roman"/>
          <w:sz w:val="24"/>
          <w:szCs w:val="24"/>
        </w:rPr>
        <w:t xml:space="preserve"> se </w:t>
      </w:r>
      <w:r w:rsidR="006123EE">
        <w:rPr>
          <w:rFonts w:ascii="Times New Roman" w:hAnsi="Times New Roman" w:cs="Times New Roman"/>
          <w:sz w:val="24"/>
          <w:szCs w:val="24"/>
        </w:rPr>
        <w:t>puede</w:t>
      </w:r>
      <w:r w:rsidR="00D1656A">
        <w:rPr>
          <w:rFonts w:ascii="Times New Roman" w:hAnsi="Times New Roman" w:cs="Times New Roman"/>
          <w:sz w:val="24"/>
          <w:szCs w:val="24"/>
        </w:rPr>
        <w:t xml:space="preserve"> determinar que </w:t>
      </w:r>
      <w:r>
        <w:rPr>
          <w:rFonts w:ascii="Times New Roman" w:hAnsi="Times New Roman" w:cs="Times New Roman"/>
          <w:sz w:val="24"/>
          <w:szCs w:val="24"/>
        </w:rPr>
        <w:t xml:space="preserve">existe diferencia significativa en la implementación </w:t>
      </w:r>
      <w:r w:rsidRPr="000D5332">
        <w:rPr>
          <w:rFonts w:ascii="Times New Roman" w:hAnsi="Times New Roman" w:cs="Times New Roman"/>
          <w:sz w:val="24"/>
          <w:szCs w:val="24"/>
        </w:rPr>
        <w:t>del modelo de gestión tecnológica en sus áreas</w:t>
      </w:r>
      <w:r>
        <w:rPr>
          <w:rFonts w:ascii="Times New Roman" w:hAnsi="Times New Roman" w:cs="Times New Roman"/>
          <w:sz w:val="24"/>
          <w:szCs w:val="24"/>
        </w:rPr>
        <w:t xml:space="preserve"> productivas para el logro de resultados esperados hacia sus clientes y</w:t>
      </w:r>
      <w:r w:rsidR="00D1656A">
        <w:rPr>
          <w:rFonts w:ascii="Times New Roman" w:hAnsi="Times New Roman" w:cs="Times New Roman"/>
          <w:sz w:val="24"/>
          <w:szCs w:val="24"/>
        </w:rPr>
        <w:t xml:space="preserve">, en consecuencia, </w:t>
      </w:r>
      <w:r>
        <w:rPr>
          <w:rFonts w:ascii="Times New Roman" w:hAnsi="Times New Roman" w:cs="Times New Roman"/>
          <w:sz w:val="24"/>
          <w:szCs w:val="24"/>
        </w:rPr>
        <w:t>hacia la dirección de la empresa.</w:t>
      </w:r>
    </w:p>
    <w:p w14:paraId="48E590F8" w14:textId="77777777" w:rsidR="00D1656A" w:rsidRPr="005C2C75" w:rsidRDefault="00D1656A" w:rsidP="00AD0B98">
      <w:pPr>
        <w:spacing w:after="0" w:line="360" w:lineRule="auto"/>
        <w:ind w:firstLine="708"/>
        <w:jc w:val="both"/>
        <w:rPr>
          <w:rFonts w:ascii="Times New Roman" w:hAnsi="Times New Roman" w:cs="Times New Roman"/>
          <w:sz w:val="24"/>
          <w:szCs w:val="24"/>
        </w:rPr>
      </w:pPr>
    </w:p>
    <w:p w14:paraId="29F750CA" w14:textId="77777777" w:rsidR="0054643C" w:rsidRPr="00B077DD" w:rsidRDefault="0054643C" w:rsidP="00AD0B98">
      <w:pPr>
        <w:pStyle w:val="Ttulo1"/>
        <w:spacing w:before="0" w:line="360" w:lineRule="auto"/>
        <w:jc w:val="center"/>
        <w:rPr>
          <w:rFonts w:ascii="Times New Roman" w:hAnsi="Times New Roman" w:cs="Times New Roman"/>
          <w:b/>
          <w:color w:val="auto"/>
        </w:rPr>
      </w:pPr>
      <w:r w:rsidRPr="00981F1C">
        <w:rPr>
          <w:rFonts w:ascii="Times New Roman" w:hAnsi="Times New Roman" w:cs="Times New Roman"/>
          <w:b/>
          <w:color w:val="auto"/>
        </w:rPr>
        <w:t>Metodología</w:t>
      </w:r>
    </w:p>
    <w:p w14:paraId="0FE30EEE" w14:textId="77777777" w:rsidR="0054643C" w:rsidRPr="00981F1C" w:rsidRDefault="0054643C" w:rsidP="00AD0B98">
      <w:pPr>
        <w:pStyle w:val="Ttulo2"/>
        <w:spacing w:before="0" w:line="360" w:lineRule="auto"/>
        <w:jc w:val="center"/>
        <w:rPr>
          <w:rFonts w:ascii="Times New Roman" w:eastAsia="Times New Roman" w:hAnsi="Times New Roman" w:cs="Times New Roman"/>
          <w:b/>
          <w:color w:val="auto"/>
          <w:sz w:val="28"/>
          <w:szCs w:val="28"/>
          <w:lang w:eastAsia="es-ES" w:bidi="es-ES"/>
        </w:rPr>
      </w:pPr>
      <w:r w:rsidRPr="00981F1C">
        <w:rPr>
          <w:rFonts w:ascii="Times New Roman" w:eastAsia="Times New Roman" w:hAnsi="Times New Roman" w:cs="Times New Roman"/>
          <w:b/>
          <w:color w:val="auto"/>
          <w:sz w:val="28"/>
          <w:szCs w:val="28"/>
          <w:lang w:eastAsia="es-ES" w:bidi="es-ES"/>
        </w:rPr>
        <w:t xml:space="preserve">Desarrollo del </w:t>
      </w:r>
      <w:r w:rsidR="00D1656A">
        <w:rPr>
          <w:rFonts w:ascii="Times New Roman" w:eastAsia="Times New Roman" w:hAnsi="Times New Roman" w:cs="Times New Roman"/>
          <w:b/>
          <w:color w:val="auto"/>
          <w:sz w:val="28"/>
          <w:szCs w:val="28"/>
          <w:lang w:eastAsia="es-ES" w:bidi="es-ES"/>
        </w:rPr>
        <w:t>e</w:t>
      </w:r>
      <w:r w:rsidRPr="00981F1C">
        <w:rPr>
          <w:rFonts w:ascii="Times New Roman" w:eastAsia="Times New Roman" w:hAnsi="Times New Roman" w:cs="Times New Roman"/>
          <w:b/>
          <w:color w:val="auto"/>
          <w:sz w:val="28"/>
          <w:szCs w:val="28"/>
          <w:lang w:eastAsia="es-ES" w:bidi="es-ES"/>
        </w:rPr>
        <w:t>studio</w:t>
      </w:r>
    </w:p>
    <w:p w14:paraId="14C0871F" w14:textId="77777777" w:rsidR="0054643C" w:rsidRDefault="006123EE" w:rsidP="00AD0B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investigación se </w:t>
      </w:r>
      <w:r w:rsidR="0054643C" w:rsidRPr="000D5332">
        <w:rPr>
          <w:rFonts w:ascii="Times New Roman" w:hAnsi="Times New Roman" w:cs="Times New Roman"/>
          <w:sz w:val="24"/>
          <w:szCs w:val="24"/>
        </w:rPr>
        <w:t>empleó</w:t>
      </w:r>
      <w:r w:rsidR="0054643C">
        <w:rPr>
          <w:rFonts w:ascii="Times New Roman" w:hAnsi="Times New Roman" w:cs="Times New Roman"/>
          <w:sz w:val="24"/>
          <w:szCs w:val="24"/>
        </w:rPr>
        <w:t xml:space="preserve"> </w:t>
      </w:r>
      <w:r>
        <w:rPr>
          <w:rFonts w:ascii="Times New Roman" w:hAnsi="Times New Roman" w:cs="Times New Roman"/>
          <w:sz w:val="24"/>
          <w:szCs w:val="24"/>
        </w:rPr>
        <w:t>una</w:t>
      </w:r>
      <w:r w:rsidR="0054643C">
        <w:rPr>
          <w:rFonts w:ascii="Times New Roman" w:hAnsi="Times New Roman" w:cs="Times New Roman"/>
          <w:sz w:val="24"/>
          <w:szCs w:val="24"/>
        </w:rPr>
        <w:t xml:space="preserve"> m</w:t>
      </w:r>
      <w:r w:rsidR="0054643C" w:rsidRPr="000D5332">
        <w:rPr>
          <w:rFonts w:ascii="Times New Roman" w:hAnsi="Times New Roman" w:cs="Times New Roman"/>
          <w:sz w:val="24"/>
          <w:szCs w:val="24"/>
        </w:rPr>
        <w:t xml:space="preserve">etodología de caso, </w:t>
      </w:r>
      <w:r>
        <w:rPr>
          <w:rFonts w:ascii="Times New Roman" w:hAnsi="Times New Roman" w:cs="Times New Roman"/>
          <w:sz w:val="24"/>
          <w:szCs w:val="24"/>
        </w:rPr>
        <w:t xml:space="preserve">la cual fue desarrollada </w:t>
      </w:r>
      <w:r w:rsidR="00894F9D">
        <w:rPr>
          <w:rFonts w:ascii="Times New Roman" w:hAnsi="Times New Roman" w:cs="Times New Roman"/>
          <w:sz w:val="24"/>
          <w:szCs w:val="24"/>
        </w:rPr>
        <w:t>en</w:t>
      </w:r>
      <w:r>
        <w:rPr>
          <w:rFonts w:ascii="Times New Roman" w:hAnsi="Times New Roman" w:cs="Times New Roman"/>
          <w:sz w:val="24"/>
          <w:szCs w:val="24"/>
        </w:rPr>
        <w:t xml:space="preserve"> </w:t>
      </w:r>
      <w:r w:rsidR="0054643C" w:rsidRPr="000D5332">
        <w:rPr>
          <w:rFonts w:ascii="Times New Roman" w:hAnsi="Times New Roman" w:cs="Times New Roman"/>
          <w:sz w:val="24"/>
          <w:szCs w:val="24"/>
        </w:rPr>
        <w:t>las siguientes fases:</w:t>
      </w:r>
    </w:p>
    <w:p w14:paraId="390C6EC1" w14:textId="0A910E1A" w:rsidR="00122E12" w:rsidRDefault="00122E12" w:rsidP="00AD0B98">
      <w:pPr>
        <w:spacing w:after="0" w:line="360" w:lineRule="auto"/>
        <w:ind w:firstLine="708"/>
        <w:jc w:val="both"/>
        <w:rPr>
          <w:rFonts w:ascii="Times New Roman" w:hAnsi="Times New Roman" w:cs="Times New Roman"/>
          <w:sz w:val="24"/>
          <w:szCs w:val="24"/>
        </w:rPr>
      </w:pPr>
    </w:p>
    <w:p w14:paraId="79D6B1FD" w14:textId="3C77401B" w:rsidR="00AD0B98" w:rsidRDefault="00AD0B98" w:rsidP="00AD0B98">
      <w:pPr>
        <w:spacing w:after="0" w:line="360" w:lineRule="auto"/>
        <w:ind w:firstLine="708"/>
        <w:jc w:val="both"/>
        <w:rPr>
          <w:rFonts w:ascii="Times New Roman" w:hAnsi="Times New Roman" w:cs="Times New Roman"/>
          <w:sz w:val="24"/>
          <w:szCs w:val="24"/>
        </w:rPr>
      </w:pPr>
    </w:p>
    <w:p w14:paraId="45E315C3" w14:textId="77777777" w:rsidR="00AD0B98" w:rsidRDefault="00AD0B98" w:rsidP="00AD0B98">
      <w:pPr>
        <w:spacing w:after="0" w:line="360" w:lineRule="auto"/>
        <w:ind w:firstLine="708"/>
        <w:jc w:val="both"/>
        <w:rPr>
          <w:rFonts w:ascii="Times New Roman" w:hAnsi="Times New Roman" w:cs="Times New Roman"/>
          <w:sz w:val="24"/>
          <w:szCs w:val="24"/>
        </w:rPr>
      </w:pPr>
    </w:p>
    <w:p w14:paraId="2D01A853" w14:textId="77777777" w:rsidR="0054643C" w:rsidRPr="00AD0B98" w:rsidRDefault="0054643C" w:rsidP="00AD0B98">
      <w:pPr>
        <w:pStyle w:val="Ttulo3"/>
        <w:spacing w:line="360" w:lineRule="auto"/>
        <w:jc w:val="center"/>
        <w:rPr>
          <w:rFonts w:ascii="Times New Roman" w:hAnsi="Times New Roman" w:cs="Times New Roman"/>
          <w:b/>
          <w:color w:val="auto"/>
          <w:sz w:val="26"/>
          <w:szCs w:val="26"/>
        </w:rPr>
      </w:pPr>
      <w:r w:rsidRPr="00AD0B98">
        <w:rPr>
          <w:rFonts w:ascii="Times New Roman" w:hAnsi="Times New Roman" w:cs="Times New Roman"/>
          <w:b/>
          <w:color w:val="auto"/>
          <w:sz w:val="26"/>
          <w:szCs w:val="26"/>
        </w:rPr>
        <w:lastRenderedPageBreak/>
        <w:t>Fase 1: Fundamentos y diseño de instrumentos</w:t>
      </w:r>
    </w:p>
    <w:p w14:paraId="33A33332" w14:textId="77777777" w:rsidR="0054643C" w:rsidRDefault="0054643C" w:rsidP="00AD0B98">
      <w:pPr>
        <w:spacing w:after="0" w:line="360" w:lineRule="auto"/>
        <w:ind w:firstLine="708"/>
        <w:jc w:val="both"/>
        <w:rPr>
          <w:rFonts w:ascii="Times New Roman" w:hAnsi="Times New Roman" w:cs="Times New Roman"/>
          <w:sz w:val="24"/>
          <w:szCs w:val="24"/>
        </w:rPr>
      </w:pPr>
      <w:r w:rsidRPr="000D5332">
        <w:rPr>
          <w:rFonts w:ascii="Times New Roman" w:hAnsi="Times New Roman" w:cs="Times New Roman"/>
          <w:sz w:val="24"/>
          <w:szCs w:val="24"/>
        </w:rPr>
        <w:t>Se llevó a cabo un</w:t>
      </w:r>
      <w:r>
        <w:rPr>
          <w:rFonts w:ascii="Times New Roman" w:hAnsi="Times New Roman" w:cs="Times New Roman"/>
          <w:sz w:val="24"/>
          <w:szCs w:val="24"/>
        </w:rPr>
        <w:t>a reunión inicial con la gerencia g</w:t>
      </w:r>
      <w:r w:rsidRPr="000D5332">
        <w:rPr>
          <w:rFonts w:ascii="Times New Roman" w:hAnsi="Times New Roman" w:cs="Times New Roman"/>
          <w:sz w:val="24"/>
          <w:szCs w:val="24"/>
        </w:rPr>
        <w:t xml:space="preserve">eneral </w:t>
      </w:r>
      <w:r w:rsidR="006123EE">
        <w:rPr>
          <w:rFonts w:ascii="Times New Roman" w:hAnsi="Times New Roman" w:cs="Times New Roman"/>
          <w:sz w:val="24"/>
          <w:szCs w:val="24"/>
        </w:rPr>
        <w:t xml:space="preserve">de la empresa </w:t>
      </w:r>
      <w:proofErr w:type="gramStart"/>
      <w:r w:rsidR="006123EE">
        <w:rPr>
          <w:rFonts w:ascii="Times New Roman" w:hAnsi="Times New Roman" w:cs="Times New Roman"/>
          <w:sz w:val="24"/>
          <w:szCs w:val="24"/>
        </w:rPr>
        <w:t>de  calzado</w:t>
      </w:r>
      <w:proofErr w:type="gramEnd"/>
      <w:r w:rsidR="006123EE">
        <w:rPr>
          <w:rFonts w:ascii="Times New Roman" w:hAnsi="Times New Roman" w:cs="Times New Roman"/>
          <w:sz w:val="24"/>
          <w:szCs w:val="24"/>
        </w:rPr>
        <w:t xml:space="preserve"> </w:t>
      </w:r>
      <w:r w:rsidRPr="000D5332">
        <w:rPr>
          <w:rFonts w:ascii="Times New Roman" w:hAnsi="Times New Roman" w:cs="Times New Roman"/>
          <w:sz w:val="24"/>
          <w:szCs w:val="24"/>
        </w:rPr>
        <w:t>para acordar el plan de intervención</w:t>
      </w:r>
      <w:r w:rsidR="006123EE">
        <w:rPr>
          <w:rFonts w:ascii="Times New Roman" w:hAnsi="Times New Roman" w:cs="Times New Roman"/>
          <w:sz w:val="24"/>
          <w:szCs w:val="24"/>
        </w:rPr>
        <w:t>.</w:t>
      </w:r>
      <w:r w:rsidRPr="000D5332">
        <w:rPr>
          <w:rFonts w:ascii="Times New Roman" w:hAnsi="Times New Roman" w:cs="Times New Roman"/>
          <w:sz w:val="24"/>
          <w:szCs w:val="24"/>
        </w:rPr>
        <w:t xml:space="preserve"> </w:t>
      </w:r>
      <w:r w:rsidR="006123EE">
        <w:rPr>
          <w:rFonts w:ascii="Times New Roman" w:hAnsi="Times New Roman" w:cs="Times New Roman"/>
          <w:sz w:val="24"/>
          <w:szCs w:val="24"/>
        </w:rPr>
        <w:t xml:space="preserve">En este primer encuentro se escucharon </w:t>
      </w:r>
      <w:r w:rsidRPr="000D5332">
        <w:rPr>
          <w:rFonts w:ascii="Times New Roman" w:hAnsi="Times New Roman" w:cs="Times New Roman"/>
          <w:sz w:val="24"/>
          <w:szCs w:val="24"/>
        </w:rPr>
        <w:t xml:space="preserve">las necesidades para determinar las competencias necesarias </w:t>
      </w:r>
      <w:r w:rsidR="006123EE">
        <w:rPr>
          <w:rFonts w:ascii="Times New Roman" w:hAnsi="Times New Roman" w:cs="Times New Roman"/>
          <w:sz w:val="24"/>
          <w:szCs w:val="24"/>
        </w:rPr>
        <w:t>según el</w:t>
      </w:r>
      <w:r w:rsidRPr="000D5332">
        <w:rPr>
          <w:rFonts w:ascii="Times New Roman" w:hAnsi="Times New Roman" w:cs="Times New Roman"/>
          <w:sz w:val="24"/>
          <w:szCs w:val="24"/>
        </w:rPr>
        <w:t xml:space="preserve"> análisis del</w:t>
      </w:r>
      <w:r>
        <w:rPr>
          <w:rFonts w:ascii="Times New Roman" w:hAnsi="Times New Roman" w:cs="Times New Roman"/>
          <w:sz w:val="24"/>
          <w:szCs w:val="24"/>
        </w:rPr>
        <w:t xml:space="preserve"> modelo de gestión t</w:t>
      </w:r>
      <w:r w:rsidRPr="000D5332">
        <w:rPr>
          <w:rFonts w:ascii="Times New Roman" w:hAnsi="Times New Roman" w:cs="Times New Roman"/>
          <w:sz w:val="24"/>
          <w:szCs w:val="24"/>
        </w:rPr>
        <w:t xml:space="preserve">ecnológica de la empresa, </w:t>
      </w:r>
      <w:r w:rsidR="006123EE">
        <w:rPr>
          <w:rFonts w:ascii="Times New Roman" w:hAnsi="Times New Roman" w:cs="Times New Roman"/>
          <w:sz w:val="24"/>
          <w:szCs w:val="24"/>
        </w:rPr>
        <w:t xml:space="preserve">así como </w:t>
      </w:r>
      <w:r w:rsidRPr="000D5332">
        <w:rPr>
          <w:rFonts w:ascii="Times New Roman" w:hAnsi="Times New Roman" w:cs="Times New Roman"/>
          <w:sz w:val="24"/>
          <w:szCs w:val="24"/>
        </w:rPr>
        <w:t xml:space="preserve">la funcionalidad y </w:t>
      </w:r>
      <w:r w:rsidR="006123EE">
        <w:rPr>
          <w:rFonts w:ascii="Times New Roman" w:hAnsi="Times New Roman" w:cs="Times New Roman"/>
          <w:sz w:val="24"/>
          <w:szCs w:val="24"/>
        </w:rPr>
        <w:t xml:space="preserve">el </w:t>
      </w:r>
      <w:r w:rsidRPr="000D5332">
        <w:rPr>
          <w:rFonts w:ascii="Times New Roman" w:hAnsi="Times New Roman" w:cs="Times New Roman"/>
          <w:sz w:val="24"/>
          <w:szCs w:val="24"/>
        </w:rPr>
        <w:t xml:space="preserve">desarrollo de cada una de </w:t>
      </w:r>
      <w:r w:rsidR="006123EE">
        <w:rPr>
          <w:rFonts w:ascii="Times New Roman" w:hAnsi="Times New Roman" w:cs="Times New Roman"/>
          <w:sz w:val="24"/>
          <w:szCs w:val="24"/>
        </w:rPr>
        <w:t>sus</w:t>
      </w:r>
      <w:r w:rsidRPr="000D5332">
        <w:rPr>
          <w:rFonts w:ascii="Times New Roman" w:hAnsi="Times New Roman" w:cs="Times New Roman"/>
          <w:sz w:val="24"/>
          <w:szCs w:val="24"/>
        </w:rPr>
        <w:t xml:space="preserve"> funciones estratégicas</w:t>
      </w:r>
      <w:r>
        <w:rPr>
          <w:rFonts w:ascii="Times New Roman" w:hAnsi="Times New Roman" w:cs="Times New Roman"/>
          <w:sz w:val="24"/>
          <w:szCs w:val="24"/>
        </w:rPr>
        <w:t>: vigilar, planear, habilitar, proteger e i</w:t>
      </w:r>
      <w:r w:rsidRPr="000D5332">
        <w:rPr>
          <w:rFonts w:ascii="Times New Roman" w:hAnsi="Times New Roman" w:cs="Times New Roman"/>
          <w:sz w:val="24"/>
          <w:szCs w:val="24"/>
        </w:rPr>
        <w:t>mplementar</w:t>
      </w:r>
      <w:r w:rsidR="006123EE">
        <w:rPr>
          <w:rFonts w:ascii="Times New Roman" w:hAnsi="Times New Roman" w:cs="Times New Roman"/>
          <w:sz w:val="24"/>
          <w:szCs w:val="24"/>
        </w:rPr>
        <w:t xml:space="preserve"> (</w:t>
      </w:r>
      <w:r>
        <w:rPr>
          <w:rFonts w:ascii="Times New Roman" w:hAnsi="Times New Roman" w:cs="Times New Roman"/>
          <w:sz w:val="24"/>
          <w:szCs w:val="24"/>
        </w:rPr>
        <w:t>figura 4</w:t>
      </w:r>
      <w:r w:rsidR="006123EE">
        <w:rPr>
          <w:rFonts w:ascii="Times New Roman" w:hAnsi="Times New Roman" w:cs="Times New Roman"/>
          <w:sz w:val="24"/>
          <w:szCs w:val="24"/>
        </w:rPr>
        <w:t>)</w:t>
      </w:r>
      <w:r>
        <w:rPr>
          <w:rFonts w:ascii="Times New Roman" w:hAnsi="Times New Roman" w:cs="Times New Roman"/>
          <w:sz w:val="24"/>
          <w:szCs w:val="24"/>
        </w:rPr>
        <w:t>.</w:t>
      </w:r>
    </w:p>
    <w:p w14:paraId="6A82F963" w14:textId="77777777" w:rsidR="00AD0B98" w:rsidRDefault="00AD0B98" w:rsidP="006123EE">
      <w:pPr>
        <w:jc w:val="center"/>
        <w:rPr>
          <w:rFonts w:ascii="Times New Roman" w:hAnsi="Times New Roman" w:cs="Times New Roman"/>
          <w:b/>
          <w:noProof/>
          <w:szCs w:val="24"/>
          <w:lang w:eastAsia="es-ES"/>
        </w:rPr>
      </w:pPr>
    </w:p>
    <w:p w14:paraId="0C0E723F" w14:textId="33C6BE65" w:rsidR="006123EE" w:rsidRPr="00AD0B98" w:rsidRDefault="006123EE" w:rsidP="006123EE">
      <w:pPr>
        <w:jc w:val="center"/>
        <w:rPr>
          <w:rFonts w:ascii="Times New Roman" w:hAnsi="Times New Roman" w:cs="Times New Roman"/>
          <w:noProof/>
          <w:sz w:val="24"/>
          <w:szCs w:val="28"/>
          <w:lang w:eastAsia="es-ES"/>
        </w:rPr>
      </w:pPr>
      <w:r w:rsidRPr="00AD0B98">
        <w:rPr>
          <w:rFonts w:ascii="Times New Roman" w:hAnsi="Times New Roman" w:cs="Times New Roman"/>
          <w:b/>
          <w:noProof/>
          <w:sz w:val="24"/>
          <w:szCs w:val="28"/>
          <w:lang w:eastAsia="es-ES"/>
        </w:rPr>
        <w:t>Figura 4.</w:t>
      </w:r>
      <w:r w:rsidRPr="00AD0B98">
        <w:rPr>
          <w:rFonts w:ascii="Times New Roman" w:hAnsi="Times New Roman" w:cs="Times New Roman"/>
          <w:noProof/>
          <w:sz w:val="24"/>
          <w:szCs w:val="28"/>
          <w:lang w:eastAsia="es-ES"/>
        </w:rPr>
        <w:t xml:space="preserve"> Fase 1: Fundamentación y diseño de instrumentos</w:t>
      </w:r>
    </w:p>
    <w:p w14:paraId="2141823A" w14:textId="77777777" w:rsidR="006123EE" w:rsidRPr="006123EE" w:rsidRDefault="006123EE" w:rsidP="006123EE">
      <w:pPr>
        <w:jc w:val="center"/>
        <w:rPr>
          <w:rFonts w:ascii="Times New Roman" w:hAnsi="Times New Roman" w:cs="Times New Roman"/>
          <w:szCs w:val="24"/>
        </w:rPr>
      </w:pPr>
      <w:r w:rsidRPr="006123EE">
        <w:rPr>
          <w:rFonts w:ascii="Times New Roman" w:hAnsi="Times New Roman" w:cs="Times New Roman"/>
          <w:noProof/>
          <w:szCs w:val="24"/>
          <w:lang w:eastAsia="es-ES"/>
        </w:rPr>
        <w:drawing>
          <wp:inline distT="0" distB="0" distL="0" distR="0" wp14:anchorId="3B78035C" wp14:editId="0625AD74">
            <wp:extent cx="5398770" cy="1280160"/>
            <wp:effectExtent l="0" t="0" r="0" b="0"/>
            <wp:docPr id="35" name="Imagen 35" descr="C:\Users\Hitman_Labs\Desktop\blogger mayfes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itman_Labs\Desktop\blogger mayfest\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6345" b="20890"/>
                    <a:stretch/>
                  </pic:blipFill>
                  <pic:spPr bwMode="auto">
                    <a:xfrm>
                      <a:off x="0" y="0"/>
                      <a:ext cx="5400040" cy="1280461"/>
                    </a:xfrm>
                    <a:prstGeom prst="rect">
                      <a:avLst/>
                    </a:prstGeom>
                    <a:noFill/>
                    <a:ln>
                      <a:noFill/>
                    </a:ln>
                    <a:extLst>
                      <a:ext uri="{53640926-AAD7-44D8-BBD7-CCE9431645EC}">
                        <a14:shadowObscured xmlns:a14="http://schemas.microsoft.com/office/drawing/2010/main"/>
                      </a:ext>
                    </a:extLst>
                  </pic:spPr>
                </pic:pic>
              </a:graphicData>
            </a:graphic>
          </wp:inline>
        </w:drawing>
      </w:r>
    </w:p>
    <w:p w14:paraId="692DAC68" w14:textId="77777777" w:rsidR="006123EE" w:rsidRPr="00AD0B98" w:rsidRDefault="006123EE" w:rsidP="006123EE">
      <w:pPr>
        <w:pStyle w:val="Ttulo3"/>
        <w:jc w:val="center"/>
        <w:rPr>
          <w:rFonts w:ascii="Times New Roman" w:hAnsi="Times New Roman" w:cs="Times New Roman"/>
          <w:color w:val="auto"/>
          <w:szCs w:val="28"/>
        </w:rPr>
      </w:pPr>
      <w:r w:rsidRPr="00AD0B98">
        <w:rPr>
          <w:rFonts w:ascii="Times New Roman" w:hAnsi="Times New Roman" w:cs="Times New Roman"/>
          <w:color w:val="auto"/>
          <w:szCs w:val="28"/>
        </w:rPr>
        <w:t>Fuente: Elaboración propia</w:t>
      </w:r>
    </w:p>
    <w:p w14:paraId="5009EA91" w14:textId="77777777" w:rsidR="00122E12" w:rsidRDefault="006123EE" w:rsidP="00AD0B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w:t>
      </w:r>
      <w:r w:rsidR="0054643C" w:rsidRPr="000D5332">
        <w:rPr>
          <w:rFonts w:ascii="Times New Roman" w:hAnsi="Times New Roman" w:cs="Times New Roman"/>
          <w:sz w:val="24"/>
          <w:szCs w:val="24"/>
        </w:rPr>
        <w:t xml:space="preserve"> se </w:t>
      </w:r>
      <w:r w:rsidR="00122E12">
        <w:rPr>
          <w:rFonts w:ascii="Times New Roman" w:hAnsi="Times New Roman" w:cs="Times New Roman"/>
          <w:sz w:val="24"/>
          <w:szCs w:val="24"/>
        </w:rPr>
        <w:t>concretó</w:t>
      </w:r>
      <w:r w:rsidR="0054643C" w:rsidRPr="000D5332">
        <w:rPr>
          <w:rFonts w:ascii="Times New Roman" w:hAnsi="Times New Roman" w:cs="Times New Roman"/>
          <w:sz w:val="24"/>
          <w:szCs w:val="24"/>
        </w:rPr>
        <w:t xml:space="preserve"> </w:t>
      </w:r>
      <w:r w:rsidR="00122E12" w:rsidRPr="000D5332">
        <w:rPr>
          <w:rFonts w:ascii="Times New Roman" w:hAnsi="Times New Roman" w:cs="Times New Roman"/>
          <w:sz w:val="24"/>
          <w:szCs w:val="24"/>
        </w:rPr>
        <w:t xml:space="preserve">con los gerentes </w:t>
      </w:r>
      <w:r w:rsidR="0054643C" w:rsidRPr="000D5332">
        <w:rPr>
          <w:rFonts w:ascii="Times New Roman" w:hAnsi="Times New Roman" w:cs="Times New Roman"/>
          <w:sz w:val="24"/>
          <w:szCs w:val="24"/>
        </w:rPr>
        <w:t xml:space="preserve">la sesión de trabajo </w:t>
      </w:r>
      <w:r w:rsidR="00122E12" w:rsidRPr="000D5332">
        <w:rPr>
          <w:rFonts w:ascii="Times New Roman" w:hAnsi="Times New Roman" w:cs="Times New Roman"/>
          <w:sz w:val="24"/>
          <w:szCs w:val="24"/>
        </w:rPr>
        <w:t>en el taller</w:t>
      </w:r>
      <w:r w:rsidR="00122E12">
        <w:rPr>
          <w:rFonts w:ascii="Times New Roman" w:hAnsi="Times New Roman" w:cs="Times New Roman"/>
          <w:sz w:val="24"/>
          <w:szCs w:val="24"/>
        </w:rPr>
        <w:t>, donde</w:t>
      </w:r>
      <w:r w:rsidR="00122E12" w:rsidRPr="000D5332">
        <w:rPr>
          <w:rFonts w:ascii="Times New Roman" w:hAnsi="Times New Roman" w:cs="Times New Roman"/>
          <w:sz w:val="24"/>
          <w:szCs w:val="24"/>
        </w:rPr>
        <w:t xml:space="preserve"> </w:t>
      </w:r>
      <w:r w:rsidR="00122E12">
        <w:rPr>
          <w:rFonts w:ascii="Times New Roman" w:hAnsi="Times New Roman" w:cs="Times New Roman"/>
          <w:sz w:val="24"/>
          <w:szCs w:val="24"/>
        </w:rPr>
        <w:t>se les facilitó un</w:t>
      </w:r>
      <w:r w:rsidR="0054643C" w:rsidRPr="000D5332">
        <w:rPr>
          <w:rFonts w:ascii="Times New Roman" w:hAnsi="Times New Roman" w:cs="Times New Roman"/>
          <w:sz w:val="24"/>
          <w:szCs w:val="24"/>
        </w:rPr>
        <w:t xml:space="preserve"> formato para </w:t>
      </w:r>
      <w:r w:rsidR="00122E12">
        <w:rPr>
          <w:rFonts w:ascii="Times New Roman" w:hAnsi="Times New Roman" w:cs="Times New Roman"/>
          <w:sz w:val="24"/>
          <w:szCs w:val="24"/>
        </w:rPr>
        <w:t xml:space="preserve">que describieran el </w:t>
      </w:r>
      <w:r w:rsidR="0054643C" w:rsidRPr="000D5332">
        <w:rPr>
          <w:rFonts w:ascii="Times New Roman" w:hAnsi="Times New Roman" w:cs="Times New Roman"/>
          <w:sz w:val="24"/>
          <w:szCs w:val="24"/>
        </w:rPr>
        <w:t xml:space="preserve">alcance de </w:t>
      </w:r>
      <w:r w:rsidR="00122E12">
        <w:rPr>
          <w:rFonts w:ascii="Times New Roman" w:hAnsi="Times New Roman" w:cs="Times New Roman"/>
          <w:sz w:val="24"/>
          <w:szCs w:val="24"/>
        </w:rPr>
        <w:t xml:space="preserve">sus </w:t>
      </w:r>
      <w:r w:rsidR="0054643C" w:rsidRPr="000D5332">
        <w:rPr>
          <w:rFonts w:ascii="Times New Roman" w:hAnsi="Times New Roman" w:cs="Times New Roman"/>
          <w:sz w:val="24"/>
          <w:szCs w:val="24"/>
        </w:rPr>
        <w:t>responsabilidad</w:t>
      </w:r>
      <w:r w:rsidR="00122E12">
        <w:rPr>
          <w:rFonts w:ascii="Times New Roman" w:hAnsi="Times New Roman" w:cs="Times New Roman"/>
          <w:sz w:val="24"/>
          <w:szCs w:val="24"/>
        </w:rPr>
        <w:t>es</w:t>
      </w:r>
      <w:r w:rsidR="0054643C" w:rsidRPr="000D5332">
        <w:rPr>
          <w:rFonts w:ascii="Times New Roman" w:hAnsi="Times New Roman" w:cs="Times New Roman"/>
          <w:sz w:val="24"/>
          <w:szCs w:val="24"/>
        </w:rPr>
        <w:t xml:space="preserve"> traducida</w:t>
      </w:r>
      <w:r w:rsidR="00122E12">
        <w:rPr>
          <w:rFonts w:ascii="Times New Roman" w:hAnsi="Times New Roman" w:cs="Times New Roman"/>
          <w:sz w:val="24"/>
          <w:szCs w:val="24"/>
        </w:rPr>
        <w:t>s</w:t>
      </w:r>
      <w:r w:rsidR="0054643C" w:rsidRPr="000D5332">
        <w:rPr>
          <w:rFonts w:ascii="Times New Roman" w:hAnsi="Times New Roman" w:cs="Times New Roman"/>
          <w:sz w:val="24"/>
          <w:szCs w:val="24"/>
        </w:rPr>
        <w:t xml:space="preserve"> </w:t>
      </w:r>
      <w:r w:rsidR="00122E12">
        <w:rPr>
          <w:rFonts w:ascii="Times New Roman" w:hAnsi="Times New Roman" w:cs="Times New Roman"/>
          <w:sz w:val="24"/>
          <w:szCs w:val="24"/>
        </w:rPr>
        <w:t>en</w:t>
      </w:r>
      <w:r w:rsidR="0054643C" w:rsidRPr="000D5332">
        <w:rPr>
          <w:rFonts w:ascii="Times New Roman" w:hAnsi="Times New Roman" w:cs="Times New Roman"/>
          <w:sz w:val="24"/>
          <w:szCs w:val="24"/>
        </w:rPr>
        <w:t xml:space="preserve"> competencias profesionales</w:t>
      </w:r>
      <w:r w:rsidR="00122E12">
        <w:rPr>
          <w:rFonts w:ascii="Times New Roman" w:hAnsi="Times New Roman" w:cs="Times New Roman"/>
          <w:sz w:val="24"/>
          <w:szCs w:val="24"/>
        </w:rPr>
        <w:t>. Para ello, se acordaron las siguientes escalas de medición</w:t>
      </w:r>
      <w:r w:rsidR="0054643C" w:rsidRPr="000D5332">
        <w:rPr>
          <w:rFonts w:ascii="Times New Roman" w:hAnsi="Times New Roman" w:cs="Times New Roman"/>
          <w:sz w:val="24"/>
          <w:szCs w:val="24"/>
        </w:rPr>
        <w:t>:</w:t>
      </w:r>
      <w:r w:rsidR="0054643C">
        <w:rPr>
          <w:rFonts w:ascii="Times New Roman" w:hAnsi="Times New Roman" w:cs="Times New Roman"/>
          <w:sz w:val="24"/>
          <w:szCs w:val="24"/>
        </w:rPr>
        <w:t xml:space="preserve"> </w:t>
      </w:r>
    </w:p>
    <w:p w14:paraId="2778A9D9" w14:textId="77777777" w:rsidR="00122E12" w:rsidRPr="00AD0B98" w:rsidRDefault="00122E12" w:rsidP="00AD0B98">
      <w:pPr>
        <w:pStyle w:val="Prrafodelista"/>
        <w:numPr>
          <w:ilvl w:val="0"/>
          <w:numId w:val="22"/>
        </w:numPr>
        <w:spacing w:after="0" w:line="360" w:lineRule="auto"/>
        <w:jc w:val="both"/>
        <w:rPr>
          <w:rFonts w:ascii="Times New Roman" w:hAnsi="Times New Roman" w:cs="Times New Roman"/>
          <w:bCs/>
          <w:sz w:val="24"/>
          <w:szCs w:val="24"/>
        </w:rPr>
      </w:pPr>
      <w:r w:rsidRPr="00AD0B98">
        <w:rPr>
          <w:rFonts w:ascii="Times New Roman" w:hAnsi="Times New Roman" w:cs="Times New Roman"/>
          <w:bCs/>
          <w:sz w:val="24"/>
          <w:szCs w:val="24"/>
        </w:rPr>
        <w:t>N</w:t>
      </w:r>
      <w:r w:rsidR="0054643C" w:rsidRPr="00AD0B98">
        <w:rPr>
          <w:rFonts w:ascii="Times New Roman" w:hAnsi="Times New Roman" w:cs="Times New Roman"/>
          <w:bCs/>
          <w:sz w:val="24"/>
          <w:szCs w:val="24"/>
        </w:rPr>
        <w:t>ivel 1: Competencia no necesaria</w:t>
      </w:r>
    </w:p>
    <w:p w14:paraId="5B18B642" w14:textId="77777777" w:rsidR="00122E12" w:rsidRPr="00AD0B98" w:rsidRDefault="00122E12" w:rsidP="00AD0B98">
      <w:pPr>
        <w:pStyle w:val="Prrafodelista"/>
        <w:numPr>
          <w:ilvl w:val="0"/>
          <w:numId w:val="22"/>
        </w:numPr>
        <w:spacing w:after="0" w:line="360" w:lineRule="auto"/>
        <w:jc w:val="both"/>
        <w:rPr>
          <w:rFonts w:ascii="Times New Roman" w:hAnsi="Times New Roman" w:cs="Times New Roman"/>
          <w:bCs/>
          <w:sz w:val="24"/>
          <w:szCs w:val="24"/>
        </w:rPr>
      </w:pPr>
      <w:r w:rsidRPr="00AD0B98">
        <w:rPr>
          <w:rFonts w:ascii="Times New Roman" w:hAnsi="Times New Roman" w:cs="Times New Roman"/>
          <w:bCs/>
          <w:sz w:val="24"/>
          <w:szCs w:val="24"/>
        </w:rPr>
        <w:t>N</w:t>
      </w:r>
      <w:r w:rsidR="0054643C" w:rsidRPr="00AD0B98">
        <w:rPr>
          <w:rFonts w:ascii="Times New Roman" w:hAnsi="Times New Roman" w:cs="Times New Roman"/>
          <w:bCs/>
          <w:sz w:val="24"/>
          <w:szCs w:val="24"/>
        </w:rPr>
        <w:t xml:space="preserve">ivel 2: Competencia baja </w:t>
      </w:r>
    </w:p>
    <w:p w14:paraId="5E14E64E" w14:textId="77777777" w:rsidR="00122E12" w:rsidRPr="00AD0B98" w:rsidRDefault="00122E12" w:rsidP="00AD0B98">
      <w:pPr>
        <w:pStyle w:val="Prrafodelista"/>
        <w:numPr>
          <w:ilvl w:val="0"/>
          <w:numId w:val="22"/>
        </w:numPr>
        <w:spacing w:after="0" w:line="360" w:lineRule="auto"/>
        <w:jc w:val="both"/>
        <w:rPr>
          <w:rFonts w:ascii="Times New Roman" w:hAnsi="Times New Roman" w:cs="Times New Roman"/>
          <w:bCs/>
          <w:sz w:val="24"/>
          <w:szCs w:val="24"/>
        </w:rPr>
      </w:pPr>
      <w:r w:rsidRPr="00AD0B98">
        <w:rPr>
          <w:rFonts w:ascii="Times New Roman" w:hAnsi="Times New Roman" w:cs="Times New Roman"/>
          <w:bCs/>
          <w:sz w:val="24"/>
          <w:szCs w:val="24"/>
        </w:rPr>
        <w:t>N</w:t>
      </w:r>
      <w:r w:rsidR="0054643C" w:rsidRPr="00AD0B98">
        <w:rPr>
          <w:rFonts w:ascii="Times New Roman" w:hAnsi="Times New Roman" w:cs="Times New Roman"/>
          <w:bCs/>
          <w:sz w:val="24"/>
          <w:szCs w:val="24"/>
        </w:rPr>
        <w:t>ivel 3: Competencia intermedia</w:t>
      </w:r>
      <w:r w:rsidRPr="00AD0B98">
        <w:rPr>
          <w:rFonts w:ascii="Times New Roman" w:hAnsi="Times New Roman" w:cs="Times New Roman"/>
          <w:bCs/>
          <w:sz w:val="24"/>
          <w:szCs w:val="24"/>
        </w:rPr>
        <w:t xml:space="preserve"> </w:t>
      </w:r>
    </w:p>
    <w:p w14:paraId="62D4207D" w14:textId="77777777" w:rsidR="00122E12" w:rsidRPr="00AD0B98" w:rsidRDefault="00122E12" w:rsidP="00AD0B98">
      <w:pPr>
        <w:pStyle w:val="Prrafodelista"/>
        <w:numPr>
          <w:ilvl w:val="0"/>
          <w:numId w:val="22"/>
        </w:numPr>
        <w:spacing w:after="0" w:line="360" w:lineRule="auto"/>
        <w:jc w:val="both"/>
        <w:rPr>
          <w:rFonts w:ascii="Times New Roman" w:hAnsi="Times New Roman" w:cs="Times New Roman"/>
          <w:bCs/>
          <w:sz w:val="24"/>
          <w:szCs w:val="24"/>
        </w:rPr>
      </w:pPr>
      <w:r w:rsidRPr="00AD0B98">
        <w:rPr>
          <w:rFonts w:ascii="Times New Roman" w:hAnsi="Times New Roman" w:cs="Times New Roman"/>
          <w:bCs/>
          <w:sz w:val="24"/>
          <w:szCs w:val="24"/>
        </w:rPr>
        <w:t>N</w:t>
      </w:r>
      <w:r w:rsidR="0054643C" w:rsidRPr="00AD0B98">
        <w:rPr>
          <w:rFonts w:ascii="Times New Roman" w:hAnsi="Times New Roman" w:cs="Times New Roman"/>
          <w:bCs/>
          <w:sz w:val="24"/>
          <w:szCs w:val="24"/>
        </w:rPr>
        <w:t>ivel 4: Competencia en dominio alto y profundo</w:t>
      </w:r>
      <w:r w:rsidRPr="00AD0B98">
        <w:rPr>
          <w:rFonts w:ascii="Times New Roman" w:hAnsi="Times New Roman" w:cs="Times New Roman"/>
          <w:bCs/>
          <w:sz w:val="24"/>
          <w:szCs w:val="24"/>
        </w:rPr>
        <w:t xml:space="preserve"> </w:t>
      </w:r>
    </w:p>
    <w:p w14:paraId="7EEF59A9" w14:textId="77777777" w:rsidR="0054643C" w:rsidRPr="00122E12" w:rsidRDefault="00122E12" w:rsidP="00AD0B98">
      <w:pPr>
        <w:pStyle w:val="Prrafodelista"/>
        <w:numPr>
          <w:ilvl w:val="0"/>
          <w:numId w:val="22"/>
        </w:numPr>
        <w:spacing w:after="0" w:line="360" w:lineRule="auto"/>
        <w:jc w:val="both"/>
        <w:rPr>
          <w:rFonts w:ascii="Times New Roman" w:hAnsi="Times New Roman" w:cs="Times New Roman"/>
          <w:sz w:val="24"/>
          <w:szCs w:val="24"/>
        </w:rPr>
      </w:pPr>
      <w:r w:rsidRPr="00AD0B98">
        <w:rPr>
          <w:rFonts w:ascii="Times New Roman" w:hAnsi="Times New Roman" w:cs="Times New Roman"/>
          <w:bCs/>
          <w:sz w:val="24"/>
          <w:szCs w:val="24"/>
        </w:rPr>
        <w:t>N</w:t>
      </w:r>
      <w:r w:rsidR="0054643C" w:rsidRPr="00AD0B98">
        <w:rPr>
          <w:rFonts w:ascii="Times New Roman" w:hAnsi="Times New Roman" w:cs="Times New Roman"/>
          <w:bCs/>
          <w:sz w:val="24"/>
          <w:szCs w:val="24"/>
        </w:rPr>
        <w:t>ivel 5:</w:t>
      </w:r>
      <w:r w:rsidR="0054643C" w:rsidRPr="00122E12">
        <w:rPr>
          <w:rFonts w:ascii="Times New Roman" w:hAnsi="Times New Roman" w:cs="Times New Roman"/>
          <w:sz w:val="24"/>
          <w:szCs w:val="24"/>
        </w:rPr>
        <w:t xml:space="preserve"> Competencia en grado experto y con capacidad para enseñar a otros.</w:t>
      </w:r>
      <w:r>
        <w:rPr>
          <w:rFonts w:ascii="Times New Roman" w:hAnsi="Times New Roman" w:cs="Times New Roman"/>
          <w:sz w:val="24"/>
          <w:szCs w:val="24"/>
        </w:rPr>
        <w:t xml:space="preserve"> </w:t>
      </w:r>
    </w:p>
    <w:p w14:paraId="3F4FAB12" w14:textId="77777777" w:rsidR="0054643C" w:rsidRDefault="00122E12" w:rsidP="00AD0B98">
      <w:pPr>
        <w:spacing w:after="0" w:line="360" w:lineRule="auto"/>
        <w:ind w:firstLine="360"/>
        <w:jc w:val="both"/>
        <w:rPr>
          <w:rFonts w:ascii="Times New Roman" w:hAnsi="Times New Roman" w:cs="Times New Roman"/>
          <w:noProof/>
          <w:sz w:val="24"/>
          <w:szCs w:val="24"/>
          <w:lang w:eastAsia="es-ES"/>
        </w:rPr>
      </w:pPr>
      <w:r>
        <w:rPr>
          <w:rFonts w:ascii="Times New Roman" w:hAnsi="Times New Roman" w:cs="Times New Roman"/>
          <w:sz w:val="24"/>
          <w:szCs w:val="24"/>
        </w:rPr>
        <w:t>Igualmente, s</w:t>
      </w:r>
      <w:r w:rsidR="0054643C" w:rsidRPr="000D5332">
        <w:rPr>
          <w:rFonts w:ascii="Times New Roman" w:hAnsi="Times New Roman" w:cs="Times New Roman"/>
          <w:sz w:val="24"/>
          <w:szCs w:val="24"/>
        </w:rPr>
        <w:t xml:space="preserve">e </w:t>
      </w:r>
      <w:r>
        <w:rPr>
          <w:rFonts w:ascii="Times New Roman" w:hAnsi="Times New Roman" w:cs="Times New Roman"/>
          <w:sz w:val="24"/>
          <w:szCs w:val="24"/>
        </w:rPr>
        <w:t>analizó</w:t>
      </w:r>
      <w:r w:rsidR="0054643C" w:rsidRPr="000D5332">
        <w:rPr>
          <w:rFonts w:ascii="Times New Roman" w:hAnsi="Times New Roman" w:cs="Times New Roman"/>
          <w:sz w:val="24"/>
          <w:szCs w:val="24"/>
        </w:rPr>
        <w:t xml:space="preserve"> </w:t>
      </w:r>
      <w:r>
        <w:rPr>
          <w:rFonts w:ascii="Times New Roman" w:hAnsi="Times New Roman" w:cs="Times New Roman"/>
          <w:sz w:val="24"/>
          <w:szCs w:val="24"/>
        </w:rPr>
        <w:t>el</w:t>
      </w:r>
      <w:r w:rsidR="0054643C" w:rsidRPr="000D5332">
        <w:rPr>
          <w:rFonts w:ascii="Times New Roman" w:hAnsi="Times New Roman" w:cs="Times New Roman"/>
          <w:sz w:val="24"/>
          <w:szCs w:val="24"/>
        </w:rPr>
        <w:t xml:space="preserve"> alcance </w:t>
      </w:r>
      <w:r w:rsidRPr="000D5332">
        <w:rPr>
          <w:rFonts w:ascii="Times New Roman" w:hAnsi="Times New Roman" w:cs="Times New Roman"/>
          <w:sz w:val="24"/>
          <w:szCs w:val="24"/>
        </w:rPr>
        <w:t xml:space="preserve">por posición </w:t>
      </w:r>
      <w:r w:rsidR="0054643C" w:rsidRPr="000D5332">
        <w:rPr>
          <w:rFonts w:ascii="Times New Roman" w:hAnsi="Times New Roman" w:cs="Times New Roman"/>
          <w:sz w:val="24"/>
          <w:szCs w:val="24"/>
        </w:rPr>
        <w:t xml:space="preserve">de </w:t>
      </w:r>
      <w:r>
        <w:rPr>
          <w:rFonts w:ascii="Times New Roman" w:hAnsi="Times New Roman" w:cs="Times New Roman"/>
          <w:sz w:val="24"/>
          <w:szCs w:val="24"/>
        </w:rPr>
        <w:t xml:space="preserve">la </w:t>
      </w:r>
      <w:r w:rsidR="0054643C" w:rsidRPr="000D5332">
        <w:rPr>
          <w:rFonts w:ascii="Times New Roman" w:hAnsi="Times New Roman" w:cs="Times New Roman"/>
          <w:sz w:val="24"/>
          <w:szCs w:val="24"/>
        </w:rPr>
        <w:t xml:space="preserve">responsabilidad </w:t>
      </w:r>
      <w:r>
        <w:rPr>
          <w:rFonts w:ascii="Times New Roman" w:hAnsi="Times New Roman" w:cs="Times New Roman"/>
          <w:sz w:val="24"/>
          <w:szCs w:val="24"/>
        </w:rPr>
        <w:t xml:space="preserve">según las </w:t>
      </w:r>
      <w:r w:rsidR="0054643C" w:rsidRPr="000D5332">
        <w:rPr>
          <w:rFonts w:ascii="Times New Roman" w:hAnsi="Times New Roman" w:cs="Times New Roman"/>
          <w:sz w:val="24"/>
          <w:szCs w:val="24"/>
        </w:rPr>
        <w:t xml:space="preserve">competencias genéricas y </w:t>
      </w:r>
      <w:r>
        <w:rPr>
          <w:rFonts w:ascii="Times New Roman" w:hAnsi="Times New Roman" w:cs="Times New Roman"/>
          <w:sz w:val="24"/>
          <w:szCs w:val="24"/>
        </w:rPr>
        <w:t xml:space="preserve">las </w:t>
      </w:r>
      <w:r w:rsidR="0054643C" w:rsidRPr="000D5332">
        <w:rPr>
          <w:rFonts w:ascii="Times New Roman" w:hAnsi="Times New Roman" w:cs="Times New Roman"/>
          <w:sz w:val="24"/>
          <w:szCs w:val="24"/>
        </w:rPr>
        <w:t>técnicas requeridas para la en</w:t>
      </w:r>
      <w:r w:rsidR="0054643C">
        <w:rPr>
          <w:rFonts w:ascii="Times New Roman" w:hAnsi="Times New Roman" w:cs="Times New Roman"/>
          <w:sz w:val="24"/>
          <w:szCs w:val="24"/>
        </w:rPr>
        <w:t>trega de resultados acordes al modelo de gestión t</w:t>
      </w:r>
      <w:r w:rsidR="0054643C" w:rsidRPr="000D5332">
        <w:rPr>
          <w:rFonts w:ascii="Times New Roman" w:hAnsi="Times New Roman" w:cs="Times New Roman"/>
          <w:sz w:val="24"/>
          <w:szCs w:val="24"/>
        </w:rPr>
        <w:t>ecnológica.</w:t>
      </w:r>
      <w:r w:rsidR="0054643C" w:rsidRPr="000D5332">
        <w:rPr>
          <w:rFonts w:ascii="Times New Roman" w:hAnsi="Times New Roman" w:cs="Times New Roman"/>
          <w:noProof/>
          <w:sz w:val="24"/>
          <w:szCs w:val="24"/>
          <w:lang w:eastAsia="es-ES"/>
        </w:rPr>
        <w:t xml:space="preserve"> </w:t>
      </w:r>
    </w:p>
    <w:p w14:paraId="6E62A2FC" w14:textId="77777777" w:rsidR="0054643C" w:rsidRPr="004B2A60" w:rsidRDefault="0054643C" w:rsidP="00AD0B98">
      <w:pPr>
        <w:spacing w:after="0" w:line="360" w:lineRule="auto"/>
      </w:pPr>
    </w:p>
    <w:p w14:paraId="59138865" w14:textId="250B5FAC" w:rsidR="0054643C" w:rsidRPr="00AD0B98" w:rsidRDefault="0054643C" w:rsidP="00AD0B98">
      <w:pPr>
        <w:pStyle w:val="Ttulo3"/>
        <w:spacing w:line="360" w:lineRule="auto"/>
        <w:jc w:val="center"/>
        <w:rPr>
          <w:rFonts w:ascii="Times New Roman" w:hAnsi="Times New Roman" w:cs="Times New Roman"/>
          <w:b/>
          <w:color w:val="auto"/>
          <w:sz w:val="26"/>
          <w:szCs w:val="26"/>
        </w:rPr>
      </w:pPr>
      <w:r w:rsidRPr="00AD0B98">
        <w:rPr>
          <w:rFonts w:ascii="Times New Roman" w:hAnsi="Times New Roman" w:cs="Times New Roman"/>
          <w:b/>
          <w:color w:val="auto"/>
          <w:sz w:val="26"/>
          <w:szCs w:val="26"/>
        </w:rPr>
        <w:t>Fase 2: Selección de puestos tipo y aplicación de instrumentos</w:t>
      </w:r>
    </w:p>
    <w:p w14:paraId="5D64656E" w14:textId="77777777" w:rsidR="0054643C" w:rsidRDefault="0054643C" w:rsidP="00AD0B98">
      <w:pPr>
        <w:spacing w:after="0" w:line="360" w:lineRule="auto"/>
        <w:ind w:firstLine="708"/>
        <w:jc w:val="both"/>
        <w:rPr>
          <w:rFonts w:ascii="Times New Roman" w:hAnsi="Times New Roman" w:cs="Times New Roman"/>
          <w:sz w:val="24"/>
          <w:szCs w:val="24"/>
        </w:rPr>
      </w:pPr>
      <w:r w:rsidRPr="000D5332">
        <w:rPr>
          <w:rFonts w:ascii="Times New Roman" w:hAnsi="Times New Roman" w:cs="Times New Roman"/>
          <w:sz w:val="24"/>
          <w:szCs w:val="24"/>
        </w:rPr>
        <w:t>El entregable del taller gerencial fue el descriptivo de puestos desarrollado por cada gerente</w:t>
      </w:r>
      <w:r w:rsidR="00122E12">
        <w:rPr>
          <w:rFonts w:ascii="Times New Roman" w:hAnsi="Times New Roman" w:cs="Times New Roman"/>
          <w:sz w:val="24"/>
          <w:szCs w:val="24"/>
        </w:rPr>
        <w:t xml:space="preserve">. Luego, </w:t>
      </w:r>
      <w:r w:rsidRPr="000D5332">
        <w:rPr>
          <w:rFonts w:ascii="Times New Roman" w:hAnsi="Times New Roman" w:cs="Times New Roman"/>
          <w:sz w:val="24"/>
          <w:szCs w:val="24"/>
        </w:rPr>
        <w:t>cada uno de ellos fue entrevistado para concretar el alcance</w:t>
      </w:r>
      <w:r w:rsidR="00122E12">
        <w:rPr>
          <w:rFonts w:ascii="Times New Roman" w:hAnsi="Times New Roman" w:cs="Times New Roman"/>
          <w:sz w:val="24"/>
          <w:szCs w:val="24"/>
        </w:rPr>
        <w:t>,</w:t>
      </w:r>
      <w:r w:rsidRPr="000D5332">
        <w:rPr>
          <w:rFonts w:ascii="Times New Roman" w:hAnsi="Times New Roman" w:cs="Times New Roman"/>
          <w:sz w:val="24"/>
          <w:szCs w:val="24"/>
        </w:rPr>
        <w:t xml:space="preserve"> las competencias genéricas y las necesarias para el </w:t>
      </w:r>
      <w:r>
        <w:rPr>
          <w:rFonts w:ascii="Times New Roman" w:hAnsi="Times New Roman" w:cs="Times New Roman"/>
          <w:sz w:val="24"/>
          <w:szCs w:val="24"/>
        </w:rPr>
        <w:t>modelo de gestión t</w:t>
      </w:r>
      <w:r w:rsidRPr="000D5332">
        <w:rPr>
          <w:rFonts w:ascii="Times New Roman" w:hAnsi="Times New Roman" w:cs="Times New Roman"/>
          <w:sz w:val="24"/>
          <w:szCs w:val="24"/>
        </w:rPr>
        <w:t>ecnológica</w:t>
      </w:r>
      <w:r w:rsidR="00122E12">
        <w:rPr>
          <w:rFonts w:ascii="Times New Roman" w:hAnsi="Times New Roman" w:cs="Times New Roman"/>
          <w:sz w:val="24"/>
          <w:szCs w:val="24"/>
        </w:rPr>
        <w:t>.</w:t>
      </w:r>
      <w:r w:rsidRPr="000D5332">
        <w:rPr>
          <w:rFonts w:ascii="Times New Roman" w:hAnsi="Times New Roman" w:cs="Times New Roman"/>
          <w:sz w:val="24"/>
          <w:szCs w:val="24"/>
        </w:rPr>
        <w:t xml:space="preserve"> </w:t>
      </w:r>
      <w:r w:rsidR="00122E12">
        <w:rPr>
          <w:rFonts w:ascii="Times New Roman" w:hAnsi="Times New Roman" w:cs="Times New Roman"/>
          <w:sz w:val="24"/>
          <w:szCs w:val="24"/>
        </w:rPr>
        <w:t>A</w:t>
      </w:r>
      <w:r w:rsidRPr="000D5332">
        <w:rPr>
          <w:rFonts w:ascii="Times New Roman" w:hAnsi="Times New Roman" w:cs="Times New Roman"/>
          <w:sz w:val="24"/>
          <w:szCs w:val="24"/>
        </w:rPr>
        <w:t>simismo</w:t>
      </w:r>
      <w:r w:rsidR="00122E12">
        <w:rPr>
          <w:rFonts w:ascii="Times New Roman" w:hAnsi="Times New Roman" w:cs="Times New Roman"/>
          <w:sz w:val="24"/>
          <w:szCs w:val="24"/>
        </w:rPr>
        <w:t>,</w:t>
      </w:r>
      <w:r w:rsidRPr="000D5332">
        <w:rPr>
          <w:rFonts w:ascii="Times New Roman" w:hAnsi="Times New Roman" w:cs="Times New Roman"/>
          <w:sz w:val="24"/>
          <w:szCs w:val="24"/>
        </w:rPr>
        <w:t xml:space="preserve"> se implementó el instrumento para detectar las necesidades de capacitación (DNC) de los ocupantes de los puestos respecto a las competencias determinadas</w:t>
      </w:r>
      <w:r w:rsidR="00122E12">
        <w:rPr>
          <w:rFonts w:ascii="Times New Roman" w:hAnsi="Times New Roman" w:cs="Times New Roman"/>
          <w:sz w:val="24"/>
          <w:szCs w:val="24"/>
        </w:rPr>
        <w:t xml:space="preserve"> en las </w:t>
      </w:r>
      <w:r w:rsidR="00122E12">
        <w:rPr>
          <w:rFonts w:ascii="Times New Roman" w:hAnsi="Times New Roman" w:cs="Times New Roman"/>
          <w:sz w:val="24"/>
          <w:szCs w:val="24"/>
        </w:rPr>
        <w:lastRenderedPageBreak/>
        <w:t>descripciones de puesto.</w:t>
      </w:r>
      <w:r w:rsidRPr="000D5332">
        <w:rPr>
          <w:rFonts w:ascii="Times New Roman" w:hAnsi="Times New Roman" w:cs="Times New Roman"/>
          <w:sz w:val="24"/>
          <w:szCs w:val="24"/>
        </w:rPr>
        <w:t xml:space="preserve"> </w:t>
      </w:r>
      <w:r w:rsidR="00122E12">
        <w:rPr>
          <w:rFonts w:ascii="Times New Roman" w:hAnsi="Times New Roman" w:cs="Times New Roman"/>
          <w:sz w:val="24"/>
          <w:szCs w:val="24"/>
        </w:rPr>
        <w:t>S</w:t>
      </w:r>
      <w:r w:rsidRPr="000D5332">
        <w:rPr>
          <w:rFonts w:ascii="Times New Roman" w:hAnsi="Times New Roman" w:cs="Times New Roman"/>
          <w:sz w:val="24"/>
          <w:szCs w:val="24"/>
        </w:rPr>
        <w:t>e procesaron los datos d</w:t>
      </w:r>
      <w:r w:rsidR="00122E12">
        <w:rPr>
          <w:rFonts w:ascii="Times New Roman" w:hAnsi="Times New Roman" w:cs="Times New Roman"/>
          <w:sz w:val="24"/>
          <w:szCs w:val="24"/>
        </w:rPr>
        <w:t>e forma estadística de acuerdo con</w:t>
      </w:r>
      <w:r w:rsidRPr="000D5332">
        <w:rPr>
          <w:rFonts w:ascii="Times New Roman" w:hAnsi="Times New Roman" w:cs="Times New Roman"/>
          <w:sz w:val="24"/>
          <w:szCs w:val="24"/>
        </w:rPr>
        <w:t xml:space="preserve"> los niveles de competencia requeridos y las prioridades de capacitación a cubrir </w:t>
      </w:r>
      <w:r w:rsidR="00122E12">
        <w:rPr>
          <w:rFonts w:ascii="Times New Roman" w:hAnsi="Times New Roman" w:cs="Times New Roman"/>
          <w:sz w:val="24"/>
          <w:szCs w:val="24"/>
        </w:rPr>
        <w:t>según</w:t>
      </w:r>
      <w:r w:rsidRPr="000D5332">
        <w:rPr>
          <w:rFonts w:ascii="Times New Roman" w:hAnsi="Times New Roman" w:cs="Times New Roman"/>
          <w:sz w:val="24"/>
          <w:szCs w:val="24"/>
        </w:rPr>
        <w:t xml:space="preserve"> las competencias genéricas y de gestión tecnológica para determinar de forma gráfica las brechas de capacitación a cubrir para la </w:t>
      </w:r>
      <w:r>
        <w:rPr>
          <w:rFonts w:ascii="Times New Roman" w:hAnsi="Times New Roman" w:cs="Times New Roman"/>
          <w:sz w:val="24"/>
          <w:szCs w:val="24"/>
        </w:rPr>
        <w:t>elaboración de</w:t>
      </w:r>
      <w:r w:rsidR="00122E12">
        <w:rPr>
          <w:rFonts w:ascii="Times New Roman" w:hAnsi="Times New Roman" w:cs="Times New Roman"/>
          <w:sz w:val="24"/>
          <w:szCs w:val="24"/>
        </w:rPr>
        <w:t>l</w:t>
      </w:r>
      <w:r>
        <w:rPr>
          <w:rFonts w:ascii="Times New Roman" w:hAnsi="Times New Roman" w:cs="Times New Roman"/>
          <w:sz w:val="24"/>
          <w:szCs w:val="24"/>
        </w:rPr>
        <w:t xml:space="preserve"> plan anual de c</w:t>
      </w:r>
      <w:r w:rsidRPr="000D5332">
        <w:rPr>
          <w:rFonts w:ascii="Times New Roman" w:hAnsi="Times New Roman" w:cs="Times New Roman"/>
          <w:sz w:val="24"/>
          <w:szCs w:val="24"/>
        </w:rPr>
        <w:t>apacitación</w:t>
      </w:r>
      <w:r>
        <w:rPr>
          <w:rFonts w:ascii="Times New Roman" w:hAnsi="Times New Roman" w:cs="Times New Roman"/>
          <w:sz w:val="24"/>
          <w:szCs w:val="24"/>
        </w:rPr>
        <w:t xml:space="preserve"> </w:t>
      </w:r>
      <w:r w:rsidR="00122E12">
        <w:rPr>
          <w:rFonts w:ascii="Times New Roman" w:hAnsi="Times New Roman" w:cs="Times New Roman"/>
          <w:sz w:val="24"/>
          <w:szCs w:val="24"/>
        </w:rPr>
        <w:t>(</w:t>
      </w:r>
      <w:r>
        <w:rPr>
          <w:rFonts w:ascii="Times New Roman" w:hAnsi="Times New Roman" w:cs="Times New Roman"/>
          <w:sz w:val="24"/>
          <w:szCs w:val="24"/>
        </w:rPr>
        <w:t>figura 5</w:t>
      </w:r>
      <w:r w:rsidR="00122E12">
        <w:rPr>
          <w:rFonts w:ascii="Times New Roman" w:hAnsi="Times New Roman" w:cs="Times New Roman"/>
          <w:sz w:val="24"/>
          <w:szCs w:val="24"/>
        </w:rPr>
        <w:t>)</w:t>
      </w:r>
      <w:r>
        <w:rPr>
          <w:rFonts w:ascii="Times New Roman" w:hAnsi="Times New Roman" w:cs="Times New Roman"/>
          <w:sz w:val="24"/>
          <w:szCs w:val="24"/>
        </w:rPr>
        <w:t>.</w:t>
      </w:r>
    </w:p>
    <w:p w14:paraId="19A461CC" w14:textId="77777777" w:rsidR="0080631F" w:rsidRDefault="0080631F" w:rsidP="0054643C">
      <w:pPr>
        <w:jc w:val="both"/>
        <w:rPr>
          <w:rFonts w:ascii="Times New Roman" w:hAnsi="Times New Roman" w:cs="Times New Roman"/>
          <w:sz w:val="24"/>
          <w:szCs w:val="24"/>
        </w:rPr>
      </w:pPr>
    </w:p>
    <w:p w14:paraId="1CA4DA58" w14:textId="77777777" w:rsidR="0054643C" w:rsidRPr="003A2385" w:rsidRDefault="0054643C" w:rsidP="0054643C">
      <w:pPr>
        <w:ind w:firstLine="708"/>
        <w:jc w:val="both"/>
        <w:rPr>
          <w:rFonts w:ascii="Times New Roman" w:hAnsi="Times New Roman" w:cs="Times New Roman"/>
          <w:sz w:val="24"/>
          <w:szCs w:val="28"/>
        </w:rPr>
      </w:pPr>
      <w:r w:rsidRPr="003A2385">
        <w:rPr>
          <w:rFonts w:ascii="Times New Roman" w:hAnsi="Times New Roman" w:cs="Times New Roman"/>
          <w:b/>
          <w:sz w:val="24"/>
          <w:szCs w:val="28"/>
        </w:rPr>
        <w:t>Figura 5.</w:t>
      </w:r>
      <w:r w:rsidRPr="003A2385">
        <w:rPr>
          <w:rFonts w:ascii="Times New Roman" w:hAnsi="Times New Roman" w:cs="Times New Roman"/>
          <w:sz w:val="24"/>
          <w:szCs w:val="28"/>
        </w:rPr>
        <w:t xml:space="preserve"> Fase 2: Aplicación de instrumentos y análisis gráfico </w:t>
      </w:r>
    </w:p>
    <w:p w14:paraId="7B5934C3" w14:textId="77777777" w:rsidR="0054643C" w:rsidRPr="00122E12" w:rsidRDefault="0054643C" w:rsidP="0054643C">
      <w:pPr>
        <w:jc w:val="center"/>
        <w:rPr>
          <w:rFonts w:ascii="Times New Roman" w:hAnsi="Times New Roman" w:cs="Times New Roman"/>
          <w:szCs w:val="24"/>
        </w:rPr>
      </w:pPr>
      <w:r w:rsidRPr="00122E12">
        <w:rPr>
          <w:rFonts w:ascii="Times New Roman" w:hAnsi="Times New Roman" w:cs="Times New Roman"/>
          <w:noProof/>
          <w:szCs w:val="24"/>
          <w:lang w:eastAsia="es-ES"/>
        </w:rPr>
        <w:drawing>
          <wp:inline distT="0" distB="0" distL="0" distR="0" wp14:anchorId="6E7BE420" wp14:editId="21EB872E">
            <wp:extent cx="5398135" cy="731520"/>
            <wp:effectExtent l="0" t="0" r="0" b="0"/>
            <wp:docPr id="36" name="Imagen 36" descr="C:\Users\Hitman_Labs\Desktop\blogger mayfes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itman_Labs\Desktop\blogger mayfest\4.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21731" b="29181"/>
                    <a:stretch/>
                  </pic:blipFill>
                  <pic:spPr bwMode="auto">
                    <a:xfrm>
                      <a:off x="0" y="0"/>
                      <a:ext cx="5400040" cy="731778"/>
                    </a:xfrm>
                    <a:prstGeom prst="rect">
                      <a:avLst/>
                    </a:prstGeom>
                    <a:noFill/>
                    <a:ln>
                      <a:noFill/>
                    </a:ln>
                    <a:extLst>
                      <a:ext uri="{53640926-AAD7-44D8-BBD7-CCE9431645EC}">
                        <a14:shadowObscured xmlns:a14="http://schemas.microsoft.com/office/drawing/2010/main"/>
                      </a:ext>
                    </a:extLst>
                  </pic:spPr>
                </pic:pic>
              </a:graphicData>
            </a:graphic>
          </wp:inline>
        </w:drawing>
      </w:r>
    </w:p>
    <w:p w14:paraId="284A1208" w14:textId="77777777" w:rsidR="0054643C" w:rsidRPr="003A2385" w:rsidRDefault="00122E12" w:rsidP="0054643C">
      <w:pPr>
        <w:jc w:val="center"/>
        <w:rPr>
          <w:rFonts w:ascii="Times New Roman" w:hAnsi="Times New Roman" w:cs="Times New Roman"/>
          <w:sz w:val="24"/>
          <w:szCs w:val="28"/>
        </w:rPr>
      </w:pPr>
      <w:r w:rsidRPr="003A2385">
        <w:rPr>
          <w:rFonts w:ascii="Times New Roman" w:hAnsi="Times New Roman" w:cs="Times New Roman"/>
          <w:sz w:val="24"/>
          <w:szCs w:val="28"/>
        </w:rPr>
        <w:t xml:space="preserve">Fuente: </w:t>
      </w:r>
      <w:r w:rsidR="0054643C" w:rsidRPr="003A2385">
        <w:rPr>
          <w:rFonts w:ascii="Times New Roman" w:hAnsi="Times New Roman" w:cs="Times New Roman"/>
          <w:sz w:val="24"/>
          <w:szCs w:val="28"/>
        </w:rPr>
        <w:t>Elaboración propia</w:t>
      </w:r>
    </w:p>
    <w:p w14:paraId="3CA273AE" w14:textId="77777777" w:rsidR="00122E12" w:rsidRPr="00122E12" w:rsidRDefault="00122E12" w:rsidP="003A2385">
      <w:pPr>
        <w:spacing w:after="0"/>
        <w:jc w:val="center"/>
        <w:rPr>
          <w:rFonts w:ascii="Times New Roman" w:hAnsi="Times New Roman" w:cs="Times New Roman"/>
          <w:szCs w:val="24"/>
        </w:rPr>
      </w:pPr>
    </w:p>
    <w:p w14:paraId="3F3CAB95" w14:textId="77777777" w:rsidR="0054643C" w:rsidRPr="003A2385" w:rsidRDefault="0054643C" w:rsidP="003A2385">
      <w:pPr>
        <w:pStyle w:val="Ttulo3"/>
        <w:jc w:val="center"/>
        <w:rPr>
          <w:rFonts w:ascii="Times New Roman" w:hAnsi="Times New Roman" w:cs="Times New Roman"/>
          <w:b/>
          <w:color w:val="auto"/>
          <w:sz w:val="26"/>
          <w:szCs w:val="26"/>
        </w:rPr>
      </w:pPr>
      <w:r w:rsidRPr="003A2385">
        <w:rPr>
          <w:rFonts w:ascii="Times New Roman" w:hAnsi="Times New Roman" w:cs="Times New Roman"/>
          <w:b/>
          <w:color w:val="auto"/>
          <w:sz w:val="26"/>
          <w:szCs w:val="26"/>
        </w:rPr>
        <w:t>Fase 3: Validación por expertos</w:t>
      </w:r>
    </w:p>
    <w:p w14:paraId="158F5703" w14:textId="77777777" w:rsidR="00122E12" w:rsidRDefault="0054643C" w:rsidP="003A2385">
      <w:pPr>
        <w:spacing w:after="0" w:line="360" w:lineRule="auto"/>
        <w:ind w:firstLine="708"/>
        <w:jc w:val="both"/>
        <w:rPr>
          <w:rFonts w:ascii="Times New Roman" w:hAnsi="Times New Roman" w:cs="Times New Roman"/>
          <w:sz w:val="24"/>
          <w:szCs w:val="24"/>
        </w:rPr>
      </w:pPr>
      <w:r w:rsidRPr="000D5332">
        <w:rPr>
          <w:rFonts w:ascii="Times New Roman" w:hAnsi="Times New Roman" w:cs="Times New Roman"/>
          <w:sz w:val="24"/>
          <w:szCs w:val="24"/>
        </w:rPr>
        <w:t xml:space="preserve">De acuerdo con Rodríguez (2005), Arias (2000), Pérez (2000), entre otros, la triangulación </w:t>
      </w:r>
      <w:r w:rsidR="00122E12" w:rsidRPr="000D5332">
        <w:rPr>
          <w:rFonts w:ascii="Times New Roman" w:hAnsi="Times New Roman" w:cs="Times New Roman"/>
          <w:sz w:val="24"/>
          <w:szCs w:val="24"/>
        </w:rPr>
        <w:t xml:space="preserve">de datos </w:t>
      </w:r>
      <w:r w:rsidRPr="000D5332">
        <w:rPr>
          <w:rFonts w:ascii="Times New Roman" w:hAnsi="Times New Roman" w:cs="Times New Roman"/>
          <w:sz w:val="24"/>
          <w:szCs w:val="24"/>
        </w:rPr>
        <w:t xml:space="preserve">puede ser orientada en el tiempo y en el espacio, de persona, de investigadores, de teorías, de métodos o múltiple. En la presente investigación se utilizó la triangulación de datos. </w:t>
      </w:r>
      <w:r w:rsidR="00122E12">
        <w:rPr>
          <w:rFonts w:ascii="Times New Roman" w:hAnsi="Times New Roman" w:cs="Times New Roman"/>
          <w:sz w:val="24"/>
          <w:szCs w:val="24"/>
        </w:rPr>
        <w:t>El</w:t>
      </w:r>
      <w:r w:rsidRPr="000D5332">
        <w:rPr>
          <w:rFonts w:ascii="Times New Roman" w:hAnsi="Times New Roman" w:cs="Times New Roman"/>
          <w:sz w:val="24"/>
          <w:szCs w:val="24"/>
        </w:rPr>
        <w:t xml:space="preserve"> objetivo </w:t>
      </w:r>
      <w:r w:rsidR="00122E12">
        <w:rPr>
          <w:rFonts w:ascii="Times New Roman" w:hAnsi="Times New Roman" w:cs="Times New Roman"/>
          <w:sz w:val="24"/>
          <w:szCs w:val="24"/>
        </w:rPr>
        <w:t>fue</w:t>
      </w:r>
      <w:r w:rsidRPr="000D5332">
        <w:rPr>
          <w:rFonts w:ascii="Times New Roman" w:hAnsi="Times New Roman" w:cs="Times New Roman"/>
          <w:sz w:val="24"/>
          <w:szCs w:val="24"/>
        </w:rPr>
        <w:t xml:space="preserve"> verificar las tendencias detectadas en un determinado grupo de observaciones. </w:t>
      </w:r>
    </w:p>
    <w:p w14:paraId="3709C670" w14:textId="77777777" w:rsidR="0054643C" w:rsidRPr="000D5332" w:rsidRDefault="0054643C" w:rsidP="003A2385">
      <w:pPr>
        <w:spacing w:after="0" w:line="360" w:lineRule="auto"/>
        <w:ind w:firstLine="708"/>
        <w:jc w:val="both"/>
        <w:rPr>
          <w:rFonts w:ascii="Times New Roman" w:hAnsi="Times New Roman" w:cs="Times New Roman"/>
          <w:sz w:val="24"/>
          <w:szCs w:val="24"/>
        </w:rPr>
      </w:pPr>
      <w:r w:rsidRPr="000D5332">
        <w:rPr>
          <w:rFonts w:ascii="Times New Roman" w:hAnsi="Times New Roman" w:cs="Times New Roman"/>
          <w:sz w:val="24"/>
          <w:szCs w:val="24"/>
        </w:rPr>
        <w:t xml:space="preserve">La confrontación de los datos puede estar basada en criterios </w:t>
      </w:r>
      <w:proofErr w:type="gramStart"/>
      <w:r w:rsidRPr="000D5332">
        <w:rPr>
          <w:rFonts w:ascii="Times New Roman" w:hAnsi="Times New Roman" w:cs="Times New Roman"/>
          <w:sz w:val="24"/>
          <w:szCs w:val="24"/>
        </w:rPr>
        <w:t>espacio-temporales</w:t>
      </w:r>
      <w:proofErr w:type="gramEnd"/>
      <w:r w:rsidRPr="000D5332">
        <w:rPr>
          <w:rFonts w:ascii="Times New Roman" w:hAnsi="Times New Roman" w:cs="Times New Roman"/>
          <w:sz w:val="24"/>
          <w:szCs w:val="24"/>
        </w:rPr>
        <w:t xml:space="preserve"> y niveles de análisis. Según Arias (2000)</w:t>
      </w:r>
      <w:r w:rsidR="00122E12">
        <w:rPr>
          <w:rFonts w:ascii="Times New Roman" w:hAnsi="Times New Roman" w:cs="Times New Roman"/>
          <w:sz w:val="24"/>
          <w:szCs w:val="24"/>
        </w:rPr>
        <w:t>,</w:t>
      </w:r>
      <w:r w:rsidRPr="000D5332">
        <w:rPr>
          <w:rFonts w:ascii="Times New Roman" w:hAnsi="Times New Roman" w:cs="Times New Roman"/>
          <w:sz w:val="24"/>
          <w:szCs w:val="24"/>
        </w:rPr>
        <w:t xml:space="preserve"> en esta tipología se considera como el uso de múltiples fuentes de datos para obtener diversas visiones acerca de un tópico para el propósito de validación. A su vez, la triangulación de datos en el tiempo implica validar una proposición teórica relativa a un fenómeno en distintos momentos. </w:t>
      </w:r>
    </w:p>
    <w:p w14:paraId="0D0E80F2" w14:textId="77777777" w:rsidR="0054643C" w:rsidRDefault="0054643C" w:rsidP="003A2385">
      <w:pPr>
        <w:spacing w:after="0" w:line="360" w:lineRule="auto"/>
        <w:ind w:firstLine="708"/>
        <w:jc w:val="both"/>
        <w:rPr>
          <w:rFonts w:ascii="Times New Roman" w:hAnsi="Times New Roman" w:cs="Times New Roman"/>
          <w:sz w:val="24"/>
          <w:szCs w:val="24"/>
        </w:rPr>
      </w:pPr>
      <w:r w:rsidRPr="000D5332">
        <w:rPr>
          <w:rFonts w:ascii="Times New Roman" w:hAnsi="Times New Roman" w:cs="Times New Roman"/>
          <w:sz w:val="24"/>
          <w:szCs w:val="24"/>
        </w:rPr>
        <w:t>Dentro de la presente investigación, la triangulación se realizó por persona, es decir, es la recolección de datos de</w:t>
      </w:r>
      <w:r>
        <w:rPr>
          <w:rFonts w:ascii="Times New Roman" w:hAnsi="Times New Roman" w:cs="Times New Roman"/>
          <w:sz w:val="24"/>
          <w:szCs w:val="24"/>
        </w:rPr>
        <w:t>l diagnóstico de necesidades de c</w:t>
      </w:r>
      <w:r w:rsidRPr="000D5332">
        <w:rPr>
          <w:rFonts w:ascii="Times New Roman" w:hAnsi="Times New Roman" w:cs="Times New Roman"/>
          <w:sz w:val="24"/>
          <w:szCs w:val="24"/>
        </w:rPr>
        <w:t>apacitac</w:t>
      </w:r>
      <w:r>
        <w:rPr>
          <w:rFonts w:ascii="Times New Roman" w:hAnsi="Times New Roman" w:cs="Times New Roman"/>
          <w:sz w:val="24"/>
          <w:szCs w:val="24"/>
        </w:rPr>
        <w:t>ión (DNC) y su correspondiente evaluación al desempeño (m</w:t>
      </w:r>
      <w:r w:rsidRPr="000D5332">
        <w:rPr>
          <w:rFonts w:ascii="Times New Roman" w:hAnsi="Times New Roman" w:cs="Times New Roman"/>
          <w:sz w:val="24"/>
          <w:szCs w:val="24"/>
        </w:rPr>
        <w:t xml:space="preserve">etodología 360 grados) </w:t>
      </w:r>
      <w:r w:rsidR="00122E12">
        <w:rPr>
          <w:rFonts w:ascii="Times New Roman" w:hAnsi="Times New Roman" w:cs="Times New Roman"/>
          <w:sz w:val="24"/>
          <w:szCs w:val="24"/>
        </w:rPr>
        <w:t>en</w:t>
      </w:r>
      <w:r w:rsidRPr="000D5332">
        <w:rPr>
          <w:rFonts w:ascii="Times New Roman" w:hAnsi="Times New Roman" w:cs="Times New Roman"/>
          <w:sz w:val="24"/>
          <w:szCs w:val="24"/>
        </w:rPr>
        <w:t xml:space="preserve"> al menos dos de los tres niveles de person</w:t>
      </w:r>
      <w:r>
        <w:rPr>
          <w:rFonts w:ascii="Times New Roman" w:hAnsi="Times New Roman" w:cs="Times New Roman"/>
          <w:sz w:val="24"/>
          <w:szCs w:val="24"/>
        </w:rPr>
        <w:t>a: individuos (g</w:t>
      </w:r>
      <w:r w:rsidRPr="000D5332">
        <w:rPr>
          <w:rFonts w:ascii="Times New Roman" w:hAnsi="Times New Roman" w:cs="Times New Roman"/>
          <w:sz w:val="24"/>
          <w:szCs w:val="24"/>
        </w:rPr>
        <w:t>erentes), grupos o colectivos (</w:t>
      </w:r>
      <w:r>
        <w:rPr>
          <w:rFonts w:ascii="Times New Roman" w:hAnsi="Times New Roman" w:cs="Times New Roman"/>
          <w:sz w:val="24"/>
          <w:szCs w:val="24"/>
        </w:rPr>
        <w:t>áreas o d</w:t>
      </w:r>
      <w:r w:rsidRPr="000D5332">
        <w:rPr>
          <w:rFonts w:ascii="Times New Roman" w:hAnsi="Times New Roman" w:cs="Times New Roman"/>
          <w:sz w:val="24"/>
          <w:szCs w:val="24"/>
        </w:rPr>
        <w:t>epartamento</w:t>
      </w:r>
      <w:r>
        <w:rPr>
          <w:rFonts w:ascii="Times New Roman" w:hAnsi="Times New Roman" w:cs="Times New Roman"/>
          <w:sz w:val="24"/>
          <w:szCs w:val="24"/>
        </w:rPr>
        <w:t>s</w:t>
      </w:r>
      <w:r w:rsidRPr="000D5332">
        <w:rPr>
          <w:rFonts w:ascii="Times New Roman" w:hAnsi="Times New Roman" w:cs="Times New Roman"/>
          <w:sz w:val="24"/>
          <w:szCs w:val="24"/>
        </w:rPr>
        <w:t xml:space="preserve">). La recolección de datos de una fuente se utilizó para validar los datos de las otras fuentes o </w:t>
      </w:r>
      <w:r w:rsidR="00122E12">
        <w:rPr>
          <w:rFonts w:ascii="Times New Roman" w:hAnsi="Times New Roman" w:cs="Times New Roman"/>
          <w:sz w:val="24"/>
          <w:szCs w:val="24"/>
        </w:rPr>
        <w:t xml:space="preserve">de </w:t>
      </w:r>
      <w:r w:rsidRPr="000D5332">
        <w:rPr>
          <w:rFonts w:ascii="Times New Roman" w:hAnsi="Times New Roman" w:cs="Times New Roman"/>
          <w:sz w:val="24"/>
          <w:szCs w:val="24"/>
        </w:rPr>
        <w:t>una so</w:t>
      </w:r>
      <w:r>
        <w:rPr>
          <w:rFonts w:ascii="Times New Roman" w:hAnsi="Times New Roman" w:cs="Times New Roman"/>
          <w:sz w:val="24"/>
          <w:szCs w:val="24"/>
        </w:rPr>
        <w:t>la. Cada nivel de datos fue con</w:t>
      </w:r>
      <w:r w:rsidRPr="000D5332">
        <w:rPr>
          <w:rFonts w:ascii="Times New Roman" w:hAnsi="Times New Roman" w:cs="Times New Roman"/>
          <w:sz w:val="24"/>
          <w:szCs w:val="24"/>
        </w:rPr>
        <w:t>trastado para validar los hallazgos del otro nivel</w:t>
      </w:r>
      <w:r>
        <w:rPr>
          <w:rFonts w:ascii="Times New Roman" w:hAnsi="Times New Roman" w:cs="Times New Roman"/>
          <w:sz w:val="24"/>
          <w:szCs w:val="24"/>
        </w:rPr>
        <w:t xml:space="preserve"> </w:t>
      </w:r>
      <w:r w:rsidR="00122E12">
        <w:rPr>
          <w:rFonts w:ascii="Times New Roman" w:hAnsi="Times New Roman" w:cs="Times New Roman"/>
          <w:sz w:val="24"/>
          <w:szCs w:val="24"/>
        </w:rPr>
        <w:t>(</w:t>
      </w:r>
      <w:r>
        <w:rPr>
          <w:rFonts w:ascii="Times New Roman" w:hAnsi="Times New Roman" w:cs="Times New Roman"/>
          <w:sz w:val="24"/>
          <w:szCs w:val="24"/>
        </w:rPr>
        <w:t>figura 6</w:t>
      </w:r>
      <w:r w:rsidR="00122E12">
        <w:rPr>
          <w:rFonts w:ascii="Times New Roman" w:hAnsi="Times New Roman" w:cs="Times New Roman"/>
          <w:sz w:val="24"/>
          <w:szCs w:val="24"/>
        </w:rPr>
        <w:t>)</w:t>
      </w:r>
      <w:r w:rsidRPr="000D5332">
        <w:rPr>
          <w:rFonts w:ascii="Times New Roman" w:hAnsi="Times New Roman" w:cs="Times New Roman"/>
          <w:sz w:val="24"/>
          <w:szCs w:val="24"/>
        </w:rPr>
        <w:t>.</w:t>
      </w:r>
    </w:p>
    <w:p w14:paraId="0075779E" w14:textId="6337B889" w:rsidR="00122E12" w:rsidRDefault="00122E12" w:rsidP="0054643C">
      <w:pPr>
        <w:ind w:firstLine="708"/>
        <w:jc w:val="both"/>
        <w:rPr>
          <w:rFonts w:ascii="Times New Roman" w:hAnsi="Times New Roman" w:cs="Times New Roman"/>
          <w:sz w:val="24"/>
          <w:szCs w:val="24"/>
        </w:rPr>
      </w:pPr>
    </w:p>
    <w:p w14:paraId="6BAF5016" w14:textId="3FA0408C" w:rsidR="003A2385" w:rsidRDefault="003A2385" w:rsidP="0054643C">
      <w:pPr>
        <w:ind w:firstLine="708"/>
        <w:jc w:val="both"/>
        <w:rPr>
          <w:rFonts w:ascii="Times New Roman" w:hAnsi="Times New Roman" w:cs="Times New Roman"/>
          <w:sz w:val="24"/>
          <w:szCs w:val="24"/>
        </w:rPr>
      </w:pPr>
    </w:p>
    <w:p w14:paraId="01D90BB6" w14:textId="7EA2F837" w:rsidR="003A2385" w:rsidRDefault="003A2385" w:rsidP="0054643C">
      <w:pPr>
        <w:ind w:firstLine="708"/>
        <w:jc w:val="both"/>
        <w:rPr>
          <w:rFonts w:ascii="Times New Roman" w:hAnsi="Times New Roman" w:cs="Times New Roman"/>
          <w:sz w:val="24"/>
          <w:szCs w:val="24"/>
        </w:rPr>
      </w:pPr>
    </w:p>
    <w:p w14:paraId="4D19518A" w14:textId="77777777" w:rsidR="003A2385" w:rsidRDefault="003A2385" w:rsidP="0054643C">
      <w:pPr>
        <w:ind w:firstLine="708"/>
        <w:jc w:val="both"/>
        <w:rPr>
          <w:rFonts w:ascii="Times New Roman" w:hAnsi="Times New Roman" w:cs="Times New Roman"/>
          <w:sz w:val="24"/>
          <w:szCs w:val="24"/>
        </w:rPr>
      </w:pPr>
    </w:p>
    <w:p w14:paraId="357AA89D" w14:textId="77777777" w:rsidR="0054643C" w:rsidRPr="003A2385" w:rsidRDefault="0054643C" w:rsidP="00122E12">
      <w:pPr>
        <w:jc w:val="center"/>
        <w:rPr>
          <w:rFonts w:ascii="Times New Roman" w:hAnsi="Times New Roman" w:cs="Times New Roman"/>
          <w:sz w:val="24"/>
          <w:szCs w:val="28"/>
        </w:rPr>
      </w:pPr>
      <w:r w:rsidRPr="003A2385">
        <w:rPr>
          <w:rFonts w:ascii="Times New Roman" w:hAnsi="Times New Roman" w:cs="Times New Roman"/>
          <w:b/>
          <w:sz w:val="24"/>
          <w:szCs w:val="28"/>
        </w:rPr>
        <w:lastRenderedPageBreak/>
        <w:t>Figura 6.</w:t>
      </w:r>
      <w:r w:rsidRPr="003A2385">
        <w:rPr>
          <w:rFonts w:ascii="Times New Roman" w:hAnsi="Times New Roman" w:cs="Times New Roman"/>
          <w:sz w:val="24"/>
          <w:szCs w:val="28"/>
        </w:rPr>
        <w:t xml:space="preserve"> Fase 3: Validación por expertos</w:t>
      </w:r>
    </w:p>
    <w:p w14:paraId="3DA35C10" w14:textId="77777777" w:rsidR="0054643C" w:rsidRDefault="0054643C" w:rsidP="0054643C">
      <w:pPr>
        <w:ind w:firstLine="708"/>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86912" behindDoc="0" locked="0" layoutInCell="1" allowOverlap="1" wp14:anchorId="63ADA462" wp14:editId="1788380B">
                <wp:simplePos x="0" y="0"/>
                <wp:positionH relativeFrom="column">
                  <wp:posOffset>253365</wp:posOffset>
                </wp:positionH>
                <wp:positionV relativeFrom="paragraph">
                  <wp:posOffset>118110</wp:posOffset>
                </wp:positionV>
                <wp:extent cx="5403600" cy="885600"/>
                <wp:effectExtent l="0" t="0" r="0" b="0"/>
                <wp:wrapNone/>
                <wp:docPr id="8" name="Rectángulo 8"/>
                <wp:cNvGraphicFramePr/>
                <a:graphic xmlns:a="http://schemas.openxmlformats.org/drawingml/2006/main">
                  <a:graphicData uri="http://schemas.microsoft.com/office/word/2010/wordprocessingShape">
                    <wps:wsp>
                      <wps:cNvSpPr/>
                      <wps:spPr>
                        <a:xfrm>
                          <a:off x="0" y="0"/>
                          <a:ext cx="5403600" cy="885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EEAAA" id="Rectángulo 8" o:spid="_x0000_s1026" style="position:absolute;margin-left:19.95pt;margin-top:9.3pt;width:425.5pt;height:6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" filled="f" stroked="f" strokeweight="2pt"/>
            </w:pict>
          </mc:Fallback>
        </mc:AlternateContent>
      </w:r>
      <w:r w:rsidRPr="000D5332">
        <w:rPr>
          <w:rFonts w:ascii="Times New Roman" w:hAnsi="Times New Roman" w:cs="Times New Roman"/>
          <w:noProof/>
          <w:sz w:val="24"/>
          <w:szCs w:val="24"/>
          <w:lang w:eastAsia="es-ES"/>
        </w:rPr>
        <mc:AlternateContent>
          <mc:Choice Requires="wps">
            <w:drawing>
              <wp:anchor distT="0" distB="0" distL="114300" distR="114300" simplePos="0" relativeHeight="251682816" behindDoc="0" locked="0" layoutInCell="1" allowOverlap="1" wp14:anchorId="5FDABBCF" wp14:editId="6563EEC8">
                <wp:simplePos x="0" y="0"/>
                <wp:positionH relativeFrom="column">
                  <wp:posOffset>352425</wp:posOffset>
                </wp:positionH>
                <wp:positionV relativeFrom="paragraph">
                  <wp:posOffset>252095</wp:posOffset>
                </wp:positionV>
                <wp:extent cx="381635" cy="347980"/>
                <wp:effectExtent l="0" t="0" r="18415" b="13970"/>
                <wp:wrapNone/>
                <wp:docPr id="16" name="Elipse 16"/>
                <wp:cNvGraphicFramePr/>
                <a:graphic xmlns:a="http://schemas.openxmlformats.org/drawingml/2006/main">
                  <a:graphicData uri="http://schemas.microsoft.com/office/word/2010/wordprocessingShape">
                    <wps:wsp>
                      <wps:cNvSpPr/>
                      <wps:spPr>
                        <a:xfrm>
                          <a:off x="0" y="0"/>
                          <a:ext cx="381635" cy="34798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56370E8F" w14:textId="77777777" w:rsidR="00CF5E7C" w:rsidRPr="00382BD9" w:rsidRDefault="00CF5E7C" w:rsidP="0054643C">
                            <w:pPr>
                              <w:jc w:val="center"/>
                              <w:rPr>
                                <w:sz w:val="20"/>
                                <w:szCs w:val="20"/>
                              </w:rPr>
                            </w:pPr>
                            <w:r w:rsidRPr="00382BD9">
                              <w:rPr>
                                <w:sz w:val="20"/>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DABBCF" id="Elipse 16" o:spid="_x0000_s1026" style="position:absolute;left:0;text-align:left;margin-left:27.75pt;margin-top:19.85pt;width:30.05pt;height:2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" fillcolor="#5b9bd5" strokecolor="#41719c" strokeweight="1pt">
                <v:stroke joinstyle="miter"/>
                <v:textbox>
                  <w:txbxContent>
                    <w:p w14:paraId="56370E8F" w14:textId="77777777" w:rsidR="00CF5E7C" w:rsidRPr="00382BD9" w:rsidRDefault="00CF5E7C" w:rsidP="0054643C">
                      <w:pPr>
                        <w:jc w:val="center"/>
                        <w:rPr>
                          <w:sz w:val="20"/>
                          <w:szCs w:val="20"/>
                        </w:rPr>
                      </w:pPr>
                      <w:r w:rsidRPr="00382BD9">
                        <w:rPr>
                          <w:sz w:val="20"/>
                          <w:szCs w:val="20"/>
                        </w:rPr>
                        <w:t>6</w:t>
                      </w:r>
                    </w:p>
                  </w:txbxContent>
                </v:textbox>
              </v:oval>
            </w:pict>
          </mc:Fallback>
        </mc:AlternateContent>
      </w:r>
      <w:r w:rsidRPr="000D5332">
        <w:rPr>
          <w:rFonts w:ascii="Times New Roman" w:hAnsi="Times New Roman" w:cs="Times New Roman"/>
          <w:noProof/>
          <w:sz w:val="24"/>
          <w:szCs w:val="24"/>
          <w:lang w:eastAsia="es-ES"/>
        </w:rPr>
        <mc:AlternateContent>
          <mc:Choice Requires="wps">
            <w:drawing>
              <wp:anchor distT="0" distB="0" distL="114300" distR="114300" simplePos="0" relativeHeight="251681792" behindDoc="0" locked="0" layoutInCell="1" allowOverlap="1" wp14:anchorId="45CC4ECA" wp14:editId="49F776F2">
                <wp:simplePos x="0" y="0"/>
                <wp:positionH relativeFrom="column">
                  <wp:posOffset>895350</wp:posOffset>
                </wp:positionH>
                <wp:positionV relativeFrom="paragraph">
                  <wp:posOffset>271145</wp:posOffset>
                </wp:positionV>
                <wp:extent cx="3295650" cy="30480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3295650" cy="3048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8C0FD23" w14:textId="77777777" w:rsidR="00CF5E7C" w:rsidRPr="00382BD9" w:rsidRDefault="00CF5E7C" w:rsidP="0054643C">
                            <w:pPr>
                              <w:jc w:val="center"/>
                              <w:rPr>
                                <w:rFonts w:ascii="Arial" w:eastAsia="Times New Roman" w:hAnsi="Arial" w:cs="Arial"/>
                                <w:color w:val="212121"/>
                                <w:sz w:val="20"/>
                                <w:szCs w:val="20"/>
                                <w:lang w:val="en" w:eastAsia="es-ES"/>
                              </w:rPr>
                            </w:pPr>
                            <w:r>
                              <w:rPr>
                                <w:rFonts w:ascii="Arial" w:eastAsia="Times New Roman" w:hAnsi="Arial" w:cs="Arial"/>
                                <w:color w:val="212121"/>
                                <w:sz w:val="20"/>
                                <w:szCs w:val="20"/>
                                <w:lang w:val="en" w:eastAsia="es-ES"/>
                              </w:rPr>
                              <w:t xml:space="preserve"> </w:t>
                            </w:r>
                            <w:r w:rsidRPr="00382BD9">
                              <w:rPr>
                                <w:rFonts w:ascii="Arial" w:eastAsia="Times New Roman" w:hAnsi="Arial" w:cs="Arial"/>
                                <w:color w:val="212121"/>
                                <w:sz w:val="20"/>
                                <w:szCs w:val="20"/>
                                <w:lang w:val="en" w:eastAsia="es-ES"/>
                              </w:rPr>
                              <w:t xml:space="preserve">Método por triangulación </w:t>
                            </w:r>
                          </w:p>
                          <w:p w14:paraId="7EBC00F3" w14:textId="77777777" w:rsidR="00CF5E7C" w:rsidRPr="00197A81" w:rsidRDefault="00CF5E7C" w:rsidP="0054643C">
                            <w:pPr>
                              <w:jc w:val="center"/>
                              <w:rPr>
                                <w:rFonts w:ascii="inherit" w:eastAsia="Times New Roman" w:hAnsi="inherit" w:cs="Courier New"/>
                                <w:color w:val="212121"/>
                                <w:lang w:val="en" w:eastAsia="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C4ECA" id="Rectángulo 17" o:spid="_x0000_s1027" style="position:absolute;left:0;text-align:left;margin-left:70.5pt;margin-top:21.35pt;width:259.5pt;height:2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" fillcolor="#5b9bd5" strokecolor="#41719c" strokeweight="1pt">
                <v:textbox>
                  <w:txbxContent>
                    <w:p w14:paraId="58C0FD23" w14:textId="77777777" w:rsidR="00CF5E7C" w:rsidRPr="00382BD9" w:rsidRDefault="00CF5E7C" w:rsidP="0054643C">
                      <w:pPr>
                        <w:jc w:val="center"/>
                        <w:rPr>
                          <w:rFonts w:ascii="Arial" w:eastAsia="Times New Roman" w:hAnsi="Arial" w:cs="Arial"/>
                          <w:color w:val="212121"/>
                          <w:sz w:val="20"/>
                          <w:szCs w:val="20"/>
                          <w:lang w:val="en" w:eastAsia="es-ES"/>
                        </w:rPr>
                      </w:pPr>
                      <w:r>
                        <w:rPr>
                          <w:rFonts w:ascii="Arial" w:eastAsia="Times New Roman" w:hAnsi="Arial" w:cs="Arial"/>
                          <w:color w:val="212121"/>
                          <w:sz w:val="20"/>
                          <w:szCs w:val="20"/>
                          <w:lang w:val="en" w:eastAsia="es-ES"/>
                        </w:rPr>
                        <w:t xml:space="preserve"> </w:t>
                      </w:r>
                      <w:r w:rsidRPr="00382BD9">
                        <w:rPr>
                          <w:rFonts w:ascii="Arial" w:eastAsia="Times New Roman" w:hAnsi="Arial" w:cs="Arial"/>
                          <w:color w:val="212121"/>
                          <w:sz w:val="20"/>
                          <w:szCs w:val="20"/>
                          <w:lang w:val="en" w:eastAsia="es-ES"/>
                        </w:rPr>
                        <w:t xml:space="preserve">Método por triangulación </w:t>
                      </w:r>
                    </w:p>
                    <w:p w14:paraId="7EBC00F3" w14:textId="77777777" w:rsidR="00CF5E7C" w:rsidRPr="00197A81" w:rsidRDefault="00CF5E7C" w:rsidP="0054643C">
                      <w:pPr>
                        <w:jc w:val="center"/>
                        <w:rPr>
                          <w:rFonts w:ascii="inherit" w:eastAsia="Times New Roman" w:hAnsi="inherit" w:cs="Courier New"/>
                          <w:color w:val="212121"/>
                          <w:lang w:val="en" w:eastAsia="es-ES"/>
                        </w:rPr>
                      </w:pPr>
                    </w:p>
                  </w:txbxContent>
                </v:textbox>
              </v:rect>
            </w:pict>
          </mc:Fallback>
        </mc:AlternateContent>
      </w:r>
      <w:r w:rsidRPr="000D5332">
        <w:rPr>
          <w:rFonts w:ascii="Times New Roman" w:hAnsi="Times New Roman" w:cs="Times New Roman"/>
          <w:noProof/>
          <w:color w:val="000000"/>
          <w:sz w:val="24"/>
          <w:szCs w:val="24"/>
          <w:lang w:eastAsia="es-ES"/>
        </w:rPr>
        <mc:AlternateContent>
          <mc:Choice Requires="wps">
            <w:drawing>
              <wp:anchor distT="0" distB="0" distL="114300" distR="114300" simplePos="0" relativeHeight="251678720" behindDoc="0" locked="0" layoutInCell="1" allowOverlap="1" wp14:anchorId="359AFA68" wp14:editId="15852F1E">
                <wp:simplePos x="0" y="0"/>
                <wp:positionH relativeFrom="margin">
                  <wp:posOffset>0</wp:posOffset>
                </wp:positionH>
                <wp:positionV relativeFrom="paragraph">
                  <wp:posOffset>-635</wp:posOffset>
                </wp:positionV>
                <wp:extent cx="5661329" cy="880280"/>
                <wp:effectExtent l="0" t="0" r="0" b="0"/>
                <wp:wrapNone/>
                <wp:docPr id="21" name="Rectángulo 21"/>
                <wp:cNvGraphicFramePr/>
                <a:graphic xmlns:a="http://schemas.openxmlformats.org/drawingml/2006/main">
                  <a:graphicData uri="http://schemas.microsoft.com/office/word/2010/wordprocessingShape">
                    <wps:wsp>
                      <wps:cNvSpPr/>
                      <wps:spPr>
                        <a:xfrm>
                          <a:off x="0" y="0"/>
                          <a:ext cx="5661329" cy="88028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0EEB9" id="Rectángulo 21" o:spid="_x0000_s1026" style="position:absolute;margin-left:0;margin-top:-.05pt;width:445.75pt;height:69.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" filled="f" stroked="f" strokeweight="1pt">
                <w10:wrap anchorx="margin"/>
              </v:rect>
            </w:pict>
          </mc:Fallback>
        </mc:AlternateContent>
      </w:r>
    </w:p>
    <w:p w14:paraId="3F0FACA0" w14:textId="77777777" w:rsidR="0054643C" w:rsidRDefault="0054643C" w:rsidP="0054643C">
      <w:pPr>
        <w:jc w:val="both"/>
        <w:rPr>
          <w:rFonts w:ascii="Times New Roman" w:hAnsi="Times New Roman" w:cs="Times New Roman"/>
          <w:sz w:val="24"/>
          <w:szCs w:val="24"/>
        </w:rPr>
      </w:pPr>
      <w:r w:rsidRPr="000D5332">
        <w:rPr>
          <w:rFonts w:ascii="Times New Roman" w:hAnsi="Times New Roman" w:cs="Times New Roman"/>
          <w:noProof/>
          <w:sz w:val="24"/>
          <w:szCs w:val="24"/>
          <w:lang w:eastAsia="es-ES"/>
        </w:rPr>
        <mc:AlternateContent>
          <mc:Choice Requires="wps">
            <w:drawing>
              <wp:anchor distT="45720" distB="45720" distL="114300" distR="114300" simplePos="0" relativeHeight="251685888" behindDoc="0" locked="0" layoutInCell="1" allowOverlap="1" wp14:anchorId="316D4261" wp14:editId="47984AB8">
                <wp:simplePos x="0" y="0"/>
                <wp:positionH relativeFrom="page">
                  <wp:posOffset>5385435</wp:posOffset>
                </wp:positionH>
                <wp:positionV relativeFrom="paragraph">
                  <wp:posOffset>35560</wp:posOffset>
                </wp:positionV>
                <wp:extent cx="1208405" cy="492760"/>
                <wp:effectExtent l="0" t="0" r="10795" b="2159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92760"/>
                        </a:xfrm>
                        <a:prstGeom prst="rect">
                          <a:avLst/>
                        </a:prstGeom>
                        <a:solidFill>
                          <a:srgbClr val="FFFFFF"/>
                        </a:solidFill>
                        <a:ln w="9525">
                          <a:solidFill>
                            <a:srgbClr val="000000"/>
                          </a:solidFill>
                          <a:miter lim="800000"/>
                          <a:headEnd/>
                          <a:tailEnd/>
                        </a:ln>
                      </wps:spPr>
                      <wps:txbx>
                        <w:txbxContent>
                          <w:p w14:paraId="21564C65" w14:textId="77777777" w:rsidR="00CF5E7C" w:rsidRPr="00382BD9" w:rsidRDefault="00CF5E7C" w:rsidP="0054643C">
                            <w:pPr>
                              <w:jc w:val="center"/>
                              <w:rPr>
                                <w:b/>
                                <w:sz w:val="18"/>
                                <w:szCs w:val="18"/>
                              </w:rPr>
                            </w:pPr>
                            <w:r>
                              <w:rPr>
                                <w:b/>
                                <w:sz w:val="18"/>
                                <w:szCs w:val="18"/>
                              </w:rPr>
                              <w:t xml:space="preserve">Fase 3: </w:t>
                            </w:r>
                            <w:r w:rsidRPr="00382BD9">
                              <w:rPr>
                                <w:b/>
                                <w:sz w:val="18"/>
                                <w:szCs w:val="18"/>
                              </w:rPr>
                              <w:t>Validación por expertos</w:t>
                            </w:r>
                          </w:p>
                          <w:p w14:paraId="06BD717F" w14:textId="77777777" w:rsidR="00CF5E7C" w:rsidRPr="00380DB7" w:rsidRDefault="00CF5E7C" w:rsidP="005464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0"/>
                                <w:szCs w:val="20"/>
                                <w:lang w:eastAsia="es-ES"/>
                              </w:rPr>
                            </w:pPr>
                          </w:p>
                          <w:p w14:paraId="2CB7CE75" w14:textId="77777777" w:rsidR="00CF5E7C" w:rsidRDefault="00CF5E7C" w:rsidP="0054643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D4261" id="_x0000_t202" coordsize="21600,21600" o:spt="202" path="m,l,21600r21600,l21600,xe">
                <v:stroke joinstyle="miter"/>
                <v:path gradientshapeok="t" o:connecttype="rect"/>
              </v:shapetype>
              <v:shape id="Cuadro de texto 2" o:spid="_x0000_s1028" type="#_x0000_t202" style="position:absolute;left:0;text-align:left;margin-left:424.05pt;margin-top:2.8pt;width:95.15pt;height:38.8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">
                <v:textbox>
                  <w:txbxContent>
                    <w:p w14:paraId="21564C65" w14:textId="77777777" w:rsidR="00CF5E7C" w:rsidRPr="00382BD9" w:rsidRDefault="00CF5E7C" w:rsidP="0054643C">
                      <w:pPr>
                        <w:jc w:val="center"/>
                        <w:rPr>
                          <w:b/>
                          <w:sz w:val="18"/>
                          <w:szCs w:val="18"/>
                        </w:rPr>
                      </w:pPr>
                      <w:r>
                        <w:rPr>
                          <w:b/>
                          <w:sz w:val="18"/>
                          <w:szCs w:val="18"/>
                        </w:rPr>
                        <w:t xml:space="preserve">Fase 3: </w:t>
                      </w:r>
                      <w:r w:rsidRPr="00382BD9">
                        <w:rPr>
                          <w:b/>
                          <w:sz w:val="18"/>
                          <w:szCs w:val="18"/>
                        </w:rPr>
                        <w:t>Validación por expertos</w:t>
                      </w:r>
                    </w:p>
                    <w:p w14:paraId="06BD717F" w14:textId="77777777" w:rsidR="00CF5E7C" w:rsidRPr="00380DB7" w:rsidRDefault="00CF5E7C" w:rsidP="005464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0"/>
                          <w:szCs w:val="20"/>
                          <w:lang w:eastAsia="es-ES"/>
                        </w:rPr>
                      </w:pPr>
                    </w:p>
                    <w:p w14:paraId="2CB7CE75" w14:textId="77777777" w:rsidR="00CF5E7C" w:rsidRDefault="00CF5E7C" w:rsidP="0054643C">
                      <w:pPr>
                        <w:jc w:val="center"/>
                      </w:pPr>
                    </w:p>
                  </w:txbxContent>
                </v:textbox>
                <w10:wrap type="square" anchorx="page"/>
              </v:shape>
            </w:pict>
          </mc:Fallback>
        </mc:AlternateContent>
      </w:r>
      <w:r w:rsidRPr="000D5332">
        <w:rPr>
          <w:rFonts w:ascii="Times New Roman" w:hAnsi="Times New Roman" w:cs="Times New Roman"/>
          <w:noProof/>
          <w:color w:val="000000"/>
          <w:sz w:val="24"/>
          <w:szCs w:val="24"/>
          <w:lang w:eastAsia="es-ES"/>
        </w:rPr>
        <mc:AlternateContent>
          <mc:Choice Requires="wps">
            <w:drawing>
              <wp:anchor distT="0" distB="0" distL="114300" distR="114300" simplePos="0" relativeHeight="251680768" behindDoc="0" locked="0" layoutInCell="1" allowOverlap="1" wp14:anchorId="387759A0" wp14:editId="55B60E5D">
                <wp:simplePos x="0" y="0"/>
                <wp:positionH relativeFrom="margin">
                  <wp:align>left</wp:align>
                </wp:positionH>
                <wp:positionV relativeFrom="paragraph">
                  <wp:posOffset>4445</wp:posOffset>
                </wp:positionV>
                <wp:extent cx="5661329" cy="880280"/>
                <wp:effectExtent l="0" t="0" r="0" b="0"/>
                <wp:wrapNone/>
                <wp:docPr id="6" name="Rectángulo 6"/>
                <wp:cNvGraphicFramePr/>
                <a:graphic xmlns:a="http://schemas.openxmlformats.org/drawingml/2006/main">
                  <a:graphicData uri="http://schemas.microsoft.com/office/word/2010/wordprocessingShape">
                    <wps:wsp>
                      <wps:cNvSpPr/>
                      <wps:spPr>
                        <a:xfrm>
                          <a:off x="0" y="0"/>
                          <a:ext cx="5661329" cy="88028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C7893" id="Rectángulo 6" o:spid="_x0000_s1026" style="position:absolute;margin-left:0;margin-top:.35pt;width:445.75pt;height:69.3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" filled="f" stroked="f" strokeweight="1pt">
                <w10:wrap anchorx="margin"/>
              </v:rect>
            </w:pict>
          </mc:Fallback>
        </mc:AlternateContent>
      </w:r>
      <w:r w:rsidRPr="000D5332">
        <w:rPr>
          <w:rFonts w:ascii="Times New Roman" w:hAnsi="Times New Roman" w:cs="Times New Roman"/>
          <w:noProof/>
          <w:color w:val="000000"/>
          <w:sz w:val="24"/>
          <w:szCs w:val="24"/>
          <w:lang w:eastAsia="es-ES"/>
        </w:rPr>
        <mc:AlternateContent>
          <mc:Choice Requires="wps">
            <w:drawing>
              <wp:anchor distT="0" distB="0" distL="114300" distR="114300" simplePos="0" relativeHeight="251679744" behindDoc="0" locked="0" layoutInCell="1" allowOverlap="1" wp14:anchorId="4451EB50" wp14:editId="15BD3AA0">
                <wp:simplePos x="0" y="0"/>
                <wp:positionH relativeFrom="margin">
                  <wp:posOffset>0</wp:posOffset>
                </wp:positionH>
                <wp:positionV relativeFrom="paragraph">
                  <wp:posOffset>-635</wp:posOffset>
                </wp:positionV>
                <wp:extent cx="5661329" cy="880280"/>
                <wp:effectExtent l="0" t="0" r="0" b="0"/>
                <wp:wrapNone/>
                <wp:docPr id="5" name="Rectángulo 5"/>
                <wp:cNvGraphicFramePr/>
                <a:graphic xmlns:a="http://schemas.openxmlformats.org/drawingml/2006/main">
                  <a:graphicData uri="http://schemas.microsoft.com/office/word/2010/wordprocessingShape">
                    <wps:wsp>
                      <wps:cNvSpPr/>
                      <wps:spPr>
                        <a:xfrm>
                          <a:off x="0" y="0"/>
                          <a:ext cx="5661329" cy="88028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DB582" id="Rectángulo 5" o:spid="_x0000_s1026" style="position:absolute;margin-left:0;margin-top:-.05pt;width:445.75pt;height:69.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" filled="f" stroked="f" strokeweight="1pt">
                <w10:wrap anchorx="margin"/>
              </v:rect>
            </w:pict>
          </mc:Fallback>
        </mc:AlternateContent>
      </w:r>
    </w:p>
    <w:p w14:paraId="575E55A8" w14:textId="77777777" w:rsidR="0054643C" w:rsidRDefault="0054643C" w:rsidP="0054643C">
      <w:pPr>
        <w:jc w:val="both"/>
        <w:rPr>
          <w:rFonts w:ascii="Times New Roman" w:hAnsi="Times New Roman" w:cs="Times New Roman"/>
          <w:sz w:val="24"/>
          <w:szCs w:val="24"/>
        </w:rPr>
      </w:pPr>
      <w:r w:rsidRPr="000D5332">
        <w:rPr>
          <w:rFonts w:ascii="Times New Roman" w:hAnsi="Times New Roman" w:cs="Times New Roman"/>
          <w:noProof/>
          <w:sz w:val="24"/>
          <w:szCs w:val="24"/>
          <w:lang w:eastAsia="es-ES"/>
        </w:rPr>
        <mc:AlternateContent>
          <mc:Choice Requires="wps">
            <w:drawing>
              <wp:anchor distT="0" distB="0" distL="114300" distR="114300" simplePos="0" relativeHeight="251684864" behindDoc="0" locked="0" layoutInCell="1" allowOverlap="1" wp14:anchorId="177EC872" wp14:editId="75DC795B">
                <wp:simplePos x="0" y="0"/>
                <wp:positionH relativeFrom="column">
                  <wp:posOffset>895350</wp:posOffset>
                </wp:positionH>
                <wp:positionV relativeFrom="paragraph">
                  <wp:posOffset>85725</wp:posOffset>
                </wp:positionV>
                <wp:extent cx="3295650" cy="272955"/>
                <wp:effectExtent l="0" t="0" r="19050" b="13335"/>
                <wp:wrapNone/>
                <wp:docPr id="18" name="Rectángulo 18"/>
                <wp:cNvGraphicFramePr/>
                <a:graphic xmlns:a="http://schemas.openxmlformats.org/drawingml/2006/main">
                  <a:graphicData uri="http://schemas.microsoft.com/office/word/2010/wordprocessingShape">
                    <wps:wsp>
                      <wps:cNvSpPr/>
                      <wps:spPr>
                        <a:xfrm>
                          <a:off x="0" y="0"/>
                          <a:ext cx="3295650" cy="272955"/>
                        </a:xfrm>
                        <a:prstGeom prst="rect">
                          <a:avLst/>
                        </a:prstGeom>
                        <a:solidFill>
                          <a:srgbClr val="5B9BD5"/>
                        </a:solidFill>
                        <a:ln w="12700" cap="flat" cmpd="sng" algn="ctr">
                          <a:solidFill>
                            <a:srgbClr val="5B9BD5">
                              <a:shade val="50000"/>
                            </a:srgbClr>
                          </a:solidFill>
                          <a:prstDash val="solid"/>
                          <a:miter lim="800000"/>
                        </a:ln>
                        <a:effectLst/>
                      </wps:spPr>
                      <wps:txbx>
                        <w:txbxContent>
                          <w:p w14:paraId="78D43C9D" w14:textId="77777777" w:rsidR="00CF5E7C" w:rsidRPr="00382BD9" w:rsidRDefault="00CF5E7C" w:rsidP="0054643C">
                            <w:pPr>
                              <w:jc w:val="center"/>
                              <w:rPr>
                                <w:rFonts w:ascii="Arial" w:eastAsia="Times New Roman" w:hAnsi="Arial" w:cs="Arial"/>
                                <w:color w:val="212121"/>
                                <w:sz w:val="20"/>
                                <w:szCs w:val="20"/>
                                <w:lang w:val="en" w:eastAsia="es-ES"/>
                              </w:rPr>
                            </w:pPr>
                            <w:r w:rsidRPr="00382BD9">
                              <w:rPr>
                                <w:rFonts w:ascii="Arial" w:eastAsia="Times New Roman" w:hAnsi="Arial" w:cs="Arial"/>
                                <w:color w:val="212121"/>
                                <w:sz w:val="20"/>
                                <w:szCs w:val="20"/>
                                <w:lang w:val="en" w:eastAsia="es-ES"/>
                              </w:rPr>
                              <w:t xml:space="preserve">Método de contrastación </w:t>
                            </w:r>
                          </w:p>
                          <w:p w14:paraId="01263E7D" w14:textId="77777777" w:rsidR="00CF5E7C" w:rsidRPr="00197A81" w:rsidRDefault="00CF5E7C" w:rsidP="0054643C">
                            <w:pPr>
                              <w:jc w:val="center"/>
                              <w:rPr>
                                <w:rFonts w:ascii="inherit" w:eastAsia="Times New Roman" w:hAnsi="inherit" w:cs="Courier New"/>
                                <w:color w:val="212121"/>
                                <w:lang w:val="en" w:eastAsia="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7EC872" id="Rectángulo 18" o:spid="_x0000_s1029" style="position:absolute;left:0;text-align:left;margin-left:70.5pt;margin-top:6.75pt;width:259.5pt;height:2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" fillcolor="#5b9bd5" strokecolor="#41719c" strokeweight="1pt">
                <v:textbox>
                  <w:txbxContent>
                    <w:p w14:paraId="78D43C9D" w14:textId="77777777" w:rsidR="00CF5E7C" w:rsidRPr="00382BD9" w:rsidRDefault="00CF5E7C" w:rsidP="0054643C">
                      <w:pPr>
                        <w:jc w:val="center"/>
                        <w:rPr>
                          <w:rFonts w:ascii="Arial" w:eastAsia="Times New Roman" w:hAnsi="Arial" w:cs="Arial"/>
                          <w:color w:val="212121"/>
                          <w:sz w:val="20"/>
                          <w:szCs w:val="20"/>
                          <w:lang w:val="en" w:eastAsia="es-ES"/>
                        </w:rPr>
                      </w:pPr>
                      <w:r w:rsidRPr="00382BD9">
                        <w:rPr>
                          <w:rFonts w:ascii="Arial" w:eastAsia="Times New Roman" w:hAnsi="Arial" w:cs="Arial"/>
                          <w:color w:val="212121"/>
                          <w:sz w:val="20"/>
                          <w:szCs w:val="20"/>
                          <w:lang w:val="en" w:eastAsia="es-ES"/>
                        </w:rPr>
                        <w:t xml:space="preserve">Método de contrastación </w:t>
                      </w:r>
                    </w:p>
                    <w:p w14:paraId="01263E7D" w14:textId="77777777" w:rsidR="00CF5E7C" w:rsidRPr="00197A81" w:rsidRDefault="00CF5E7C" w:rsidP="0054643C">
                      <w:pPr>
                        <w:jc w:val="center"/>
                        <w:rPr>
                          <w:rFonts w:ascii="inherit" w:eastAsia="Times New Roman" w:hAnsi="inherit" w:cs="Courier New"/>
                          <w:color w:val="212121"/>
                          <w:lang w:val="en" w:eastAsia="es-ES"/>
                        </w:rPr>
                      </w:pPr>
                    </w:p>
                  </w:txbxContent>
                </v:textbox>
              </v:rect>
            </w:pict>
          </mc:Fallback>
        </mc:AlternateContent>
      </w:r>
      <w:r w:rsidRPr="000D5332">
        <w:rPr>
          <w:rFonts w:ascii="Times New Roman" w:hAnsi="Times New Roman" w:cs="Times New Roman"/>
          <w:noProof/>
          <w:sz w:val="24"/>
          <w:szCs w:val="24"/>
          <w:lang w:eastAsia="es-ES"/>
        </w:rPr>
        <mc:AlternateContent>
          <mc:Choice Requires="wps">
            <w:drawing>
              <wp:anchor distT="0" distB="0" distL="114300" distR="114300" simplePos="0" relativeHeight="251683840" behindDoc="0" locked="0" layoutInCell="1" allowOverlap="1" wp14:anchorId="26287DE3" wp14:editId="7A72419B">
                <wp:simplePos x="0" y="0"/>
                <wp:positionH relativeFrom="column">
                  <wp:posOffset>339090</wp:posOffset>
                </wp:positionH>
                <wp:positionV relativeFrom="paragraph">
                  <wp:posOffset>51435</wp:posOffset>
                </wp:positionV>
                <wp:extent cx="367987" cy="326125"/>
                <wp:effectExtent l="0" t="0" r="13335" b="17145"/>
                <wp:wrapNone/>
                <wp:docPr id="19" name="Elipse 19"/>
                <wp:cNvGraphicFramePr/>
                <a:graphic xmlns:a="http://schemas.openxmlformats.org/drawingml/2006/main">
                  <a:graphicData uri="http://schemas.microsoft.com/office/word/2010/wordprocessingShape">
                    <wps:wsp>
                      <wps:cNvSpPr/>
                      <wps:spPr>
                        <a:xfrm>
                          <a:off x="0" y="0"/>
                          <a:ext cx="367987" cy="3261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01B81CCD" w14:textId="77777777" w:rsidR="00CF5E7C" w:rsidRPr="00382BD9" w:rsidRDefault="00CF5E7C" w:rsidP="0054643C">
                            <w:pPr>
                              <w:jc w:val="center"/>
                              <w:rPr>
                                <w:sz w:val="20"/>
                                <w:szCs w:val="20"/>
                              </w:rPr>
                            </w:pPr>
                            <w:r w:rsidRPr="00382BD9">
                              <w:rPr>
                                <w:sz w:val="20"/>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287DE3" id="Elipse 19" o:spid="_x0000_s1030" style="position:absolute;left:0;text-align:left;margin-left:26.7pt;margin-top:4.05pt;width:29pt;height:2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" fillcolor="#5b9bd5" strokecolor="#41719c" strokeweight="1pt">
                <v:stroke joinstyle="miter"/>
                <v:textbox>
                  <w:txbxContent>
                    <w:p w14:paraId="01B81CCD" w14:textId="77777777" w:rsidR="00CF5E7C" w:rsidRPr="00382BD9" w:rsidRDefault="00CF5E7C" w:rsidP="0054643C">
                      <w:pPr>
                        <w:jc w:val="center"/>
                        <w:rPr>
                          <w:sz w:val="20"/>
                          <w:szCs w:val="20"/>
                        </w:rPr>
                      </w:pPr>
                      <w:r w:rsidRPr="00382BD9">
                        <w:rPr>
                          <w:sz w:val="20"/>
                          <w:szCs w:val="20"/>
                        </w:rPr>
                        <w:t>7</w:t>
                      </w:r>
                    </w:p>
                  </w:txbxContent>
                </v:textbox>
              </v:oval>
            </w:pict>
          </mc:Fallback>
        </mc:AlternateContent>
      </w:r>
    </w:p>
    <w:p w14:paraId="5908FE93" w14:textId="77777777" w:rsidR="0054643C" w:rsidRDefault="0054643C" w:rsidP="0054643C">
      <w:pPr>
        <w:jc w:val="both"/>
        <w:rPr>
          <w:rFonts w:ascii="Times New Roman" w:hAnsi="Times New Roman" w:cs="Times New Roman"/>
          <w:sz w:val="24"/>
          <w:szCs w:val="24"/>
        </w:rPr>
      </w:pPr>
    </w:p>
    <w:p w14:paraId="491B207F" w14:textId="77777777" w:rsidR="00122E12" w:rsidRPr="003A2385" w:rsidRDefault="00122E12" w:rsidP="00122E12">
      <w:pPr>
        <w:jc w:val="center"/>
        <w:rPr>
          <w:rFonts w:ascii="Times New Roman" w:hAnsi="Times New Roman" w:cs="Times New Roman"/>
          <w:sz w:val="24"/>
          <w:szCs w:val="28"/>
        </w:rPr>
      </w:pPr>
      <w:r w:rsidRPr="003A2385">
        <w:rPr>
          <w:rFonts w:ascii="Times New Roman" w:hAnsi="Times New Roman" w:cs="Times New Roman"/>
          <w:sz w:val="24"/>
          <w:szCs w:val="28"/>
        </w:rPr>
        <w:t>Fuente: Elaboración propia</w:t>
      </w:r>
    </w:p>
    <w:p w14:paraId="30BA92D6" w14:textId="77777777" w:rsidR="0054643C" w:rsidRDefault="0054643C" w:rsidP="0054643C">
      <w:pPr>
        <w:jc w:val="both"/>
        <w:rPr>
          <w:rFonts w:ascii="Times New Roman" w:hAnsi="Times New Roman" w:cs="Times New Roman"/>
          <w:sz w:val="24"/>
          <w:szCs w:val="24"/>
        </w:rPr>
      </w:pPr>
    </w:p>
    <w:p w14:paraId="009FE866" w14:textId="77777777" w:rsidR="0054643C" w:rsidRPr="003A2385" w:rsidRDefault="0054643C" w:rsidP="003A2385">
      <w:pPr>
        <w:jc w:val="center"/>
        <w:rPr>
          <w:rFonts w:ascii="Times New Roman" w:hAnsi="Times New Roman" w:cs="Times New Roman"/>
          <w:b/>
          <w:sz w:val="26"/>
          <w:szCs w:val="26"/>
        </w:rPr>
      </w:pPr>
      <w:r w:rsidRPr="003A2385">
        <w:rPr>
          <w:rFonts w:ascii="Times New Roman" w:hAnsi="Times New Roman" w:cs="Times New Roman"/>
          <w:b/>
          <w:sz w:val="26"/>
          <w:szCs w:val="26"/>
        </w:rPr>
        <w:t>Fase 4: Evaluación al desempeño piloto (recolección de información)</w:t>
      </w:r>
    </w:p>
    <w:p w14:paraId="11A33D91" w14:textId="77777777" w:rsidR="0054643C" w:rsidRDefault="0054643C" w:rsidP="003A2385">
      <w:pPr>
        <w:spacing w:after="0" w:line="360" w:lineRule="auto"/>
        <w:ind w:firstLine="708"/>
        <w:jc w:val="both"/>
        <w:rPr>
          <w:rFonts w:ascii="Times New Roman" w:hAnsi="Times New Roman" w:cs="Times New Roman"/>
          <w:noProof/>
          <w:sz w:val="24"/>
          <w:szCs w:val="24"/>
          <w:lang w:eastAsia="es-ES"/>
        </w:rPr>
      </w:pPr>
      <w:r w:rsidRPr="000D5332">
        <w:rPr>
          <w:rFonts w:ascii="Times New Roman" w:hAnsi="Times New Roman" w:cs="Times New Roman"/>
          <w:sz w:val="24"/>
          <w:szCs w:val="24"/>
        </w:rPr>
        <w:t>Se estableció el perfil de puesto a partir de las competencias blandas identificadas como necesaria</w:t>
      </w:r>
      <w:r w:rsidR="00FC6D67">
        <w:rPr>
          <w:rFonts w:ascii="Times New Roman" w:hAnsi="Times New Roman" w:cs="Times New Roman"/>
          <w:sz w:val="24"/>
          <w:szCs w:val="24"/>
        </w:rPr>
        <w:t>s</w:t>
      </w:r>
      <w:r w:rsidRPr="000D5332">
        <w:rPr>
          <w:rFonts w:ascii="Times New Roman" w:hAnsi="Times New Roman" w:cs="Times New Roman"/>
          <w:sz w:val="24"/>
          <w:szCs w:val="24"/>
        </w:rPr>
        <w:t xml:space="preserve"> para cada posición gerencial en las </w:t>
      </w:r>
      <w:r>
        <w:rPr>
          <w:rFonts w:ascii="Times New Roman" w:hAnsi="Times New Roman" w:cs="Times New Roman"/>
          <w:sz w:val="24"/>
          <w:szCs w:val="24"/>
        </w:rPr>
        <w:t>f</w:t>
      </w:r>
      <w:r w:rsidRPr="000D5332">
        <w:rPr>
          <w:rFonts w:ascii="Times New Roman" w:hAnsi="Times New Roman" w:cs="Times New Roman"/>
          <w:sz w:val="24"/>
          <w:szCs w:val="24"/>
        </w:rPr>
        <w:t>ases 1,</w:t>
      </w:r>
      <w:r w:rsidR="00FC6D67">
        <w:rPr>
          <w:rFonts w:ascii="Times New Roman" w:hAnsi="Times New Roman" w:cs="Times New Roman"/>
          <w:sz w:val="24"/>
          <w:szCs w:val="24"/>
        </w:rPr>
        <w:t xml:space="preserve"> </w:t>
      </w:r>
      <w:r w:rsidRPr="000D5332">
        <w:rPr>
          <w:rFonts w:ascii="Times New Roman" w:hAnsi="Times New Roman" w:cs="Times New Roman"/>
          <w:sz w:val="24"/>
          <w:szCs w:val="24"/>
        </w:rPr>
        <w:t>2 y 3 del proyecto; en este sentido, se organizó el proceso de evaluación</w:t>
      </w:r>
      <w:r>
        <w:rPr>
          <w:rFonts w:ascii="Times New Roman" w:hAnsi="Times New Roman" w:cs="Times New Roman"/>
          <w:sz w:val="24"/>
          <w:szCs w:val="24"/>
        </w:rPr>
        <w:t xml:space="preserve"> 360 grados en forma</w:t>
      </w:r>
      <w:r w:rsidRPr="000D5332">
        <w:rPr>
          <w:rFonts w:ascii="Times New Roman" w:hAnsi="Times New Roman" w:cs="Times New Roman"/>
          <w:sz w:val="24"/>
          <w:szCs w:val="24"/>
        </w:rPr>
        <w:t xml:space="preserve"> íntegra con los gerentes</w:t>
      </w:r>
      <w:r w:rsidR="00FC6D67">
        <w:rPr>
          <w:rFonts w:ascii="Times New Roman" w:hAnsi="Times New Roman" w:cs="Times New Roman"/>
          <w:sz w:val="24"/>
          <w:szCs w:val="24"/>
        </w:rPr>
        <w:t>,</w:t>
      </w:r>
      <w:r w:rsidRPr="000D5332">
        <w:rPr>
          <w:rFonts w:ascii="Times New Roman" w:hAnsi="Times New Roman" w:cs="Times New Roman"/>
          <w:sz w:val="24"/>
          <w:szCs w:val="24"/>
        </w:rPr>
        <w:t xml:space="preserve"> incluyendo una autoevaluación, evaluación de su jefe inmediato y de un compañero par al respecto. </w:t>
      </w:r>
      <w:r w:rsidR="00FC6D67">
        <w:rPr>
          <w:rFonts w:ascii="Times New Roman" w:hAnsi="Times New Roman" w:cs="Times New Roman"/>
          <w:sz w:val="24"/>
          <w:szCs w:val="24"/>
        </w:rPr>
        <w:t xml:space="preserve">Con esto de </w:t>
      </w:r>
      <w:r w:rsidR="00FC6D67" w:rsidRPr="000D5332">
        <w:rPr>
          <w:rFonts w:ascii="Times New Roman" w:hAnsi="Times New Roman" w:cs="Times New Roman"/>
          <w:sz w:val="24"/>
          <w:szCs w:val="24"/>
        </w:rPr>
        <w:t xml:space="preserve">forma gráfica </w:t>
      </w:r>
      <w:r w:rsidR="00FC6D67">
        <w:rPr>
          <w:rFonts w:ascii="Times New Roman" w:hAnsi="Times New Roman" w:cs="Times New Roman"/>
          <w:sz w:val="24"/>
          <w:szCs w:val="24"/>
        </w:rPr>
        <w:t xml:space="preserve">se obtuvieron </w:t>
      </w:r>
      <w:r w:rsidRPr="000D5332">
        <w:rPr>
          <w:rFonts w:ascii="Times New Roman" w:hAnsi="Times New Roman" w:cs="Times New Roman"/>
          <w:sz w:val="24"/>
          <w:szCs w:val="24"/>
        </w:rPr>
        <w:t>los resultados para su análisis, discusión colaborativa entre evaluadores (personal del ITSPR)</w:t>
      </w:r>
      <w:r w:rsidR="00FC6D67">
        <w:rPr>
          <w:rFonts w:ascii="Times New Roman" w:hAnsi="Times New Roman" w:cs="Times New Roman"/>
          <w:sz w:val="24"/>
          <w:szCs w:val="24"/>
        </w:rPr>
        <w:t>,</w:t>
      </w:r>
      <w:r w:rsidRPr="000D5332">
        <w:rPr>
          <w:rFonts w:ascii="Times New Roman" w:hAnsi="Times New Roman" w:cs="Times New Roman"/>
          <w:sz w:val="24"/>
          <w:szCs w:val="24"/>
        </w:rPr>
        <w:t xml:space="preserve"> evaluados</w:t>
      </w:r>
      <w:r>
        <w:rPr>
          <w:rFonts w:ascii="Times New Roman" w:hAnsi="Times New Roman" w:cs="Times New Roman"/>
          <w:sz w:val="24"/>
          <w:szCs w:val="24"/>
        </w:rPr>
        <w:t xml:space="preserve"> (gerentes) y d</w:t>
      </w:r>
      <w:r w:rsidRPr="000D5332">
        <w:rPr>
          <w:rFonts w:ascii="Times New Roman" w:hAnsi="Times New Roman" w:cs="Times New Roman"/>
          <w:sz w:val="24"/>
          <w:szCs w:val="24"/>
        </w:rPr>
        <w:t xml:space="preserve">irector </w:t>
      </w:r>
      <w:r>
        <w:rPr>
          <w:rFonts w:ascii="Times New Roman" w:hAnsi="Times New Roman" w:cs="Times New Roman"/>
          <w:sz w:val="24"/>
          <w:szCs w:val="24"/>
        </w:rPr>
        <w:t>g</w:t>
      </w:r>
      <w:r w:rsidRPr="000D5332">
        <w:rPr>
          <w:rFonts w:ascii="Times New Roman" w:hAnsi="Times New Roman" w:cs="Times New Roman"/>
          <w:sz w:val="24"/>
          <w:szCs w:val="24"/>
        </w:rPr>
        <w:t>eneral para su mayor comprensión del proceso de evaluación y la retroalimentación grupal para su propia mejora continua</w:t>
      </w:r>
      <w:r>
        <w:rPr>
          <w:rFonts w:ascii="Times New Roman" w:hAnsi="Times New Roman" w:cs="Times New Roman"/>
          <w:sz w:val="24"/>
          <w:szCs w:val="24"/>
        </w:rPr>
        <w:t xml:space="preserve"> </w:t>
      </w:r>
      <w:r w:rsidR="00FC6D67">
        <w:rPr>
          <w:rFonts w:ascii="Times New Roman" w:hAnsi="Times New Roman" w:cs="Times New Roman"/>
          <w:sz w:val="24"/>
          <w:szCs w:val="24"/>
        </w:rPr>
        <w:t>(</w:t>
      </w:r>
      <w:r>
        <w:rPr>
          <w:rFonts w:ascii="Times New Roman" w:hAnsi="Times New Roman" w:cs="Times New Roman"/>
          <w:sz w:val="24"/>
          <w:szCs w:val="24"/>
        </w:rPr>
        <w:t>figura 7</w:t>
      </w:r>
      <w:r w:rsidR="00FC6D67">
        <w:rPr>
          <w:rFonts w:ascii="Times New Roman" w:hAnsi="Times New Roman" w:cs="Times New Roman"/>
          <w:sz w:val="24"/>
          <w:szCs w:val="24"/>
        </w:rPr>
        <w:t>)</w:t>
      </w:r>
      <w:r w:rsidRPr="000D5332">
        <w:rPr>
          <w:rFonts w:ascii="Times New Roman" w:hAnsi="Times New Roman" w:cs="Times New Roman"/>
          <w:sz w:val="24"/>
          <w:szCs w:val="24"/>
        </w:rPr>
        <w:t>.</w:t>
      </w:r>
      <w:r w:rsidRPr="000D5332">
        <w:rPr>
          <w:rFonts w:ascii="Times New Roman" w:hAnsi="Times New Roman" w:cs="Times New Roman"/>
          <w:noProof/>
          <w:sz w:val="24"/>
          <w:szCs w:val="24"/>
          <w:lang w:eastAsia="es-ES"/>
        </w:rPr>
        <w:t xml:space="preserve"> </w:t>
      </w:r>
    </w:p>
    <w:p w14:paraId="3E7D931B" w14:textId="77777777" w:rsidR="00FC6D67" w:rsidRDefault="00FC6D67" w:rsidP="00FC6D67">
      <w:pPr>
        <w:jc w:val="both"/>
        <w:rPr>
          <w:rFonts w:ascii="Times New Roman" w:hAnsi="Times New Roman" w:cs="Times New Roman"/>
          <w:noProof/>
          <w:sz w:val="24"/>
          <w:szCs w:val="24"/>
          <w:lang w:eastAsia="es-ES"/>
        </w:rPr>
      </w:pPr>
    </w:p>
    <w:p w14:paraId="72815752" w14:textId="77777777" w:rsidR="0054643C" w:rsidRPr="003A2385" w:rsidRDefault="0054643C" w:rsidP="00FC6D67">
      <w:pPr>
        <w:jc w:val="center"/>
        <w:rPr>
          <w:rFonts w:ascii="Times New Roman" w:hAnsi="Times New Roman" w:cs="Times New Roman"/>
          <w:noProof/>
          <w:sz w:val="24"/>
          <w:szCs w:val="28"/>
          <w:lang w:eastAsia="es-ES"/>
        </w:rPr>
      </w:pPr>
      <w:r w:rsidRPr="003A2385">
        <w:rPr>
          <w:rFonts w:ascii="Times New Roman" w:hAnsi="Times New Roman" w:cs="Times New Roman"/>
          <w:b/>
          <w:noProof/>
          <w:sz w:val="24"/>
          <w:szCs w:val="28"/>
          <w:lang w:eastAsia="es-ES"/>
        </w:rPr>
        <w:t>Figura 7.</w:t>
      </w:r>
      <w:r w:rsidRPr="003A2385">
        <w:rPr>
          <w:rFonts w:ascii="Times New Roman" w:hAnsi="Times New Roman" w:cs="Times New Roman"/>
          <w:noProof/>
          <w:sz w:val="24"/>
          <w:szCs w:val="28"/>
          <w:lang w:eastAsia="es-ES"/>
        </w:rPr>
        <w:t xml:space="preserve"> Fase 4: Evaluación al desempeño</w:t>
      </w:r>
    </w:p>
    <w:p w14:paraId="66FFEB82" w14:textId="77777777" w:rsidR="0054643C" w:rsidRDefault="0054643C" w:rsidP="0054643C">
      <w:pPr>
        <w:jc w:val="both"/>
        <w:rPr>
          <w:rFonts w:ascii="Times New Roman" w:hAnsi="Times New Roman" w:cs="Times New Roman"/>
          <w:sz w:val="24"/>
          <w:szCs w:val="24"/>
        </w:rPr>
      </w:pPr>
      <w:r w:rsidRPr="004B2A60">
        <w:rPr>
          <w:rFonts w:ascii="Times New Roman" w:hAnsi="Times New Roman" w:cs="Times New Roman"/>
          <w:noProof/>
          <w:sz w:val="24"/>
          <w:szCs w:val="24"/>
          <w:lang w:eastAsia="es-ES"/>
        </w:rPr>
        <w:drawing>
          <wp:inline distT="0" distB="0" distL="0" distR="0" wp14:anchorId="0C4BD6D7" wp14:editId="547DAF93">
            <wp:extent cx="5396865" cy="542885"/>
            <wp:effectExtent l="0" t="0" r="0" b="0"/>
            <wp:docPr id="4" name="Imagen 4" descr="C:\Users\Hitman_Labs\Desktop\blogger mayfes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tman_Labs\Desktop\blogger mayfest\5.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22806" b="29053"/>
                    <a:stretch/>
                  </pic:blipFill>
                  <pic:spPr bwMode="auto">
                    <a:xfrm>
                      <a:off x="0" y="0"/>
                      <a:ext cx="5400040" cy="543204"/>
                    </a:xfrm>
                    <a:prstGeom prst="rect">
                      <a:avLst/>
                    </a:prstGeom>
                    <a:noFill/>
                    <a:ln>
                      <a:noFill/>
                    </a:ln>
                    <a:extLst>
                      <a:ext uri="{53640926-AAD7-44D8-BBD7-CCE9431645EC}">
                        <a14:shadowObscured xmlns:a14="http://schemas.microsoft.com/office/drawing/2010/main"/>
                      </a:ext>
                    </a:extLst>
                  </pic:spPr>
                </pic:pic>
              </a:graphicData>
            </a:graphic>
          </wp:inline>
        </w:drawing>
      </w:r>
    </w:p>
    <w:p w14:paraId="02FACAD9" w14:textId="77777777" w:rsidR="00FC6D67" w:rsidRPr="003A2385" w:rsidRDefault="00FC6D67" w:rsidP="00FC6D67">
      <w:pPr>
        <w:jc w:val="center"/>
        <w:rPr>
          <w:rFonts w:ascii="Times New Roman" w:hAnsi="Times New Roman" w:cs="Times New Roman"/>
          <w:sz w:val="24"/>
          <w:szCs w:val="28"/>
        </w:rPr>
      </w:pPr>
      <w:r w:rsidRPr="003A2385">
        <w:rPr>
          <w:rFonts w:ascii="Times New Roman" w:hAnsi="Times New Roman" w:cs="Times New Roman"/>
          <w:sz w:val="24"/>
          <w:szCs w:val="28"/>
        </w:rPr>
        <w:t>Fuente: Elaboración propia</w:t>
      </w:r>
    </w:p>
    <w:p w14:paraId="62625C93" w14:textId="77777777" w:rsidR="0054643C" w:rsidRPr="000D5332" w:rsidRDefault="00FC6D67" w:rsidP="003A23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e</w:t>
      </w:r>
      <w:r w:rsidR="0054643C" w:rsidRPr="000D5332">
        <w:rPr>
          <w:rFonts w:ascii="Times New Roman" w:hAnsi="Times New Roman" w:cs="Times New Roman"/>
          <w:sz w:val="24"/>
          <w:szCs w:val="24"/>
        </w:rPr>
        <w:t>valuación del desempeño por el método de 360 grados en una empresa mexicana indic</w:t>
      </w:r>
      <w:r>
        <w:rPr>
          <w:rFonts w:ascii="Times New Roman" w:hAnsi="Times New Roman" w:cs="Times New Roman"/>
          <w:sz w:val="24"/>
          <w:szCs w:val="24"/>
        </w:rPr>
        <w:t>ó</w:t>
      </w:r>
      <w:r w:rsidR="0054643C" w:rsidRPr="000D5332">
        <w:rPr>
          <w:rFonts w:ascii="Times New Roman" w:hAnsi="Times New Roman" w:cs="Times New Roman"/>
          <w:sz w:val="24"/>
          <w:szCs w:val="24"/>
        </w:rPr>
        <w:t xml:space="preserve"> que la ED está relacionada con establecer objetivos y estándares de desempeño, que permite</w:t>
      </w:r>
      <w:r w:rsidR="008D3580">
        <w:rPr>
          <w:rFonts w:ascii="Times New Roman" w:hAnsi="Times New Roman" w:cs="Times New Roman"/>
          <w:sz w:val="24"/>
          <w:szCs w:val="24"/>
        </w:rPr>
        <w:t>n</w:t>
      </w:r>
      <w:r w:rsidR="0054643C" w:rsidRPr="000D5332">
        <w:rPr>
          <w:rFonts w:ascii="Times New Roman" w:hAnsi="Times New Roman" w:cs="Times New Roman"/>
          <w:sz w:val="24"/>
          <w:szCs w:val="24"/>
        </w:rPr>
        <w:t xml:space="preserve"> medir el ejercicio contra dichos estándares y brindar retroalimentación a los empleado</w:t>
      </w:r>
      <w:r w:rsidR="0054643C">
        <w:rPr>
          <w:rFonts w:ascii="Times New Roman" w:hAnsi="Times New Roman" w:cs="Times New Roman"/>
          <w:sz w:val="24"/>
          <w:szCs w:val="24"/>
        </w:rPr>
        <w:t>s</w:t>
      </w:r>
      <w:r w:rsidR="0054643C" w:rsidRPr="000D5332">
        <w:rPr>
          <w:rFonts w:ascii="Times New Roman" w:hAnsi="Times New Roman" w:cs="Times New Roman"/>
          <w:sz w:val="24"/>
          <w:szCs w:val="24"/>
        </w:rPr>
        <w:t xml:space="preserve"> (</w:t>
      </w:r>
      <w:proofErr w:type="spellStart"/>
      <w:r w:rsidR="0054643C" w:rsidRPr="000D5332">
        <w:rPr>
          <w:rFonts w:ascii="Times New Roman" w:hAnsi="Times New Roman" w:cs="Times New Roman"/>
          <w:sz w:val="24"/>
          <w:szCs w:val="24"/>
        </w:rPr>
        <w:t>Sapi</w:t>
      </w:r>
      <w:r w:rsidR="00343C9E">
        <w:rPr>
          <w:rFonts w:ascii="Times New Roman" w:hAnsi="Times New Roman" w:cs="Times New Roman"/>
          <w:sz w:val="24"/>
          <w:szCs w:val="24"/>
        </w:rPr>
        <w:t>e</w:t>
      </w:r>
      <w:r w:rsidR="0054643C" w:rsidRPr="000D5332">
        <w:rPr>
          <w:rFonts w:ascii="Times New Roman" w:hAnsi="Times New Roman" w:cs="Times New Roman"/>
          <w:sz w:val="24"/>
          <w:szCs w:val="24"/>
        </w:rPr>
        <w:t>n</w:t>
      </w:r>
      <w:proofErr w:type="spellEnd"/>
      <w:r w:rsidR="0054643C" w:rsidRPr="000D5332">
        <w:rPr>
          <w:rFonts w:ascii="Times New Roman" w:hAnsi="Times New Roman" w:cs="Times New Roman"/>
          <w:sz w:val="24"/>
          <w:szCs w:val="24"/>
        </w:rPr>
        <w:t>-Aguilar,</w:t>
      </w:r>
      <w:r w:rsidR="00343C9E">
        <w:rPr>
          <w:rFonts w:ascii="Times New Roman" w:hAnsi="Times New Roman" w:cs="Times New Roman"/>
          <w:sz w:val="24"/>
          <w:szCs w:val="24"/>
        </w:rPr>
        <w:t xml:space="preserve"> </w:t>
      </w:r>
      <w:r w:rsidR="00343C9E" w:rsidRPr="00993ADB">
        <w:rPr>
          <w:rFonts w:ascii="Times New Roman" w:eastAsia="Times New Roman" w:hAnsi="Times New Roman" w:cs="Times New Roman"/>
          <w:sz w:val="24"/>
          <w:lang w:eastAsia="es-ES" w:bidi="es-ES"/>
        </w:rPr>
        <w:t xml:space="preserve">Gutiérrez Diez, Piñón </w:t>
      </w:r>
      <w:proofErr w:type="spellStart"/>
      <w:r w:rsidR="00343C9E" w:rsidRPr="00993ADB">
        <w:rPr>
          <w:rFonts w:ascii="Times New Roman" w:eastAsia="Times New Roman" w:hAnsi="Times New Roman" w:cs="Times New Roman"/>
          <w:sz w:val="24"/>
          <w:lang w:eastAsia="es-ES" w:bidi="es-ES"/>
        </w:rPr>
        <w:t>Howlet</w:t>
      </w:r>
      <w:proofErr w:type="spellEnd"/>
      <w:r w:rsidR="00343C9E" w:rsidRPr="00993ADB">
        <w:rPr>
          <w:rFonts w:ascii="Times New Roman" w:eastAsia="Times New Roman" w:hAnsi="Times New Roman" w:cs="Times New Roman"/>
          <w:sz w:val="24"/>
          <w:lang w:eastAsia="es-ES" w:bidi="es-ES"/>
        </w:rPr>
        <w:t xml:space="preserve"> y Araiza Zapata</w:t>
      </w:r>
      <w:r w:rsidR="00343C9E">
        <w:rPr>
          <w:rFonts w:ascii="Times New Roman" w:eastAsia="Times New Roman" w:hAnsi="Times New Roman" w:cs="Times New Roman"/>
          <w:sz w:val="24"/>
          <w:lang w:eastAsia="es-ES" w:bidi="es-ES"/>
        </w:rPr>
        <w:t>,</w:t>
      </w:r>
      <w:r w:rsidR="0054643C" w:rsidRPr="000D5332">
        <w:rPr>
          <w:rFonts w:ascii="Times New Roman" w:hAnsi="Times New Roman" w:cs="Times New Roman"/>
          <w:sz w:val="24"/>
          <w:szCs w:val="24"/>
        </w:rPr>
        <w:t xml:space="preserve"> 2016)</w:t>
      </w:r>
      <w:r w:rsidR="0054643C">
        <w:rPr>
          <w:rFonts w:ascii="Times New Roman" w:hAnsi="Times New Roman" w:cs="Times New Roman"/>
          <w:sz w:val="24"/>
          <w:szCs w:val="24"/>
        </w:rPr>
        <w:t>.</w:t>
      </w:r>
    </w:p>
    <w:p w14:paraId="7286600C" w14:textId="77777777" w:rsidR="0054643C" w:rsidRPr="000D5332" w:rsidRDefault="0054643C" w:rsidP="003A2385">
      <w:pPr>
        <w:spacing w:after="0" w:line="360" w:lineRule="auto"/>
        <w:ind w:firstLine="708"/>
        <w:jc w:val="both"/>
        <w:rPr>
          <w:rFonts w:ascii="Times New Roman" w:hAnsi="Times New Roman" w:cs="Times New Roman"/>
          <w:sz w:val="24"/>
          <w:szCs w:val="24"/>
        </w:rPr>
      </w:pPr>
      <w:r w:rsidRPr="000D5332">
        <w:rPr>
          <w:rFonts w:ascii="Times New Roman" w:hAnsi="Times New Roman" w:cs="Times New Roman"/>
          <w:sz w:val="24"/>
          <w:szCs w:val="24"/>
        </w:rPr>
        <w:t>Dado lo</w:t>
      </w:r>
      <w:r>
        <w:rPr>
          <w:rFonts w:ascii="Times New Roman" w:hAnsi="Times New Roman" w:cs="Times New Roman"/>
          <w:sz w:val="24"/>
          <w:szCs w:val="24"/>
        </w:rPr>
        <w:t xml:space="preserve"> anterior, el desarrollo de la f</w:t>
      </w:r>
      <w:r w:rsidRPr="000D5332">
        <w:rPr>
          <w:rFonts w:ascii="Times New Roman" w:hAnsi="Times New Roman" w:cs="Times New Roman"/>
          <w:sz w:val="24"/>
          <w:szCs w:val="24"/>
        </w:rPr>
        <w:t xml:space="preserve">ase 4 en la presente investigación </w:t>
      </w:r>
      <w:r w:rsidR="008D3580">
        <w:rPr>
          <w:rFonts w:ascii="Times New Roman" w:hAnsi="Times New Roman" w:cs="Times New Roman"/>
          <w:sz w:val="24"/>
          <w:szCs w:val="24"/>
        </w:rPr>
        <w:t>consistió</w:t>
      </w:r>
      <w:r w:rsidRPr="000D5332">
        <w:rPr>
          <w:rFonts w:ascii="Times New Roman" w:hAnsi="Times New Roman" w:cs="Times New Roman"/>
          <w:sz w:val="24"/>
          <w:szCs w:val="24"/>
        </w:rPr>
        <w:t xml:space="preserve"> </w:t>
      </w:r>
      <w:r w:rsidR="008D3580">
        <w:rPr>
          <w:rFonts w:ascii="Times New Roman" w:hAnsi="Times New Roman" w:cs="Times New Roman"/>
          <w:sz w:val="24"/>
          <w:szCs w:val="24"/>
        </w:rPr>
        <w:t xml:space="preserve">en </w:t>
      </w:r>
      <w:r w:rsidRPr="000D5332">
        <w:rPr>
          <w:rFonts w:ascii="Times New Roman" w:hAnsi="Times New Roman" w:cs="Times New Roman"/>
          <w:sz w:val="24"/>
          <w:szCs w:val="24"/>
        </w:rPr>
        <w:t xml:space="preserve">evaluar el desempeño utilizando el método 360 grados </w:t>
      </w:r>
      <w:r w:rsidR="008D3580">
        <w:rPr>
          <w:rFonts w:ascii="Times New Roman" w:hAnsi="Times New Roman" w:cs="Times New Roman"/>
          <w:sz w:val="24"/>
          <w:szCs w:val="24"/>
        </w:rPr>
        <w:t>con</w:t>
      </w:r>
      <w:r w:rsidRPr="000D5332">
        <w:rPr>
          <w:rFonts w:ascii="Times New Roman" w:hAnsi="Times New Roman" w:cs="Times New Roman"/>
          <w:sz w:val="24"/>
          <w:szCs w:val="24"/>
        </w:rPr>
        <w:t xml:space="preserve"> base </w:t>
      </w:r>
      <w:r w:rsidR="008D3580">
        <w:rPr>
          <w:rFonts w:ascii="Times New Roman" w:hAnsi="Times New Roman" w:cs="Times New Roman"/>
          <w:sz w:val="24"/>
          <w:szCs w:val="24"/>
        </w:rPr>
        <w:t>en tres</w:t>
      </w:r>
      <w:r w:rsidRPr="000D5332">
        <w:rPr>
          <w:rFonts w:ascii="Times New Roman" w:hAnsi="Times New Roman" w:cs="Times New Roman"/>
          <w:sz w:val="24"/>
          <w:szCs w:val="24"/>
        </w:rPr>
        <w:t xml:space="preserve"> grupos de competenc</w:t>
      </w:r>
      <w:r>
        <w:rPr>
          <w:rFonts w:ascii="Times New Roman" w:hAnsi="Times New Roman" w:cs="Times New Roman"/>
          <w:sz w:val="24"/>
          <w:szCs w:val="24"/>
        </w:rPr>
        <w:t>ias: genéricas, g</w:t>
      </w:r>
      <w:r w:rsidRPr="000D5332">
        <w:rPr>
          <w:rFonts w:ascii="Times New Roman" w:hAnsi="Times New Roman" w:cs="Times New Roman"/>
          <w:sz w:val="24"/>
          <w:szCs w:val="24"/>
        </w:rPr>
        <w:t>erenciales para</w:t>
      </w:r>
      <w:r>
        <w:rPr>
          <w:rFonts w:ascii="Times New Roman" w:hAnsi="Times New Roman" w:cs="Times New Roman"/>
          <w:sz w:val="24"/>
          <w:szCs w:val="24"/>
        </w:rPr>
        <w:t xml:space="preserve"> respaldar su modelo de gestión tecnológica y técnicas e</w:t>
      </w:r>
      <w:r w:rsidRPr="000D5332">
        <w:rPr>
          <w:rFonts w:ascii="Times New Roman" w:hAnsi="Times New Roman" w:cs="Times New Roman"/>
          <w:sz w:val="24"/>
          <w:szCs w:val="24"/>
        </w:rPr>
        <w:t>specíficas. Este conocimiento permitirá mejorar la interacción entre los empleados y la empresa para el logro de un beneficio en común, posibilitando la creación de las condiciones para un mejor desempeño.</w:t>
      </w:r>
      <w:r>
        <w:rPr>
          <w:rFonts w:ascii="Times New Roman" w:hAnsi="Times New Roman" w:cs="Times New Roman"/>
          <w:sz w:val="24"/>
          <w:szCs w:val="24"/>
        </w:rPr>
        <w:t xml:space="preserve"> </w:t>
      </w:r>
      <w:r w:rsidR="008D3580">
        <w:rPr>
          <w:rFonts w:ascii="Times New Roman" w:hAnsi="Times New Roman" w:cs="Times New Roman"/>
          <w:sz w:val="24"/>
          <w:szCs w:val="24"/>
        </w:rPr>
        <w:t>E</w:t>
      </w:r>
      <w:r w:rsidRPr="000D5332">
        <w:rPr>
          <w:rFonts w:ascii="Times New Roman" w:hAnsi="Times New Roman" w:cs="Times New Roman"/>
          <w:sz w:val="24"/>
          <w:szCs w:val="24"/>
        </w:rPr>
        <w:t xml:space="preserve">l método de 360 grados </w:t>
      </w:r>
      <w:r w:rsidR="008D3580">
        <w:rPr>
          <w:rFonts w:ascii="Times New Roman" w:hAnsi="Times New Roman" w:cs="Times New Roman"/>
          <w:sz w:val="24"/>
          <w:szCs w:val="24"/>
        </w:rPr>
        <w:t xml:space="preserve">es </w:t>
      </w:r>
      <w:r w:rsidRPr="000D5332">
        <w:rPr>
          <w:rFonts w:ascii="Times New Roman" w:hAnsi="Times New Roman" w:cs="Times New Roman"/>
          <w:sz w:val="24"/>
          <w:szCs w:val="24"/>
        </w:rPr>
        <w:t xml:space="preserve">una herramienta de gestión del talento humano que pretende </w:t>
      </w:r>
      <w:r w:rsidR="008D3580">
        <w:rPr>
          <w:rFonts w:ascii="Times New Roman" w:hAnsi="Times New Roman" w:cs="Times New Roman"/>
          <w:sz w:val="24"/>
          <w:szCs w:val="24"/>
        </w:rPr>
        <w:t>—</w:t>
      </w:r>
      <w:r w:rsidRPr="000D5332">
        <w:rPr>
          <w:rFonts w:ascii="Times New Roman" w:hAnsi="Times New Roman" w:cs="Times New Roman"/>
          <w:sz w:val="24"/>
          <w:szCs w:val="24"/>
        </w:rPr>
        <w:t>a partir de los objetivos organizacionales</w:t>
      </w:r>
      <w:r w:rsidR="008D3580">
        <w:rPr>
          <w:rFonts w:ascii="Times New Roman" w:hAnsi="Times New Roman" w:cs="Times New Roman"/>
          <w:sz w:val="24"/>
          <w:szCs w:val="24"/>
        </w:rPr>
        <w:t>—</w:t>
      </w:r>
      <w:r w:rsidRPr="000D5332">
        <w:rPr>
          <w:rFonts w:ascii="Times New Roman" w:hAnsi="Times New Roman" w:cs="Times New Roman"/>
          <w:sz w:val="24"/>
          <w:szCs w:val="24"/>
        </w:rPr>
        <w:t xml:space="preserve"> </w:t>
      </w:r>
      <w:r w:rsidRPr="000D5332">
        <w:rPr>
          <w:rFonts w:ascii="Times New Roman" w:hAnsi="Times New Roman" w:cs="Times New Roman"/>
          <w:sz w:val="24"/>
          <w:szCs w:val="24"/>
        </w:rPr>
        <w:lastRenderedPageBreak/>
        <w:t>valorar las conductas y actitudes que definen el modo en que cada persona está llevando a cabo su tarea.</w:t>
      </w:r>
    </w:p>
    <w:p w14:paraId="281F94BC" w14:textId="77777777" w:rsidR="0054643C" w:rsidRPr="000D5332" w:rsidRDefault="0054643C" w:rsidP="003A2385">
      <w:pPr>
        <w:spacing w:after="0" w:line="360" w:lineRule="auto"/>
        <w:jc w:val="both"/>
        <w:rPr>
          <w:rFonts w:ascii="Times New Roman" w:hAnsi="Times New Roman" w:cs="Times New Roman"/>
          <w:b/>
          <w:sz w:val="24"/>
          <w:szCs w:val="24"/>
        </w:rPr>
      </w:pPr>
    </w:p>
    <w:p w14:paraId="5E99CB2F" w14:textId="77777777" w:rsidR="0054643C" w:rsidRDefault="0054643C" w:rsidP="003A2385">
      <w:pPr>
        <w:pStyle w:val="Ttulo1"/>
        <w:spacing w:before="0" w:line="360" w:lineRule="auto"/>
        <w:jc w:val="center"/>
        <w:rPr>
          <w:rFonts w:ascii="Times New Roman" w:hAnsi="Times New Roman" w:cs="Times New Roman"/>
          <w:b/>
          <w:color w:val="auto"/>
        </w:rPr>
      </w:pPr>
      <w:r w:rsidRPr="00981F1C">
        <w:rPr>
          <w:rFonts w:ascii="Times New Roman" w:hAnsi="Times New Roman" w:cs="Times New Roman"/>
          <w:b/>
          <w:color w:val="auto"/>
        </w:rPr>
        <w:t>Resultados</w:t>
      </w:r>
    </w:p>
    <w:p w14:paraId="4D14B093" w14:textId="77777777" w:rsidR="0054643C" w:rsidRPr="000D5332" w:rsidRDefault="0054643C" w:rsidP="003A2385">
      <w:pPr>
        <w:spacing w:after="0" w:line="360" w:lineRule="auto"/>
        <w:ind w:firstLine="708"/>
        <w:jc w:val="both"/>
        <w:rPr>
          <w:rFonts w:ascii="Times New Roman" w:hAnsi="Times New Roman" w:cs="Times New Roman"/>
          <w:sz w:val="24"/>
          <w:szCs w:val="24"/>
        </w:rPr>
      </w:pPr>
      <w:r w:rsidRPr="000D5332">
        <w:rPr>
          <w:rFonts w:ascii="Times New Roman" w:hAnsi="Times New Roman" w:cs="Times New Roman"/>
          <w:sz w:val="24"/>
          <w:szCs w:val="24"/>
        </w:rPr>
        <w:t>El proceso de diagnóstico y evaluación de las competencias gerenciales blandas son relevantes por el grado de desarrollo que req</w:t>
      </w:r>
      <w:r>
        <w:rPr>
          <w:rFonts w:ascii="Times New Roman" w:hAnsi="Times New Roman" w:cs="Times New Roman"/>
          <w:sz w:val="24"/>
          <w:szCs w:val="24"/>
        </w:rPr>
        <w:t>uieren los colaboradores de la o</w:t>
      </w:r>
      <w:r w:rsidRPr="000D5332">
        <w:rPr>
          <w:rFonts w:ascii="Times New Roman" w:hAnsi="Times New Roman" w:cs="Times New Roman"/>
          <w:sz w:val="24"/>
          <w:szCs w:val="24"/>
        </w:rPr>
        <w:t>rganización objeto de estudio</w:t>
      </w:r>
      <w:r w:rsidR="008D3580">
        <w:rPr>
          <w:rFonts w:ascii="Times New Roman" w:hAnsi="Times New Roman" w:cs="Times New Roman"/>
          <w:sz w:val="24"/>
          <w:szCs w:val="24"/>
        </w:rPr>
        <w:t>;</w:t>
      </w:r>
      <w:r w:rsidRPr="000D5332">
        <w:rPr>
          <w:rFonts w:ascii="Times New Roman" w:hAnsi="Times New Roman" w:cs="Times New Roman"/>
          <w:sz w:val="24"/>
          <w:szCs w:val="24"/>
        </w:rPr>
        <w:t xml:space="preserve"> en este sentido se identificaron</w:t>
      </w:r>
      <w:r w:rsidR="008D3580">
        <w:rPr>
          <w:rFonts w:ascii="Times New Roman" w:hAnsi="Times New Roman" w:cs="Times New Roman"/>
          <w:sz w:val="24"/>
          <w:szCs w:val="24"/>
        </w:rPr>
        <w:t xml:space="preserve"> las siguientes</w:t>
      </w:r>
      <w:r>
        <w:rPr>
          <w:rFonts w:ascii="Times New Roman" w:hAnsi="Times New Roman" w:cs="Times New Roman"/>
          <w:sz w:val="24"/>
          <w:szCs w:val="24"/>
        </w:rPr>
        <w:t>: liderazgo s</w:t>
      </w:r>
      <w:r w:rsidRPr="000D5332">
        <w:rPr>
          <w:rFonts w:ascii="Times New Roman" w:hAnsi="Times New Roman" w:cs="Times New Roman"/>
          <w:sz w:val="24"/>
          <w:szCs w:val="24"/>
        </w:rPr>
        <w:t>ituaci</w:t>
      </w:r>
      <w:r>
        <w:rPr>
          <w:rFonts w:ascii="Times New Roman" w:hAnsi="Times New Roman" w:cs="Times New Roman"/>
          <w:sz w:val="24"/>
          <w:szCs w:val="24"/>
        </w:rPr>
        <w:t>onal, inteligencia emocional, capacidad de escuchar a otros, negociación, sentido de innovación, trabajo en equipo, iniciativa, gestión del talento humano, habilidad para comunicar, administración de prioridades y t</w:t>
      </w:r>
      <w:r w:rsidRPr="000D5332">
        <w:rPr>
          <w:rFonts w:ascii="Times New Roman" w:hAnsi="Times New Roman" w:cs="Times New Roman"/>
          <w:sz w:val="24"/>
          <w:szCs w:val="24"/>
        </w:rPr>
        <w:t>olerancia.</w:t>
      </w:r>
    </w:p>
    <w:p w14:paraId="2DC6E3D3" w14:textId="77777777" w:rsidR="0054643C" w:rsidRPr="000D5332" w:rsidRDefault="0054643C" w:rsidP="003A2385">
      <w:pPr>
        <w:tabs>
          <w:tab w:val="left" w:pos="43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D5332">
        <w:rPr>
          <w:rFonts w:ascii="Times New Roman" w:hAnsi="Times New Roman" w:cs="Times New Roman"/>
          <w:sz w:val="24"/>
          <w:szCs w:val="24"/>
        </w:rPr>
        <w:t xml:space="preserve">La estrategia competitiva de la organización está basada en la innovación de </w:t>
      </w:r>
      <w:r w:rsidR="008D3580">
        <w:rPr>
          <w:rFonts w:ascii="Times New Roman" w:hAnsi="Times New Roman" w:cs="Times New Roman"/>
          <w:sz w:val="24"/>
          <w:szCs w:val="24"/>
        </w:rPr>
        <w:t>productos, procesos y servicios. De hecho,</w:t>
      </w:r>
      <w:r w:rsidRPr="000D5332">
        <w:rPr>
          <w:rFonts w:ascii="Times New Roman" w:hAnsi="Times New Roman" w:cs="Times New Roman"/>
          <w:sz w:val="24"/>
          <w:szCs w:val="24"/>
        </w:rPr>
        <w:t xml:space="preserve"> desde hace siete años se ha tenido en mente la diferenciación de productos y servicios, </w:t>
      </w:r>
      <w:r w:rsidR="008D3580">
        <w:rPr>
          <w:rFonts w:ascii="Times New Roman" w:hAnsi="Times New Roman" w:cs="Times New Roman"/>
          <w:sz w:val="24"/>
          <w:szCs w:val="24"/>
        </w:rPr>
        <w:t xml:space="preserve">de ahí que se haya </w:t>
      </w:r>
      <w:r w:rsidRPr="000D5332">
        <w:rPr>
          <w:rFonts w:ascii="Times New Roman" w:hAnsi="Times New Roman" w:cs="Times New Roman"/>
          <w:sz w:val="24"/>
          <w:szCs w:val="24"/>
        </w:rPr>
        <w:t xml:space="preserve">realizado la inversión en I+D con el fin de satisfacer las necesidades de sus clientes y con ello obtener mejores resultados. El tipo de venta que se realiza es </w:t>
      </w:r>
      <w:proofErr w:type="gramStart"/>
      <w:r w:rsidR="008D3580">
        <w:rPr>
          <w:rFonts w:ascii="Times New Roman" w:hAnsi="Times New Roman" w:cs="Times New Roman"/>
          <w:sz w:val="24"/>
          <w:szCs w:val="24"/>
        </w:rPr>
        <w:t>directa</w:t>
      </w:r>
      <w:proofErr w:type="gramEnd"/>
      <w:r w:rsidR="008D3580">
        <w:rPr>
          <w:rFonts w:ascii="Times New Roman" w:hAnsi="Times New Roman" w:cs="Times New Roman"/>
          <w:sz w:val="24"/>
          <w:szCs w:val="24"/>
        </w:rPr>
        <w:t>;</w:t>
      </w:r>
      <w:r w:rsidRPr="000D5332">
        <w:rPr>
          <w:rFonts w:ascii="Times New Roman" w:hAnsi="Times New Roman" w:cs="Times New Roman"/>
          <w:sz w:val="24"/>
          <w:szCs w:val="24"/>
        </w:rPr>
        <w:t xml:space="preserve"> sin embargo, para atender mejor a </w:t>
      </w:r>
      <w:r w:rsidR="008D3580">
        <w:rPr>
          <w:rFonts w:ascii="Times New Roman" w:hAnsi="Times New Roman" w:cs="Times New Roman"/>
          <w:sz w:val="24"/>
          <w:szCs w:val="24"/>
        </w:rPr>
        <w:t>los</w:t>
      </w:r>
      <w:r w:rsidRPr="000D5332">
        <w:rPr>
          <w:rFonts w:ascii="Times New Roman" w:hAnsi="Times New Roman" w:cs="Times New Roman"/>
          <w:sz w:val="24"/>
          <w:szCs w:val="24"/>
        </w:rPr>
        <w:t xml:space="preserve"> clientes </w:t>
      </w:r>
      <w:r w:rsidR="008D3580">
        <w:rPr>
          <w:rFonts w:ascii="Times New Roman" w:hAnsi="Times New Roman" w:cs="Times New Roman"/>
          <w:sz w:val="24"/>
          <w:szCs w:val="24"/>
        </w:rPr>
        <w:t xml:space="preserve">se ha creado </w:t>
      </w:r>
      <w:r w:rsidRPr="000D5332">
        <w:rPr>
          <w:rFonts w:ascii="Times New Roman" w:hAnsi="Times New Roman" w:cs="Times New Roman"/>
          <w:sz w:val="24"/>
          <w:szCs w:val="24"/>
        </w:rPr>
        <w:t xml:space="preserve">una estrategia de </w:t>
      </w:r>
      <w:r w:rsidRPr="008D3580">
        <w:rPr>
          <w:rFonts w:ascii="Times New Roman" w:hAnsi="Times New Roman" w:cs="Times New Roman"/>
          <w:i/>
          <w:sz w:val="24"/>
          <w:szCs w:val="24"/>
        </w:rPr>
        <w:t>marketing</w:t>
      </w:r>
      <w:r w:rsidRPr="000D5332">
        <w:rPr>
          <w:rFonts w:ascii="Times New Roman" w:hAnsi="Times New Roman" w:cs="Times New Roman"/>
          <w:sz w:val="24"/>
          <w:szCs w:val="24"/>
        </w:rPr>
        <w:t xml:space="preserve"> digital utilizando el internet y las redes sociales. </w:t>
      </w:r>
    </w:p>
    <w:p w14:paraId="421EE91F" w14:textId="77777777" w:rsidR="008D3580" w:rsidRDefault="0054643C" w:rsidP="003A2385">
      <w:pPr>
        <w:tabs>
          <w:tab w:val="left" w:pos="43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Como parte de esta </w:t>
      </w:r>
      <w:r w:rsidRPr="000D5332">
        <w:rPr>
          <w:rFonts w:ascii="Times New Roman" w:hAnsi="Times New Roman" w:cs="Times New Roman"/>
          <w:sz w:val="24"/>
          <w:szCs w:val="24"/>
        </w:rPr>
        <w:t xml:space="preserve">estrategia competitiva </w:t>
      </w:r>
      <w:r w:rsidR="008D3580">
        <w:rPr>
          <w:rFonts w:ascii="Times New Roman" w:hAnsi="Times New Roman" w:cs="Times New Roman"/>
          <w:sz w:val="24"/>
          <w:szCs w:val="24"/>
        </w:rPr>
        <w:t>se ha trabajado en la identificación de los</w:t>
      </w:r>
      <w:r w:rsidRPr="000D5332">
        <w:rPr>
          <w:rFonts w:ascii="Times New Roman" w:hAnsi="Times New Roman" w:cs="Times New Roman"/>
          <w:sz w:val="24"/>
          <w:szCs w:val="24"/>
        </w:rPr>
        <w:t xml:space="preserve"> competidores nacionales </w:t>
      </w:r>
      <w:r w:rsidR="008D3580">
        <w:rPr>
          <w:rFonts w:ascii="Times New Roman" w:hAnsi="Times New Roman" w:cs="Times New Roman"/>
          <w:sz w:val="24"/>
          <w:szCs w:val="24"/>
        </w:rPr>
        <w:t>y extranjeros</w:t>
      </w:r>
      <w:r w:rsidRPr="000D5332">
        <w:rPr>
          <w:rFonts w:ascii="Times New Roman" w:hAnsi="Times New Roman" w:cs="Times New Roman"/>
          <w:sz w:val="24"/>
          <w:szCs w:val="24"/>
        </w:rPr>
        <w:t>. Es importante mencionar que la organizaci</w:t>
      </w:r>
      <w:r>
        <w:rPr>
          <w:rFonts w:ascii="Times New Roman" w:hAnsi="Times New Roman" w:cs="Times New Roman"/>
          <w:sz w:val="24"/>
          <w:szCs w:val="24"/>
        </w:rPr>
        <w:t xml:space="preserve">ón está en un nicho de mercado </w:t>
      </w:r>
      <w:r w:rsidRPr="008D3580">
        <w:rPr>
          <w:rFonts w:ascii="Times New Roman" w:hAnsi="Times New Roman" w:cs="Times New Roman"/>
          <w:i/>
          <w:sz w:val="24"/>
          <w:szCs w:val="24"/>
        </w:rPr>
        <w:t>premium</w:t>
      </w:r>
      <w:r w:rsidRPr="000D5332">
        <w:rPr>
          <w:rFonts w:ascii="Times New Roman" w:hAnsi="Times New Roman" w:cs="Times New Roman"/>
          <w:sz w:val="24"/>
          <w:szCs w:val="24"/>
        </w:rPr>
        <w:t>, es decir, atiende a clientes y marcas reconocidas, por la alta tecnificación utilizada en la producción de las hormas, así como e</w:t>
      </w:r>
      <w:r w:rsidR="008D3580">
        <w:rPr>
          <w:rFonts w:ascii="Times New Roman" w:hAnsi="Times New Roman" w:cs="Times New Roman"/>
          <w:sz w:val="24"/>
          <w:szCs w:val="24"/>
        </w:rPr>
        <w:t xml:space="preserve">l personal altamente calificado, por lo que </w:t>
      </w:r>
      <w:r w:rsidRPr="000D5332">
        <w:rPr>
          <w:rFonts w:ascii="Times New Roman" w:hAnsi="Times New Roman" w:cs="Times New Roman"/>
          <w:sz w:val="24"/>
          <w:szCs w:val="24"/>
        </w:rPr>
        <w:t>no es posible competir con horme</w:t>
      </w:r>
      <w:r w:rsidR="008D3580">
        <w:rPr>
          <w:rFonts w:ascii="Times New Roman" w:hAnsi="Times New Roman" w:cs="Times New Roman"/>
          <w:sz w:val="24"/>
          <w:szCs w:val="24"/>
        </w:rPr>
        <w:t>ros de una tecnificación menor.</w:t>
      </w:r>
    </w:p>
    <w:p w14:paraId="36E23170" w14:textId="77777777" w:rsidR="0054643C" w:rsidRPr="000D5332" w:rsidRDefault="008D3580" w:rsidP="003A2385">
      <w:pPr>
        <w:tabs>
          <w:tab w:val="left" w:pos="43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4643C" w:rsidRPr="000D5332">
        <w:rPr>
          <w:rFonts w:ascii="Times New Roman" w:hAnsi="Times New Roman" w:cs="Times New Roman"/>
          <w:sz w:val="24"/>
          <w:szCs w:val="24"/>
        </w:rPr>
        <w:t xml:space="preserve">Las principales ventajas competitivas de sus productos son la alta precisión dimensional y el acabado automático de la punta y del talón de las hormas, que son las áreas críticas en el </w:t>
      </w:r>
      <w:proofErr w:type="spellStart"/>
      <w:r w:rsidR="0054643C" w:rsidRPr="000D5332">
        <w:rPr>
          <w:rFonts w:ascii="Times New Roman" w:hAnsi="Times New Roman" w:cs="Times New Roman"/>
          <w:sz w:val="24"/>
          <w:szCs w:val="24"/>
        </w:rPr>
        <w:t>b</w:t>
      </w:r>
      <w:r>
        <w:rPr>
          <w:rFonts w:ascii="Times New Roman" w:hAnsi="Times New Roman" w:cs="Times New Roman"/>
          <w:sz w:val="24"/>
          <w:szCs w:val="24"/>
        </w:rPr>
        <w:t>io</w:t>
      </w:r>
      <w:r w:rsidR="0054643C" w:rsidRPr="000D5332">
        <w:rPr>
          <w:rFonts w:ascii="Times New Roman" w:hAnsi="Times New Roman" w:cs="Times New Roman"/>
          <w:sz w:val="24"/>
          <w:szCs w:val="24"/>
        </w:rPr>
        <w:t>dimensionamiento</w:t>
      </w:r>
      <w:proofErr w:type="spellEnd"/>
      <w:r w:rsidR="0054643C" w:rsidRPr="000D5332">
        <w:rPr>
          <w:rFonts w:ascii="Times New Roman" w:hAnsi="Times New Roman" w:cs="Times New Roman"/>
          <w:sz w:val="24"/>
          <w:szCs w:val="24"/>
        </w:rPr>
        <w:t xml:space="preserve"> de la anatomía de la horma, dando un calce perfecto para la manufactura del calzado sin la intervención de la mano de obra.</w:t>
      </w:r>
    </w:p>
    <w:p w14:paraId="1E8F7419" w14:textId="77777777" w:rsidR="0054643C" w:rsidRPr="000D5332" w:rsidRDefault="0054643C" w:rsidP="003A2385">
      <w:pPr>
        <w:tabs>
          <w:tab w:val="left" w:pos="43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3580">
        <w:rPr>
          <w:rFonts w:ascii="Times New Roman" w:hAnsi="Times New Roman" w:cs="Times New Roman"/>
          <w:sz w:val="24"/>
          <w:szCs w:val="24"/>
        </w:rPr>
        <w:t xml:space="preserve">En cuanto a la más destacable </w:t>
      </w:r>
      <w:r w:rsidRPr="000D5332">
        <w:rPr>
          <w:rFonts w:ascii="Times New Roman" w:hAnsi="Times New Roman" w:cs="Times New Roman"/>
          <w:sz w:val="24"/>
          <w:szCs w:val="24"/>
        </w:rPr>
        <w:t xml:space="preserve">ventaja comparativa que ha logrado obtener la organización con los proyectos de innovación tecnológica implementados en los últimos tres años </w:t>
      </w:r>
      <w:r w:rsidR="00675A02">
        <w:rPr>
          <w:rFonts w:ascii="Times New Roman" w:hAnsi="Times New Roman" w:cs="Times New Roman"/>
          <w:sz w:val="24"/>
          <w:szCs w:val="24"/>
        </w:rPr>
        <w:t xml:space="preserve">(lo que </w:t>
      </w:r>
      <w:r w:rsidRPr="000D5332">
        <w:rPr>
          <w:rFonts w:ascii="Times New Roman" w:hAnsi="Times New Roman" w:cs="Times New Roman"/>
          <w:sz w:val="24"/>
          <w:szCs w:val="24"/>
        </w:rPr>
        <w:t>constituye un factor clave del éxito en el mercado</w:t>
      </w:r>
      <w:r w:rsidR="00675A02">
        <w:rPr>
          <w:rFonts w:ascii="Times New Roman" w:hAnsi="Times New Roman" w:cs="Times New Roman"/>
          <w:sz w:val="24"/>
          <w:szCs w:val="24"/>
        </w:rPr>
        <w:t>)</w:t>
      </w:r>
      <w:r w:rsidRPr="000D5332">
        <w:rPr>
          <w:rFonts w:ascii="Times New Roman" w:hAnsi="Times New Roman" w:cs="Times New Roman"/>
          <w:sz w:val="24"/>
          <w:szCs w:val="24"/>
        </w:rPr>
        <w:t xml:space="preserve">, </w:t>
      </w:r>
      <w:r w:rsidR="00675A02">
        <w:rPr>
          <w:rFonts w:ascii="Times New Roman" w:hAnsi="Times New Roman" w:cs="Times New Roman"/>
          <w:sz w:val="24"/>
          <w:szCs w:val="24"/>
        </w:rPr>
        <w:t xml:space="preserve">se puede mencionar </w:t>
      </w:r>
      <w:r w:rsidRPr="000D5332">
        <w:rPr>
          <w:rFonts w:ascii="Times New Roman" w:hAnsi="Times New Roman" w:cs="Times New Roman"/>
          <w:sz w:val="24"/>
          <w:szCs w:val="24"/>
        </w:rPr>
        <w:t>la velocidad de respuesta en el diseño y desarrollo de prototipos de hormas para calzado, con la más alta calidad y precisión dimensional.</w:t>
      </w:r>
      <w:r w:rsidRPr="000D5332">
        <w:t xml:space="preserve"> </w:t>
      </w:r>
      <w:r w:rsidRPr="000D5332">
        <w:rPr>
          <w:rFonts w:ascii="Times New Roman" w:hAnsi="Times New Roman" w:cs="Times New Roman"/>
          <w:sz w:val="24"/>
          <w:szCs w:val="24"/>
        </w:rPr>
        <w:t xml:space="preserve">Hoy los fabricantes de calzado reconocen que </w:t>
      </w:r>
      <w:r w:rsidR="00675A02">
        <w:rPr>
          <w:rFonts w:ascii="Times New Roman" w:hAnsi="Times New Roman" w:cs="Times New Roman"/>
          <w:sz w:val="24"/>
          <w:szCs w:val="24"/>
        </w:rPr>
        <w:t xml:space="preserve">la clave </w:t>
      </w:r>
      <w:r w:rsidRPr="000D5332">
        <w:rPr>
          <w:rFonts w:ascii="Times New Roman" w:hAnsi="Times New Roman" w:cs="Times New Roman"/>
          <w:sz w:val="24"/>
          <w:szCs w:val="24"/>
        </w:rPr>
        <w:t xml:space="preserve">para competir globalmente </w:t>
      </w:r>
      <w:r w:rsidR="00675A02">
        <w:rPr>
          <w:rFonts w:ascii="Times New Roman" w:hAnsi="Times New Roman" w:cs="Times New Roman"/>
          <w:sz w:val="24"/>
          <w:szCs w:val="24"/>
        </w:rPr>
        <w:t>se encuentra</w:t>
      </w:r>
      <w:r w:rsidRPr="000D5332">
        <w:rPr>
          <w:rFonts w:ascii="Times New Roman" w:hAnsi="Times New Roman" w:cs="Times New Roman"/>
          <w:sz w:val="24"/>
          <w:szCs w:val="24"/>
        </w:rPr>
        <w:t xml:space="preserve"> </w:t>
      </w:r>
      <w:r w:rsidR="00675A02">
        <w:rPr>
          <w:rFonts w:ascii="Times New Roman" w:hAnsi="Times New Roman" w:cs="Times New Roman"/>
          <w:sz w:val="24"/>
          <w:szCs w:val="24"/>
        </w:rPr>
        <w:t xml:space="preserve">en </w:t>
      </w:r>
      <w:r w:rsidRPr="000D5332">
        <w:rPr>
          <w:rFonts w:ascii="Times New Roman" w:hAnsi="Times New Roman" w:cs="Times New Roman"/>
          <w:sz w:val="24"/>
          <w:szCs w:val="24"/>
        </w:rPr>
        <w:t xml:space="preserve">la velocidad </w:t>
      </w:r>
      <w:r w:rsidR="00675A02">
        <w:rPr>
          <w:rFonts w:ascii="Times New Roman" w:hAnsi="Times New Roman" w:cs="Times New Roman"/>
          <w:sz w:val="24"/>
          <w:szCs w:val="24"/>
        </w:rPr>
        <w:t xml:space="preserve">para introducir </w:t>
      </w:r>
      <w:r w:rsidRPr="000D5332">
        <w:rPr>
          <w:rFonts w:ascii="Times New Roman" w:hAnsi="Times New Roman" w:cs="Times New Roman"/>
          <w:sz w:val="24"/>
          <w:szCs w:val="24"/>
        </w:rPr>
        <w:t xml:space="preserve">un </w:t>
      </w:r>
      <w:r w:rsidRPr="000D5332">
        <w:rPr>
          <w:rFonts w:ascii="Times New Roman" w:hAnsi="Times New Roman" w:cs="Times New Roman"/>
          <w:sz w:val="24"/>
          <w:szCs w:val="24"/>
        </w:rPr>
        <w:lastRenderedPageBreak/>
        <w:t>nuevo producto al mercado (</w:t>
      </w:r>
      <w:proofErr w:type="spellStart"/>
      <w:r w:rsidRPr="00675A02">
        <w:rPr>
          <w:rFonts w:ascii="Times New Roman" w:hAnsi="Times New Roman" w:cs="Times New Roman"/>
          <w:i/>
          <w:sz w:val="24"/>
          <w:szCs w:val="24"/>
        </w:rPr>
        <w:t>speed</w:t>
      </w:r>
      <w:proofErr w:type="spellEnd"/>
      <w:r w:rsidRPr="00675A02">
        <w:rPr>
          <w:rFonts w:ascii="Times New Roman" w:hAnsi="Times New Roman" w:cs="Times New Roman"/>
          <w:i/>
          <w:sz w:val="24"/>
          <w:szCs w:val="24"/>
        </w:rPr>
        <w:t xml:space="preserve"> </w:t>
      </w:r>
      <w:proofErr w:type="spellStart"/>
      <w:r w:rsidRPr="00675A02">
        <w:rPr>
          <w:rFonts w:ascii="Times New Roman" w:hAnsi="Times New Roman" w:cs="Times New Roman"/>
          <w:i/>
          <w:sz w:val="24"/>
          <w:szCs w:val="24"/>
        </w:rPr>
        <w:t>to</w:t>
      </w:r>
      <w:proofErr w:type="spellEnd"/>
      <w:r w:rsidRPr="00675A02">
        <w:rPr>
          <w:rFonts w:ascii="Times New Roman" w:hAnsi="Times New Roman" w:cs="Times New Roman"/>
          <w:i/>
          <w:sz w:val="24"/>
          <w:szCs w:val="24"/>
        </w:rPr>
        <w:t xml:space="preserve"> </w:t>
      </w:r>
      <w:proofErr w:type="spellStart"/>
      <w:r w:rsidRPr="00675A02">
        <w:rPr>
          <w:rFonts w:ascii="Times New Roman" w:hAnsi="Times New Roman" w:cs="Times New Roman"/>
          <w:i/>
          <w:sz w:val="24"/>
          <w:szCs w:val="24"/>
        </w:rPr>
        <w:t>market</w:t>
      </w:r>
      <w:proofErr w:type="spellEnd"/>
      <w:r w:rsidRPr="000D5332">
        <w:rPr>
          <w:rFonts w:ascii="Times New Roman" w:hAnsi="Times New Roman" w:cs="Times New Roman"/>
          <w:sz w:val="24"/>
          <w:szCs w:val="24"/>
        </w:rPr>
        <w:t xml:space="preserve">) sin sacrificar calidad (Premio Nacional de Tecnología e Innovación </w:t>
      </w:r>
      <w:proofErr w:type="spellStart"/>
      <w:r w:rsidRPr="000D5332">
        <w:rPr>
          <w:rFonts w:ascii="Times New Roman" w:hAnsi="Times New Roman" w:cs="Times New Roman"/>
          <w:sz w:val="24"/>
          <w:szCs w:val="24"/>
        </w:rPr>
        <w:t>PNTi</w:t>
      </w:r>
      <w:proofErr w:type="spellEnd"/>
      <w:r w:rsidRPr="000D5332">
        <w:rPr>
          <w:rFonts w:ascii="Times New Roman" w:hAnsi="Times New Roman" w:cs="Times New Roman"/>
          <w:sz w:val="24"/>
          <w:szCs w:val="24"/>
        </w:rPr>
        <w:t>, 2017)</w:t>
      </w:r>
      <w:r w:rsidR="00675A02">
        <w:rPr>
          <w:rFonts w:ascii="Times New Roman" w:hAnsi="Times New Roman" w:cs="Times New Roman"/>
          <w:sz w:val="24"/>
          <w:szCs w:val="24"/>
        </w:rPr>
        <w:t>.</w:t>
      </w:r>
    </w:p>
    <w:p w14:paraId="0065B7D5" w14:textId="77777777" w:rsidR="00675A02" w:rsidRDefault="0054643C" w:rsidP="003A2385">
      <w:pPr>
        <w:tabs>
          <w:tab w:val="left" w:pos="43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D5332">
        <w:rPr>
          <w:rFonts w:ascii="Times New Roman" w:hAnsi="Times New Roman" w:cs="Times New Roman"/>
          <w:sz w:val="24"/>
          <w:szCs w:val="24"/>
        </w:rPr>
        <w:t xml:space="preserve">Sin duda, </w:t>
      </w:r>
      <w:r w:rsidR="00675A02">
        <w:rPr>
          <w:rFonts w:ascii="Times New Roman" w:hAnsi="Times New Roman" w:cs="Times New Roman"/>
          <w:sz w:val="24"/>
          <w:szCs w:val="24"/>
        </w:rPr>
        <w:t xml:space="preserve">esta </w:t>
      </w:r>
      <w:r w:rsidRPr="000D5332">
        <w:rPr>
          <w:rFonts w:ascii="Times New Roman" w:hAnsi="Times New Roman" w:cs="Times New Roman"/>
          <w:sz w:val="24"/>
          <w:szCs w:val="24"/>
        </w:rPr>
        <w:t xml:space="preserve">es </w:t>
      </w:r>
      <w:proofErr w:type="gramStart"/>
      <w:r w:rsidRPr="000D5332">
        <w:rPr>
          <w:rFonts w:ascii="Times New Roman" w:hAnsi="Times New Roman" w:cs="Times New Roman"/>
          <w:sz w:val="24"/>
          <w:szCs w:val="24"/>
        </w:rPr>
        <w:t>un organización comprometida</w:t>
      </w:r>
      <w:proofErr w:type="gramEnd"/>
      <w:r w:rsidRPr="000D5332">
        <w:rPr>
          <w:rFonts w:ascii="Times New Roman" w:hAnsi="Times New Roman" w:cs="Times New Roman"/>
          <w:sz w:val="24"/>
          <w:szCs w:val="24"/>
        </w:rPr>
        <w:t xml:space="preserve"> con la </w:t>
      </w:r>
      <w:r>
        <w:rPr>
          <w:rFonts w:ascii="Times New Roman" w:hAnsi="Times New Roman" w:cs="Times New Roman"/>
          <w:sz w:val="24"/>
          <w:szCs w:val="24"/>
        </w:rPr>
        <w:t xml:space="preserve">investigación, </w:t>
      </w:r>
      <w:r w:rsidR="00675A02">
        <w:rPr>
          <w:rFonts w:ascii="Times New Roman" w:hAnsi="Times New Roman" w:cs="Times New Roman"/>
          <w:sz w:val="24"/>
          <w:szCs w:val="24"/>
        </w:rPr>
        <w:t xml:space="preserve">el </w:t>
      </w:r>
      <w:r>
        <w:rPr>
          <w:rFonts w:ascii="Times New Roman" w:hAnsi="Times New Roman" w:cs="Times New Roman"/>
          <w:sz w:val="24"/>
          <w:szCs w:val="24"/>
        </w:rPr>
        <w:t xml:space="preserve">desarrollo tecnológico </w:t>
      </w:r>
      <w:r w:rsidR="00675A02">
        <w:rPr>
          <w:rFonts w:ascii="Times New Roman" w:hAnsi="Times New Roman" w:cs="Times New Roman"/>
          <w:sz w:val="24"/>
          <w:szCs w:val="24"/>
        </w:rPr>
        <w:t>y la</w:t>
      </w:r>
      <w:r>
        <w:rPr>
          <w:rFonts w:ascii="Times New Roman" w:hAnsi="Times New Roman" w:cs="Times New Roman"/>
          <w:sz w:val="24"/>
          <w:szCs w:val="24"/>
        </w:rPr>
        <w:t xml:space="preserve"> innovación (</w:t>
      </w:r>
      <w:r w:rsidRPr="000D5332">
        <w:rPr>
          <w:rFonts w:ascii="Times New Roman" w:hAnsi="Times New Roman" w:cs="Times New Roman"/>
          <w:sz w:val="24"/>
          <w:szCs w:val="24"/>
        </w:rPr>
        <w:t>I+D+i</w:t>
      </w:r>
      <w:r>
        <w:rPr>
          <w:rFonts w:ascii="Times New Roman" w:hAnsi="Times New Roman" w:cs="Times New Roman"/>
          <w:sz w:val="24"/>
          <w:szCs w:val="24"/>
        </w:rPr>
        <w:t>)</w:t>
      </w:r>
      <w:r w:rsidR="00675A02">
        <w:rPr>
          <w:rFonts w:ascii="Times New Roman" w:hAnsi="Times New Roman" w:cs="Times New Roman"/>
          <w:sz w:val="24"/>
          <w:szCs w:val="24"/>
        </w:rPr>
        <w:t>.</w:t>
      </w:r>
      <w:r w:rsidRPr="000D5332">
        <w:rPr>
          <w:rFonts w:ascii="Times New Roman" w:hAnsi="Times New Roman" w:cs="Times New Roman"/>
          <w:sz w:val="24"/>
          <w:szCs w:val="24"/>
        </w:rPr>
        <w:t xml:space="preserve"> </w:t>
      </w:r>
      <w:r w:rsidR="00675A02">
        <w:rPr>
          <w:rFonts w:ascii="Times New Roman" w:hAnsi="Times New Roman" w:cs="Times New Roman"/>
          <w:sz w:val="24"/>
          <w:szCs w:val="24"/>
        </w:rPr>
        <w:t>P</w:t>
      </w:r>
      <w:r w:rsidRPr="000D5332">
        <w:rPr>
          <w:rFonts w:ascii="Times New Roman" w:hAnsi="Times New Roman" w:cs="Times New Roman"/>
          <w:sz w:val="24"/>
          <w:szCs w:val="24"/>
        </w:rPr>
        <w:t xml:space="preserve">or </w:t>
      </w:r>
      <w:r w:rsidR="00675A02">
        <w:rPr>
          <w:rFonts w:ascii="Times New Roman" w:hAnsi="Times New Roman" w:cs="Times New Roman"/>
          <w:sz w:val="24"/>
          <w:szCs w:val="24"/>
        </w:rPr>
        <w:t xml:space="preserve">eso, </w:t>
      </w:r>
      <w:r w:rsidRPr="000D5332">
        <w:rPr>
          <w:rFonts w:ascii="Times New Roman" w:hAnsi="Times New Roman" w:cs="Times New Roman"/>
          <w:sz w:val="24"/>
          <w:szCs w:val="24"/>
        </w:rPr>
        <w:t>se invierte 10</w:t>
      </w:r>
      <w:r w:rsidR="00675A02">
        <w:rPr>
          <w:rFonts w:ascii="Times New Roman" w:hAnsi="Times New Roman" w:cs="Times New Roman"/>
          <w:sz w:val="24"/>
          <w:szCs w:val="24"/>
        </w:rPr>
        <w:t xml:space="preserve"> </w:t>
      </w:r>
      <w:r w:rsidRPr="000D5332">
        <w:rPr>
          <w:rFonts w:ascii="Times New Roman" w:hAnsi="Times New Roman" w:cs="Times New Roman"/>
          <w:sz w:val="24"/>
          <w:szCs w:val="24"/>
        </w:rPr>
        <w:t xml:space="preserve">% de las ventas mensuales para </w:t>
      </w:r>
      <w:r w:rsidR="00675A02">
        <w:rPr>
          <w:rFonts w:ascii="Times New Roman" w:hAnsi="Times New Roman" w:cs="Times New Roman"/>
          <w:sz w:val="24"/>
          <w:szCs w:val="24"/>
        </w:rPr>
        <w:t>realizar</w:t>
      </w:r>
      <w:r w:rsidRPr="000D5332">
        <w:rPr>
          <w:rFonts w:ascii="Times New Roman" w:hAnsi="Times New Roman" w:cs="Times New Roman"/>
          <w:sz w:val="24"/>
          <w:szCs w:val="24"/>
        </w:rPr>
        <w:t xml:space="preserve"> pruebas y </w:t>
      </w:r>
      <w:r w:rsidR="00675A02">
        <w:rPr>
          <w:rFonts w:ascii="Times New Roman" w:hAnsi="Times New Roman" w:cs="Times New Roman"/>
          <w:sz w:val="24"/>
          <w:szCs w:val="24"/>
        </w:rPr>
        <w:t xml:space="preserve">buscar </w:t>
      </w:r>
      <w:r w:rsidRPr="000D5332">
        <w:rPr>
          <w:rFonts w:ascii="Times New Roman" w:hAnsi="Times New Roman" w:cs="Times New Roman"/>
          <w:sz w:val="24"/>
          <w:szCs w:val="24"/>
        </w:rPr>
        <w:t>nuevos métodos o sistemas de producción</w:t>
      </w:r>
      <w:r w:rsidR="00675A02">
        <w:rPr>
          <w:rFonts w:ascii="Times New Roman" w:hAnsi="Times New Roman" w:cs="Times New Roman"/>
          <w:sz w:val="24"/>
          <w:szCs w:val="24"/>
        </w:rPr>
        <w:t>;</w:t>
      </w:r>
      <w:r w:rsidRPr="000D5332">
        <w:rPr>
          <w:rFonts w:ascii="Times New Roman" w:hAnsi="Times New Roman" w:cs="Times New Roman"/>
          <w:sz w:val="24"/>
          <w:szCs w:val="24"/>
        </w:rPr>
        <w:t xml:space="preserve"> gracias a ello </w:t>
      </w:r>
      <w:r w:rsidR="00675A02">
        <w:rPr>
          <w:rFonts w:ascii="Times New Roman" w:hAnsi="Times New Roman" w:cs="Times New Roman"/>
          <w:sz w:val="24"/>
          <w:szCs w:val="24"/>
        </w:rPr>
        <w:t>se ha logrado</w:t>
      </w:r>
      <w:r w:rsidRPr="000D5332">
        <w:rPr>
          <w:rFonts w:ascii="Times New Roman" w:hAnsi="Times New Roman" w:cs="Times New Roman"/>
          <w:sz w:val="24"/>
          <w:szCs w:val="24"/>
        </w:rPr>
        <w:t xml:space="preserve"> l</w:t>
      </w:r>
      <w:r w:rsidR="00675A02">
        <w:rPr>
          <w:rFonts w:ascii="Times New Roman" w:hAnsi="Times New Roman" w:cs="Times New Roman"/>
          <w:sz w:val="24"/>
          <w:szCs w:val="24"/>
        </w:rPr>
        <w:t>a reducción de desperdicios y pé</w:t>
      </w:r>
      <w:r w:rsidRPr="000D5332">
        <w:rPr>
          <w:rFonts w:ascii="Times New Roman" w:hAnsi="Times New Roman" w:cs="Times New Roman"/>
          <w:sz w:val="24"/>
          <w:szCs w:val="24"/>
        </w:rPr>
        <w:t xml:space="preserve">rdidas, lo cual ha aumentado </w:t>
      </w:r>
      <w:r w:rsidR="00675A02" w:rsidRPr="000D5332">
        <w:rPr>
          <w:rFonts w:ascii="Times New Roman" w:hAnsi="Times New Roman" w:cs="Times New Roman"/>
          <w:sz w:val="24"/>
          <w:szCs w:val="24"/>
        </w:rPr>
        <w:t>hasta en 50</w:t>
      </w:r>
      <w:r w:rsidR="00675A02">
        <w:rPr>
          <w:rFonts w:ascii="Times New Roman" w:hAnsi="Times New Roman" w:cs="Times New Roman"/>
          <w:sz w:val="24"/>
          <w:szCs w:val="24"/>
        </w:rPr>
        <w:t xml:space="preserve"> </w:t>
      </w:r>
      <w:r w:rsidR="00675A02" w:rsidRPr="000D5332">
        <w:rPr>
          <w:rFonts w:ascii="Times New Roman" w:hAnsi="Times New Roman" w:cs="Times New Roman"/>
          <w:sz w:val="24"/>
          <w:szCs w:val="24"/>
        </w:rPr>
        <w:t>%</w:t>
      </w:r>
      <w:r w:rsidR="00675A02">
        <w:rPr>
          <w:rFonts w:ascii="Times New Roman" w:hAnsi="Times New Roman" w:cs="Times New Roman"/>
          <w:sz w:val="24"/>
          <w:szCs w:val="24"/>
        </w:rPr>
        <w:t xml:space="preserve"> </w:t>
      </w:r>
      <w:r w:rsidRPr="000D5332">
        <w:rPr>
          <w:rFonts w:ascii="Times New Roman" w:hAnsi="Times New Roman" w:cs="Times New Roman"/>
          <w:sz w:val="24"/>
          <w:szCs w:val="24"/>
        </w:rPr>
        <w:t xml:space="preserve">la utilidad y el valor de las acciones. </w:t>
      </w:r>
    </w:p>
    <w:p w14:paraId="594A0433" w14:textId="00E944DF" w:rsidR="0054643C" w:rsidRDefault="00675A02" w:rsidP="003A2385">
      <w:pPr>
        <w:tabs>
          <w:tab w:val="left" w:pos="43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4643C">
        <w:rPr>
          <w:rFonts w:ascii="Times New Roman" w:hAnsi="Times New Roman" w:cs="Times New Roman"/>
          <w:sz w:val="24"/>
          <w:szCs w:val="24"/>
        </w:rPr>
        <w:t>Sobre el diagnóstico situacional en la o</w:t>
      </w:r>
      <w:r w:rsidR="0054643C" w:rsidRPr="000D5332">
        <w:rPr>
          <w:rFonts w:ascii="Times New Roman" w:hAnsi="Times New Roman" w:cs="Times New Roman"/>
          <w:sz w:val="24"/>
          <w:szCs w:val="24"/>
        </w:rPr>
        <w:t>rganización</w:t>
      </w:r>
      <w:r>
        <w:rPr>
          <w:rFonts w:ascii="Times New Roman" w:hAnsi="Times New Roman" w:cs="Times New Roman"/>
          <w:sz w:val="24"/>
          <w:szCs w:val="24"/>
        </w:rPr>
        <w:t>,</w:t>
      </w:r>
      <w:r w:rsidR="0054643C" w:rsidRPr="000D5332">
        <w:rPr>
          <w:rFonts w:ascii="Times New Roman" w:hAnsi="Times New Roman" w:cs="Times New Roman"/>
          <w:sz w:val="24"/>
          <w:szCs w:val="24"/>
        </w:rPr>
        <w:t xml:space="preserve"> se determinaron las competencias genérica</w:t>
      </w:r>
      <w:r w:rsidR="0054643C">
        <w:rPr>
          <w:rFonts w:ascii="Times New Roman" w:hAnsi="Times New Roman" w:cs="Times New Roman"/>
          <w:sz w:val="24"/>
          <w:szCs w:val="24"/>
        </w:rPr>
        <w:t>s relevantes para respaldar el modelo de gestión tecnológica de la empresa: pensamiento sistémico, vigilancia tecnológica, n</w:t>
      </w:r>
      <w:r w:rsidR="0054643C" w:rsidRPr="000D5332">
        <w:rPr>
          <w:rFonts w:ascii="Times New Roman" w:hAnsi="Times New Roman" w:cs="Times New Roman"/>
          <w:sz w:val="24"/>
          <w:szCs w:val="24"/>
        </w:rPr>
        <w:t>ormat</w:t>
      </w:r>
      <w:r w:rsidR="0054643C">
        <w:rPr>
          <w:rFonts w:ascii="Times New Roman" w:hAnsi="Times New Roman" w:cs="Times New Roman"/>
          <w:sz w:val="24"/>
          <w:szCs w:val="24"/>
        </w:rPr>
        <w:t>ividad en propiedad industrial, investigación, gestión de nuevas tecnologías, proyectos en gestión tecnológica, i</w:t>
      </w:r>
      <w:r w:rsidR="0054643C" w:rsidRPr="000D5332">
        <w:rPr>
          <w:rFonts w:ascii="Times New Roman" w:hAnsi="Times New Roman" w:cs="Times New Roman"/>
          <w:sz w:val="24"/>
          <w:szCs w:val="24"/>
        </w:rPr>
        <w:t>nnova</w:t>
      </w:r>
      <w:r w:rsidR="0054643C">
        <w:rPr>
          <w:rFonts w:ascii="Times New Roman" w:hAnsi="Times New Roman" w:cs="Times New Roman"/>
          <w:sz w:val="24"/>
          <w:szCs w:val="24"/>
        </w:rPr>
        <w:t>ción del c</w:t>
      </w:r>
      <w:r w:rsidR="0054643C" w:rsidRPr="000D5332">
        <w:rPr>
          <w:rFonts w:ascii="Times New Roman" w:hAnsi="Times New Roman" w:cs="Times New Roman"/>
          <w:sz w:val="24"/>
          <w:szCs w:val="24"/>
        </w:rPr>
        <w:t>onocimiento</w:t>
      </w:r>
      <w:r>
        <w:rPr>
          <w:rFonts w:ascii="Times New Roman" w:hAnsi="Times New Roman" w:cs="Times New Roman"/>
          <w:sz w:val="24"/>
          <w:szCs w:val="24"/>
        </w:rPr>
        <w:t>,</w:t>
      </w:r>
      <w:r w:rsidR="0054643C" w:rsidRPr="000D5332">
        <w:rPr>
          <w:rFonts w:ascii="Times New Roman" w:hAnsi="Times New Roman" w:cs="Times New Roman"/>
          <w:sz w:val="24"/>
          <w:szCs w:val="24"/>
        </w:rPr>
        <w:t xml:space="preserve"> entre otras, cuantificando enseguida la evaluación que se obtuvo a</w:t>
      </w:r>
      <w:r w:rsidR="0054643C">
        <w:rPr>
          <w:rFonts w:ascii="Times New Roman" w:hAnsi="Times New Roman" w:cs="Times New Roman"/>
          <w:sz w:val="24"/>
          <w:szCs w:val="24"/>
        </w:rPr>
        <w:t>l respecto en cada función del modelo de gestión e</w:t>
      </w:r>
      <w:r w:rsidR="0054643C" w:rsidRPr="000D5332">
        <w:rPr>
          <w:rFonts w:ascii="Times New Roman" w:hAnsi="Times New Roman" w:cs="Times New Roman"/>
          <w:sz w:val="24"/>
          <w:szCs w:val="24"/>
        </w:rPr>
        <w:t>str</w:t>
      </w:r>
      <w:r>
        <w:rPr>
          <w:rFonts w:ascii="Times New Roman" w:hAnsi="Times New Roman" w:cs="Times New Roman"/>
          <w:sz w:val="24"/>
          <w:szCs w:val="24"/>
        </w:rPr>
        <w:t>atégica de la empresa (figura 8).</w:t>
      </w:r>
    </w:p>
    <w:p w14:paraId="078FFD9C" w14:textId="7C31DCDF" w:rsidR="00675A02" w:rsidRPr="000D5332" w:rsidRDefault="00675A02" w:rsidP="003A2385">
      <w:pPr>
        <w:tabs>
          <w:tab w:val="left" w:pos="435"/>
        </w:tabs>
        <w:spacing w:after="0"/>
        <w:jc w:val="both"/>
        <w:rPr>
          <w:rFonts w:ascii="Times New Roman" w:hAnsi="Times New Roman" w:cs="Times New Roman"/>
          <w:sz w:val="24"/>
          <w:szCs w:val="24"/>
        </w:rPr>
      </w:pPr>
    </w:p>
    <w:p w14:paraId="3A010CCF" w14:textId="186F1BC4" w:rsidR="00675A02" w:rsidRDefault="003A2385" w:rsidP="00675A02">
      <w:pPr>
        <w:tabs>
          <w:tab w:val="left" w:pos="435"/>
        </w:tabs>
        <w:jc w:val="center"/>
        <w:rPr>
          <w:rFonts w:ascii="Times New Roman" w:hAnsi="Times New Roman" w:cs="Times New Roman"/>
        </w:rPr>
      </w:pPr>
      <w:r w:rsidRPr="00675A02">
        <w:rPr>
          <w:rFonts w:ascii="Times New Roman" w:hAnsi="Times New Roman" w:cs="Times New Roman"/>
          <w:b/>
          <w:noProof/>
          <w:u w:val="single"/>
          <w:lang w:eastAsia="es-ES"/>
        </w:rPr>
        <w:drawing>
          <wp:anchor distT="0" distB="0" distL="114300" distR="114300" simplePos="0" relativeHeight="251693056" behindDoc="0" locked="0" layoutInCell="1" allowOverlap="1" wp14:anchorId="74C58074" wp14:editId="6EF3C23A">
            <wp:simplePos x="0" y="0"/>
            <wp:positionH relativeFrom="margin">
              <wp:align>right</wp:align>
            </wp:positionH>
            <wp:positionV relativeFrom="paragraph">
              <wp:posOffset>358775</wp:posOffset>
            </wp:positionV>
            <wp:extent cx="5166360" cy="3832860"/>
            <wp:effectExtent l="171450" t="171450" r="167640" b="167640"/>
            <wp:wrapTopAndBottom/>
            <wp:docPr id="41" name="Imagen 41" descr="C:\Users\Hitman_Labs\Desktop\blogger mayfes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itman_Labs\Desktop\blogger mayfest\6.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5032" t="12397" r="9685" b="12567"/>
                    <a:stretch/>
                  </pic:blipFill>
                  <pic:spPr bwMode="auto">
                    <a:xfrm>
                      <a:off x="0" y="0"/>
                      <a:ext cx="5166360" cy="3832860"/>
                    </a:xfrm>
                    <a:prstGeom prst="rect">
                      <a:avLst/>
                    </a:prstGeom>
                    <a:solidFill>
                      <a:srgbClr val="FFFFFF">
                        <a:shade val="85000"/>
                      </a:srgbClr>
                    </a:solidFill>
                    <a:ln w="190500" cap="rnd" cmpd="sng" algn="ctr">
                      <a:solidFill>
                        <a:srgbClr val="FFFFFF"/>
                      </a:solidFill>
                      <a:prstDash val="solid"/>
                      <a:round/>
                      <a:headEnd type="none" w="med" len="med"/>
                      <a:tailEnd type="none" w="med" len="med"/>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5A02" w:rsidRPr="00675A02">
        <w:rPr>
          <w:rFonts w:ascii="Times New Roman" w:hAnsi="Times New Roman" w:cs="Times New Roman"/>
          <w:b/>
        </w:rPr>
        <w:t>Figura 8.</w:t>
      </w:r>
      <w:r w:rsidR="00675A02" w:rsidRPr="00675A02">
        <w:rPr>
          <w:rFonts w:ascii="Times New Roman" w:hAnsi="Times New Roman" w:cs="Times New Roman"/>
        </w:rPr>
        <w:t xml:space="preserve"> Modelo de gestión tecnológica de la empresa</w:t>
      </w:r>
    </w:p>
    <w:p w14:paraId="145A9578" w14:textId="77777777" w:rsidR="003A2385" w:rsidRPr="003A2385" w:rsidRDefault="003A2385" w:rsidP="003A2385">
      <w:pPr>
        <w:tabs>
          <w:tab w:val="left" w:pos="435"/>
        </w:tabs>
        <w:jc w:val="center"/>
        <w:rPr>
          <w:rFonts w:ascii="Times New Roman" w:hAnsi="Times New Roman" w:cs="Times New Roman"/>
          <w:sz w:val="24"/>
          <w:szCs w:val="24"/>
        </w:rPr>
      </w:pPr>
      <w:r w:rsidRPr="003A2385">
        <w:rPr>
          <w:rFonts w:ascii="Times New Roman" w:hAnsi="Times New Roman" w:cs="Times New Roman"/>
          <w:sz w:val="24"/>
          <w:szCs w:val="24"/>
        </w:rPr>
        <w:t>Fuente: Elaboración propia</w:t>
      </w:r>
    </w:p>
    <w:p w14:paraId="7988E8DE" w14:textId="77777777" w:rsidR="003A2385" w:rsidRPr="00675A02" w:rsidRDefault="003A2385" w:rsidP="00675A02">
      <w:pPr>
        <w:tabs>
          <w:tab w:val="left" w:pos="435"/>
        </w:tabs>
        <w:jc w:val="center"/>
        <w:rPr>
          <w:rFonts w:ascii="Times New Roman" w:hAnsi="Times New Roman" w:cs="Times New Roman"/>
        </w:rPr>
      </w:pPr>
    </w:p>
    <w:p w14:paraId="5D9757B8" w14:textId="4AC70A2B" w:rsidR="00675A02" w:rsidRDefault="00675A02" w:rsidP="0054643C">
      <w:pPr>
        <w:tabs>
          <w:tab w:val="left" w:pos="435"/>
        </w:tabs>
        <w:jc w:val="both"/>
        <w:rPr>
          <w:rFonts w:ascii="Times New Roman" w:hAnsi="Times New Roman" w:cs="Times New Roman"/>
          <w:sz w:val="24"/>
          <w:szCs w:val="24"/>
        </w:rPr>
      </w:pPr>
    </w:p>
    <w:p w14:paraId="120D18D8" w14:textId="77777777" w:rsidR="00675A02" w:rsidRDefault="0054643C" w:rsidP="003A2385">
      <w:pPr>
        <w:tabs>
          <w:tab w:val="left" w:pos="43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El principal objetivo del modelo de gestión t</w:t>
      </w:r>
      <w:r w:rsidRPr="000D5332">
        <w:rPr>
          <w:rFonts w:ascii="Times New Roman" w:hAnsi="Times New Roman" w:cs="Times New Roman"/>
          <w:sz w:val="24"/>
          <w:szCs w:val="24"/>
        </w:rPr>
        <w:t>ecnológica dentro de la organización es ayudar a desarrollar y evolucionar los sistemas, métodos, procesos y tecnologías con el propósito de innova</w:t>
      </w:r>
      <w:r w:rsidR="00675A02">
        <w:rPr>
          <w:rFonts w:ascii="Times New Roman" w:hAnsi="Times New Roman" w:cs="Times New Roman"/>
          <w:sz w:val="24"/>
          <w:szCs w:val="24"/>
        </w:rPr>
        <w:t xml:space="preserve">r los existentes, así como ayudar </w:t>
      </w:r>
      <w:r w:rsidRPr="000D5332">
        <w:rPr>
          <w:rFonts w:ascii="Times New Roman" w:hAnsi="Times New Roman" w:cs="Times New Roman"/>
          <w:sz w:val="24"/>
          <w:szCs w:val="24"/>
        </w:rPr>
        <w:t>a evaluar la nueva tecnología para tomar la mejor decisión. L</w:t>
      </w:r>
      <w:r>
        <w:rPr>
          <w:rFonts w:ascii="Times New Roman" w:hAnsi="Times New Roman" w:cs="Times New Roman"/>
          <w:sz w:val="24"/>
          <w:szCs w:val="24"/>
        </w:rPr>
        <w:t>a innovación surge mediante el modelo nacional de gestión de t</w:t>
      </w:r>
      <w:r w:rsidRPr="000D5332">
        <w:rPr>
          <w:rFonts w:ascii="Times New Roman" w:hAnsi="Times New Roman" w:cs="Times New Roman"/>
          <w:sz w:val="24"/>
          <w:szCs w:val="24"/>
        </w:rPr>
        <w:t>e</w:t>
      </w:r>
      <w:r>
        <w:rPr>
          <w:rFonts w:ascii="Times New Roman" w:hAnsi="Times New Roman" w:cs="Times New Roman"/>
          <w:sz w:val="24"/>
          <w:szCs w:val="24"/>
        </w:rPr>
        <w:t>cnología debido a que contiene las siguientes funciones: vigilancia tecnológica, planeación básica, implementación y m</w:t>
      </w:r>
      <w:r w:rsidRPr="000D5332">
        <w:rPr>
          <w:rFonts w:ascii="Times New Roman" w:hAnsi="Times New Roman" w:cs="Times New Roman"/>
          <w:sz w:val="24"/>
          <w:szCs w:val="24"/>
        </w:rPr>
        <w:t xml:space="preserve">ejora, por lo </w:t>
      </w:r>
      <w:r w:rsidR="00675A02">
        <w:rPr>
          <w:rFonts w:ascii="Times New Roman" w:hAnsi="Times New Roman" w:cs="Times New Roman"/>
          <w:sz w:val="24"/>
          <w:szCs w:val="24"/>
        </w:rPr>
        <w:t>que</w:t>
      </w:r>
      <w:r w:rsidRPr="000D5332">
        <w:rPr>
          <w:rFonts w:ascii="Times New Roman" w:hAnsi="Times New Roman" w:cs="Times New Roman"/>
          <w:sz w:val="24"/>
          <w:szCs w:val="24"/>
        </w:rPr>
        <w:t xml:space="preserve"> no se utili</w:t>
      </w:r>
      <w:r>
        <w:rPr>
          <w:rFonts w:ascii="Times New Roman" w:hAnsi="Times New Roman" w:cs="Times New Roman"/>
          <w:sz w:val="24"/>
          <w:szCs w:val="24"/>
        </w:rPr>
        <w:t>zan las funciones vitales de habilitar y p</w:t>
      </w:r>
      <w:r w:rsidR="00675A02">
        <w:rPr>
          <w:rFonts w:ascii="Times New Roman" w:hAnsi="Times New Roman" w:cs="Times New Roman"/>
          <w:sz w:val="24"/>
          <w:szCs w:val="24"/>
        </w:rPr>
        <w:t>roteger. P</w:t>
      </w:r>
      <w:r w:rsidRPr="000D5332">
        <w:rPr>
          <w:rFonts w:ascii="Times New Roman" w:hAnsi="Times New Roman" w:cs="Times New Roman"/>
          <w:sz w:val="24"/>
          <w:szCs w:val="24"/>
        </w:rPr>
        <w:t xml:space="preserve">or ello, </w:t>
      </w:r>
      <w:r w:rsidR="00675A02">
        <w:rPr>
          <w:rFonts w:ascii="Times New Roman" w:hAnsi="Times New Roman" w:cs="Times New Roman"/>
          <w:sz w:val="24"/>
          <w:szCs w:val="24"/>
        </w:rPr>
        <w:t xml:space="preserve">se continúa </w:t>
      </w:r>
      <w:r>
        <w:rPr>
          <w:rFonts w:ascii="Times New Roman" w:hAnsi="Times New Roman" w:cs="Times New Roman"/>
          <w:sz w:val="24"/>
          <w:szCs w:val="24"/>
        </w:rPr>
        <w:t xml:space="preserve">fortaleciéndolo </w:t>
      </w:r>
      <w:r w:rsidR="00675A02">
        <w:rPr>
          <w:rFonts w:ascii="Times New Roman" w:hAnsi="Times New Roman" w:cs="Times New Roman"/>
          <w:sz w:val="24"/>
          <w:szCs w:val="24"/>
        </w:rPr>
        <w:t>con</w:t>
      </w:r>
      <w:r>
        <w:rPr>
          <w:rFonts w:ascii="Times New Roman" w:hAnsi="Times New Roman" w:cs="Times New Roman"/>
          <w:sz w:val="24"/>
          <w:szCs w:val="24"/>
        </w:rPr>
        <w:t xml:space="preserve"> base </w:t>
      </w:r>
      <w:r w:rsidR="00675A02">
        <w:rPr>
          <w:rFonts w:ascii="Times New Roman" w:hAnsi="Times New Roman" w:cs="Times New Roman"/>
          <w:sz w:val="24"/>
          <w:szCs w:val="24"/>
        </w:rPr>
        <w:t>en el</w:t>
      </w:r>
      <w:r w:rsidRPr="000D5332">
        <w:rPr>
          <w:rFonts w:ascii="Times New Roman" w:hAnsi="Times New Roman" w:cs="Times New Roman"/>
          <w:sz w:val="24"/>
          <w:szCs w:val="24"/>
        </w:rPr>
        <w:t xml:space="preserve"> modelo que propone el Premio Nacional de Tecnología e Innovación.</w:t>
      </w:r>
      <w:r w:rsidR="00675A02">
        <w:rPr>
          <w:rFonts w:ascii="Times New Roman" w:hAnsi="Times New Roman" w:cs="Times New Roman"/>
          <w:sz w:val="24"/>
          <w:szCs w:val="24"/>
        </w:rPr>
        <w:t xml:space="preserve"> </w:t>
      </w:r>
    </w:p>
    <w:p w14:paraId="1B7ED8A2" w14:textId="77777777" w:rsidR="0054643C" w:rsidRPr="000D5332" w:rsidRDefault="00675A02" w:rsidP="003A2385">
      <w:pPr>
        <w:tabs>
          <w:tab w:val="left" w:pos="43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Vale acotar que l</w:t>
      </w:r>
      <w:r w:rsidR="0054643C">
        <w:rPr>
          <w:rFonts w:ascii="Times New Roman" w:hAnsi="Times New Roman" w:cs="Times New Roman"/>
          <w:sz w:val="24"/>
          <w:szCs w:val="24"/>
        </w:rPr>
        <w:t xml:space="preserve">as funciones estratégicas que marca el modelo de gestión tecnológica de la empresa </w:t>
      </w:r>
      <w:r w:rsidR="005B512B">
        <w:rPr>
          <w:rFonts w:ascii="Times New Roman" w:hAnsi="Times New Roman" w:cs="Times New Roman"/>
          <w:sz w:val="24"/>
          <w:szCs w:val="24"/>
        </w:rPr>
        <w:t xml:space="preserve">descritas </w:t>
      </w:r>
      <w:r w:rsidR="0054643C">
        <w:rPr>
          <w:rFonts w:ascii="Times New Roman" w:hAnsi="Times New Roman" w:cs="Times New Roman"/>
          <w:sz w:val="24"/>
          <w:szCs w:val="24"/>
        </w:rPr>
        <w:t xml:space="preserve">en la figura 8 se </w:t>
      </w:r>
      <w:r w:rsidR="005B512B">
        <w:rPr>
          <w:rFonts w:ascii="Times New Roman" w:hAnsi="Times New Roman" w:cs="Times New Roman"/>
          <w:sz w:val="24"/>
          <w:szCs w:val="24"/>
        </w:rPr>
        <w:t xml:space="preserve">explican </w:t>
      </w:r>
      <w:r w:rsidR="0054643C">
        <w:rPr>
          <w:rFonts w:ascii="Times New Roman" w:hAnsi="Times New Roman" w:cs="Times New Roman"/>
          <w:sz w:val="24"/>
          <w:szCs w:val="24"/>
        </w:rPr>
        <w:t>en</w:t>
      </w:r>
      <w:r w:rsidR="005B512B">
        <w:rPr>
          <w:rFonts w:ascii="Times New Roman" w:hAnsi="Times New Roman" w:cs="Times New Roman"/>
          <w:sz w:val="24"/>
          <w:szCs w:val="24"/>
        </w:rPr>
        <w:t xml:space="preserve"> </w:t>
      </w:r>
      <w:r w:rsidR="0054643C">
        <w:rPr>
          <w:rFonts w:ascii="Times New Roman" w:hAnsi="Times New Roman" w:cs="Times New Roman"/>
          <w:sz w:val="24"/>
          <w:szCs w:val="24"/>
        </w:rPr>
        <w:t>seguida, así como el diagnóstico de necesidades de capacitación (DNC) con las competencias identificadas como necesarias a desarrollar por el personal gerencial</w:t>
      </w:r>
      <w:r w:rsidR="005B512B">
        <w:rPr>
          <w:rFonts w:ascii="Times New Roman" w:hAnsi="Times New Roman" w:cs="Times New Roman"/>
          <w:sz w:val="24"/>
          <w:szCs w:val="24"/>
        </w:rPr>
        <w:t>;</w:t>
      </w:r>
      <w:r w:rsidR="0054643C">
        <w:rPr>
          <w:rFonts w:ascii="Times New Roman" w:hAnsi="Times New Roman" w:cs="Times New Roman"/>
          <w:sz w:val="24"/>
          <w:szCs w:val="24"/>
        </w:rPr>
        <w:t xml:space="preserve"> asimismo</w:t>
      </w:r>
      <w:r w:rsidR="005B512B">
        <w:rPr>
          <w:rFonts w:ascii="Times New Roman" w:hAnsi="Times New Roman" w:cs="Times New Roman"/>
          <w:sz w:val="24"/>
          <w:szCs w:val="24"/>
        </w:rPr>
        <w:t>,</w:t>
      </w:r>
      <w:r w:rsidR="0054643C">
        <w:rPr>
          <w:rFonts w:ascii="Times New Roman" w:hAnsi="Times New Roman" w:cs="Times New Roman"/>
          <w:sz w:val="24"/>
          <w:szCs w:val="24"/>
        </w:rPr>
        <w:t xml:space="preserve"> su nivel requerido técnicamente por cada función y respaldado por la dirección general para la transición e implementación del modelo en cuestión. </w:t>
      </w:r>
      <w:r w:rsidR="0054643C" w:rsidRPr="000D5332">
        <w:rPr>
          <w:rFonts w:ascii="Times New Roman" w:hAnsi="Times New Roman" w:cs="Times New Roman"/>
          <w:sz w:val="24"/>
          <w:szCs w:val="24"/>
        </w:rPr>
        <w:t>En este sentido</w:t>
      </w:r>
      <w:r w:rsidR="005B512B">
        <w:rPr>
          <w:rFonts w:ascii="Times New Roman" w:hAnsi="Times New Roman" w:cs="Times New Roman"/>
          <w:sz w:val="24"/>
          <w:szCs w:val="24"/>
        </w:rPr>
        <w:t>,</w:t>
      </w:r>
      <w:r w:rsidR="0054643C" w:rsidRPr="000D5332">
        <w:rPr>
          <w:rFonts w:ascii="Times New Roman" w:hAnsi="Times New Roman" w:cs="Times New Roman"/>
          <w:sz w:val="24"/>
          <w:szCs w:val="24"/>
        </w:rPr>
        <w:t xml:space="preserve"> la </w:t>
      </w:r>
      <w:r w:rsidR="0054643C">
        <w:rPr>
          <w:rFonts w:ascii="Times New Roman" w:hAnsi="Times New Roman" w:cs="Times New Roman"/>
          <w:sz w:val="24"/>
          <w:szCs w:val="24"/>
        </w:rPr>
        <w:t>descripción de los niveles del diagnóstico de necesidades de c</w:t>
      </w:r>
      <w:r w:rsidR="0054643C" w:rsidRPr="000D5332">
        <w:rPr>
          <w:rFonts w:ascii="Times New Roman" w:hAnsi="Times New Roman" w:cs="Times New Roman"/>
          <w:sz w:val="24"/>
          <w:szCs w:val="24"/>
        </w:rPr>
        <w:t>apacitación (DNC) para el personal geren</w:t>
      </w:r>
      <w:r w:rsidR="0054643C">
        <w:rPr>
          <w:rFonts w:ascii="Times New Roman" w:hAnsi="Times New Roman" w:cs="Times New Roman"/>
          <w:sz w:val="24"/>
          <w:szCs w:val="24"/>
        </w:rPr>
        <w:t xml:space="preserve">cial se </w:t>
      </w:r>
      <w:r w:rsidR="005B512B">
        <w:rPr>
          <w:rFonts w:ascii="Times New Roman" w:hAnsi="Times New Roman" w:cs="Times New Roman"/>
          <w:sz w:val="24"/>
          <w:szCs w:val="24"/>
        </w:rPr>
        <w:t>presenta</w:t>
      </w:r>
      <w:r w:rsidR="0054643C">
        <w:rPr>
          <w:rFonts w:ascii="Times New Roman" w:hAnsi="Times New Roman" w:cs="Times New Roman"/>
          <w:sz w:val="24"/>
          <w:szCs w:val="24"/>
        </w:rPr>
        <w:t xml:space="preserve"> </w:t>
      </w:r>
      <w:r w:rsidR="005B512B">
        <w:rPr>
          <w:rFonts w:ascii="Times New Roman" w:hAnsi="Times New Roman" w:cs="Times New Roman"/>
          <w:sz w:val="24"/>
          <w:szCs w:val="24"/>
        </w:rPr>
        <w:t>a continuación</w:t>
      </w:r>
      <w:r w:rsidR="0054643C">
        <w:rPr>
          <w:rFonts w:ascii="Times New Roman" w:hAnsi="Times New Roman" w:cs="Times New Roman"/>
          <w:sz w:val="24"/>
          <w:szCs w:val="24"/>
        </w:rPr>
        <w:t>:</w:t>
      </w:r>
    </w:p>
    <w:p w14:paraId="6C49813C" w14:textId="77777777" w:rsidR="005B512B" w:rsidRPr="005B512B" w:rsidRDefault="005B512B" w:rsidP="003A2385">
      <w:pPr>
        <w:pStyle w:val="Prrafodelista"/>
        <w:numPr>
          <w:ilvl w:val="0"/>
          <w:numId w:val="23"/>
        </w:numPr>
        <w:spacing w:after="0" w:line="360" w:lineRule="auto"/>
        <w:jc w:val="both"/>
        <w:rPr>
          <w:rFonts w:ascii="Times New Roman" w:hAnsi="Times New Roman" w:cs="Times New Roman"/>
          <w:sz w:val="24"/>
          <w:szCs w:val="24"/>
        </w:rPr>
      </w:pPr>
      <w:r w:rsidRPr="005B512B">
        <w:rPr>
          <w:rFonts w:ascii="Times New Roman" w:hAnsi="Times New Roman" w:cs="Times New Roman"/>
          <w:b/>
          <w:sz w:val="24"/>
          <w:szCs w:val="24"/>
        </w:rPr>
        <w:t>N</w:t>
      </w:r>
      <w:r w:rsidR="0054643C" w:rsidRPr="005B512B">
        <w:rPr>
          <w:rFonts w:ascii="Times New Roman" w:hAnsi="Times New Roman" w:cs="Times New Roman"/>
          <w:b/>
          <w:sz w:val="24"/>
          <w:szCs w:val="24"/>
        </w:rPr>
        <w:t>ivel 1:</w:t>
      </w:r>
      <w:r w:rsidR="0054643C" w:rsidRPr="005B512B">
        <w:rPr>
          <w:rFonts w:ascii="Times New Roman" w:hAnsi="Times New Roman" w:cs="Times New Roman"/>
          <w:sz w:val="24"/>
          <w:szCs w:val="24"/>
        </w:rPr>
        <w:t xml:space="preserve"> Competencia no necesaria</w:t>
      </w:r>
    </w:p>
    <w:p w14:paraId="5AEFD873" w14:textId="77777777" w:rsidR="005B512B" w:rsidRPr="005B512B" w:rsidRDefault="005B512B" w:rsidP="003A2385">
      <w:pPr>
        <w:pStyle w:val="Prrafodelista"/>
        <w:numPr>
          <w:ilvl w:val="0"/>
          <w:numId w:val="23"/>
        </w:numPr>
        <w:spacing w:after="0" w:line="360" w:lineRule="auto"/>
        <w:jc w:val="both"/>
        <w:rPr>
          <w:rFonts w:ascii="Times New Roman" w:hAnsi="Times New Roman" w:cs="Times New Roman"/>
          <w:sz w:val="24"/>
          <w:szCs w:val="24"/>
        </w:rPr>
      </w:pPr>
      <w:r w:rsidRPr="005B512B">
        <w:rPr>
          <w:rFonts w:ascii="Times New Roman" w:hAnsi="Times New Roman" w:cs="Times New Roman"/>
          <w:sz w:val="24"/>
          <w:szCs w:val="24"/>
        </w:rPr>
        <w:t>N</w:t>
      </w:r>
      <w:r w:rsidR="0054643C" w:rsidRPr="005B512B">
        <w:rPr>
          <w:rFonts w:ascii="Times New Roman" w:hAnsi="Times New Roman" w:cs="Times New Roman"/>
          <w:b/>
          <w:sz w:val="24"/>
          <w:szCs w:val="24"/>
        </w:rPr>
        <w:t>ivel 2</w:t>
      </w:r>
      <w:r w:rsidR="0054643C" w:rsidRPr="005B512B">
        <w:rPr>
          <w:rFonts w:ascii="Times New Roman" w:hAnsi="Times New Roman" w:cs="Times New Roman"/>
          <w:sz w:val="24"/>
          <w:szCs w:val="24"/>
        </w:rPr>
        <w:t xml:space="preserve">: Competencia baja </w:t>
      </w:r>
    </w:p>
    <w:p w14:paraId="3E4FA525" w14:textId="77777777" w:rsidR="005B512B" w:rsidRPr="005B512B" w:rsidRDefault="005B512B" w:rsidP="003A2385">
      <w:pPr>
        <w:pStyle w:val="Prrafodelista"/>
        <w:numPr>
          <w:ilvl w:val="0"/>
          <w:numId w:val="23"/>
        </w:numPr>
        <w:spacing w:after="0" w:line="360" w:lineRule="auto"/>
        <w:jc w:val="both"/>
        <w:rPr>
          <w:rFonts w:ascii="Times New Roman" w:hAnsi="Times New Roman" w:cs="Times New Roman"/>
          <w:sz w:val="24"/>
          <w:szCs w:val="24"/>
        </w:rPr>
      </w:pPr>
      <w:r w:rsidRPr="005B512B">
        <w:rPr>
          <w:rFonts w:ascii="Times New Roman" w:hAnsi="Times New Roman" w:cs="Times New Roman"/>
          <w:sz w:val="24"/>
          <w:szCs w:val="24"/>
        </w:rPr>
        <w:t>N</w:t>
      </w:r>
      <w:r w:rsidR="0054643C" w:rsidRPr="005B512B">
        <w:rPr>
          <w:rFonts w:ascii="Times New Roman" w:hAnsi="Times New Roman" w:cs="Times New Roman"/>
          <w:b/>
          <w:sz w:val="24"/>
          <w:szCs w:val="24"/>
        </w:rPr>
        <w:t>ivel 3:</w:t>
      </w:r>
      <w:r w:rsidR="0054643C" w:rsidRPr="005B512B">
        <w:rPr>
          <w:rFonts w:ascii="Times New Roman" w:hAnsi="Times New Roman" w:cs="Times New Roman"/>
          <w:sz w:val="24"/>
          <w:szCs w:val="24"/>
        </w:rPr>
        <w:t xml:space="preserve"> Competencia intermedia</w:t>
      </w:r>
      <w:r w:rsidRPr="005B512B">
        <w:rPr>
          <w:rFonts w:ascii="Times New Roman" w:hAnsi="Times New Roman" w:cs="Times New Roman"/>
          <w:sz w:val="24"/>
          <w:szCs w:val="24"/>
        </w:rPr>
        <w:t xml:space="preserve"> </w:t>
      </w:r>
    </w:p>
    <w:p w14:paraId="107F4F77" w14:textId="77777777" w:rsidR="005B512B" w:rsidRPr="005B512B" w:rsidRDefault="005B512B" w:rsidP="003A2385">
      <w:pPr>
        <w:pStyle w:val="Prrafodelista"/>
        <w:numPr>
          <w:ilvl w:val="0"/>
          <w:numId w:val="23"/>
        </w:numPr>
        <w:spacing w:after="0" w:line="360" w:lineRule="auto"/>
        <w:jc w:val="both"/>
        <w:rPr>
          <w:rFonts w:ascii="Times New Roman" w:hAnsi="Times New Roman" w:cs="Times New Roman"/>
          <w:sz w:val="24"/>
          <w:szCs w:val="24"/>
        </w:rPr>
      </w:pPr>
      <w:r w:rsidRPr="005B512B">
        <w:rPr>
          <w:rFonts w:ascii="Times New Roman" w:hAnsi="Times New Roman" w:cs="Times New Roman"/>
          <w:sz w:val="24"/>
          <w:szCs w:val="24"/>
        </w:rPr>
        <w:t>N</w:t>
      </w:r>
      <w:r w:rsidR="0054643C" w:rsidRPr="005B512B">
        <w:rPr>
          <w:rFonts w:ascii="Times New Roman" w:hAnsi="Times New Roman" w:cs="Times New Roman"/>
          <w:b/>
          <w:sz w:val="24"/>
          <w:szCs w:val="24"/>
        </w:rPr>
        <w:t>ivel 4:</w:t>
      </w:r>
      <w:r w:rsidR="0054643C" w:rsidRPr="005B512B">
        <w:rPr>
          <w:rFonts w:ascii="Times New Roman" w:hAnsi="Times New Roman" w:cs="Times New Roman"/>
          <w:sz w:val="24"/>
          <w:szCs w:val="24"/>
        </w:rPr>
        <w:t xml:space="preserve"> Competencia en dominio alto y profundo</w:t>
      </w:r>
      <w:r w:rsidRPr="005B512B">
        <w:rPr>
          <w:rFonts w:ascii="Times New Roman" w:hAnsi="Times New Roman" w:cs="Times New Roman"/>
          <w:sz w:val="24"/>
          <w:szCs w:val="24"/>
        </w:rPr>
        <w:t xml:space="preserve"> </w:t>
      </w:r>
    </w:p>
    <w:p w14:paraId="7F184598" w14:textId="77777777" w:rsidR="0054643C" w:rsidRPr="005B512B" w:rsidRDefault="005B512B" w:rsidP="003A2385">
      <w:pPr>
        <w:pStyle w:val="Prrafodelista"/>
        <w:numPr>
          <w:ilvl w:val="0"/>
          <w:numId w:val="23"/>
        </w:numPr>
        <w:spacing w:after="0" w:line="360" w:lineRule="auto"/>
        <w:jc w:val="both"/>
        <w:rPr>
          <w:rFonts w:ascii="Times New Roman" w:hAnsi="Times New Roman" w:cs="Times New Roman"/>
          <w:sz w:val="24"/>
          <w:szCs w:val="24"/>
        </w:rPr>
      </w:pPr>
      <w:r w:rsidRPr="005B512B">
        <w:rPr>
          <w:rFonts w:ascii="Times New Roman" w:hAnsi="Times New Roman" w:cs="Times New Roman"/>
          <w:sz w:val="24"/>
          <w:szCs w:val="24"/>
        </w:rPr>
        <w:t>Ni</w:t>
      </w:r>
      <w:r w:rsidR="0054643C" w:rsidRPr="005B512B">
        <w:rPr>
          <w:rFonts w:ascii="Times New Roman" w:hAnsi="Times New Roman" w:cs="Times New Roman"/>
          <w:b/>
          <w:sz w:val="24"/>
          <w:szCs w:val="24"/>
        </w:rPr>
        <w:t>vel 5:</w:t>
      </w:r>
      <w:r w:rsidR="0054643C" w:rsidRPr="005B512B">
        <w:rPr>
          <w:rFonts w:ascii="Times New Roman" w:hAnsi="Times New Roman" w:cs="Times New Roman"/>
          <w:sz w:val="24"/>
          <w:szCs w:val="24"/>
        </w:rPr>
        <w:t xml:space="preserve"> Competencia en grado experto y con capacidad para enseñar a otros.</w:t>
      </w:r>
    </w:p>
    <w:p w14:paraId="7549A8B4" w14:textId="77777777" w:rsidR="0054643C" w:rsidRDefault="0054643C" w:rsidP="003A2385">
      <w:pPr>
        <w:spacing w:after="0" w:line="360" w:lineRule="auto"/>
        <w:jc w:val="both"/>
        <w:rPr>
          <w:rFonts w:ascii="Times New Roman" w:hAnsi="Times New Roman" w:cs="Times New Roman"/>
          <w:sz w:val="24"/>
          <w:szCs w:val="24"/>
        </w:rPr>
      </w:pPr>
      <w:r w:rsidRPr="005B512B">
        <w:rPr>
          <w:rFonts w:ascii="Times New Roman" w:hAnsi="Times New Roman" w:cs="Times New Roman"/>
          <w:b/>
          <w:sz w:val="24"/>
          <w:szCs w:val="24"/>
        </w:rPr>
        <w:t>Vigilar:</w:t>
      </w:r>
      <w:r w:rsidRPr="005B512B">
        <w:rPr>
          <w:rFonts w:ascii="Times New Roman" w:eastAsiaTheme="minorEastAsia" w:hAnsi="Times New Roman" w:cs="Times New Roman"/>
          <w:color w:val="000000" w:themeColor="text1"/>
          <w:kern w:val="24"/>
          <w:sz w:val="24"/>
          <w:szCs w:val="24"/>
        </w:rPr>
        <w:t xml:space="preserve"> </w:t>
      </w:r>
      <w:r w:rsidRPr="006F6F2F">
        <w:rPr>
          <w:rFonts w:ascii="Times New Roman" w:hAnsi="Times New Roman" w:cs="Times New Roman"/>
          <w:sz w:val="24"/>
          <w:szCs w:val="24"/>
        </w:rPr>
        <w:t>Se realiza una acción continua de monitoreo y búsqueda en el entorno de las principales tecnología y desarrollos tecnológicos que impactan a nuestro negocio, así como tendencias e indicadores sectoriales.</w:t>
      </w:r>
    </w:p>
    <w:p w14:paraId="25D9E8A5" w14:textId="77777777" w:rsidR="0054643C" w:rsidRPr="003A2385" w:rsidRDefault="005B512B" w:rsidP="003A2385">
      <w:pPr>
        <w:pStyle w:val="Prrafodelista"/>
        <w:spacing w:after="0" w:line="360" w:lineRule="auto"/>
        <w:rPr>
          <w:rFonts w:ascii="Times New Roman" w:hAnsi="Times New Roman" w:cs="Times New Roman"/>
          <w:color w:val="000000" w:themeColor="text1"/>
          <w:spacing w:val="-1"/>
          <w:kern w:val="24"/>
          <w:sz w:val="24"/>
          <w:szCs w:val="24"/>
        </w:rPr>
      </w:pPr>
      <w:r w:rsidRPr="003A2385">
        <w:rPr>
          <w:rFonts w:ascii="Times New Roman" w:hAnsi="Times New Roman" w:cs="Times New Roman"/>
          <w:color w:val="000000" w:themeColor="text1"/>
          <w:spacing w:val="-1"/>
          <w:kern w:val="24"/>
          <w:sz w:val="24"/>
          <w:szCs w:val="24"/>
        </w:rPr>
        <w:t>DNC g</w:t>
      </w:r>
      <w:r w:rsidR="0054643C" w:rsidRPr="003A2385">
        <w:rPr>
          <w:rFonts w:ascii="Times New Roman" w:hAnsi="Times New Roman" w:cs="Times New Roman"/>
          <w:color w:val="000000" w:themeColor="text1"/>
          <w:spacing w:val="-1"/>
          <w:kern w:val="24"/>
          <w:sz w:val="24"/>
          <w:szCs w:val="24"/>
        </w:rPr>
        <w:t>erencial, competencias identificadas:</w:t>
      </w:r>
    </w:p>
    <w:p w14:paraId="33BEC11B"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t xml:space="preserve">Pensamiento estratégico </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 xml:space="preserve"> 90</w:t>
      </w:r>
      <w:r w:rsidR="005B512B" w:rsidRP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nivel 5</w:t>
      </w:r>
    </w:p>
    <w:p w14:paraId="3803075E"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t>Vigilancia tecnológica</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 xml:space="preserve"> 96</w:t>
      </w:r>
      <w:r w:rsidR="005B512B" w:rsidRP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nivel 5</w:t>
      </w:r>
    </w:p>
    <w:p w14:paraId="673E83D4"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t xml:space="preserve">Indagación de tendencias </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 xml:space="preserve"> 95</w:t>
      </w:r>
      <w:r w:rsidR="005B512B" w:rsidRP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nivel 4 y 5</w:t>
      </w:r>
    </w:p>
    <w:p w14:paraId="64543E52"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t xml:space="preserve">Investigación </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 xml:space="preserve"> 90</w:t>
      </w:r>
      <w:r w:rsidR="005B512B" w:rsidRP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nivel 4</w:t>
      </w:r>
    </w:p>
    <w:p w14:paraId="6A2F4277" w14:textId="77777777" w:rsidR="0054643C" w:rsidRDefault="0054643C" w:rsidP="003A2385">
      <w:pPr>
        <w:spacing w:after="0" w:line="360" w:lineRule="auto"/>
        <w:jc w:val="both"/>
        <w:rPr>
          <w:rFonts w:ascii="Times New Roman" w:hAnsi="Times New Roman" w:cs="Times New Roman"/>
          <w:sz w:val="24"/>
          <w:szCs w:val="24"/>
        </w:rPr>
      </w:pPr>
      <w:r w:rsidRPr="005B512B">
        <w:rPr>
          <w:rFonts w:ascii="Times New Roman" w:hAnsi="Times New Roman" w:cs="Times New Roman"/>
          <w:b/>
          <w:sz w:val="24"/>
          <w:szCs w:val="24"/>
        </w:rPr>
        <w:t>Planear:</w:t>
      </w:r>
      <w:r w:rsidRPr="000D5332">
        <w:rPr>
          <w:rFonts w:ascii="Times New Roman" w:eastAsiaTheme="minorEastAsia" w:hAnsi="Times New Roman" w:cs="Times New Roman"/>
          <w:color w:val="000000" w:themeColor="text1"/>
          <w:kern w:val="24"/>
          <w:sz w:val="24"/>
          <w:szCs w:val="24"/>
        </w:rPr>
        <w:t xml:space="preserve"> </w:t>
      </w:r>
      <w:r w:rsidRPr="000D5332">
        <w:rPr>
          <w:rFonts w:ascii="Times New Roman" w:hAnsi="Times New Roman" w:cs="Times New Roman"/>
          <w:sz w:val="24"/>
          <w:szCs w:val="24"/>
        </w:rPr>
        <w:t>Se realizó la planeación tecnol</w:t>
      </w:r>
      <w:r w:rsidR="005B512B">
        <w:rPr>
          <w:rFonts w:ascii="Times New Roman" w:hAnsi="Times New Roman" w:cs="Times New Roman"/>
          <w:sz w:val="24"/>
          <w:szCs w:val="24"/>
        </w:rPr>
        <w:t>ógica y estratégica de acuerdo con</w:t>
      </w:r>
      <w:r w:rsidRPr="000D5332">
        <w:rPr>
          <w:rFonts w:ascii="Times New Roman" w:hAnsi="Times New Roman" w:cs="Times New Roman"/>
          <w:sz w:val="24"/>
          <w:szCs w:val="24"/>
        </w:rPr>
        <w:t xml:space="preserve"> los resultados obtenidos en la vigilancia tecnológica. </w:t>
      </w:r>
      <w:r w:rsidR="005B512B">
        <w:rPr>
          <w:rFonts w:ascii="Times New Roman" w:hAnsi="Times New Roman" w:cs="Times New Roman"/>
          <w:sz w:val="24"/>
          <w:szCs w:val="24"/>
        </w:rPr>
        <w:t>U</w:t>
      </w:r>
      <w:r w:rsidRPr="000D5332">
        <w:rPr>
          <w:rFonts w:ascii="Times New Roman" w:hAnsi="Times New Roman" w:cs="Times New Roman"/>
          <w:sz w:val="24"/>
          <w:szCs w:val="24"/>
        </w:rPr>
        <w:t>no de ellos era la apertura del mercado chino en México.</w:t>
      </w:r>
    </w:p>
    <w:p w14:paraId="3215C7CB" w14:textId="57913D1C" w:rsidR="005B512B" w:rsidRDefault="005B512B" w:rsidP="003A2385">
      <w:pPr>
        <w:spacing w:after="0" w:line="360" w:lineRule="auto"/>
        <w:jc w:val="both"/>
        <w:rPr>
          <w:rFonts w:ascii="Times New Roman" w:eastAsia="Times New Roman" w:hAnsi="Times New Roman" w:cs="Times New Roman"/>
          <w:sz w:val="24"/>
          <w:szCs w:val="24"/>
          <w:lang w:eastAsia="es-ES"/>
        </w:rPr>
      </w:pPr>
    </w:p>
    <w:p w14:paraId="79E2403F" w14:textId="77777777" w:rsidR="003A2385" w:rsidRPr="000D5332" w:rsidRDefault="003A2385" w:rsidP="003A2385">
      <w:pPr>
        <w:spacing w:after="0" w:line="360" w:lineRule="auto"/>
        <w:jc w:val="both"/>
        <w:rPr>
          <w:rFonts w:ascii="Times New Roman" w:eastAsia="Times New Roman" w:hAnsi="Times New Roman" w:cs="Times New Roman"/>
          <w:sz w:val="24"/>
          <w:szCs w:val="24"/>
          <w:lang w:eastAsia="es-ES"/>
        </w:rPr>
      </w:pPr>
    </w:p>
    <w:p w14:paraId="089E7431" w14:textId="77777777" w:rsidR="0054643C" w:rsidRPr="003A2385" w:rsidRDefault="0054643C" w:rsidP="003A2385">
      <w:pPr>
        <w:spacing w:after="0" w:line="360" w:lineRule="auto"/>
        <w:rPr>
          <w:rFonts w:ascii="Times New Roman" w:hAnsi="Times New Roman" w:cs="Times New Roman"/>
          <w:color w:val="000000" w:themeColor="text1"/>
          <w:spacing w:val="-1"/>
          <w:kern w:val="24"/>
          <w:sz w:val="24"/>
          <w:szCs w:val="24"/>
        </w:rPr>
      </w:pPr>
      <w:r w:rsidRPr="003A2385">
        <w:rPr>
          <w:rFonts w:ascii="Times New Roman" w:hAnsi="Times New Roman" w:cs="Times New Roman"/>
          <w:color w:val="000000" w:themeColor="text1"/>
          <w:spacing w:val="-1"/>
          <w:kern w:val="24"/>
          <w:sz w:val="24"/>
          <w:szCs w:val="24"/>
        </w:rPr>
        <w:lastRenderedPageBreak/>
        <w:t xml:space="preserve">DNC </w:t>
      </w:r>
      <w:r w:rsidR="005B512B" w:rsidRPr="003A2385">
        <w:rPr>
          <w:rFonts w:ascii="Times New Roman" w:hAnsi="Times New Roman" w:cs="Times New Roman"/>
          <w:color w:val="000000" w:themeColor="text1"/>
          <w:spacing w:val="-1"/>
          <w:kern w:val="24"/>
          <w:sz w:val="24"/>
          <w:szCs w:val="24"/>
        </w:rPr>
        <w:t>g</w:t>
      </w:r>
      <w:r w:rsidRPr="003A2385">
        <w:rPr>
          <w:rFonts w:ascii="Times New Roman" w:hAnsi="Times New Roman" w:cs="Times New Roman"/>
          <w:color w:val="000000" w:themeColor="text1"/>
          <w:spacing w:val="-1"/>
          <w:kern w:val="24"/>
          <w:sz w:val="24"/>
          <w:szCs w:val="24"/>
        </w:rPr>
        <w:t>erencial, competencias identificadas:</w:t>
      </w:r>
    </w:p>
    <w:p w14:paraId="41DC2D2E"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t xml:space="preserve">Pensamiento analítico </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 xml:space="preserve"> 86</w:t>
      </w:r>
      <w:r w:rsid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nivel 5</w:t>
      </w:r>
    </w:p>
    <w:p w14:paraId="36BE0C16"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t xml:space="preserve">Capacidad de innovación </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 xml:space="preserve"> 100</w:t>
      </w:r>
      <w:r w:rsid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nivel 5</w:t>
      </w:r>
    </w:p>
    <w:p w14:paraId="33E281AF"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t xml:space="preserve">Desarrollo de propuestas de mejora </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 xml:space="preserve"> 77</w:t>
      </w:r>
      <w:r w:rsid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nivel 4</w:t>
      </w:r>
    </w:p>
    <w:p w14:paraId="1395DA50"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t xml:space="preserve">Gestión de nuevas tecnologías </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 xml:space="preserve"> 95</w:t>
      </w:r>
      <w:r w:rsid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nivel 5</w:t>
      </w:r>
    </w:p>
    <w:p w14:paraId="76E4EA54"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t xml:space="preserve">Investigación </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&gt; 90</w:t>
      </w:r>
      <w:r w:rsid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nivel 4</w:t>
      </w:r>
    </w:p>
    <w:p w14:paraId="2E5B5201" w14:textId="77777777" w:rsidR="0054643C" w:rsidRDefault="0054643C" w:rsidP="003A2385">
      <w:pPr>
        <w:spacing w:after="0" w:line="360" w:lineRule="auto"/>
        <w:jc w:val="both"/>
        <w:rPr>
          <w:rFonts w:ascii="Times New Roman" w:eastAsiaTheme="minorEastAsia" w:hAnsi="Times New Roman" w:cs="Times New Roman"/>
          <w:color w:val="000000" w:themeColor="text1"/>
          <w:kern w:val="24"/>
          <w:sz w:val="24"/>
          <w:szCs w:val="24"/>
          <w:lang w:eastAsia="es-ES"/>
        </w:rPr>
      </w:pPr>
      <w:r w:rsidRPr="005B512B">
        <w:rPr>
          <w:rFonts w:ascii="Times New Roman" w:hAnsi="Times New Roman" w:cs="Times New Roman"/>
          <w:b/>
          <w:sz w:val="24"/>
          <w:szCs w:val="24"/>
        </w:rPr>
        <w:t>Habilitar:</w:t>
      </w:r>
      <w:r w:rsidRPr="000D5332">
        <w:rPr>
          <w:rFonts w:ascii="Times New Roman" w:hAnsi="Times New Roman" w:cs="Times New Roman"/>
          <w:sz w:val="24"/>
          <w:szCs w:val="24"/>
        </w:rPr>
        <w:t xml:space="preserve"> Para la obtención de las tecnologías la empresa realiza la gestión financiera con apoyos gubernamentales </w:t>
      </w:r>
      <w:r w:rsidR="005B512B">
        <w:rPr>
          <w:rFonts w:ascii="Times New Roman" w:hAnsi="Times New Roman" w:cs="Times New Roman"/>
          <w:sz w:val="24"/>
          <w:szCs w:val="24"/>
        </w:rPr>
        <w:t xml:space="preserve">—p. ej., el </w:t>
      </w:r>
      <w:r>
        <w:rPr>
          <w:rFonts w:ascii="Times New Roman" w:hAnsi="Times New Roman" w:cs="Times New Roman"/>
          <w:sz w:val="24"/>
          <w:szCs w:val="24"/>
        </w:rPr>
        <w:t>Consejo Nacional de Ciencia y Tecnología (</w:t>
      </w:r>
      <w:proofErr w:type="spellStart"/>
      <w:r w:rsidRPr="000D5332">
        <w:rPr>
          <w:rFonts w:ascii="Times New Roman" w:hAnsi="Times New Roman" w:cs="Times New Roman"/>
          <w:sz w:val="24"/>
          <w:szCs w:val="24"/>
        </w:rPr>
        <w:t>C</w:t>
      </w:r>
      <w:r w:rsidR="005B512B" w:rsidRPr="000D5332">
        <w:rPr>
          <w:rFonts w:ascii="Times New Roman" w:hAnsi="Times New Roman" w:cs="Times New Roman"/>
          <w:sz w:val="24"/>
          <w:szCs w:val="24"/>
        </w:rPr>
        <w:t>onacyt</w:t>
      </w:r>
      <w:proofErr w:type="spellEnd"/>
      <w:r>
        <w:rPr>
          <w:rFonts w:ascii="Times New Roman" w:hAnsi="Times New Roman" w:cs="Times New Roman"/>
          <w:sz w:val="24"/>
          <w:szCs w:val="24"/>
        </w:rPr>
        <w:t xml:space="preserve">), </w:t>
      </w:r>
      <w:r w:rsidR="005B512B">
        <w:rPr>
          <w:rFonts w:ascii="Times New Roman" w:hAnsi="Times New Roman" w:cs="Times New Roman"/>
          <w:sz w:val="24"/>
          <w:szCs w:val="24"/>
        </w:rPr>
        <w:t xml:space="preserve">los </w:t>
      </w:r>
      <w:r>
        <w:rPr>
          <w:rFonts w:ascii="Times New Roman" w:hAnsi="Times New Roman" w:cs="Times New Roman"/>
          <w:sz w:val="24"/>
          <w:szCs w:val="24"/>
        </w:rPr>
        <w:t xml:space="preserve">Fondos Guanajuato y </w:t>
      </w:r>
      <w:r w:rsidR="005B512B">
        <w:rPr>
          <w:rFonts w:ascii="Times New Roman" w:hAnsi="Times New Roman" w:cs="Times New Roman"/>
          <w:sz w:val="24"/>
          <w:szCs w:val="24"/>
        </w:rPr>
        <w:t xml:space="preserve">la </w:t>
      </w:r>
      <w:r>
        <w:rPr>
          <w:rFonts w:ascii="Times New Roman" w:hAnsi="Times New Roman" w:cs="Times New Roman"/>
          <w:sz w:val="24"/>
          <w:szCs w:val="24"/>
        </w:rPr>
        <w:t>Secretaría de Economía (SE)</w:t>
      </w:r>
      <w:r w:rsidR="005B512B">
        <w:rPr>
          <w:rFonts w:ascii="Times New Roman" w:hAnsi="Times New Roman" w:cs="Times New Roman"/>
          <w:sz w:val="24"/>
          <w:szCs w:val="24"/>
        </w:rPr>
        <w:t>—</w:t>
      </w:r>
      <w:r>
        <w:rPr>
          <w:rFonts w:ascii="Times New Roman" w:hAnsi="Times New Roman" w:cs="Times New Roman"/>
          <w:sz w:val="24"/>
          <w:szCs w:val="24"/>
        </w:rPr>
        <w:t>.</w:t>
      </w:r>
      <w:r w:rsidRPr="000D5332">
        <w:rPr>
          <w:rFonts w:ascii="Times New Roman" w:hAnsi="Times New Roman" w:cs="Times New Roman"/>
          <w:sz w:val="24"/>
          <w:szCs w:val="24"/>
        </w:rPr>
        <w:t xml:space="preserve"> </w:t>
      </w:r>
      <w:r>
        <w:rPr>
          <w:rFonts w:ascii="Times New Roman" w:hAnsi="Times New Roman" w:cs="Times New Roman"/>
          <w:sz w:val="24"/>
          <w:szCs w:val="24"/>
        </w:rPr>
        <w:t>Para identificar el capital intelectual necesario</w:t>
      </w:r>
      <w:r w:rsidRPr="000D5332">
        <w:rPr>
          <w:rFonts w:ascii="Times New Roman" w:hAnsi="Times New Roman" w:cs="Times New Roman"/>
          <w:sz w:val="24"/>
          <w:szCs w:val="24"/>
        </w:rPr>
        <w:t xml:space="preserve"> se elabora un perfil </w:t>
      </w:r>
      <w:r w:rsidR="005B512B">
        <w:rPr>
          <w:rFonts w:ascii="Times New Roman" w:hAnsi="Times New Roman" w:cs="Times New Roman"/>
          <w:sz w:val="24"/>
          <w:szCs w:val="24"/>
        </w:rPr>
        <w:t>según</w:t>
      </w:r>
      <w:r>
        <w:rPr>
          <w:rFonts w:ascii="Times New Roman" w:hAnsi="Times New Roman" w:cs="Times New Roman"/>
          <w:sz w:val="24"/>
          <w:szCs w:val="24"/>
        </w:rPr>
        <w:t xml:space="preserve"> los requerimientos de adopción y trasferencia de</w:t>
      </w:r>
      <w:r w:rsidRPr="000D5332">
        <w:rPr>
          <w:rFonts w:ascii="Times New Roman" w:hAnsi="Times New Roman" w:cs="Times New Roman"/>
          <w:sz w:val="24"/>
          <w:szCs w:val="24"/>
        </w:rPr>
        <w:t xml:space="preserve"> tecnología. Desarrollan con vinculaciones de universid</w:t>
      </w:r>
      <w:r w:rsidR="005B512B">
        <w:rPr>
          <w:rFonts w:ascii="Times New Roman" w:hAnsi="Times New Roman" w:cs="Times New Roman"/>
          <w:sz w:val="24"/>
          <w:szCs w:val="24"/>
        </w:rPr>
        <w:t>ades y centros de investigación; asi</w:t>
      </w:r>
      <w:r w:rsidRPr="000D5332">
        <w:rPr>
          <w:rFonts w:ascii="Times New Roman" w:hAnsi="Times New Roman" w:cs="Times New Roman"/>
          <w:sz w:val="24"/>
          <w:szCs w:val="24"/>
        </w:rPr>
        <w:t>mismo</w:t>
      </w:r>
      <w:r w:rsidR="005B512B">
        <w:rPr>
          <w:rFonts w:ascii="Times New Roman" w:hAnsi="Times New Roman" w:cs="Times New Roman"/>
          <w:sz w:val="24"/>
          <w:szCs w:val="24"/>
        </w:rPr>
        <w:t>,</w:t>
      </w:r>
      <w:r w:rsidRPr="000D5332">
        <w:rPr>
          <w:rFonts w:ascii="Times New Roman" w:hAnsi="Times New Roman" w:cs="Times New Roman"/>
          <w:sz w:val="24"/>
          <w:szCs w:val="24"/>
        </w:rPr>
        <w:t xml:space="preserve"> tenemos alianzas estratégicas con los mejores fabricantes de tecnología y moda de Italia</w:t>
      </w:r>
      <w:r w:rsidRPr="000D5332">
        <w:rPr>
          <w:rFonts w:ascii="Times New Roman" w:eastAsiaTheme="minorEastAsia" w:hAnsi="Times New Roman" w:cs="Times New Roman"/>
          <w:color w:val="000000" w:themeColor="text1"/>
          <w:kern w:val="24"/>
          <w:sz w:val="24"/>
          <w:szCs w:val="24"/>
          <w:lang w:eastAsia="es-ES"/>
        </w:rPr>
        <w:t>.</w:t>
      </w:r>
    </w:p>
    <w:p w14:paraId="5C7B1984" w14:textId="77777777" w:rsidR="0054643C" w:rsidRPr="003A2385" w:rsidRDefault="0054643C" w:rsidP="003A2385">
      <w:pPr>
        <w:pStyle w:val="Prrafodelista"/>
        <w:spacing w:after="0" w:line="360" w:lineRule="auto"/>
        <w:rPr>
          <w:rFonts w:ascii="Times New Roman" w:hAnsi="Times New Roman" w:cs="Times New Roman"/>
          <w:color w:val="000000" w:themeColor="text1"/>
          <w:spacing w:val="-1"/>
          <w:kern w:val="24"/>
          <w:sz w:val="24"/>
          <w:szCs w:val="24"/>
        </w:rPr>
      </w:pPr>
      <w:r w:rsidRPr="003A2385">
        <w:rPr>
          <w:rFonts w:ascii="Times New Roman" w:hAnsi="Times New Roman" w:cs="Times New Roman"/>
          <w:color w:val="000000" w:themeColor="text1"/>
          <w:spacing w:val="-1"/>
          <w:kern w:val="24"/>
          <w:sz w:val="24"/>
          <w:szCs w:val="24"/>
        </w:rPr>
        <w:t xml:space="preserve">DNC </w:t>
      </w:r>
      <w:r w:rsidR="005B512B" w:rsidRPr="003A2385">
        <w:rPr>
          <w:rFonts w:ascii="Times New Roman" w:hAnsi="Times New Roman" w:cs="Times New Roman"/>
          <w:color w:val="000000" w:themeColor="text1"/>
          <w:spacing w:val="-1"/>
          <w:kern w:val="24"/>
          <w:sz w:val="24"/>
          <w:szCs w:val="24"/>
        </w:rPr>
        <w:t>g</w:t>
      </w:r>
      <w:r w:rsidRPr="003A2385">
        <w:rPr>
          <w:rFonts w:ascii="Times New Roman" w:hAnsi="Times New Roman" w:cs="Times New Roman"/>
          <w:color w:val="000000" w:themeColor="text1"/>
          <w:spacing w:val="-1"/>
          <w:kern w:val="24"/>
          <w:sz w:val="24"/>
          <w:szCs w:val="24"/>
        </w:rPr>
        <w:t>erencial, competencias identificadas</w:t>
      </w:r>
    </w:p>
    <w:p w14:paraId="798ED570"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t xml:space="preserve">Búsqueda de información </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 xml:space="preserve"> 70</w:t>
      </w:r>
      <w:r w:rsid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nivel 5</w:t>
      </w:r>
    </w:p>
    <w:p w14:paraId="779F14E8"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t xml:space="preserve">Innovación del conocimiento </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 xml:space="preserve"> 93</w:t>
      </w:r>
      <w:r w:rsid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nivel 5</w:t>
      </w:r>
    </w:p>
    <w:p w14:paraId="2CF205CA"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t xml:space="preserve">Inteligencia emocional </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 xml:space="preserve"> 80</w:t>
      </w:r>
      <w:r w:rsid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xml:space="preserve">% nivel 4 </w:t>
      </w:r>
    </w:p>
    <w:p w14:paraId="5BD4D373"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t xml:space="preserve">Negociación </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 xml:space="preserve"> 95</w:t>
      </w:r>
      <w:r w:rsid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nivel 5</w:t>
      </w:r>
    </w:p>
    <w:p w14:paraId="1347689E" w14:textId="77777777" w:rsidR="0054643C" w:rsidRDefault="0054643C" w:rsidP="003A2385">
      <w:pPr>
        <w:spacing w:after="0" w:line="360" w:lineRule="auto"/>
        <w:jc w:val="both"/>
        <w:rPr>
          <w:rFonts w:ascii="Times New Roman" w:hAnsi="Times New Roman" w:cs="Times New Roman"/>
          <w:sz w:val="24"/>
          <w:szCs w:val="24"/>
        </w:rPr>
      </w:pPr>
      <w:r w:rsidRPr="005B512B">
        <w:rPr>
          <w:rFonts w:ascii="Times New Roman" w:hAnsi="Times New Roman" w:cs="Times New Roman"/>
          <w:b/>
          <w:sz w:val="24"/>
          <w:szCs w:val="24"/>
        </w:rPr>
        <w:t xml:space="preserve">Proteger: </w:t>
      </w:r>
      <w:r w:rsidRPr="000D5332">
        <w:rPr>
          <w:rFonts w:ascii="Times New Roman" w:hAnsi="Times New Roman" w:cs="Times New Roman"/>
          <w:sz w:val="24"/>
          <w:szCs w:val="24"/>
        </w:rPr>
        <w:t>Se creó la estrategia de registro y protección ante el I</w:t>
      </w:r>
      <w:r>
        <w:rPr>
          <w:rFonts w:ascii="Times New Roman" w:hAnsi="Times New Roman" w:cs="Times New Roman"/>
          <w:sz w:val="24"/>
          <w:szCs w:val="24"/>
        </w:rPr>
        <w:t xml:space="preserve">nstituto </w:t>
      </w:r>
      <w:r w:rsidRPr="000D5332">
        <w:rPr>
          <w:rFonts w:ascii="Times New Roman" w:hAnsi="Times New Roman" w:cs="Times New Roman"/>
          <w:sz w:val="24"/>
          <w:szCs w:val="24"/>
        </w:rPr>
        <w:t>M</w:t>
      </w:r>
      <w:r>
        <w:rPr>
          <w:rFonts w:ascii="Times New Roman" w:hAnsi="Times New Roman" w:cs="Times New Roman"/>
          <w:sz w:val="24"/>
          <w:szCs w:val="24"/>
        </w:rPr>
        <w:t xml:space="preserve">exicano de </w:t>
      </w:r>
      <w:r w:rsidRPr="000D5332">
        <w:rPr>
          <w:rFonts w:ascii="Times New Roman" w:hAnsi="Times New Roman" w:cs="Times New Roman"/>
          <w:sz w:val="24"/>
          <w:szCs w:val="24"/>
        </w:rPr>
        <w:t>P</w:t>
      </w:r>
      <w:r>
        <w:rPr>
          <w:rFonts w:ascii="Times New Roman" w:hAnsi="Times New Roman" w:cs="Times New Roman"/>
          <w:sz w:val="24"/>
          <w:szCs w:val="24"/>
        </w:rPr>
        <w:t xml:space="preserve">ropiedad </w:t>
      </w:r>
      <w:r w:rsidRPr="000D5332">
        <w:rPr>
          <w:rFonts w:ascii="Times New Roman" w:hAnsi="Times New Roman" w:cs="Times New Roman"/>
          <w:sz w:val="24"/>
          <w:szCs w:val="24"/>
        </w:rPr>
        <w:t>I</w:t>
      </w:r>
      <w:r>
        <w:rPr>
          <w:rFonts w:ascii="Times New Roman" w:hAnsi="Times New Roman" w:cs="Times New Roman"/>
          <w:sz w:val="24"/>
          <w:szCs w:val="24"/>
        </w:rPr>
        <w:t xml:space="preserve">ndustrial (IMPI) </w:t>
      </w:r>
      <w:r w:rsidRPr="000D5332">
        <w:rPr>
          <w:rFonts w:ascii="Times New Roman" w:hAnsi="Times New Roman" w:cs="Times New Roman"/>
          <w:sz w:val="24"/>
          <w:szCs w:val="24"/>
        </w:rPr>
        <w:t>para el resguardo de las tecnologías desarrolladas, en trámite actual la solicitud de patente en producto y proceso.</w:t>
      </w:r>
    </w:p>
    <w:p w14:paraId="50304E8A" w14:textId="77777777" w:rsidR="0054643C" w:rsidRPr="003A2385" w:rsidRDefault="0054643C" w:rsidP="003A2385">
      <w:pPr>
        <w:pStyle w:val="Prrafodelista"/>
        <w:spacing w:after="0" w:line="360" w:lineRule="auto"/>
        <w:rPr>
          <w:rFonts w:ascii="Times New Roman" w:hAnsi="Times New Roman" w:cs="Times New Roman"/>
          <w:color w:val="000000" w:themeColor="text1"/>
          <w:spacing w:val="-1"/>
          <w:kern w:val="24"/>
          <w:sz w:val="24"/>
          <w:szCs w:val="24"/>
        </w:rPr>
      </w:pPr>
      <w:r w:rsidRPr="003A2385">
        <w:rPr>
          <w:rFonts w:ascii="Times New Roman" w:hAnsi="Times New Roman" w:cs="Times New Roman"/>
          <w:color w:val="000000" w:themeColor="text1"/>
          <w:spacing w:val="-1"/>
          <w:kern w:val="24"/>
          <w:sz w:val="24"/>
          <w:szCs w:val="24"/>
        </w:rPr>
        <w:t xml:space="preserve">DNC </w:t>
      </w:r>
      <w:r w:rsidR="005B512B" w:rsidRPr="003A2385">
        <w:rPr>
          <w:rFonts w:ascii="Times New Roman" w:hAnsi="Times New Roman" w:cs="Times New Roman"/>
          <w:color w:val="000000" w:themeColor="text1"/>
          <w:spacing w:val="-1"/>
          <w:kern w:val="24"/>
          <w:sz w:val="24"/>
          <w:szCs w:val="24"/>
        </w:rPr>
        <w:t>g</w:t>
      </w:r>
      <w:r w:rsidRPr="003A2385">
        <w:rPr>
          <w:rFonts w:ascii="Times New Roman" w:hAnsi="Times New Roman" w:cs="Times New Roman"/>
          <w:color w:val="000000" w:themeColor="text1"/>
          <w:spacing w:val="-1"/>
          <w:kern w:val="24"/>
          <w:sz w:val="24"/>
          <w:szCs w:val="24"/>
        </w:rPr>
        <w:t>erencial, competencias identificadas:</w:t>
      </w:r>
    </w:p>
    <w:p w14:paraId="6841D9B3"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t xml:space="preserve">Pensamiento sistémico </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 xml:space="preserve"> 89</w:t>
      </w:r>
      <w:r w:rsid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nivel 5</w:t>
      </w:r>
    </w:p>
    <w:p w14:paraId="41499280"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t xml:space="preserve">Trabajo en equipo </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 xml:space="preserve"> 93</w:t>
      </w:r>
      <w:r w:rsid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nivel 5</w:t>
      </w:r>
    </w:p>
    <w:p w14:paraId="3E86169C"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t>Liderazgo situacional</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 xml:space="preserve"> 97</w:t>
      </w:r>
      <w:r w:rsid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xml:space="preserve">% nivel 4 </w:t>
      </w:r>
    </w:p>
    <w:p w14:paraId="391E3DE8"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t xml:space="preserve">Proyectos en gestión tecnológica </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 xml:space="preserve"> 90</w:t>
      </w:r>
      <w:r w:rsid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nivel 5</w:t>
      </w:r>
    </w:p>
    <w:p w14:paraId="5839C1F3"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t xml:space="preserve">Normatividad aplicable </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 xml:space="preserve"> 90</w:t>
      </w:r>
      <w:r w:rsid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nivel 4</w:t>
      </w:r>
    </w:p>
    <w:p w14:paraId="3AD26ADC"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t xml:space="preserve">Propiedad industrial </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 xml:space="preserve"> 94</w:t>
      </w:r>
      <w:r w:rsid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nivel 5</w:t>
      </w:r>
    </w:p>
    <w:p w14:paraId="61D9B937" w14:textId="77777777" w:rsidR="0054643C" w:rsidRDefault="0054643C" w:rsidP="003A2385">
      <w:pPr>
        <w:spacing w:after="0" w:line="360" w:lineRule="auto"/>
        <w:jc w:val="both"/>
        <w:rPr>
          <w:rFonts w:ascii="Times New Roman" w:hAnsi="Times New Roman" w:cs="Times New Roman"/>
          <w:sz w:val="24"/>
          <w:szCs w:val="24"/>
        </w:rPr>
      </w:pPr>
      <w:r w:rsidRPr="005B512B">
        <w:rPr>
          <w:rFonts w:ascii="Times New Roman" w:hAnsi="Times New Roman" w:cs="Times New Roman"/>
          <w:b/>
          <w:sz w:val="24"/>
          <w:szCs w:val="24"/>
        </w:rPr>
        <w:t>Implementar:</w:t>
      </w:r>
      <w:r w:rsidRPr="000D5332">
        <w:rPr>
          <w:rFonts w:ascii="Times New Roman" w:eastAsiaTheme="minorEastAsia" w:hAnsi="Times New Roman" w:cs="Times New Roman"/>
          <w:b/>
          <w:bCs/>
          <w:color w:val="000000" w:themeColor="text1"/>
          <w:kern w:val="24"/>
          <w:sz w:val="24"/>
          <w:szCs w:val="24"/>
          <w:lang w:eastAsia="es-ES"/>
        </w:rPr>
        <w:t xml:space="preserve"> </w:t>
      </w:r>
      <w:r w:rsidRPr="000D5332">
        <w:rPr>
          <w:rFonts w:ascii="Times New Roman" w:hAnsi="Times New Roman" w:cs="Times New Roman"/>
          <w:sz w:val="24"/>
          <w:szCs w:val="24"/>
        </w:rPr>
        <w:t>Es la ejecución del plan tecnológico y es el resultado de la habilitación tecnológica para conseguir los objetivos planteados desde el inicio</w:t>
      </w:r>
      <w:r w:rsidR="005B512B">
        <w:rPr>
          <w:rFonts w:ascii="Times New Roman" w:hAnsi="Times New Roman" w:cs="Times New Roman"/>
          <w:sz w:val="24"/>
          <w:szCs w:val="24"/>
        </w:rPr>
        <w:t>.</w:t>
      </w:r>
    </w:p>
    <w:p w14:paraId="2B960829" w14:textId="77777777" w:rsidR="0054643C" w:rsidRPr="003A2385" w:rsidRDefault="0054643C" w:rsidP="003A2385">
      <w:pPr>
        <w:pStyle w:val="Prrafodelista"/>
        <w:spacing w:after="0" w:line="360" w:lineRule="auto"/>
        <w:rPr>
          <w:rFonts w:ascii="Times New Roman" w:hAnsi="Times New Roman" w:cs="Times New Roman"/>
          <w:color w:val="000000" w:themeColor="text1"/>
          <w:spacing w:val="-1"/>
          <w:kern w:val="24"/>
          <w:sz w:val="24"/>
          <w:szCs w:val="24"/>
        </w:rPr>
      </w:pPr>
      <w:r w:rsidRPr="003A2385">
        <w:rPr>
          <w:rFonts w:ascii="Times New Roman" w:hAnsi="Times New Roman" w:cs="Times New Roman"/>
          <w:color w:val="000000" w:themeColor="text1"/>
          <w:spacing w:val="-1"/>
          <w:kern w:val="24"/>
          <w:sz w:val="24"/>
          <w:szCs w:val="24"/>
        </w:rPr>
        <w:t xml:space="preserve">DNC </w:t>
      </w:r>
      <w:r w:rsidR="005B512B" w:rsidRPr="003A2385">
        <w:rPr>
          <w:rFonts w:ascii="Times New Roman" w:hAnsi="Times New Roman" w:cs="Times New Roman"/>
          <w:color w:val="000000" w:themeColor="text1"/>
          <w:spacing w:val="-1"/>
          <w:kern w:val="24"/>
          <w:sz w:val="24"/>
          <w:szCs w:val="24"/>
        </w:rPr>
        <w:t>g</w:t>
      </w:r>
      <w:r w:rsidRPr="003A2385">
        <w:rPr>
          <w:rFonts w:ascii="Times New Roman" w:hAnsi="Times New Roman" w:cs="Times New Roman"/>
          <w:color w:val="000000" w:themeColor="text1"/>
          <w:spacing w:val="-1"/>
          <w:kern w:val="24"/>
          <w:sz w:val="24"/>
          <w:szCs w:val="24"/>
        </w:rPr>
        <w:t>erencial, competencias identificadas:</w:t>
      </w:r>
    </w:p>
    <w:p w14:paraId="35C3DFB1"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t xml:space="preserve">Gestión del talento humano </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 xml:space="preserve"> 91</w:t>
      </w:r>
      <w:r w:rsid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nivel 5</w:t>
      </w:r>
    </w:p>
    <w:p w14:paraId="36695820"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t xml:space="preserve">Habilidad para comunicar </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 xml:space="preserve"> 89</w:t>
      </w:r>
      <w:r w:rsid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nivel 5</w:t>
      </w:r>
    </w:p>
    <w:p w14:paraId="0266A0C4"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t>Capacidad para escuchar a otros</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 xml:space="preserve"> 97</w:t>
      </w:r>
      <w:r w:rsid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xml:space="preserve">% nivel 4 </w:t>
      </w:r>
    </w:p>
    <w:p w14:paraId="36322A37"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t xml:space="preserve">Iniciativa </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 xml:space="preserve"> 96</w:t>
      </w:r>
      <w:r w:rsid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nivel 5</w:t>
      </w:r>
    </w:p>
    <w:p w14:paraId="3D8A3D80" w14:textId="77777777" w:rsidR="0054643C" w:rsidRPr="005B512B" w:rsidRDefault="0054643C" w:rsidP="003A2385">
      <w:pPr>
        <w:pStyle w:val="Prrafodelista"/>
        <w:numPr>
          <w:ilvl w:val="0"/>
          <w:numId w:val="3"/>
        </w:numPr>
        <w:spacing w:after="0" w:line="360" w:lineRule="auto"/>
        <w:rPr>
          <w:rFonts w:ascii="Times New Roman" w:hAnsi="Times New Roman" w:cs="Times New Roman"/>
          <w:bCs/>
          <w:iCs/>
          <w:color w:val="000000" w:themeColor="text1"/>
          <w:spacing w:val="-1"/>
          <w:kern w:val="24"/>
          <w:sz w:val="24"/>
          <w:szCs w:val="24"/>
        </w:rPr>
      </w:pPr>
      <w:r w:rsidRPr="005B512B">
        <w:rPr>
          <w:rFonts w:ascii="Times New Roman" w:hAnsi="Times New Roman" w:cs="Times New Roman"/>
          <w:bCs/>
          <w:iCs/>
          <w:color w:val="000000" w:themeColor="text1"/>
          <w:spacing w:val="-1"/>
          <w:kern w:val="24"/>
          <w:sz w:val="24"/>
          <w:szCs w:val="24"/>
        </w:rPr>
        <w:lastRenderedPageBreak/>
        <w:t>Mejora continua</w:t>
      </w:r>
      <w:r w:rsidRPr="005B512B">
        <w:rPr>
          <w:rFonts w:ascii="Times New Roman" w:hAnsi="Times New Roman" w:cs="Times New Roman"/>
          <w:bCs/>
          <w:iCs/>
          <w:color w:val="000000" w:themeColor="text1"/>
          <w:spacing w:val="-1"/>
          <w:kern w:val="24"/>
          <w:sz w:val="24"/>
          <w:szCs w:val="24"/>
        </w:rPr>
        <w:sym w:font="Wingdings" w:char="F0E0"/>
      </w:r>
      <w:r w:rsidRPr="005B512B">
        <w:rPr>
          <w:rFonts w:ascii="Times New Roman" w:hAnsi="Times New Roman" w:cs="Times New Roman"/>
          <w:bCs/>
          <w:iCs/>
          <w:color w:val="000000" w:themeColor="text1"/>
          <w:spacing w:val="-1"/>
          <w:kern w:val="24"/>
          <w:sz w:val="24"/>
          <w:szCs w:val="24"/>
        </w:rPr>
        <w:t xml:space="preserve"> 86</w:t>
      </w:r>
      <w:r w:rsidR="005B512B">
        <w:rPr>
          <w:rFonts w:ascii="Times New Roman" w:hAnsi="Times New Roman" w:cs="Times New Roman"/>
          <w:bCs/>
          <w:iCs/>
          <w:color w:val="000000" w:themeColor="text1"/>
          <w:spacing w:val="-1"/>
          <w:kern w:val="24"/>
          <w:sz w:val="24"/>
          <w:szCs w:val="24"/>
        </w:rPr>
        <w:t xml:space="preserve"> </w:t>
      </w:r>
      <w:r w:rsidRPr="005B512B">
        <w:rPr>
          <w:rFonts w:ascii="Times New Roman" w:hAnsi="Times New Roman" w:cs="Times New Roman"/>
          <w:bCs/>
          <w:iCs/>
          <w:color w:val="000000" w:themeColor="text1"/>
          <w:spacing w:val="-1"/>
          <w:kern w:val="24"/>
          <w:sz w:val="24"/>
          <w:szCs w:val="24"/>
        </w:rPr>
        <w:t>% nivel 4</w:t>
      </w:r>
    </w:p>
    <w:p w14:paraId="18ED3A63" w14:textId="77777777" w:rsidR="0054643C" w:rsidRPr="000D5332" w:rsidRDefault="0054643C" w:rsidP="003A2385">
      <w:pPr>
        <w:spacing w:after="0" w:line="360" w:lineRule="auto"/>
        <w:ind w:firstLine="708"/>
        <w:jc w:val="both"/>
        <w:rPr>
          <w:rFonts w:ascii="Times New Roman" w:hAnsi="Times New Roman" w:cs="Times New Roman"/>
          <w:sz w:val="24"/>
          <w:szCs w:val="24"/>
        </w:rPr>
      </w:pPr>
      <w:r w:rsidRPr="000D5332">
        <w:rPr>
          <w:rFonts w:ascii="Times New Roman" w:hAnsi="Times New Roman" w:cs="Times New Roman"/>
          <w:sz w:val="24"/>
          <w:szCs w:val="24"/>
        </w:rPr>
        <w:t>Los resultados de aplicación práctica de la presente investigación se traducen en los siguientes entregables para la organización:</w:t>
      </w:r>
      <w:r w:rsidR="005B512B">
        <w:rPr>
          <w:rFonts w:ascii="Times New Roman" w:hAnsi="Times New Roman" w:cs="Times New Roman"/>
          <w:sz w:val="24"/>
          <w:szCs w:val="24"/>
        </w:rPr>
        <w:t xml:space="preserve"> </w:t>
      </w:r>
    </w:p>
    <w:p w14:paraId="5FE59CA3" w14:textId="77777777" w:rsidR="0054643C" w:rsidRPr="005B512B" w:rsidRDefault="0054643C" w:rsidP="003A2385">
      <w:pPr>
        <w:pStyle w:val="Prrafodelista"/>
        <w:numPr>
          <w:ilvl w:val="0"/>
          <w:numId w:val="24"/>
        </w:numPr>
        <w:spacing w:after="0" w:line="360" w:lineRule="auto"/>
        <w:jc w:val="both"/>
        <w:rPr>
          <w:rFonts w:ascii="Times New Roman" w:hAnsi="Times New Roman" w:cs="Times New Roman"/>
          <w:sz w:val="24"/>
          <w:szCs w:val="24"/>
        </w:rPr>
      </w:pPr>
      <w:r w:rsidRPr="005B512B">
        <w:rPr>
          <w:rFonts w:ascii="Times New Roman" w:hAnsi="Times New Roman" w:cs="Times New Roman"/>
          <w:sz w:val="24"/>
          <w:szCs w:val="24"/>
        </w:rPr>
        <w:t>Diagnóstico de necesidades de capacitación gerencial y operativa (DNC).</w:t>
      </w:r>
    </w:p>
    <w:p w14:paraId="06B70DA8" w14:textId="77777777" w:rsidR="0054643C" w:rsidRPr="005B512B" w:rsidRDefault="0054643C" w:rsidP="003A2385">
      <w:pPr>
        <w:pStyle w:val="Prrafodelista"/>
        <w:numPr>
          <w:ilvl w:val="0"/>
          <w:numId w:val="24"/>
        </w:numPr>
        <w:spacing w:after="0" w:line="360" w:lineRule="auto"/>
        <w:jc w:val="both"/>
        <w:rPr>
          <w:rFonts w:ascii="Times New Roman" w:hAnsi="Times New Roman" w:cs="Times New Roman"/>
          <w:sz w:val="24"/>
          <w:szCs w:val="24"/>
        </w:rPr>
      </w:pPr>
      <w:r w:rsidRPr="005B512B">
        <w:rPr>
          <w:rFonts w:ascii="Times New Roman" w:hAnsi="Times New Roman" w:cs="Times New Roman"/>
          <w:sz w:val="24"/>
          <w:szCs w:val="24"/>
        </w:rPr>
        <w:t>Plan de capacitación por competencias 2018-2020 para puestos gerenciales.</w:t>
      </w:r>
    </w:p>
    <w:p w14:paraId="3793A3D9" w14:textId="77777777" w:rsidR="0054643C" w:rsidRPr="005B512B" w:rsidRDefault="0054643C" w:rsidP="003A2385">
      <w:pPr>
        <w:pStyle w:val="Prrafodelista"/>
        <w:numPr>
          <w:ilvl w:val="0"/>
          <w:numId w:val="24"/>
        </w:numPr>
        <w:spacing w:after="0" w:line="360" w:lineRule="auto"/>
        <w:jc w:val="both"/>
        <w:rPr>
          <w:rFonts w:ascii="Times New Roman" w:hAnsi="Times New Roman" w:cs="Times New Roman"/>
          <w:sz w:val="24"/>
          <w:szCs w:val="24"/>
        </w:rPr>
      </w:pPr>
      <w:r w:rsidRPr="005B512B">
        <w:rPr>
          <w:rFonts w:ascii="Times New Roman" w:hAnsi="Times New Roman" w:cs="Times New Roman"/>
          <w:sz w:val="24"/>
          <w:szCs w:val="24"/>
        </w:rPr>
        <w:t>Descripciones de puesto gerenciales traducidas a competencias con seguimiento de indicadores de desempeño (</w:t>
      </w:r>
      <w:proofErr w:type="spellStart"/>
      <w:r w:rsidRPr="005B512B">
        <w:rPr>
          <w:rFonts w:ascii="Times New Roman" w:hAnsi="Times New Roman" w:cs="Times New Roman"/>
          <w:sz w:val="24"/>
          <w:szCs w:val="24"/>
        </w:rPr>
        <w:t>KPI´s</w:t>
      </w:r>
      <w:proofErr w:type="spellEnd"/>
      <w:r w:rsidRPr="005B512B">
        <w:rPr>
          <w:rFonts w:ascii="Times New Roman" w:hAnsi="Times New Roman" w:cs="Times New Roman"/>
          <w:sz w:val="24"/>
          <w:szCs w:val="24"/>
        </w:rPr>
        <w:t>)</w:t>
      </w:r>
    </w:p>
    <w:p w14:paraId="3601900D" w14:textId="77777777" w:rsidR="0054643C" w:rsidRDefault="0054643C" w:rsidP="003A2385">
      <w:pPr>
        <w:pStyle w:val="Prrafodelista"/>
        <w:numPr>
          <w:ilvl w:val="0"/>
          <w:numId w:val="24"/>
        </w:numPr>
        <w:spacing w:after="0" w:line="360" w:lineRule="auto"/>
        <w:jc w:val="both"/>
        <w:rPr>
          <w:rFonts w:ascii="Times New Roman" w:hAnsi="Times New Roman" w:cs="Times New Roman"/>
          <w:sz w:val="24"/>
          <w:szCs w:val="24"/>
        </w:rPr>
      </w:pPr>
      <w:r w:rsidRPr="005B512B">
        <w:rPr>
          <w:rFonts w:ascii="Times New Roman" w:hAnsi="Times New Roman" w:cs="Times New Roman"/>
          <w:sz w:val="24"/>
          <w:szCs w:val="24"/>
        </w:rPr>
        <w:t>Evaluación piloto para el desempeño gerencial bajo la metodología 360 grados para 100</w:t>
      </w:r>
      <w:r w:rsidR="005B512B">
        <w:rPr>
          <w:rFonts w:ascii="Times New Roman" w:hAnsi="Times New Roman" w:cs="Times New Roman"/>
          <w:sz w:val="24"/>
          <w:szCs w:val="24"/>
        </w:rPr>
        <w:t xml:space="preserve"> </w:t>
      </w:r>
      <w:r w:rsidRPr="005B512B">
        <w:rPr>
          <w:rFonts w:ascii="Times New Roman" w:hAnsi="Times New Roman" w:cs="Times New Roman"/>
          <w:sz w:val="24"/>
          <w:szCs w:val="24"/>
        </w:rPr>
        <w:t>% de las posiciones. En</w:t>
      </w:r>
      <w:r w:rsidR="005B512B">
        <w:rPr>
          <w:rFonts w:ascii="Times New Roman" w:hAnsi="Times New Roman" w:cs="Times New Roman"/>
          <w:sz w:val="24"/>
          <w:szCs w:val="24"/>
        </w:rPr>
        <w:t xml:space="preserve"> </w:t>
      </w:r>
      <w:r w:rsidRPr="005B512B">
        <w:rPr>
          <w:rFonts w:ascii="Times New Roman" w:hAnsi="Times New Roman" w:cs="Times New Roman"/>
          <w:sz w:val="24"/>
          <w:szCs w:val="24"/>
        </w:rPr>
        <w:t>seguida se presenta el análisis gráfico por posición en la evaluación piloto</w:t>
      </w:r>
      <w:r w:rsidR="00A56111">
        <w:rPr>
          <w:rFonts w:ascii="Times New Roman" w:hAnsi="Times New Roman" w:cs="Times New Roman"/>
          <w:sz w:val="24"/>
          <w:szCs w:val="24"/>
        </w:rPr>
        <w:t xml:space="preserve">, y </w:t>
      </w:r>
      <w:r w:rsidR="005B512B">
        <w:rPr>
          <w:rFonts w:ascii="Times New Roman" w:hAnsi="Times New Roman" w:cs="Times New Roman"/>
          <w:sz w:val="24"/>
          <w:szCs w:val="24"/>
        </w:rPr>
        <w:t xml:space="preserve">se enseñan </w:t>
      </w:r>
      <w:r w:rsidRPr="005B512B">
        <w:rPr>
          <w:rFonts w:ascii="Times New Roman" w:hAnsi="Times New Roman" w:cs="Times New Roman"/>
          <w:sz w:val="24"/>
          <w:szCs w:val="24"/>
        </w:rPr>
        <w:t>los hallazgos relevantes del proceso, con una interpretación sintética de sus principales mediciones</w:t>
      </w:r>
      <w:r w:rsidR="00AE5247">
        <w:rPr>
          <w:rFonts w:ascii="Times New Roman" w:hAnsi="Times New Roman" w:cs="Times New Roman"/>
          <w:sz w:val="24"/>
          <w:szCs w:val="24"/>
        </w:rPr>
        <w:t>.</w:t>
      </w:r>
    </w:p>
    <w:p w14:paraId="750022DA" w14:textId="77777777" w:rsidR="00AE5247" w:rsidRPr="00AE5247" w:rsidRDefault="00AE5247" w:rsidP="003A2385">
      <w:pPr>
        <w:spacing w:after="0" w:line="360" w:lineRule="auto"/>
        <w:jc w:val="both"/>
        <w:rPr>
          <w:rFonts w:ascii="Times New Roman" w:hAnsi="Times New Roman" w:cs="Times New Roman"/>
          <w:sz w:val="24"/>
          <w:szCs w:val="24"/>
          <w:lang w:val="es-MX"/>
        </w:rPr>
      </w:pPr>
    </w:p>
    <w:p w14:paraId="21460720" w14:textId="77777777" w:rsidR="0054643C" w:rsidRPr="003A2385" w:rsidRDefault="0054643C" w:rsidP="003A2385">
      <w:pPr>
        <w:pStyle w:val="Ttulo3"/>
        <w:spacing w:line="360" w:lineRule="auto"/>
        <w:jc w:val="center"/>
        <w:rPr>
          <w:rFonts w:ascii="Times New Roman" w:hAnsi="Times New Roman" w:cs="Times New Roman"/>
          <w:b/>
          <w:color w:val="auto"/>
          <w:sz w:val="26"/>
          <w:szCs w:val="26"/>
        </w:rPr>
      </w:pPr>
      <w:r w:rsidRPr="003A2385">
        <w:rPr>
          <w:rFonts w:ascii="Times New Roman" w:hAnsi="Times New Roman" w:cs="Times New Roman"/>
          <w:b/>
          <w:color w:val="auto"/>
          <w:sz w:val="26"/>
          <w:szCs w:val="26"/>
        </w:rPr>
        <w:t xml:space="preserve">Gerencia </w:t>
      </w:r>
      <w:r w:rsidR="00AE5247" w:rsidRPr="003A2385">
        <w:rPr>
          <w:rFonts w:ascii="Times New Roman" w:hAnsi="Times New Roman" w:cs="Times New Roman"/>
          <w:b/>
          <w:color w:val="auto"/>
          <w:sz w:val="26"/>
          <w:szCs w:val="26"/>
        </w:rPr>
        <w:t>g</w:t>
      </w:r>
      <w:r w:rsidRPr="003A2385">
        <w:rPr>
          <w:rFonts w:ascii="Times New Roman" w:hAnsi="Times New Roman" w:cs="Times New Roman"/>
          <w:b/>
          <w:color w:val="auto"/>
          <w:sz w:val="26"/>
          <w:szCs w:val="26"/>
        </w:rPr>
        <w:t>eneral</w:t>
      </w:r>
    </w:p>
    <w:p w14:paraId="168C08E8" w14:textId="77777777" w:rsidR="0054643C" w:rsidRDefault="0054643C" w:rsidP="003A2385">
      <w:pPr>
        <w:spacing w:after="0" w:line="360" w:lineRule="auto"/>
        <w:ind w:firstLine="708"/>
        <w:jc w:val="both"/>
        <w:rPr>
          <w:rFonts w:ascii="Times New Roman" w:hAnsi="Times New Roman" w:cs="Times New Roman"/>
          <w:sz w:val="24"/>
          <w:szCs w:val="24"/>
        </w:rPr>
      </w:pPr>
      <w:r w:rsidRPr="000D5332">
        <w:rPr>
          <w:rFonts w:ascii="Times New Roman" w:hAnsi="Times New Roman" w:cs="Times New Roman"/>
          <w:sz w:val="24"/>
          <w:szCs w:val="24"/>
        </w:rPr>
        <w:t>En cuanto a liderazgo, se encuentra un punto debajo del requerido</w:t>
      </w:r>
      <w:r w:rsidR="00AE5247">
        <w:rPr>
          <w:rFonts w:ascii="Times New Roman" w:hAnsi="Times New Roman" w:cs="Times New Roman"/>
          <w:sz w:val="24"/>
          <w:szCs w:val="24"/>
        </w:rPr>
        <w:t>,</w:t>
      </w:r>
      <w:r w:rsidRPr="000D5332">
        <w:rPr>
          <w:rFonts w:ascii="Times New Roman" w:hAnsi="Times New Roman" w:cs="Times New Roman"/>
          <w:sz w:val="24"/>
          <w:szCs w:val="24"/>
        </w:rPr>
        <w:t xml:space="preserve"> por lo que </w:t>
      </w:r>
      <w:r w:rsidR="00AE5247">
        <w:rPr>
          <w:rFonts w:ascii="Times New Roman" w:hAnsi="Times New Roman" w:cs="Times New Roman"/>
          <w:sz w:val="24"/>
          <w:szCs w:val="24"/>
        </w:rPr>
        <w:t xml:space="preserve">se </w:t>
      </w:r>
      <w:r w:rsidRPr="000D5332">
        <w:rPr>
          <w:rFonts w:ascii="Times New Roman" w:hAnsi="Times New Roman" w:cs="Times New Roman"/>
          <w:sz w:val="24"/>
          <w:szCs w:val="24"/>
        </w:rPr>
        <w:t>necesita mejorar la comprensión de la organización, delegación y seguimiento de planes, programas y</w:t>
      </w:r>
      <w:r>
        <w:rPr>
          <w:rFonts w:ascii="Times New Roman" w:hAnsi="Times New Roman" w:cs="Times New Roman"/>
          <w:sz w:val="24"/>
          <w:szCs w:val="24"/>
        </w:rPr>
        <w:t xml:space="preserve"> proyectos de los colaboradores</w:t>
      </w:r>
      <w:r w:rsidR="00AE5247">
        <w:rPr>
          <w:rFonts w:ascii="Times New Roman" w:hAnsi="Times New Roman" w:cs="Times New Roman"/>
          <w:sz w:val="24"/>
          <w:szCs w:val="24"/>
        </w:rPr>
        <w:t xml:space="preserve"> (</w:t>
      </w:r>
      <w:r>
        <w:rPr>
          <w:rFonts w:ascii="Times New Roman" w:hAnsi="Times New Roman" w:cs="Times New Roman"/>
          <w:sz w:val="24"/>
          <w:szCs w:val="24"/>
        </w:rPr>
        <w:t>figura 9</w:t>
      </w:r>
      <w:r w:rsidR="00AE5247">
        <w:rPr>
          <w:rFonts w:ascii="Times New Roman" w:hAnsi="Times New Roman" w:cs="Times New Roman"/>
          <w:sz w:val="24"/>
          <w:szCs w:val="24"/>
        </w:rPr>
        <w:t>)</w:t>
      </w:r>
      <w:r>
        <w:rPr>
          <w:rFonts w:ascii="Times New Roman" w:hAnsi="Times New Roman" w:cs="Times New Roman"/>
          <w:sz w:val="24"/>
          <w:szCs w:val="24"/>
        </w:rPr>
        <w:t>:</w:t>
      </w:r>
    </w:p>
    <w:p w14:paraId="153E5B30" w14:textId="77777777" w:rsidR="0054643C" w:rsidRPr="00AE5247" w:rsidRDefault="0054643C" w:rsidP="0054643C">
      <w:pPr>
        <w:jc w:val="center"/>
        <w:rPr>
          <w:rFonts w:ascii="Times New Roman" w:hAnsi="Times New Roman" w:cs="Times New Roman"/>
          <w:noProof/>
          <w:sz w:val="24"/>
          <w:szCs w:val="24"/>
          <w:lang w:eastAsia="es-MX"/>
        </w:rPr>
      </w:pPr>
    </w:p>
    <w:p w14:paraId="143D0F0A" w14:textId="77777777" w:rsidR="0054643C" w:rsidRPr="003A2385" w:rsidRDefault="0054643C" w:rsidP="0054643C">
      <w:pPr>
        <w:jc w:val="center"/>
        <w:rPr>
          <w:rFonts w:ascii="Times New Roman" w:hAnsi="Times New Roman" w:cs="Times New Roman"/>
          <w:sz w:val="24"/>
          <w:szCs w:val="28"/>
        </w:rPr>
      </w:pPr>
      <w:r w:rsidRPr="003A2385">
        <w:rPr>
          <w:rFonts w:ascii="Times New Roman" w:hAnsi="Times New Roman" w:cs="Times New Roman"/>
          <w:b/>
          <w:noProof/>
          <w:sz w:val="24"/>
          <w:szCs w:val="28"/>
          <w:lang w:eastAsia="es-ES"/>
        </w:rPr>
        <w:drawing>
          <wp:anchor distT="0" distB="0" distL="114300" distR="114300" simplePos="0" relativeHeight="251659264" behindDoc="1" locked="0" layoutInCell="1" allowOverlap="1" wp14:anchorId="72C603CE" wp14:editId="318CE1BC">
            <wp:simplePos x="0" y="0"/>
            <wp:positionH relativeFrom="margin">
              <wp:posOffset>596265</wp:posOffset>
            </wp:positionH>
            <wp:positionV relativeFrom="paragraph">
              <wp:posOffset>330835</wp:posOffset>
            </wp:positionV>
            <wp:extent cx="3954780" cy="2407920"/>
            <wp:effectExtent l="0" t="0" r="7620" b="0"/>
            <wp:wrapTopAndBottom/>
            <wp:docPr id="42" name="Imagen 42" descr="C:\Users\Hitman_Labs\Desktop\blogger mayfes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itman_Labs\Desktop\blogger mayfest\7.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1970" t="9165" r="5074" b="12569"/>
                    <a:stretch/>
                  </pic:blipFill>
                  <pic:spPr bwMode="auto">
                    <a:xfrm>
                      <a:off x="0" y="0"/>
                      <a:ext cx="3954780" cy="2407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385">
        <w:rPr>
          <w:rFonts w:ascii="Times New Roman" w:hAnsi="Times New Roman" w:cs="Times New Roman"/>
          <w:b/>
          <w:sz w:val="24"/>
          <w:szCs w:val="28"/>
        </w:rPr>
        <w:t>Figura 9:</w:t>
      </w:r>
      <w:r w:rsidRPr="003A2385">
        <w:rPr>
          <w:rFonts w:ascii="Times New Roman" w:hAnsi="Times New Roman" w:cs="Times New Roman"/>
          <w:sz w:val="24"/>
          <w:szCs w:val="28"/>
        </w:rPr>
        <w:t xml:space="preserve"> Capacidades de rol gerencial </w:t>
      </w:r>
      <w:r w:rsidR="00AE5247" w:rsidRPr="003A2385">
        <w:rPr>
          <w:rFonts w:ascii="Times New Roman" w:hAnsi="Times New Roman" w:cs="Times New Roman"/>
          <w:sz w:val="24"/>
          <w:szCs w:val="28"/>
        </w:rPr>
        <w:t>(p</w:t>
      </w:r>
      <w:r w:rsidRPr="003A2385">
        <w:rPr>
          <w:rFonts w:ascii="Times New Roman" w:hAnsi="Times New Roman" w:cs="Times New Roman"/>
          <w:sz w:val="24"/>
          <w:szCs w:val="28"/>
        </w:rPr>
        <w:t>uesto</w:t>
      </w:r>
      <w:r w:rsidR="00AE5247" w:rsidRPr="003A2385">
        <w:rPr>
          <w:rFonts w:ascii="Times New Roman" w:hAnsi="Times New Roman" w:cs="Times New Roman"/>
          <w:sz w:val="24"/>
          <w:szCs w:val="28"/>
        </w:rPr>
        <w:t>:</w:t>
      </w:r>
      <w:r w:rsidRPr="003A2385">
        <w:rPr>
          <w:rFonts w:ascii="Times New Roman" w:hAnsi="Times New Roman" w:cs="Times New Roman"/>
          <w:sz w:val="24"/>
          <w:szCs w:val="28"/>
        </w:rPr>
        <w:t xml:space="preserve"> gerente general</w:t>
      </w:r>
      <w:r w:rsidR="00AE5247" w:rsidRPr="003A2385">
        <w:rPr>
          <w:rFonts w:ascii="Times New Roman" w:hAnsi="Times New Roman" w:cs="Times New Roman"/>
          <w:sz w:val="24"/>
          <w:szCs w:val="28"/>
        </w:rPr>
        <w:t>)</w:t>
      </w:r>
    </w:p>
    <w:p w14:paraId="0576BADE" w14:textId="77777777" w:rsidR="0054643C" w:rsidRPr="003A2385" w:rsidRDefault="00AE5247" w:rsidP="0054643C">
      <w:pPr>
        <w:jc w:val="center"/>
        <w:rPr>
          <w:rFonts w:ascii="Times New Roman" w:hAnsi="Times New Roman" w:cs="Times New Roman"/>
          <w:sz w:val="28"/>
          <w:szCs w:val="28"/>
        </w:rPr>
      </w:pPr>
      <w:r w:rsidRPr="003A2385">
        <w:rPr>
          <w:rFonts w:ascii="Times New Roman" w:hAnsi="Times New Roman" w:cs="Times New Roman"/>
          <w:sz w:val="24"/>
          <w:szCs w:val="24"/>
        </w:rPr>
        <w:t xml:space="preserve">Fuente: </w:t>
      </w:r>
      <w:r w:rsidR="0054643C" w:rsidRPr="003A2385">
        <w:rPr>
          <w:rFonts w:ascii="Times New Roman" w:hAnsi="Times New Roman" w:cs="Times New Roman"/>
          <w:sz w:val="24"/>
          <w:szCs w:val="24"/>
        </w:rPr>
        <w:t xml:space="preserve">Elaboración propia </w:t>
      </w:r>
    </w:p>
    <w:p w14:paraId="36EB8E05" w14:textId="77777777" w:rsidR="00AE5247" w:rsidRDefault="00AE5247" w:rsidP="003A23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 variable p</w:t>
      </w:r>
      <w:r w:rsidR="0054643C" w:rsidRPr="000D5332">
        <w:rPr>
          <w:rFonts w:ascii="Times New Roman" w:hAnsi="Times New Roman" w:cs="Times New Roman"/>
          <w:sz w:val="24"/>
          <w:szCs w:val="24"/>
        </w:rPr>
        <w:t>resenta como área de mejora la</w:t>
      </w:r>
      <w:r w:rsidR="0054643C">
        <w:rPr>
          <w:rFonts w:ascii="Times New Roman" w:hAnsi="Times New Roman" w:cs="Times New Roman"/>
          <w:sz w:val="24"/>
          <w:szCs w:val="24"/>
        </w:rPr>
        <w:t xml:space="preserve"> v</w:t>
      </w:r>
      <w:r w:rsidR="0054643C" w:rsidRPr="000D5332">
        <w:rPr>
          <w:rFonts w:ascii="Times New Roman" w:hAnsi="Times New Roman" w:cs="Times New Roman"/>
          <w:sz w:val="24"/>
          <w:szCs w:val="24"/>
        </w:rPr>
        <w:t xml:space="preserve">isión estratégica, lo </w:t>
      </w:r>
      <w:r>
        <w:rPr>
          <w:rFonts w:ascii="Times New Roman" w:hAnsi="Times New Roman" w:cs="Times New Roman"/>
          <w:sz w:val="24"/>
          <w:szCs w:val="24"/>
        </w:rPr>
        <w:t xml:space="preserve">cual se </w:t>
      </w:r>
      <w:r w:rsidR="0054643C" w:rsidRPr="000D5332">
        <w:rPr>
          <w:rFonts w:ascii="Times New Roman" w:hAnsi="Times New Roman" w:cs="Times New Roman"/>
          <w:sz w:val="24"/>
          <w:szCs w:val="24"/>
        </w:rPr>
        <w:t xml:space="preserve">puede mejorar con la habilidad de comprensión y anticipándose a los cambios del mercado para encontrar oportunidades de negocio. Su comunicación es mayormente efectiva, sin embargo, </w:t>
      </w:r>
      <w:r w:rsidR="00A56111">
        <w:rPr>
          <w:rFonts w:ascii="Times New Roman" w:hAnsi="Times New Roman" w:cs="Times New Roman"/>
          <w:sz w:val="24"/>
          <w:szCs w:val="24"/>
        </w:rPr>
        <w:t>se</w:t>
      </w:r>
      <w:r w:rsidR="0054643C" w:rsidRPr="000D5332">
        <w:rPr>
          <w:rFonts w:ascii="Times New Roman" w:hAnsi="Times New Roman" w:cs="Times New Roman"/>
          <w:sz w:val="24"/>
          <w:szCs w:val="24"/>
        </w:rPr>
        <w:t xml:space="preserve"> necesita entender y proporcionar mayor seguimiento y solución a los problemas internos del personal.</w:t>
      </w:r>
    </w:p>
    <w:p w14:paraId="05B43893" w14:textId="77777777" w:rsidR="00AE5247" w:rsidRDefault="00AE5247" w:rsidP="003A23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Por otra parte, p</w:t>
      </w:r>
      <w:r w:rsidR="0054643C" w:rsidRPr="000D5332">
        <w:rPr>
          <w:rFonts w:ascii="Times New Roman" w:hAnsi="Times New Roman" w:cs="Times New Roman"/>
          <w:sz w:val="24"/>
          <w:szCs w:val="24"/>
        </w:rPr>
        <w:t>resenta una brecha importante en la toma de decisiones</w:t>
      </w:r>
      <w:r>
        <w:rPr>
          <w:rFonts w:ascii="Times New Roman" w:hAnsi="Times New Roman" w:cs="Times New Roman"/>
          <w:sz w:val="24"/>
          <w:szCs w:val="24"/>
        </w:rPr>
        <w:t>,</w:t>
      </w:r>
      <w:r w:rsidR="0054643C" w:rsidRPr="000D5332">
        <w:rPr>
          <w:rFonts w:ascii="Times New Roman" w:hAnsi="Times New Roman" w:cs="Times New Roman"/>
          <w:sz w:val="24"/>
          <w:szCs w:val="24"/>
        </w:rPr>
        <w:t xml:space="preserve"> </w:t>
      </w:r>
      <w:r>
        <w:rPr>
          <w:rFonts w:ascii="Times New Roman" w:hAnsi="Times New Roman" w:cs="Times New Roman"/>
          <w:sz w:val="24"/>
          <w:szCs w:val="24"/>
        </w:rPr>
        <w:t xml:space="preserve">lo cual se debe optimizar, </w:t>
      </w:r>
      <w:r w:rsidR="0054643C" w:rsidRPr="000D5332">
        <w:rPr>
          <w:rFonts w:ascii="Times New Roman" w:hAnsi="Times New Roman" w:cs="Times New Roman"/>
          <w:sz w:val="24"/>
          <w:szCs w:val="24"/>
        </w:rPr>
        <w:t xml:space="preserve">ya que de </w:t>
      </w:r>
      <w:r>
        <w:rPr>
          <w:rFonts w:ascii="Times New Roman" w:hAnsi="Times New Roman" w:cs="Times New Roman"/>
          <w:sz w:val="24"/>
          <w:szCs w:val="24"/>
        </w:rPr>
        <w:t>ello</w:t>
      </w:r>
      <w:r w:rsidR="0054643C" w:rsidRPr="000D5332">
        <w:rPr>
          <w:rFonts w:ascii="Times New Roman" w:hAnsi="Times New Roman" w:cs="Times New Roman"/>
          <w:sz w:val="24"/>
          <w:szCs w:val="24"/>
        </w:rPr>
        <w:t xml:space="preserve"> depende la planeación y </w:t>
      </w:r>
      <w:r>
        <w:rPr>
          <w:rFonts w:ascii="Times New Roman" w:hAnsi="Times New Roman" w:cs="Times New Roman"/>
          <w:sz w:val="24"/>
          <w:szCs w:val="24"/>
        </w:rPr>
        <w:t xml:space="preserve">la </w:t>
      </w:r>
      <w:r w:rsidR="0054643C" w:rsidRPr="000D5332">
        <w:rPr>
          <w:rFonts w:ascii="Times New Roman" w:hAnsi="Times New Roman" w:cs="Times New Roman"/>
          <w:sz w:val="24"/>
          <w:szCs w:val="24"/>
        </w:rPr>
        <w:t xml:space="preserve">mejora de la organización. </w:t>
      </w:r>
      <w:r>
        <w:rPr>
          <w:rFonts w:ascii="Times New Roman" w:hAnsi="Times New Roman" w:cs="Times New Roman"/>
          <w:sz w:val="24"/>
          <w:szCs w:val="24"/>
        </w:rPr>
        <w:t>Asimismo, r</w:t>
      </w:r>
      <w:r w:rsidR="0054643C" w:rsidRPr="000D5332">
        <w:rPr>
          <w:rFonts w:ascii="Times New Roman" w:hAnsi="Times New Roman" w:cs="Times New Roman"/>
          <w:sz w:val="24"/>
          <w:szCs w:val="24"/>
        </w:rPr>
        <w:t>equiere mayor orientación al servicio</w:t>
      </w:r>
      <w:r>
        <w:rPr>
          <w:rFonts w:ascii="Times New Roman" w:hAnsi="Times New Roman" w:cs="Times New Roman"/>
          <w:sz w:val="24"/>
          <w:szCs w:val="24"/>
        </w:rPr>
        <w:t xml:space="preserve">, el cual </w:t>
      </w:r>
      <w:r w:rsidR="0054643C" w:rsidRPr="000D5332">
        <w:rPr>
          <w:rFonts w:ascii="Times New Roman" w:hAnsi="Times New Roman" w:cs="Times New Roman"/>
          <w:sz w:val="24"/>
          <w:szCs w:val="24"/>
        </w:rPr>
        <w:t xml:space="preserve">emerge de la visión estratégica, por lo que es un área de oportunidad importante para la gerencia general. </w:t>
      </w:r>
      <w:r>
        <w:rPr>
          <w:rFonts w:ascii="Times New Roman" w:hAnsi="Times New Roman" w:cs="Times New Roman"/>
          <w:sz w:val="24"/>
          <w:szCs w:val="24"/>
        </w:rPr>
        <w:t>Esta s</w:t>
      </w:r>
      <w:r w:rsidR="0054643C" w:rsidRPr="000D5332">
        <w:rPr>
          <w:rFonts w:ascii="Times New Roman" w:hAnsi="Times New Roman" w:cs="Times New Roman"/>
          <w:sz w:val="24"/>
          <w:szCs w:val="24"/>
        </w:rPr>
        <w:t>e caracteriza por tener un nivel adecuado de negociación</w:t>
      </w:r>
      <w:r>
        <w:rPr>
          <w:rFonts w:ascii="Times New Roman" w:hAnsi="Times New Roman" w:cs="Times New Roman"/>
          <w:sz w:val="24"/>
          <w:szCs w:val="24"/>
        </w:rPr>
        <w:t xml:space="preserve">, aspecto </w:t>
      </w:r>
      <w:r w:rsidR="0054643C" w:rsidRPr="000D5332">
        <w:rPr>
          <w:rFonts w:ascii="Times New Roman" w:hAnsi="Times New Roman" w:cs="Times New Roman"/>
          <w:sz w:val="24"/>
          <w:szCs w:val="24"/>
        </w:rPr>
        <w:t>primordial en el liderazgo de su función. Requiere elevar su nivel de inteligencia emocional, así como generar más proyectos de gestión de talento</w:t>
      </w:r>
      <w:r>
        <w:rPr>
          <w:rFonts w:ascii="Times New Roman" w:hAnsi="Times New Roman" w:cs="Times New Roman"/>
          <w:sz w:val="24"/>
          <w:szCs w:val="24"/>
        </w:rPr>
        <w:t xml:space="preserve"> para </w:t>
      </w:r>
      <w:r w:rsidR="0054643C" w:rsidRPr="000D5332">
        <w:rPr>
          <w:rFonts w:ascii="Times New Roman" w:hAnsi="Times New Roman" w:cs="Times New Roman"/>
          <w:sz w:val="24"/>
          <w:szCs w:val="24"/>
        </w:rPr>
        <w:t xml:space="preserve">fortalecer </w:t>
      </w:r>
      <w:r>
        <w:rPr>
          <w:rFonts w:ascii="Times New Roman" w:hAnsi="Times New Roman" w:cs="Times New Roman"/>
          <w:sz w:val="24"/>
          <w:szCs w:val="24"/>
        </w:rPr>
        <w:t xml:space="preserve">el </w:t>
      </w:r>
      <w:r w:rsidR="0054643C" w:rsidRPr="000D5332">
        <w:rPr>
          <w:rFonts w:ascii="Times New Roman" w:hAnsi="Times New Roman" w:cs="Times New Roman"/>
          <w:sz w:val="24"/>
          <w:szCs w:val="24"/>
        </w:rPr>
        <w:t>liderazgo</w:t>
      </w:r>
      <w:r w:rsidR="0054643C">
        <w:rPr>
          <w:rFonts w:ascii="Times New Roman" w:hAnsi="Times New Roman" w:cs="Times New Roman"/>
          <w:sz w:val="24"/>
          <w:szCs w:val="24"/>
        </w:rPr>
        <w:t>.</w:t>
      </w:r>
    </w:p>
    <w:p w14:paraId="6DEB2250" w14:textId="77777777" w:rsidR="0054643C" w:rsidRDefault="00AE5247" w:rsidP="003A23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Sobre el</w:t>
      </w:r>
      <w:r w:rsidR="0054643C">
        <w:rPr>
          <w:rFonts w:ascii="Times New Roman" w:hAnsi="Times New Roman" w:cs="Times New Roman"/>
          <w:sz w:val="24"/>
          <w:szCs w:val="24"/>
        </w:rPr>
        <w:t xml:space="preserve"> modelo de gestión tecnológica</w:t>
      </w:r>
      <w:r>
        <w:rPr>
          <w:rFonts w:ascii="Times New Roman" w:hAnsi="Times New Roman" w:cs="Times New Roman"/>
          <w:sz w:val="24"/>
          <w:szCs w:val="24"/>
        </w:rPr>
        <w:t>,</w:t>
      </w:r>
      <w:r w:rsidR="0054643C">
        <w:rPr>
          <w:rFonts w:ascii="Times New Roman" w:hAnsi="Times New Roman" w:cs="Times New Roman"/>
          <w:sz w:val="24"/>
          <w:szCs w:val="24"/>
        </w:rPr>
        <w:t xml:space="preserve"> las competencias que </w:t>
      </w:r>
      <w:r>
        <w:rPr>
          <w:rFonts w:ascii="Times New Roman" w:hAnsi="Times New Roman" w:cs="Times New Roman"/>
          <w:sz w:val="24"/>
          <w:szCs w:val="24"/>
        </w:rPr>
        <w:t>debe</w:t>
      </w:r>
      <w:r w:rsidR="0054643C">
        <w:rPr>
          <w:rFonts w:ascii="Times New Roman" w:hAnsi="Times New Roman" w:cs="Times New Roman"/>
          <w:sz w:val="24"/>
          <w:szCs w:val="24"/>
        </w:rPr>
        <w:t xml:space="preserve"> mejorar el gerente general son negociación, inteligencia emocional y proyectos en la gestión del talento</w:t>
      </w:r>
      <w:r w:rsidR="001221C9">
        <w:rPr>
          <w:rFonts w:ascii="Times New Roman" w:hAnsi="Times New Roman" w:cs="Times New Roman"/>
          <w:sz w:val="24"/>
          <w:szCs w:val="24"/>
        </w:rPr>
        <w:t xml:space="preserve"> (</w:t>
      </w:r>
      <w:r w:rsidR="0054643C">
        <w:rPr>
          <w:rFonts w:ascii="Times New Roman" w:hAnsi="Times New Roman" w:cs="Times New Roman"/>
          <w:sz w:val="24"/>
          <w:szCs w:val="24"/>
        </w:rPr>
        <w:t>figura 10</w:t>
      </w:r>
      <w:r w:rsidR="001221C9">
        <w:rPr>
          <w:rFonts w:ascii="Times New Roman" w:hAnsi="Times New Roman" w:cs="Times New Roman"/>
          <w:sz w:val="24"/>
          <w:szCs w:val="24"/>
        </w:rPr>
        <w:t>):</w:t>
      </w:r>
    </w:p>
    <w:p w14:paraId="709038C4" w14:textId="77777777" w:rsidR="0054643C" w:rsidRDefault="0054643C" w:rsidP="0054643C">
      <w:pPr>
        <w:jc w:val="both"/>
        <w:rPr>
          <w:rFonts w:ascii="Times New Roman" w:hAnsi="Times New Roman" w:cs="Times New Roman"/>
          <w:noProof/>
          <w:sz w:val="24"/>
          <w:szCs w:val="24"/>
          <w:lang w:val="es-MX" w:eastAsia="es-MX"/>
        </w:rPr>
      </w:pPr>
    </w:p>
    <w:p w14:paraId="67DEB202" w14:textId="77777777" w:rsidR="0054643C" w:rsidRPr="003A2385" w:rsidRDefault="0054643C" w:rsidP="001221C9">
      <w:pPr>
        <w:jc w:val="center"/>
        <w:rPr>
          <w:rFonts w:ascii="Times New Roman" w:hAnsi="Times New Roman" w:cs="Times New Roman"/>
          <w:sz w:val="24"/>
          <w:szCs w:val="28"/>
        </w:rPr>
      </w:pPr>
      <w:r w:rsidRPr="003A2385">
        <w:rPr>
          <w:rFonts w:ascii="Times New Roman" w:hAnsi="Times New Roman" w:cs="Times New Roman"/>
          <w:noProof/>
          <w:sz w:val="24"/>
          <w:szCs w:val="28"/>
          <w:lang w:eastAsia="es-ES"/>
        </w:rPr>
        <w:drawing>
          <wp:anchor distT="0" distB="0" distL="114300" distR="114300" simplePos="0" relativeHeight="251673600" behindDoc="1" locked="0" layoutInCell="1" allowOverlap="1" wp14:anchorId="04BCB25B" wp14:editId="5613045B">
            <wp:simplePos x="0" y="0"/>
            <wp:positionH relativeFrom="margin">
              <wp:align>center</wp:align>
            </wp:positionH>
            <wp:positionV relativeFrom="paragraph">
              <wp:posOffset>334645</wp:posOffset>
            </wp:positionV>
            <wp:extent cx="4153535" cy="2407920"/>
            <wp:effectExtent l="0" t="0" r="0" b="0"/>
            <wp:wrapTopAndBottom/>
            <wp:docPr id="43" name="Imagen 43" descr="C:\Users\Hitman_Labs\Desktop\blogger mayfes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itman_Labs\Desktop\blogger mayfest\8.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11203" r="923" b="10125"/>
                    <a:stretch/>
                  </pic:blipFill>
                  <pic:spPr bwMode="auto">
                    <a:xfrm>
                      <a:off x="0" y="0"/>
                      <a:ext cx="4153535" cy="2407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385">
        <w:rPr>
          <w:rFonts w:ascii="Times New Roman" w:hAnsi="Times New Roman" w:cs="Times New Roman"/>
          <w:b/>
          <w:sz w:val="24"/>
          <w:szCs w:val="28"/>
        </w:rPr>
        <w:t>Figura 10.</w:t>
      </w:r>
      <w:r w:rsidRPr="003A2385">
        <w:rPr>
          <w:rFonts w:ascii="Times New Roman" w:hAnsi="Times New Roman" w:cs="Times New Roman"/>
          <w:sz w:val="24"/>
          <w:szCs w:val="28"/>
        </w:rPr>
        <w:t xml:space="preserve"> Genéricas por el modelo de gestión tecnológica</w:t>
      </w:r>
    </w:p>
    <w:p w14:paraId="655FEBD6" w14:textId="77777777" w:rsidR="0054643C" w:rsidRPr="003A2385" w:rsidRDefault="001221C9" w:rsidP="0054643C">
      <w:pPr>
        <w:jc w:val="center"/>
        <w:rPr>
          <w:rFonts w:ascii="Times New Roman" w:hAnsi="Times New Roman" w:cs="Times New Roman"/>
          <w:sz w:val="28"/>
          <w:szCs w:val="32"/>
        </w:rPr>
      </w:pPr>
      <w:r w:rsidRPr="003A2385">
        <w:rPr>
          <w:rFonts w:ascii="Times New Roman" w:hAnsi="Times New Roman" w:cs="Times New Roman"/>
          <w:sz w:val="24"/>
          <w:szCs w:val="28"/>
        </w:rPr>
        <w:t xml:space="preserve">Fuente: </w:t>
      </w:r>
      <w:r w:rsidR="0054643C" w:rsidRPr="003A2385">
        <w:rPr>
          <w:rFonts w:ascii="Times New Roman" w:hAnsi="Times New Roman" w:cs="Times New Roman"/>
          <w:sz w:val="24"/>
          <w:szCs w:val="28"/>
        </w:rPr>
        <w:t>Elaboración propia</w:t>
      </w:r>
    </w:p>
    <w:p w14:paraId="2BE76D46" w14:textId="77777777" w:rsidR="0054643C" w:rsidRPr="000D5332" w:rsidRDefault="0054643C" w:rsidP="0054643C">
      <w:pPr>
        <w:rPr>
          <w:rFonts w:ascii="Times New Roman" w:hAnsi="Times New Roman" w:cs="Times New Roman"/>
          <w:sz w:val="24"/>
          <w:szCs w:val="24"/>
        </w:rPr>
      </w:pPr>
    </w:p>
    <w:p w14:paraId="6857EBEC" w14:textId="5BAF44CD" w:rsidR="0054643C" w:rsidRPr="003A2385" w:rsidRDefault="0054643C" w:rsidP="003A2385">
      <w:pPr>
        <w:pStyle w:val="Ttulo3"/>
        <w:jc w:val="center"/>
        <w:rPr>
          <w:rFonts w:ascii="Times New Roman" w:hAnsi="Times New Roman" w:cs="Times New Roman"/>
          <w:b/>
          <w:color w:val="auto"/>
          <w:sz w:val="26"/>
          <w:szCs w:val="26"/>
        </w:rPr>
      </w:pPr>
      <w:r w:rsidRPr="003A2385">
        <w:rPr>
          <w:rFonts w:ascii="Times New Roman" w:hAnsi="Times New Roman" w:cs="Times New Roman"/>
          <w:b/>
          <w:color w:val="auto"/>
          <w:sz w:val="26"/>
          <w:szCs w:val="26"/>
        </w:rPr>
        <w:t xml:space="preserve">Gerencia de </w:t>
      </w:r>
      <w:r w:rsidR="001221C9" w:rsidRPr="003A2385">
        <w:rPr>
          <w:rFonts w:ascii="Times New Roman" w:hAnsi="Times New Roman" w:cs="Times New Roman"/>
          <w:b/>
          <w:color w:val="auto"/>
          <w:sz w:val="26"/>
          <w:szCs w:val="26"/>
        </w:rPr>
        <w:t>recursos humanos</w:t>
      </w:r>
    </w:p>
    <w:p w14:paraId="1002A03E" w14:textId="77777777" w:rsidR="0054643C" w:rsidRDefault="001221C9" w:rsidP="003A23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 aspecto p</w:t>
      </w:r>
      <w:r w:rsidR="0054643C" w:rsidRPr="000D5332">
        <w:rPr>
          <w:rFonts w:ascii="Times New Roman" w:hAnsi="Times New Roman" w:cs="Times New Roman"/>
          <w:sz w:val="24"/>
          <w:szCs w:val="24"/>
        </w:rPr>
        <w:t>res</w:t>
      </w:r>
      <w:r w:rsidR="0054643C">
        <w:rPr>
          <w:rFonts w:ascii="Times New Roman" w:hAnsi="Times New Roman" w:cs="Times New Roman"/>
          <w:sz w:val="24"/>
          <w:szCs w:val="24"/>
        </w:rPr>
        <w:t>enta una brecha importante del d</w:t>
      </w:r>
      <w:r w:rsidR="0054643C" w:rsidRPr="000D5332">
        <w:rPr>
          <w:rFonts w:ascii="Times New Roman" w:hAnsi="Times New Roman" w:cs="Times New Roman"/>
          <w:sz w:val="24"/>
          <w:szCs w:val="24"/>
        </w:rPr>
        <w:t xml:space="preserve">esarrollo de las personas entre el nivel de competencia </w:t>
      </w:r>
      <w:r>
        <w:rPr>
          <w:rFonts w:ascii="Times New Roman" w:hAnsi="Times New Roman" w:cs="Times New Roman"/>
          <w:sz w:val="24"/>
          <w:szCs w:val="24"/>
        </w:rPr>
        <w:t xml:space="preserve">y el nivel requerido. Por tanto, se debe </w:t>
      </w:r>
      <w:r w:rsidR="0054643C">
        <w:rPr>
          <w:rFonts w:ascii="Times New Roman" w:hAnsi="Times New Roman" w:cs="Times New Roman"/>
          <w:sz w:val="24"/>
          <w:szCs w:val="24"/>
        </w:rPr>
        <w:t>mejorar la o</w:t>
      </w:r>
      <w:r w:rsidR="0054643C" w:rsidRPr="000D5332">
        <w:rPr>
          <w:rFonts w:ascii="Times New Roman" w:hAnsi="Times New Roman" w:cs="Times New Roman"/>
          <w:sz w:val="24"/>
          <w:szCs w:val="24"/>
        </w:rPr>
        <w:t xml:space="preserve">rientación </w:t>
      </w:r>
      <w:r>
        <w:rPr>
          <w:rFonts w:ascii="Times New Roman" w:hAnsi="Times New Roman" w:cs="Times New Roman"/>
          <w:sz w:val="24"/>
          <w:szCs w:val="24"/>
        </w:rPr>
        <w:t>para conseguir óptimos resultados (</w:t>
      </w:r>
      <w:r w:rsidR="0054643C">
        <w:rPr>
          <w:rFonts w:ascii="Times New Roman" w:hAnsi="Times New Roman" w:cs="Times New Roman"/>
          <w:sz w:val="24"/>
          <w:szCs w:val="24"/>
        </w:rPr>
        <w:t>figura 11</w:t>
      </w:r>
      <w:r>
        <w:rPr>
          <w:rFonts w:ascii="Times New Roman" w:hAnsi="Times New Roman" w:cs="Times New Roman"/>
          <w:sz w:val="24"/>
          <w:szCs w:val="24"/>
        </w:rPr>
        <w:t>)</w:t>
      </w:r>
      <w:r w:rsidR="0054643C">
        <w:rPr>
          <w:rFonts w:ascii="Times New Roman" w:hAnsi="Times New Roman" w:cs="Times New Roman"/>
          <w:sz w:val="24"/>
          <w:szCs w:val="24"/>
        </w:rPr>
        <w:t xml:space="preserve">. </w:t>
      </w:r>
    </w:p>
    <w:p w14:paraId="4FCA2664" w14:textId="3132B403" w:rsidR="001221C9" w:rsidRDefault="001221C9" w:rsidP="001221C9">
      <w:pPr>
        <w:ind w:firstLine="708"/>
        <w:jc w:val="both"/>
        <w:rPr>
          <w:rFonts w:ascii="Times New Roman" w:hAnsi="Times New Roman" w:cs="Times New Roman"/>
          <w:sz w:val="24"/>
          <w:szCs w:val="24"/>
        </w:rPr>
      </w:pPr>
    </w:p>
    <w:p w14:paraId="01309AD4" w14:textId="40B07249" w:rsidR="003A2385" w:rsidRDefault="003A2385" w:rsidP="001221C9">
      <w:pPr>
        <w:ind w:firstLine="708"/>
        <w:jc w:val="both"/>
        <w:rPr>
          <w:rFonts w:ascii="Times New Roman" w:hAnsi="Times New Roman" w:cs="Times New Roman"/>
          <w:sz w:val="24"/>
          <w:szCs w:val="24"/>
        </w:rPr>
      </w:pPr>
    </w:p>
    <w:p w14:paraId="4C1D27FF" w14:textId="15943FE6" w:rsidR="003A2385" w:rsidRDefault="003A2385" w:rsidP="001221C9">
      <w:pPr>
        <w:ind w:firstLine="708"/>
        <w:jc w:val="both"/>
        <w:rPr>
          <w:rFonts w:ascii="Times New Roman" w:hAnsi="Times New Roman" w:cs="Times New Roman"/>
          <w:sz w:val="24"/>
          <w:szCs w:val="24"/>
        </w:rPr>
      </w:pPr>
    </w:p>
    <w:p w14:paraId="7364215C" w14:textId="6360B936" w:rsidR="003A2385" w:rsidRDefault="003A2385" w:rsidP="001221C9">
      <w:pPr>
        <w:ind w:firstLine="708"/>
        <w:jc w:val="both"/>
        <w:rPr>
          <w:rFonts w:ascii="Times New Roman" w:hAnsi="Times New Roman" w:cs="Times New Roman"/>
          <w:sz w:val="24"/>
          <w:szCs w:val="24"/>
        </w:rPr>
      </w:pPr>
    </w:p>
    <w:p w14:paraId="10AE30F3" w14:textId="05989613" w:rsidR="003A2385" w:rsidRDefault="003A2385" w:rsidP="001221C9">
      <w:pPr>
        <w:ind w:firstLine="708"/>
        <w:jc w:val="both"/>
        <w:rPr>
          <w:rFonts w:ascii="Times New Roman" w:hAnsi="Times New Roman" w:cs="Times New Roman"/>
          <w:sz w:val="24"/>
          <w:szCs w:val="24"/>
        </w:rPr>
      </w:pPr>
    </w:p>
    <w:p w14:paraId="49C2086E" w14:textId="33CA4046" w:rsidR="003A2385" w:rsidRDefault="003A2385" w:rsidP="001221C9">
      <w:pPr>
        <w:ind w:firstLine="708"/>
        <w:jc w:val="both"/>
        <w:rPr>
          <w:rFonts w:ascii="Times New Roman" w:hAnsi="Times New Roman" w:cs="Times New Roman"/>
          <w:sz w:val="24"/>
          <w:szCs w:val="24"/>
        </w:rPr>
      </w:pPr>
    </w:p>
    <w:p w14:paraId="71108EE0" w14:textId="77777777" w:rsidR="003A2385" w:rsidRDefault="003A2385" w:rsidP="001221C9">
      <w:pPr>
        <w:ind w:firstLine="708"/>
        <w:jc w:val="both"/>
        <w:rPr>
          <w:rFonts w:ascii="Times New Roman" w:hAnsi="Times New Roman" w:cs="Times New Roman"/>
          <w:sz w:val="24"/>
          <w:szCs w:val="24"/>
        </w:rPr>
      </w:pPr>
    </w:p>
    <w:p w14:paraId="192FA931" w14:textId="344FB153" w:rsidR="0054643C" w:rsidRPr="003A2385" w:rsidRDefault="003A2385" w:rsidP="001221C9">
      <w:pPr>
        <w:jc w:val="center"/>
        <w:rPr>
          <w:rFonts w:ascii="Times New Roman" w:hAnsi="Times New Roman" w:cs="Times New Roman"/>
          <w:b/>
          <w:noProof/>
          <w:szCs w:val="24"/>
          <w:lang w:val="es-MX" w:eastAsia="es-MX"/>
        </w:rPr>
      </w:pPr>
      <w:r w:rsidRPr="003A2385">
        <w:rPr>
          <w:rFonts w:ascii="Times New Roman" w:hAnsi="Times New Roman" w:cs="Times New Roman"/>
          <w:b/>
          <w:noProof/>
          <w:sz w:val="24"/>
          <w:szCs w:val="24"/>
          <w:lang w:eastAsia="es-ES"/>
        </w:rPr>
        <w:lastRenderedPageBreak/>
        <w:drawing>
          <wp:anchor distT="0" distB="0" distL="114300" distR="114300" simplePos="0" relativeHeight="251660288" behindDoc="1" locked="0" layoutInCell="1" allowOverlap="1" wp14:anchorId="329AF2D9" wp14:editId="3D506CCF">
            <wp:simplePos x="0" y="0"/>
            <wp:positionH relativeFrom="column">
              <wp:posOffset>667385</wp:posOffset>
            </wp:positionH>
            <wp:positionV relativeFrom="paragraph">
              <wp:posOffset>222250</wp:posOffset>
            </wp:positionV>
            <wp:extent cx="4238625" cy="2171700"/>
            <wp:effectExtent l="0" t="0" r="9525" b="0"/>
            <wp:wrapTopAndBottom/>
            <wp:docPr id="44" name="Imagen 44" descr="C:\Users\Hitman_Labs\Desktop\blogger mayfest\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itman_Labs\Desktop\blogger mayfest\9.png"/>
                    <pic:cNvPicPr>
                      <a:picLocks noChangeAspect="1" noChangeArrowheads="1"/>
                    </pic:cNvPicPr>
                  </pic:nvPicPr>
                  <pic:blipFill rotWithShape="1">
                    <a:blip r:embed="rId16">
                      <a:extLst>
                        <a:ext uri="{28A0092B-C50C-407E-A947-70E740481C1C}">
                          <a14:useLocalDpi xmlns:a14="http://schemas.microsoft.com/office/drawing/2010/main" val="0"/>
                        </a:ext>
                      </a:extLst>
                    </a:blip>
                    <a:srcRect t="12359" b="9361"/>
                    <a:stretch/>
                  </pic:blipFill>
                  <pic:spPr bwMode="auto">
                    <a:xfrm>
                      <a:off x="0" y="0"/>
                      <a:ext cx="4238625" cy="217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21C9" w:rsidRPr="003A2385">
        <w:rPr>
          <w:rFonts w:ascii="Times New Roman" w:hAnsi="Times New Roman" w:cs="Times New Roman"/>
          <w:b/>
          <w:sz w:val="24"/>
          <w:szCs w:val="28"/>
        </w:rPr>
        <w:t>Figura 11.</w:t>
      </w:r>
      <w:r w:rsidR="001221C9" w:rsidRPr="003A2385">
        <w:rPr>
          <w:rFonts w:ascii="Times New Roman" w:hAnsi="Times New Roman" w:cs="Times New Roman"/>
          <w:sz w:val="24"/>
          <w:szCs w:val="28"/>
        </w:rPr>
        <w:t xml:space="preserve"> Capacidades de rol gerencial (puesto: gerente de recursos humanos)</w:t>
      </w:r>
    </w:p>
    <w:p w14:paraId="77F2E84F" w14:textId="7794F113" w:rsidR="001221C9" w:rsidRPr="003A2385" w:rsidRDefault="001221C9" w:rsidP="003A2385">
      <w:pPr>
        <w:jc w:val="center"/>
        <w:rPr>
          <w:rFonts w:ascii="Times New Roman" w:hAnsi="Times New Roman" w:cs="Times New Roman"/>
          <w:sz w:val="28"/>
          <w:szCs w:val="32"/>
        </w:rPr>
      </w:pPr>
      <w:r w:rsidRPr="003A2385">
        <w:rPr>
          <w:rFonts w:ascii="Times New Roman" w:hAnsi="Times New Roman" w:cs="Times New Roman"/>
          <w:sz w:val="24"/>
          <w:szCs w:val="28"/>
        </w:rPr>
        <w:t>Fuente: Elaboración propia</w:t>
      </w:r>
    </w:p>
    <w:p w14:paraId="3A3F009A" w14:textId="77777777" w:rsidR="001221C9" w:rsidRDefault="0054643C" w:rsidP="003A2385">
      <w:pPr>
        <w:spacing w:after="0" w:line="360" w:lineRule="auto"/>
        <w:ind w:firstLine="708"/>
        <w:jc w:val="both"/>
        <w:rPr>
          <w:rFonts w:ascii="Times New Roman" w:hAnsi="Times New Roman" w:cs="Times New Roman"/>
          <w:sz w:val="24"/>
          <w:szCs w:val="24"/>
        </w:rPr>
      </w:pPr>
      <w:r w:rsidRPr="000D5332">
        <w:rPr>
          <w:rFonts w:ascii="Times New Roman" w:hAnsi="Times New Roman" w:cs="Times New Roman"/>
          <w:sz w:val="24"/>
          <w:szCs w:val="24"/>
        </w:rPr>
        <w:t>En cuanto al desarrollo estratégico de recursos humanos</w:t>
      </w:r>
      <w:r w:rsidR="001221C9">
        <w:rPr>
          <w:rFonts w:ascii="Times New Roman" w:hAnsi="Times New Roman" w:cs="Times New Roman"/>
          <w:sz w:val="24"/>
          <w:szCs w:val="24"/>
        </w:rPr>
        <w:t xml:space="preserve">, se deben </w:t>
      </w:r>
      <w:r w:rsidRPr="000D5332">
        <w:rPr>
          <w:rFonts w:ascii="Times New Roman" w:hAnsi="Times New Roman" w:cs="Times New Roman"/>
          <w:sz w:val="24"/>
          <w:szCs w:val="24"/>
        </w:rPr>
        <w:t xml:space="preserve">implementar estrategias para </w:t>
      </w:r>
      <w:r w:rsidR="001221C9">
        <w:rPr>
          <w:rFonts w:ascii="Times New Roman" w:hAnsi="Times New Roman" w:cs="Times New Roman"/>
          <w:sz w:val="24"/>
          <w:szCs w:val="24"/>
        </w:rPr>
        <w:t>aprovechar</w:t>
      </w:r>
      <w:r w:rsidRPr="000D5332">
        <w:rPr>
          <w:rFonts w:ascii="Times New Roman" w:hAnsi="Times New Roman" w:cs="Times New Roman"/>
          <w:sz w:val="24"/>
          <w:szCs w:val="24"/>
        </w:rPr>
        <w:t xml:space="preserve"> </w:t>
      </w:r>
      <w:r w:rsidR="001221C9">
        <w:rPr>
          <w:rFonts w:ascii="Times New Roman" w:hAnsi="Times New Roman" w:cs="Times New Roman"/>
          <w:sz w:val="24"/>
          <w:szCs w:val="24"/>
        </w:rPr>
        <w:t xml:space="preserve">el </w:t>
      </w:r>
      <w:r w:rsidRPr="000D5332">
        <w:rPr>
          <w:rFonts w:ascii="Times New Roman" w:hAnsi="Times New Roman" w:cs="Times New Roman"/>
          <w:sz w:val="24"/>
          <w:szCs w:val="24"/>
        </w:rPr>
        <w:t xml:space="preserve">talento de los colaboradores. </w:t>
      </w:r>
      <w:r w:rsidR="001221C9">
        <w:rPr>
          <w:rFonts w:ascii="Times New Roman" w:hAnsi="Times New Roman" w:cs="Times New Roman"/>
          <w:sz w:val="24"/>
          <w:szCs w:val="24"/>
        </w:rPr>
        <w:t>En lo concerniente a comunicación,</w:t>
      </w:r>
      <w:r w:rsidRPr="000D5332">
        <w:rPr>
          <w:rFonts w:ascii="Times New Roman" w:hAnsi="Times New Roman" w:cs="Times New Roman"/>
          <w:sz w:val="24"/>
          <w:szCs w:val="24"/>
        </w:rPr>
        <w:t xml:space="preserve"> su nivel </w:t>
      </w:r>
      <w:r w:rsidR="001221C9">
        <w:rPr>
          <w:rFonts w:ascii="Times New Roman" w:hAnsi="Times New Roman" w:cs="Times New Roman"/>
          <w:sz w:val="24"/>
          <w:szCs w:val="24"/>
        </w:rPr>
        <w:t xml:space="preserve">se halla </w:t>
      </w:r>
      <w:r w:rsidRPr="000D5332">
        <w:rPr>
          <w:rFonts w:ascii="Times New Roman" w:hAnsi="Times New Roman" w:cs="Times New Roman"/>
          <w:sz w:val="24"/>
          <w:szCs w:val="24"/>
        </w:rPr>
        <w:t>por debajo de</w:t>
      </w:r>
      <w:r w:rsidR="001221C9">
        <w:rPr>
          <w:rFonts w:ascii="Times New Roman" w:hAnsi="Times New Roman" w:cs="Times New Roman"/>
          <w:sz w:val="24"/>
          <w:szCs w:val="24"/>
        </w:rPr>
        <w:t xml:space="preserve"> </w:t>
      </w:r>
      <w:r w:rsidRPr="000D5332">
        <w:rPr>
          <w:rFonts w:ascii="Times New Roman" w:hAnsi="Times New Roman" w:cs="Times New Roman"/>
          <w:sz w:val="24"/>
          <w:szCs w:val="24"/>
        </w:rPr>
        <w:t>l</w:t>
      </w:r>
      <w:r w:rsidR="001221C9">
        <w:rPr>
          <w:rFonts w:ascii="Times New Roman" w:hAnsi="Times New Roman" w:cs="Times New Roman"/>
          <w:sz w:val="24"/>
          <w:szCs w:val="24"/>
        </w:rPr>
        <w:t>o</w:t>
      </w:r>
      <w:r w:rsidRPr="000D5332">
        <w:rPr>
          <w:rFonts w:ascii="Times New Roman" w:hAnsi="Times New Roman" w:cs="Times New Roman"/>
          <w:sz w:val="24"/>
          <w:szCs w:val="24"/>
        </w:rPr>
        <w:t xml:space="preserve"> requerido para su puesto, </w:t>
      </w:r>
      <w:r w:rsidR="001221C9">
        <w:rPr>
          <w:rFonts w:ascii="Times New Roman" w:hAnsi="Times New Roman" w:cs="Times New Roman"/>
          <w:sz w:val="24"/>
          <w:szCs w:val="24"/>
        </w:rPr>
        <w:t xml:space="preserve">lo que </w:t>
      </w:r>
      <w:r w:rsidRPr="000D5332">
        <w:rPr>
          <w:rFonts w:ascii="Times New Roman" w:hAnsi="Times New Roman" w:cs="Times New Roman"/>
          <w:sz w:val="24"/>
          <w:szCs w:val="24"/>
        </w:rPr>
        <w:t>es primordial para el estrechamiento</w:t>
      </w:r>
      <w:r>
        <w:rPr>
          <w:rFonts w:ascii="Times New Roman" w:hAnsi="Times New Roman" w:cs="Times New Roman"/>
          <w:sz w:val="24"/>
          <w:szCs w:val="24"/>
        </w:rPr>
        <w:t xml:space="preserve"> de relaciones interpersonales.</w:t>
      </w:r>
    </w:p>
    <w:p w14:paraId="1E06E76B" w14:textId="77777777" w:rsidR="0054643C" w:rsidRDefault="001221C9" w:rsidP="003A23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se debe trabajar en </w:t>
      </w:r>
      <w:r w:rsidR="0054643C" w:rsidRPr="000D5332">
        <w:rPr>
          <w:rFonts w:ascii="Times New Roman" w:hAnsi="Times New Roman" w:cs="Times New Roman"/>
          <w:sz w:val="24"/>
          <w:szCs w:val="24"/>
        </w:rPr>
        <w:t>una mayor orientación al servicio</w:t>
      </w:r>
      <w:r>
        <w:rPr>
          <w:rFonts w:ascii="Times New Roman" w:hAnsi="Times New Roman" w:cs="Times New Roman"/>
          <w:sz w:val="24"/>
          <w:szCs w:val="24"/>
        </w:rPr>
        <w:t>, lo</w:t>
      </w:r>
      <w:r w:rsidR="0054643C" w:rsidRPr="000D5332">
        <w:rPr>
          <w:rFonts w:ascii="Times New Roman" w:hAnsi="Times New Roman" w:cs="Times New Roman"/>
          <w:sz w:val="24"/>
          <w:szCs w:val="24"/>
        </w:rPr>
        <w:t xml:space="preserve"> </w:t>
      </w:r>
      <w:r>
        <w:rPr>
          <w:rFonts w:ascii="Times New Roman" w:hAnsi="Times New Roman" w:cs="Times New Roman"/>
          <w:sz w:val="24"/>
          <w:szCs w:val="24"/>
        </w:rPr>
        <w:t xml:space="preserve">cual </w:t>
      </w:r>
      <w:r w:rsidR="0054643C" w:rsidRPr="000D5332">
        <w:rPr>
          <w:rFonts w:ascii="Times New Roman" w:hAnsi="Times New Roman" w:cs="Times New Roman"/>
          <w:sz w:val="24"/>
          <w:szCs w:val="24"/>
        </w:rPr>
        <w:t xml:space="preserve">emerge de la visión estratégica, </w:t>
      </w:r>
      <w:r>
        <w:rPr>
          <w:rFonts w:ascii="Times New Roman" w:hAnsi="Times New Roman" w:cs="Times New Roman"/>
          <w:sz w:val="24"/>
          <w:szCs w:val="24"/>
        </w:rPr>
        <w:t xml:space="preserve">de ahí que se considere </w:t>
      </w:r>
      <w:r w:rsidR="0054643C" w:rsidRPr="000D5332">
        <w:rPr>
          <w:rFonts w:ascii="Times New Roman" w:hAnsi="Times New Roman" w:cs="Times New Roman"/>
          <w:sz w:val="24"/>
          <w:szCs w:val="24"/>
        </w:rPr>
        <w:t>un área de oportunidad importante para su función com</w:t>
      </w:r>
      <w:r w:rsidR="0054643C">
        <w:rPr>
          <w:rFonts w:ascii="Times New Roman" w:hAnsi="Times New Roman" w:cs="Times New Roman"/>
          <w:sz w:val="24"/>
          <w:szCs w:val="24"/>
        </w:rPr>
        <w:t xml:space="preserve">o gerente de recursos humanos. </w:t>
      </w:r>
      <w:r>
        <w:rPr>
          <w:rFonts w:ascii="Times New Roman" w:hAnsi="Times New Roman" w:cs="Times New Roman"/>
          <w:sz w:val="24"/>
          <w:szCs w:val="24"/>
        </w:rPr>
        <w:t>Del mismo modo, m</w:t>
      </w:r>
      <w:r w:rsidR="0054643C" w:rsidRPr="000D5332">
        <w:rPr>
          <w:rFonts w:ascii="Times New Roman" w:hAnsi="Times New Roman" w:cs="Times New Roman"/>
          <w:sz w:val="24"/>
          <w:szCs w:val="24"/>
        </w:rPr>
        <w:t xml:space="preserve">uestra una brecha importante en la competencia de la negociación, </w:t>
      </w:r>
      <w:r>
        <w:rPr>
          <w:rFonts w:ascii="Times New Roman" w:hAnsi="Times New Roman" w:cs="Times New Roman"/>
          <w:sz w:val="24"/>
          <w:szCs w:val="24"/>
        </w:rPr>
        <w:t xml:space="preserve">lo </w:t>
      </w:r>
      <w:r w:rsidR="0054643C" w:rsidRPr="000D5332">
        <w:rPr>
          <w:rFonts w:ascii="Times New Roman" w:hAnsi="Times New Roman" w:cs="Times New Roman"/>
          <w:sz w:val="24"/>
          <w:szCs w:val="24"/>
        </w:rPr>
        <w:t xml:space="preserve">que es crítico para </w:t>
      </w:r>
      <w:r>
        <w:rPr>
          <w:rFonts w:ascii="Times New Roman" w:hAnsi="Times New Roman" w:cs="Times New Roman"/>
          <w:sz w:val="24"/>
          <w:szCs w:val="24"/>
        </w:rPr>
        <w:t>desempeñar las</w:t>
      </w:r>
      <w:r w:rsidR="0054643C" w:rsidRPr="000D5332">
        <w:rPr>
          <w:rFonts w:ascii="Times New Roman" w:hAnsi="Times New Roman" w:cs="Times New Roman"/>
          <w:sz w:val="24"/>
          <w:szCs w:val="24"/>
        </w:rPr>
        <w:t xml:space="preserve"> responsabilidades como mediador entre la organización y los colaboradores. </w:t>
      </w:r>
      <w:r>
        <w:rPr>
          <w:rFonts w:ascii="Times New Roman" w:hAnsi="Times New Roman" w:cs="Times New Roman"/>
          <w:sz w:val="24"/>
          <w:szCs w:val="24"/>
        </w:rPr>
        <w:t>También se debe hacer énfasis en el</w:t>
      </w:r>
      <w:r w:rsidR="0054643C" w:rsidRPr="000D5332">
        <w:rPr>
          <w:rFonts w:ascii="Times New Roman" w:hAnsi="Times New Roman" w:cs="Times New Roman"/>
          <w:sz w:val="24"/>
          <w:szCs w:val="24"/>
        </w:rPr>
        <w:t xml:space="preserve"> nivel de inteligencia emocional para fortalecer las habilidades de comunicación y desarrollo de personas</w:t>
      </w:r>
      <w:r w:rsidR="001C3315">
        <w:rPr>
          <w:rFonts w:ascii="Times New Roman" w:hAnsi="Times New Roman" w:cs="Times New Roman"/>
          <w:sz w:val="24"/>
          <w:szCs w:val="24"/>
        </w:rPr>
        <w:t xml:space="preserve"> (</w:t>
      </w:r>
      <w:r w:rsidR="0054643C">
        <w:rPr>
          <w:rFonts w:ascii="Times New Roman" w:hAnsi="Times New Roman" w:cs="Times New Roman"/>
          <w:sz w:val="24"/>
          <w:szCs w:val="24"/>
        </w:rPr>
        <w:t>figura 12</w:t>
      </w:r>
      <w:r w:rsidR="001C3315">
        <w:rPr>
          <w:rFonts w:ascii="Times New Roman" w:hAnsi="Times New Roman" w:cs="Times New Roman"/>
          <w:sz w:val="24"/>
          <w:szCs w:val="24"/>
        </w:rPr>
        <w:t>)</w:t>
      </w:r>
      <w:r w:rsidR="0054643C" w:rsidRPr="000D5332">
        <w:rPr>
          <w:rFonts w:ascii="Times New Roman" w:hAnsi="Times New Roman" w:cs="Times New Roman"/>
          <w:sz w:val="24"/>
          <w:szCs w:val="24"/>
        </w:rPr>
        <w:t xml:space="preserve">. </w:t>
      </w:r>
    </w:p>
    <w:p w14:paraId="09E8B4B0" w14:textId="77777777" w:rsidR="001C3315" w:rsidRDefault="001C3315" w:rsidP="001221C9">
      <w:pPr>
        <w:ind w:firstLine="708"/>
        <w:jc w:val="both"/>
        <w:rPr>
          <w:rFonts w:ascii="Times New Roman" w:hAnsi="Times New Roman" w:cs="Times New Roman"/>
          <w:sz w:val="24"/>
          <w:szCs w:val="24"/>
        </w:rPr>
      </w:pPr>
    </w:p>
    <w:p w14:paraId="3F687BFC" w14:textId="6DF2ED0E" w:rsidR="001C3315" w:rsidRPr="003A2385" w:rsidRDefault="003A2385" w:rsidP="001C3315">
      <w:pPr>
        <w:jc w:val="center"/>
        <w:rPr>
          <w:rFonts w:ascii="Times New Roman" w:hAnsi="Times New Roman" w:cs="Times New Roman"/>
          <w:sz w:val="24"/>
          <w:szCs w:val="28"/>
        </w:rPr>
      </w:pPr>
      <w:r w:rsidRPr="001E0D2E">
        <w:rPr>
          <w:rFonts w:ascii="Times New Roman" w:hAnsi="Times New Roman" w:cs="Times New Roman"/>
          <w:noProof/>
          <w:sz w:val="24"/>
          <w:szCs w:val="24"/>
          <w:lang w:eastAsia="es-ES"/>
        </w:rPr>
        <w:drawing>
          <wp:anchor distT="0" distB="0" distL="114300" distR="114300" simplePos="0" relativeHeight="251661312" behindDoc="1" locked="0" layoutInCell="1" allowOverlap="1" wp14:anchorId="6216409E" wp14:editId="317BE9F4">
            <wp:simplePos x="0" y="0"/>
            <wp:positionH relativeFrom="margin">
              <wp:posOffset>596265</wp:posOffset>
            </wp:positionH>
            <wp:positionV relativeFrom="paragraph">
              <wp:posOffset>273685</wp:posOffset>
            </wp:positionV>
            <wp:extent cx="4060825" cy="2019300"/>
            <wp:effectExtent l="0" t="0" r="0" b="0"/>
            <wp:wrapTopAndBottom/>
            <wp:docPr id="45" name="Imagen 45" descr="C:\Users\Hitman_Labs\Desktop\blogger mayfes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itman_Labs\Desktop\blogger mayfest\10.png"/>
                    <pic:cNvPicPr>
                      <a:picLocks noChangeAspect="1" noChangeArrowheads="1"/>
                    </pic:cNvPicPr>
                  </pic:nvPicPr>
                  <pic:blipFill rotWithShape="1">
                    <a:blip r:embed="rId17">
                      <a:extLst>
                        <a:ext uri="{28A0092B-C50C-407E-A947-70E740481C1C}">
                          <a14:useLocalDpi xmlns:a14="http://schemas.microsoft.com/office/drawing/2010/main" val="0"/>
                        </a:ext>
                      </a:extLst>
                    </a:blip>
                    <a:srcRect t="9482" b="13201"/>
                    <a:stretch/>
                  </pic:blipFill>
                  <pic:spPr bwMode="auto">
                    <a:xfrm>
                      <a:off x="0" y="0"/>
                      <a:ext cx="4060825"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3315" w:rsidRPr="003A2385">
        <w:rPr>
          <w:rFonts w:ascii="Times New Roman" w:hAnsi="Times New Roman" w:cs="Times New Roman"/>
          <w:b/>
          <w:sz w:val="24"/>
          <w:szCs w:val="28"/>
        </w:rPr>
        <w:t xml:space="preserve">Figura 12. </w:t>
      </w:r>
      <w:r w:rsidR="001C3315" w:rsidRPr="003A2385">
        <w:rPr>
          <w:rFonts w:ascii="Times New Roman" w:hAnsi="Times New Roman" w:cs="Times New Roman"/>
          <w:sz w:val="24"/>
          <w:szCs w:val="28"/>
        </w:rPr>
        <w:t>Genéricas por el modelo de gestión tecnológica</w:t>
      </w:r>
    </w:p>
    <w:p w14:paraId="2FE0CC6F" w14:textId="64B6968D" w:rsidR="001C3315" w:rsidRPr="003A2385" w:rsidRDefault="001C3315" w:rsidP="003A2385">
      <w:pPr>
        <w:jc w:val="center"/>
        <w:rPr>
          <w:rFonts w:ascii="Times New Roman" w:hAnsi="Times New Roman" w:cs="Times New Roman"/>
          <w:sz w:val="28"/>
          <w:szCs w:val="32"/>
        </w:rPr>
      </w:pPr>
      <w:r w:rsidRPr="003A2385">
        <w:rPr>
          <w:rFonts w:ascii="Times New Roman" w:hAnsi="Times New Roman" w:cs="Times New Roman"/>
          <w:sz w:val="24"/>
          <w:szCs w:val="28"/>
        </w:rPr>
        <w:t>Fuente: Elaboración propia</w:t>
      </w:r>
    </w:p>
    <w:p w14:paraId="5E0F7D0A" w14:textId="4BBA9622" w:rsidR="0054643C" w:rsidRDefault="0054643C" w:rsidP="0054643C">
      <w:pPr>
        <w:jc w:val="both"/>
        <w:rPr>
          <w:rFonts w:ascii="Times New Roman" w:hAnsi="Times New Roman" w:cs="Times New Roman"/>
          <w:b/>
        </w:rPr>
      </w:pPr>
    </w:p>
    <w:p w14:paraId="501E7A4E" w14:textId="77777777" w:rsidR="003A2385" w:rsidRDefault="003A2385" w:rsidP="0054643C">
      <w:pPr>
        <w:jc w:val="both"/>
        <w:rPr>
          <w:rFonts w:ascii="Times New Roman" w:hAnsi="Times New Roman" w:cs="Times New Roman"/>
          <w:b/>
        </w:rPr>
      </w:pPr>
    </w:p>
    <w:p w14:paraId="133CC3C0" w14:textId="77777777" w:rsidR="001C3315" w:rsidRPr="003A2385" w:rsidRDefault="0054643C" w:rsidP="003A2385">
      <w:pPr>
        <w:jc w:val="center"/>
        <w:rPr>
          <w:rFonts w:ascii="Times New Roman" w:hAnsi="Times New Roman" w:cs="Times New Roman"/>
          <w:b/>
          <w:sz w:val="26"/>
          <w:szCs w:val="26"/>
        </w:rPr>
      </w:pPr>
      <w:r w:rsidRPr="003A2385">
        <w:rPr>
          <w:rFonts w:ascii="Times New Roman" w:hAnsi="Times New Roman" w:cs="Times New Roman"/>
          <w:b/>
          <w:sz w:val="26"/>
          <w:szCs w:val="26"/>
        </w:rPr>
        <w:lastRenderedPageBreak/>
        <w:t xml:space="preserve">Gerencia de </w:t>
      </w:r>
      <w:r w:rsidR="001C3315" w:rsidRPr="003A2385">
        <w:rPr>
          <w:rFonts w:ascii="Times New Roman" w:hAnsi="Times New Roman" w:cs="Times New Roman"/>
          <w:b/>
          <w:sz w:val="26"/>
          <w:szCs w:val="26"/>
        </w:rPr>
        <w:t>c</w:t>
      </w:r>
      <w:r w:rsidRPr="003A2385">
        <w:rPr>
          <w:rFonts w:ascii="Times New Roman" w:hAnsi="Times New Roman" w:cs="Times New Roman"/>
          <w:b/>
          <w:sz w:val="26"/>
          <w:szCs w:val="26"/>
        </w:rPr>
        <w:t>ontabi</w:t>
      </w:r>
      <w:r w:rsidR="001C3315" w:rsidRPr="003A2385">
        <w:rPr>
          <w:rFonts w:ascii="Times New Roman" w:hAnsi="Times New Roman" w:cs="Times New Roman"/>
          <w:b/>
          <w:sz w:val="26"/>
          <w:szCs w:val="26"/>
        </w:rPr>
        <w:t>lidad</w:t>
      </w:r>
    </w:p>
    <w:p w14:paraId="1D2E4B6F" w14:textId="77777777" w:rsidR="0054643C" w:rsidRDefault="001C3315" w:rsidP="003A23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w:t>
      </w:r>
      <w:r w:rsidR="0054643C" w:rsidRPr="000D5332">
        <w:rPr>
          <w:rFonts w:ascii="Times New Roman" w:hAnsi="Times New Roman" w:cs="Times New Roman"/>
          <w:sz w:val="24"/>
          <w:szCs w:val="24"/>
        </w:rPr>
        <w:t xml:space="preserve"> liderazgo se </w:t>
      </w:r>
      <w:r>
        <w:rPr>
          <w:rFonts w:ascii="Times New Roman" w:hAnsi="Times New Roman" w:cs="Times New Roman"/>
          <w:sz w:val="24"/>
          <w:szCs w:val="24"/>
        </w:rPr>
        <w:t>halla</w:t>
      </w:r>
      <w:r w:rsidR="0054643C" w:rsidRPr="000D5332">
        <w:rPr>
          <w:rFonts w:ascii="Times New Roman" w:hAnsi="Times New Roman" w:cs="Times New Roman"/>
          <w:sz w:val="24"/>
          <w:szCs w:val="24"/>
        </w:rPr>
        <w:t xml:space="preserve"> un punto debajo del requerido</w:t>
      </w:r>
      <w:r>
        <w:rPr>
          <w:rFonts w:ascii="Times New Roman" w:hAnsi="Times New Roman" w:cs="Times New Roman"/>
          <w:sz w:val="24"/>
          <w:szCs w:val="24"/>
        </w:rPr>
        <w:t>,</w:t>
      </w:r>
      <w:r w:rsidR="0054643C" w:rsidRPr="000D5332">
        <w:rPr>
          <w:rFonts w:ascii="Times New Roman" w:hAnsi="Times New Roman" w:cs="Times New Roman"/>
          <w:sz w:val="24"/>
          <w:szCs w:val="24"/>
        </w:rPr>
        <w:t xml:space="preserve"> por lo que necesita mejorar la comprensión de la organización, delegación y seguimiento de planes, programas y proyectos de los colaboradores</w:t>
      </w:r>
      <w:r>
        <w:rPr>
          <w:rFonts w:ascii="Times New Roman" w:hAnsi="Times New Roman" w:cs="Times New Roman"/>
          <w:sz w:val="24"/>
          <w:szCs w:val="24"/>
        </w:rPr>
        <w:t xml:space="preserve"> (</w:t>
      </w:r>
      <w:r w:rsidR="0054643C">
        <w:rPr>
          <w:rFonts w:ascii="Times New Roman" w:hAnsi="Times New Roman" w:cs="Times New Roman"/>
          <w:sz w:val="24"/>
          <w:szCs w:val="24"/>
        </w:rPr>
        <w:t>figura 13</w:t>
      </w:r>
      <w:r>
        <w:rPr>
          <w:rFonts w:ascii="Times New Roman" w:hAnsi="Times New Roman" w:cs="Times New Roman"/>
          <w:sz w:val="24"/>
          <w:szCs w:val="24"/>
        </w:rPr>
        <w:t>)</w:t>
      </w:r>
      <w:r w:rsidR="0054643C">
        <w:rPr>
          <w:rFonts w:ascii="Times New Roman" w:hAnsi="Times New Roman" w:cs="Times New Roman"/>
          <w:sz w:val="24"/>
          <w:szCs w:val="24"/>
        </w:rPr>
        <w:t>.</w:t>
      </w:r>
      <w:r>
        <w:rPr>
          <w:rFonts w:ascii="Times New Roman" w:hAnsi="Times New Roman" w:cs="Times New Roman"/>
          <w:sz w:val="24"/>
          <w:szCs w:val="24"/>
        </w:rPr>
        <w:t xml:space="preserve"> Asimismo, se debe optimizar </w:t>
      </w:r>
      <w:r w:rsidR="0054643C">
        <w:rPr>
          <w:rFonts w:ascii="Times New Roman" w:hAnsi="Times New Roman" w:cs="Times New Roman"/>
          <w:sz w:val="24"/>
          <w:szCs w:val="24"/>
        </w:rPr>
        <w:t>la o</w:t>
      </w:r>
      <w:r w:rsidR="0054643C" w:rsidRPr="000D5332">
        <w:rPr>
          <w:rFonts w:ascii="Times New Roman" w:hAnsi="Times New Roman" w:cs="Times New Roman"/>
          <w:sz w:val="24"/>
          <w:szCs w:val="24"/>
        </w:rPr>
        <w:t xml:space="preserve">rientación </w:t>
      </w:r>
      <w:r>
        <w:rPr>
          <w:rFonts w:ascii="Times New Roman" w:hAnsi="Times New Roman" w:cs="Times New Roman"/>
          <w:sz w:val="24"/>
          <w:szCs w:val="24"/>
        </w:rPr>
        <w:t>hacia los</w:t>
      </w:r>
      <w:r w:rsidR="0054643C" w:rsidRPr="000D5332">
        <w:rPr>
          <w:rFonts w:ascii="Times New Roman" w:hAnsi="Times New Roman" w:cs="Times New Roman"/>
          <w:sz w:val="24"/>
          <w:szCs w:val="24"/>
        </w:rPr>
        <w:t xml:space="preserve"> resultados</w:t>
      </w:r>
      <w:r>
        <w:rPr>
          <w:rFonts w:ascii="Times New Roman" w:hAnsi="Times New Roman" w:cs="Times New Roman"/>
          <w:sz w:val="24"/>
          <w:szCs w:val="24"/>
        </w:rPr>
        <w:t>,</w:t>
      </w:r>
      <w:r w:rsidR="0054643C" w:rsidRPr="000D5332">
        <w:rPr>
          <w:rFonts w:ascii="Times New Roman" w:hAnsi="Times New Roman" w:cs="Times New Roman"/>
          <w:sz w:val="24"/>
          <w:szCs w:val="24"/>
        </w:rPr>
        <w:t xml:space="preserve"> </w:t>
      </w:r>
      <w:r>
        <w:rPr>
          <w:rFonts w:ascii="Times New Roman" w:hAnsi="Times New Roman" w:cs="Times New Roman"/>
          <w:sz w:val="24"/>
          <w:szCs w:val="24"/>
        </w:rPr>
        <w:t xml:space="preserve">pues se </w:t>
      </w:r>
      <w:r w:rsidR="0054643C" w:rsidRPr="000D5332">
        <w:rPr>
          <w:rFonts w:ascii="Times New Roman" w:hAnsi="Times New Roman" w:cs="Times New Roman"/>
          <w:sz w:val="24"/>
          <w:szCs w:val="24"/>
        </w:rPr>
        <w:t>tiende a olvidar su enfoque</w:t>
      </w:r>
      <w:r>
        <w:rPr>
          <w:rFonts w:ascii="Times New Roman" w:hAnsi="Times New Roman" w:cs="Times New Roman"/>
          <w:sz w:val="24"/>
          <w:szCs w:val="24"/>
        </w:rPr>
        <w:t>,</w:t>
      </w:r>
      <w:r w:rsidR="0054643C" w:rsidRPr="000D5332">
        <w:rPr>
          <w:rFonts w:ascii="Times New Roman" w:hAnsi="Times New Roman" w:cs="Times New Roman"/>
          <w:sz w:val="24"/>
          <w:szCs w:val="24"/>
        </w:rPr>
        <w:t xml:space="preserve"> lo que pone en riesgo el logro </w:t>
      </w:r>
      <w:r>
        <w:rPr>
          <w:rFonts w:ascii="Times New Roman" w:hAnsi="Times New Roman" w:cs="Times New Roman"/>
          <w:sz w:val="24"/>
          <w:szCs w:val="24"/>
        </w:rPr>
        <w:t xml:space="preserve">de los objetivos trazados. </w:t>
      </w:r>
    </w:p>
    <w:p w14:paraId="14109B06" w14:textId="77777777" w:rsidR="001C3315" w:rsidRDefault="001C3315" w:rsidP="001C3315">
      <w:pPr>
        <w:ind w:firstLine="708"/>
        <w:jc w:val="both"/>
        <w:rPr>
          <w:rFonts w:ascii="Times New Roman" w:hAnsi="Times New Roman" w:cs="Times New Roman"/>
          <w:sz w:val="24"/>
          <w:szCs w:val="24"/>
        </w:rPr>
      </w:pPr>
    </w:p>
    <w:p w14:paraId="5C17E369" w14:textId="26BF89EA" w:rsidR="0054643C" w:rsidRPr="003A2385" w:rsidRDefault="003A2385" w:rsidP="001C3315">
      <w:pPr>
        <w:jc w:val="center"/>
        <w:rPr>
          <w:rFonts w:ascii="Times New Roman" w:hAnsi="Times New Roman" w:cs="Times New Roman"/>
          <w:noProof/>
          <w:sz w:val="24"/>
          <w:szCs w:val="28"/>
          <w:lang w:val="es-MX" w:eastAsia="es-MX"/>
        </w:rPr>
      </w:pPr>
      <w:r w:rsidRPr="001E0D2E">
        <w:rPr>
          <w:rFonts w:ascii="Times New Roman" w:hAnsi="Times New Roman" w:cs="Times New Roman"/>
          <w:noProof/>
          <w:sz w:val="24"/>
          <w:szCs w:val="24"/>
          <w:lang w:eastAsia="es-ES"/>
        </w:rPr>
        <w:drawing>
          <wp:anchor distT="0" distB="0" distL="114300" distR="114300" simplePos="0" relativeHeight="251675648" behindDoc="1" locked="0" layoutInCell="1" allowOverlap="1" wp14:anchorId="13D843F0" wp14:editId="2ABCD7BE">
            <wp:simplePos x="0" y="0"/>
            <wp:positionH relativeFrom="margin">
              <wp:posOffset>536575</wp:posOffset>
            </wp:positionH>
            <wp:positionV relativeFrom="paragraph">
              <wp:posOffset>306705</wp:posOffset>
            </wp:positionV>
            <wp:extent cx="4229100" cy="1950720"/>
            <wp:effectExtent l="0" t="0" r="0" b="0"/>
            <wp:wrapTopAndBottom/>
            <wp:docPr id="46" name="Imagen 46" descr="C:\Users\Hitman_Labs\Desktop\blogger mayfes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itman_Labs\Desktop\blogger mayfest\11.png"/>
                    <pic:cNvPicPr>
                      <a:picLocks noChangeAspect="1" noChangeArrowheads="1"/>
                    </pic:cNvPicPr>
                  </pic:nvPicPr>
                  <pic:blipFill rotWithShape="1">
                    <a:blip r:embed="rId18">
                      <a:extLst>
                        <a:ext uri="{28A0092B-C50C-407E-A947-70E740481C1C}">
                          <a14:useLocalDpi xmlns:a14="http://schemas.microsoft.com/office/drawing/2010/main" val="0"/>
                        </a:ext>
                      </a:extLst>
                    </a:blip>
                    <a:srcRect t="11328" b="14851"/>
                    <a:stretch/>
                  </pic:blipFill>
                  <pic:spPr bwMode="auto">
                    <a:xfrm>
                      <a:off x="0" y="0"/>
                      <a:ext cx="4229100" cy="1950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3315" w:rsidRPr="003A2385">
        <w:rPr>
          <w:rFonts w:ascii="Times New Roman" w:hAnsi="Times New Roman" w:cs="Times New Roman"/>
          <w:b/>
          <w:sz w:val="24"/>
          <w:szCs w:val="28"/>
        </w:rPr>
        <w:t>Figura 13.</w:t>
      </w:r>
      <w:r w:rsidR="001C3315" w:rsidRPr="003A2385">
        <w:rPr>
          <w:rFonts w:ascii="Times New Roman" w:hAnsi="Times New Roman" w:cs="Times New Roman"/>
          <w:sz w:val="24"/>
          <w:szCs w:val="28"/>
        </w:rPr>
        <w:t xml:space="preserve"> Capacidades del rol gerencial (puesto: gerente de contabilidad)</w:t>
      </w:r>
    </w:p>
    <w:p w14:paraId="01754C70" w14:textId="07836029" w:rsidR="001C3315" w:rsidRPr="003A2385" w:rsidRDefault="001C3315" w:rsidP="003A2385">
      <w:pPr>
        <w:jc w:val="center"/>
        <w:rPr>
          <w:rFonts w:ascii="Times New Roman" w:hAnsi="Times New Roman" w:cs="Times New Roman"/>
          <w:sz w:val="28"/>
          <w:szCs w:val="32"/>
        </w:rPr>
      </w:pPr>
      <w:r w:rsidRPr="003A2385">
        <w:rPr>
          <w:rFonts w:ascii="Times New Roman" w:hAnsi="Times New Roman" w:cs="Times New Roman"/>
          <w:sz w:val="24"/>
          <w:szCs w:val="28"/>
        </w:rPr>
        <w:t>Fuente: Elaboración propia</w:t>
      </w:r>
    </w:p>
    <w:p w14:paraId="0C0218B1" w14:textId="77777777" w:rsidR="001C3315" w:rsidRDefault="001C3315" w:rsidP="003A23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54643C">
        <w:rPr>
          <w:rFonts w:ascii="Times New Roman" w:hAnsi="Times New Roman" w:cs="Times New Roman"/>
          <w:sz w:val="24"/>
          <w:szCs w:val="24"/>
        </w:rPr>
        <w:t xml:space="preserve">omo área de mejora </w:t>
      </w:r>
      <w:r>
        <w:rPr>
          <w:rFonts w:ascii="Times New Roman" w:hAnsi="Times New Roman" w:cs="Times New Roman"/>
          <w:sz w:val="24"/>
          <w:szCs w:val="24"/>
        </w:rPr>
        <w:t xml:space="preserve">se detectó </w:t>
      </w:r>
      <w:r w:rsidR="0054643C">
        <w:rPr>
          <w:rFonts w:ascii="Times New Roman" w:hAnsi="Times New Roman" w:cs="Times New Roman"/>
          <w:sz w:val="24"/>
          <w:szCs w:val="24"/>
        </w:rPr>
        <w:t>la v</w:t>
      </w:r>
      <w:r w:rsidR="0054643C" w:rsidRPr="000D5332">
        <w:rPr>
          <w:rFonts w:ascii="Times New Roman" w:hAnsi="Times New Roman" w:cs="Times New Roman"/>
          <w:sz w:val="24"/>
          <w:szCs w:val="24"/>
        </w:rPr>
        <w:t xml:space="preserve">isión estratégica, lo </w:t>
      </w:r>
      <w:r>
        <w:rPr>
          <w:rFonts w:ascii="Times New Roman" w:hAnsi="Times New Roman" w:cs="Times New Roman"/>
          <w:sz w:val="24"/>
          <w:szCs w:val="24"/>
        </w:rPr>
        <w:t xml:space="preserve">que se puede atender </w:t>
      </w:r>
      <w:r w:rsidR="0054643C" w:rsidRPr="000D5332">
        <w:rPr>
          <w:rFonts w:ascii="Times New Roman" w:hAnsi="Times New Roman" w:cs="Times New Roman"/>
          <w:sz w:val="24"/>
          <w:szCs w:val="24"/>
        </w:rPr>
        <w:t xml:space="preserve">con la habilidad de comprensión y anticipándose a los cambios del mercado para encontrar oportunidades de negocio. </w:t>
      </w:r>
      <w:r>
        <w:rPr>
          <w:rFonts w:ascii="Times New Roman" w:hAnsi="Times New Roman" w:cs="Times New Roman"/>
          <w:sz w:val="24"/>
          <w:szCs w:val="24"/>
        </w:rPr>
        <w:t xml:space="preserve">También se evidencia </w:t>
      </w:r>
      <w:r w:rsidR="0054643C" w:rsidRPr="000D5332">
        <w:rPr>
          <w:rFonts w:ascii="Times New Roman" w:hAnsi="Times New Roman" w:cs="Times New Roman"/>
          <w:sz w:val="24"/>
          <w:szCs w:val="24"/>
        </w:rPr>
        <w:t>una brecha importante en la toma de decisiones</w:t>
      </w:r>
      <w:r>
        <w:rPr>
          <w:rFonts w:ascii="Times New Roman" w:hAnsi="Times New Roman" w:cs="Times New Roman"/>
          <w:sz w:val="24"/>
          <w:szCs w:val="24"/>
        </w:rPr>
        <w:t>,</w:t>
      </w:r>
      <w:r w:rsidR="0054643C" w:rsidRPr="000D5332">
        <w:rPr>
          <w:rFonts w:ascii="Times New Roman" w:hAnsi="Times New Roman" w:cs="Times New Roman"/>
          <w:sz w:val="24"/>
          <w:szCs w:val="24"/>
        </w:rPr>
        <w:t xml:space="preserve"> </w:t>
      </w:r>
      <w:r>
        <w:rPr>
          <w:rFonts w:ascii="Times New Roman" w:hAnsi="Times New Roman" w:cs="Times New Roman"/>
          <w:sz w:val="24"/>
          <w:szCs w:val="24"/>
        </w:rPr>
        <w:t xml:space="preserve">la cual </w:t>
      </w:r>
      <w:r w:rsidR="0054643C" w:rsidRPr="000D5332">
        <w:rPr>
          <w:rFonts w:ascii="Times New Roman" w:hAnsi="Times New Roman" w:cs="Times New Roman"/>
          <w:sz w:val="24"/>
          <w:szCs w:val="24"/>
        </w:rPr>
        <w:t xml:space="preserve">depende </w:t>
      </w:r>
      <w:r>
        <w:rPr>
          <w:rFonts w:ascii="Times New Roman" w:hAnsi="Times New Roman" w:cs="Times New Roman"/>
          <w:sz w:val="24"/>
          <w:szCs w:val="24"/>
        </w:rPr>
        <w:t xml:space="preserve">de </w:t>
      </w:r>
      <w:r w:rsidR="0054643C" w:rsidRPr="000D5332">
        <w:rPr>
          <w:rFonts w:ascii="Times New Roman" w:hAnsi="Times New Roman" w:cs="Times New Roman"/>
          <w:sz w:val="24"/>
          <w:szCs w:val="24"/>
        </w:rPr>
        <w:t xml:space="preserve">la planeación y </w:t>
      </w:r>
      <w:r>
        <w:rPr>
          <w:rFonts w:ascii="Times New Roman" w:hAnsi="Times New Roman" w:cs="Times New Roman"/>
          <w:sz w:val="24"/>
          <w:szCs w:val="24"/>
        </w:rPr>
        <w:t xml:space="preserve">la </w:t>
      </w:r>
      <w:r w:rsidR="0054643C" w:rsidRPr="000D5332">
        <w:rPr>
          <w:rFonts w:ascii="Times New Roman" w:hAnsi="Times New Roman" w:cs="Times New Roman"/>
          <w:sz w:val="24"/>
          <w:szCs w:val="24"/>
        </w:rPr>
        <w:t>mejora de los procesos de su área.</w:t>
      </w:r>
    </w:p>
    <w:p w14:paraId="4779F407" w14:textId="77777777" w:rsidR="001C3315" w:rsidRDefault="001C3315" w:rsidP="003A23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 se r</w:t>
      </w:r>
      <w:r w:rsidR="0054643C" w:rsidRPr="000D5332">
        <w:rPr>
          <w:rFonts w:ascii="Times New Roman" w:hAnsi="Times New Roman" w:cs="Times New Roman"/>
          <w:sz w:val="24"/>
          <w:szCs w:val="24"/>
        </w:rPr>
        <w:t>equiere mayor orientación al servicio</w:t>
      </w:r>
      <w:r>
        <w:rPr>
          <w:rFonts w:ascii="Times New Roman" w:hAnsi="Times New Roman" w:cs="Times New Roman"/>
          <w:sz w:val="24"/>
          <w:szCs w:val="24"/>
        </w:rPr>
        <w:t xml:space="preserve">, la cual </w:t>
      </w:r>
      <w:r w:rsidR="0054643C" w:rsidRPr="000D5332">
        <w:rPr>
          <w:rFonts w:ascii="Times New Roman" w:hAnsi="Times New Roman" w:cs="Times New Roman"/>
          <w:sz w:val="24"/>
          <w:szCs w:val="24"/>
        </w:rPr>
        <w:t xml:space="preserve">emerge de la visión estratégica. </w:t>
      </w:r>
      <w:r>
        <w:rPr>
          <w:rFonts w:ascii="Times New Roman" w:hAnsi="Times New Roman" w:cs="Times New Roman"/>
          <w:sz w:val="24"/>
          <w:szCs w:val="24"/>
        </w:rPr>
        <w:t xml:space="preserve">En tal sentido, se debe </w:t>
      </w:r>
      <w:r w:rsidR="0054643C" w:rsidRPr="000D5332">
        <w:rPr>
          <w:rFonts w:ascii="Times New Roman" w:hAnsi="Times New Roman" w:cs="Times New Roman"/>
          <w:sz w:val="24"/>
          <w:szCs w:val="24"/>
        </w:rPr>
        <w:t>tener un nivel adecuado de negociación</w:t>
      </w:r>
      <w:r>
        <w:rPr>
          <w:rFonts w:ascii="Times New Roman" w:hAnsi="Times New Roman" w:cs="Times New Roman"/>
          <w:sz w:val="24"/>
          <w:szCs w:val="24"/>
        </w:rPr>
        <w:t>,</w:t>
      </w:r>
      <w:r w:rsidR="0054643C" w:rsidRPr="000D5332">
        <w:rPr>
          <w:rFonts w:ascii="Times New Roman" w:hAnsi="Times New Roman" w:cs="Times New Roman"/>
          <w:sz w:val="24"/>
          <w:szCs w:val="24"/>
        </w:rPr>
        <w:t xml:space="preserve"> </w:t>
      </w:r>
      <w:r>
        <w:rPr>
          <w:rFonts w:ascii="Times New Roman" w:hAnsi="Times New Roman" w:cs="Times New Roman"/>
          <w:sz w:val="24"/>
          <w:szCs w:val="24"/>
        </w:rPr>
        <w:t xml:space="preserve">aspecto </w:t>
      </w:r>
      <w:r w:rsidR="0054643C" w:rsidRPr="000D5332">
        <w:rPr>
          <w:rFonts w:ascii="Times New Roman" w:hAnsi="Times New Roman" w:cs="Times New Roman"/>
          <w:sz w:val="24"/>
          <w:szCs w:val="24"/>
        </w:rPr>
        <w:t xml:space="preserve">primordial </w:t>
      </w:r>
      <w:r>
        <w:rPr>
          <w:rFonts w:ascii="Times New Roman" w:hAnsi="Times New Roman" w:cs="Times New Roman"/>
          <w:sz w:val="24"/>
          <w:szCs w:val="24"/>
        </w:rPr>
        <w:t>para</w:t>
      </w:r>
      <w:r w:rsidR="0054643C" w:rsidRPr="000D5332">
        <w:rPr>
          <w:rFonts w:ascii="Times New Roman" w:hAnsi="Times New Roman" w:cs="Times New Roman"/>
          <w:sz w:val="24"/>
          <w:szCs w:val="24"/>
        </w:rPr>
        <w:t xml:space="preserve"> la ejecución de su labor</w:t>
      </w:r>
      <w:r>
        <w:rPr>
          <w:rFonts w:ascii="Times New Roman" w:hAnsi="Times New Roman" w:cs="Times New Roman"/>
          <w:sz w:val="24"/>
          <w:szCs w:val="24"/>
        </w:rPr>
        <w:t>,</w:t>
      </w:r>
      <w:r w:rsidR="0054643C" w:rsidRPr="000D5332">
        <w:rPr>
          <w:rFonts w:ascii="Times New Roman" w:hAnsi="Times New Roman" w:cs="Times New Roman"/>
          <w:sz w:val="24"/>
          <w:szCs w:val="24"/>
        </w:rPr>
        <w:t xml:space="preserve"> ya que se relaciona directamente con proveedores y clientes internos y externos. Se sugiere</w:t>
      </w:r>
      <w:r>
        <w:rPr>
          <w:rFonts w:ascii="Times New Roman" w:hAnsi="Times New Roman" w:cs="Times New Roman"/>
          <w:sz w:val="24"/>
          <w:szCs w:val="24"/>
        </w:rPr>
        <w:t>, por ende,</w:t>
      </w:r>
      <w:r w:rsidR="0054643C" w:rsidRPr="000D5332">
        <w:rPr>
          <w:rFonts w:ascii="Times New Roman" w:hAnsi="Times New Roman" w:cs="Times New Roman"/>
          <w:sz w:val="24"/>
          <w:szCs w:val="24"/>
        </w:rPr>
        <w:t xml:space="preserve"> elevar </w:t>
      </w:r>
      <w:r>
        <w:rPr>
          <w:rFonts w:ascii="Times New Roman" w:hAnsi="Times New Roman" w:cs="Times New Roman"/>
          <w:sz w:val="24"/>
          <w:szCs w:val="24"/>
        </w:rPr>
        <w:t>el</w:t>
      </w:r>
      <w:r w:rsidR="0054643C" w:rsidRPr="000D5332">
        <w:rPr>
          <w:rFonts w:ascii="Times New Roman" w:hAnsi="Times New Roman" w:cs="Times New Roman"/>
          <w:sz w:val="24"/>
          <w:szCs w:val="24"/>
        </w:rPr>
        <w:t xml:space="preserve"> nivel de inteligencia emocional</w:t>
      </w:r>
      <w:r>
        <w:rPr>
          <w:rFonts w:ascii="Times New Roman" w:hAnsi="Times New Roman" w:cs="Times New Roman"/>
          <w:sz w:val="24"/>
          <w:szCs w:val="24"/>
        </w:rPr>
        <w:t xml:space="preserve">, la cual se halla </w:t>
      </w:r>
      <w:r w:rsidR="0054643C">
        <w:rPr>
          <w:rFonts w:ascii="Times New Roman" w:hAnsi="Times New Roman" w:cs="Times New Roman"/>
          <w:sz w:val="24"/>
          <w:szCs w:val="24"/>
        </w:rPr>
        <w:t>por debajo de</w:t>
      </w:r>
      <w:r>
        <w:rPr>
          <w:rFonts w:ascii="Times New Roman" w:hAnsi="Times New Roman" w:cs="Times New Roman"/>
          <w:sz w:val="24"/>
          <w:szCs w:val="24"/>
        </w:rPr>
        <w:t xml:space="preserve"> </w:t>
      </w:r>
      <w:r w:rsidR="0054643C">
        <w:rPr>
          <w:rFonts w:ascii="Times New Roman" w:hAnsi="Times New Roman" w:cs="Times New Roman"/>
          <w:sz w:val="24"/>
          <w:szCs w:val="24"/>
        </w:rPr>
        <w:t>l</w:t>
      </w:r>
      <w:r>
        <w:rPr>
          <w:rFonts w:ascii="Times New Roman" w:hAnsi="Times New Roman" w:cs="Times New Roman"/>
          <w:sz w:val="24"/>
          <w:szCs w:val="24"/>
        </w:rPr>
        <w:t>o</w:t>
      </w:r>
      <w:r w:rsidR="0054643C">
        <w:rPr>
          <w:rFonts w:ascii="Times New Roman" w:hAnsi="Times New Roman" w:cs="Times New Roman"/>
          <w:sz w:val="24"/>
          <w:szCs w:val="24"/>
        </w:rPr>
        <w:t xml:space="preserve"> </w:t>
      </w:r>
      <w:r>
        <w:rPr>
          <w:rFonts w:ascii="Times New Roman" w:hAnsi="Times New Roman" w:cs="Times New Roman"/>
          <w:sz w:val="24"/>
          <w:szCs w:val="24"/>
        </w:rPr>
        <w:t>recomendado</w:t>
      </w:r>
      <w:r w:rsidR="0054643C">
        <w:rPr>
          <w:rFonts w:ascii="Times New Roman" w:hAnsi="Times New Roman" w:cs="Times New Roman"/>
          <w:sz w:val="24"/>
          <w:szCs w:val="24"/>
        </w:rPr>
        <w:t>.</w:t>
      </w:r>
    </w:p>
    <w:p w14:paraId="2C937897" w14:textId="77777777" w:rsidR="0054643C" w:rsidRDefault="001C3315" w:rsidP="003A23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Sobre la</w:t>
      </w:r>
      <w:r w:rsidR="0054643C" w:rsidRPr="000D5332">
        <w:rPr>
          <w:rFonts w:ascii="Times New Roman" w:hAnsi="Times New Roman" w:cs="Times New Roman"/>
          <w:sz w:val="24"/>
          <w:szCs w:val="24"/>
        </w:rPr>
        <w:t xml:space="preserve"> capacidad de innovación</w:t>
      </w:r>
      <w:r>
        <w:rPr>
          <w:rFonts w:ascii="Times New Roman" w:hAnsi="Times New Roman" w:cs="Times New Roman"/>
          <w:sz w:val="24"/>
          <w:szCs w:val="24"/>
        </w:rPr>
        <w:t>,</w:t>
      </w:r>
      <w:r w:rsidR="0054643C" w:rsidRPr="000D5332">
        <w:rPr>
          <w:rFonts w:ascii="Times New Roman" w:hAnsi="Times New Roman" w:cs="Times New Roman"/>
          <w:sz w:val="24"/>
          <w:szCs w:val="24"/>
        </w:rPr>
        <w:t xml:space="preserve"> </w:t>
      </w:r>
      <w:r>
        <w:rPr>
          <w:rFonts w:ascii="Times New Roman" w:hAnsi="Times New Roman" w:cs="Times New Roman"/>
          <w:sz w:val="24"/>
          <w:szCs w:val="24"/>
        </w:rPr>
        <w:t>se necesita</w:t>
      </w:r>
      <w:r w:rsidR="0054643C" w:rsidRPr="000D5332">
        <w:rPr>
          <w:rFonts w:ascii="Times New Roman" w:hAnsi="Times New Roman" w:cs="Times New Roman"/>
          <w:sz w:val="24"/>
          <w:szCs w:val="24"/>
        </w:rPr>
        <w:t xml:space="preserve"> mayor adapta</w:t>
      </w:r>
      <w:r>
        <w:rPr>
          <w:rFonts w:ascii="Times New Roman" w:hAnsi="Times New Roman" w:cs="Times New Roman"/>
          <w:sz w:val="24"/>
          <w:szCs w:val="24"/>
        </w:rPr>
        <w:t>ción</w:t>
      </w:r>
      <w:r w:rsidR="0054643C" w:rsidRPr="000D5332">
        <w:rPr>
          <w:rFonts w:ascii="Times New Roman" w:hAnsi="Times New Roman" w:cs="Times New Roman"/>
          <w:sz w:val="24"/>
          <w:szCs w:val="24"/>
        </w:rPr>
        <w:t xml:space="preserve"> al cambio, crear nuevas estrategias y dar un mejor acompañamiento a su implementación. Es necesario que </w:t>
      </w:r>
      <w:r>
        <w:rPr>
          <w:rFonts w:ascii="Times New Roman" w:hAnsi="Times New Roman" w:cs="Times New Roman"/>
          <w:sz w:val="24"/>
          <w:szCs w:val="24"/>
        </w:rPr>
        <w:t xml:space="preserve">se </w:t>
      </w:r>
      <w:r w:rsidR="0054643C" w:rsidRPr="000D5332">
        <w:rPr>
          <w:rFonts w:ascii="Times New Roman" w:hAnsi="Times New Roman" w:cs="Times New Roman"/>
          <w:sz w:val="24"/>
          <w:szCs w:val="24"/>
        </w:rPr>
        <w:t xml:space="preserve">mejore el desarrollo de nuevas </w:t>
      </w:r>
      <w:r>
        <w:rPr>
          <w:rFonts w:ascii="Times New Roman" w:hAnsi="Times New Roman" w:cs="Times New Roman"/>
          <w:sz w:val="24"/>
          <w:szCs w:val="24"/>
        </w:rPr>
        <w:t>propuestas,</w:t>
      </w:r>
      <w:r w:rsidR="0054643C" w:rsidRPr="000D5332">
        <w:rPr>
          <w:rFonts w:ascii="Times New Roman" w:hAnsi="Times New Roman" w:cs="Times New Roman"/>
          <w:sz w:val="24"/>
          <w:szCs w:val="24"/>
        </w:rPr>
        <w:t xml:space="preserve"> ya qu</w:t>
      </w:r>
      <w:r w:rsidR="0054643C">
        <w:rPr>
          <w:rFonts w:ascii="Times New Roman" w:hAnsi="Times New Roman" w:cs="Times New Roman"/>
          <w:sz w:val="24"/>
          <w:szCs w:val="24"/>
        </w:rPr>
        <w:t xml:space="preserve">e </w:t>
      </w:r>
      <w:r>
        <w:rPr>
          <w:rFonts w:ascii="Times New Roman" w:hAnsi="Times New Roman" w:cs="Times New Roman"/>
          <w:sz w:val="24"/>
          <w:szCs w:val="24"/>
        </w:rPr>
        <w:t xml:space="preserve">esta variable se halla </w:t>
      </w:r>
      <w:r w:rsidR="0054643C">
        <w:rPr>
          <w:rFonts w:ascii="Times New Roman" w:hAnsi="Times New Roman" w:cs="Times New Roman"/>
          <w:sz w:val="24"/>
          <w:szCs w:val="24"/>
        </w:rPr>
        <w:t xml:space="preserve">por debajo de la </w:t>
      </w:r>
      <w:r w:rsidR="0054643C" w:rsidRPr="000D5332">
        <w:rPr>
          <w:rFonts w:ascii="Times New Roman" w:hAnsi="Times New Roman" w:cs="Times New Roman"/>
          <w:sz w:val="24"/>
          <w:szCs w:val="24"/>
        </w:rPr>
        <w:t xml:space="preserve">competencia requerida para la transición del modelo. </w:t>
      </w:r>
      <w:r>
        <w:rPr>
          <w:rFonts w:ascii="Times New Roman" w:hAnsi="Times New Roman" w:cs="Times New Roman"/>
          <w:sz w:val="24"/>
          <w:szCs w:val="24"/>
        </w:rPr>
        <w:t>Asimismo, en la g</w:t>
      </w:r>
      <w:r w:rsidR="0054643C" w:rsidRPr="000D5332">
        <w:rPr>
          <w:rFonts w:ascii="Times New Roman" w:hAnsi="Times New Roman" w:cs="Times New Roman"/>
          <w:sz w:val="24"/>
          <w:szCs w:val="24"/>
        </w:rPr>
        <w:t xml:space="preserve">estión de nuevas tecnologías </w:t>
      </w:r>
      <w:r>
        <w:rPr>
          <w:rFonts w:ascii="Times New Roman" w:hAnsi="Times New Roman" w:cs="Times New Roman"/>
          <w:sz w:val="24"/>
          <w:szCs w:val="24"/>
        </w:rPr>
        <w:t xml:space="preserve">se deben </w:t>
      </w:r>
      <w:r w:rsidR="0054643C" w:rsidRPr="000D5332">
        <w:rPr>
          <w:rFonts w:ascii="Times New Roman" w:hAnsi="Times New Roman" w:cs="Times New Roman"/>
          <w:sz w:val="24"/>
          <w:szCs w:val="24"/>
        </w:rPr>
        <w:t xml:space="preserve">implementar estrategias para </w:t>
      </w:r>
      <w:r>
        <w:rPr>
          <w:rFonts w:ascii="Times New Roman" w:hAnsi="Times New Roman" w:cs="Times New Roman"/>
          <w:sz w:val="24"/>
          <w:szCs w:val="24"/>
        </w:rPr>
        <w:t>optimizar</w:t>
      </w:r>
      <w:r w:rsidR="0054643C" w:rsidRPr="000D5332">
        <w:rPr>
          <w:rFonts w:ascii="Times New Roman" w:hAnsi="Times New Roman" w:cs="Times New Roman"/>
          <w:sz w:val="24"/>
          <w:szCs w:val="24"/>
        </w:rPr>
        <w:t xml:space="preserve"> el apr</w:t>
      </w:r>
      <w:r w:rsidR="0054643C">
        <w:rPr>
          <w:rFonts w:ascii="Times New Roman" w:hAnsi="Times New Roman" w:cs="Times New Roman"/>
          <w:sz w:val="24"/>
          <w:szCs w:val="24"/>
        </w:rPr>
        <w:t>ovechamiento de su departamento</w:t>
      </w:r>
      <w:r>
        <w:rPr>
          <w:rFonts w:ascii="Times New Roman" w:hAnsi="Times New Roman" w:cs="Times New Roman"/>
          <w:sz w:val="24"/>
          <w:szCs w:val="24"/>
        </w:rPr>
        <w:t xml:space="preserve"> (</w:t>
      </w:r>
      <w:r w:rsidR="0054643C">
        <w:rPr>
          <w:rFonts w:ascii="Times New Roman" w:hAnsi="Times New Roman" w:cs="Times New Roman"/>
          <w:sz w:val="24"/>
          <w:szCs w:val="24"/>
        </w:rPr>
        <w:t>figura 14</w:t>
      </w:r>
      <w:r>
        <w:rPr>
          <w:rFonts w:ascii="Times New Roman" w:hAnsi="Times New Roman" w:cs="Times New Roman"/>
          <w:sz w:val="24"/>
          <w:szCs w:val="24"/>
        </w:rPr>
        <w:t>)</w:t>
      </w:r>
      <w:r w:rsidR="0054643C">
        <w:rPr>
          <w:rFonts w:ascii="Times New Roman" w:hAnsi="Times New Roman" w:cs="Times New Roman"/>
          <w:sz w:val="24"/>
          <w:szCs w:val="24"/>
        </w:rPr>
        <w:t>.</w:t>
      </w:r>
    </w:p>
    <w:p w14:paraId="3085F1F4" w14:textId="0C018383" w:rsidR="0054643C" w:rsidRPr="003A2385" w:rsidRDefault="003A2385" w:rsidP="001C3315">
      <w:pPr>
        <w:tabs>
          <w:tab w:val="left" w:pos="1985"/>
        </w:tabs>
        <w:jc w:val="center"/>
        <w:rPr>
          <w:rFonts w:ascii="Times New Roman" w:hAnsi="Times New Roman" w:cs="Times New Roman"/>
          <w:sz w:val="24"/>
          <w:szCs w:val="24"/>
        </w:rPr>
      </w:pPr>
      <w:r w:rsidRPr="003A2385">
        <w:rPr>
          <w:rFonts w:ascii="Times New Roman" w:hAnsi="Times New Roman" w:cs="Times New Roman"/>
          <w:b/>
          <w:noProof/>
          <w:sz w:val="24"/>
          <w:szCs w:val="24"/>
          <w:lang w:eastAsia="es-ES"/>
        </w:rPr>
        <w:lastRenderedPageBreak/>
        <w:drawing>
          <wp:anchor distT="0" distB="0" distL="114300" distR="114300" simplePos="0" relativeHeight="251662336" behindDoc="1" locked="0" layoutInCell="1" allowOverlap="1" wp14:anchorId="739542EC" wp14:editId="029931AB">
            <wp:simplePos x="0" y="0"/>
            <wp:positionH relativeFrom="column">
              <wp:posOffset>779145</wp:posOffset>
            </wp:positionH>
            <wp:positionV relativeFrom="paragraph">
              <wp:posOffset>256540</wp:posOffset>
            </wp:positionV>
            <wp:extent cx="4228465" cy="2308860"/>
            <wp:effectExtent l="0" t="0" r="635" b="0"/>
            <wp:wrapTopAndBottom/>
            <wp:docPr id="47" name="Imagen 47" descr="C:\Users\Hitman_Labs\Desktop\blogger mayfest\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itman_Labs\Desktop\blogger mayfest\12.png"/>
                    <pic:cNvPicPr>
                      <a:picLocks noChangeAspect="1" noChangeArrowheads="1"/>
                    </pic:cNvPicPr>
                  </pic:nvPicPr>
                  <pic:blipFill rotWithShape="1">
                    <a:blip r:embed="rId19">
                      <a:extLst>
                        <a:ext uri="{28A0092B-C50C-407E-A947-70E740481C1C}">
                          <a14:useLocalDpi xmlns:a14="http://schemas.microsoft.com/office/drawing/2010/main" val="0"/>
                        </a:ext>
                      </a:extLst>
                    </a:blip>
                    <a:srcRect t="9162" b="11518"/>
                    <a:stretch/>
                  </pic:blipFill>
                  <pic:spPr bwMode="auto">
                    <a:xfrm>
                      <a:off x="0" y="0"/>
                      <a:ext cx="4228465" cy="2308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43C" w:rsidRPr="003A2385">
        <w:rPr>
          <w:rFonts w:ascii="Times New Roman" w:hAnsi="Times New Roman" w:cs="Times New Roman"/>
          <w:b/>
          <w:sz w:val="24"/>
          <w:szCs w:val="24"/>
        </w:rPr>
        <w:t>Figura 14.</w:t>
      </w:r>
      <w:r w:rsidR="0054643C" w:rsidRPr="003A2385">
        <w:rPr>
          <w:rFonts w:ascii="Times New Roman" w:hAnsi="Times New Roman" w:cs="Times New Roman"/>
          <w:sz w:val="24"/>
          <w:szCs w:val="24"/>
        </w:rPr>
        <w:t xml:space="preserve"> Genéricas del modelo de gestión tecnológica</w:t>
      </w:r>
    </w:p>
    <w:p w14:paraId="1981E26A" w14:textId="77777777" w:rsidR="001C3315" w:rsidRPr="003A2385" w:rsidRDefault="001C3315" w:rsidP="001C3315">
      <w:pPr>
        <w:jc w:val="center"/>
        <w:rPr>
          <w:rFonts w:ascii="Times New Roman" w:hAnsi="Times New Roman" w:cs="Times New Roman"/>
          <w:sz w:val="28"/>
          <w:szCs w:val="32"/>
        </w:rPr>
      </w:pPr>
      <w:r w:rsidRPr="003A2385">
        <w:rPr>
          <w:rFonts w:ascii="Times New Roman" w:hAnsi="Times New Roman" w:cs="Times New Roman"/>
          <w:sz w:val="24"/>
          <w:szCs w:val="28"/>
        </w:rPr>
        <w:t xml:space="preserve">Fuente: Elaboración propia </w:t>
      </w:r>
    </w:p>
    <w:p w14:paraId="26D7C078" w14:textId="77777777" w:rsidR="0054643C" w:rsidRPr="00B652F4" w:rsidRDefault="0054643C" w:rsidP="0054643C">
      <w:pPr>
        <w:rPr>
          <w:rFonts w:ascii="Times New Roman" w:hAnsi="Times New Roman" w:cs="Times New Roman"/>
          <w:b/>
          <w:sz w:val="24"/>
          <w:szCs w:val="24"/>
        </w:rPr>
      </w:pPr>
    </w:p>
    <w:p w14:paraId="3DFF8BC4" w14:textId="1A80E708" w:rsidR="0054643C" w:rsidRPr="003A2385" w:rsidRDefault="001C3315" w:rsidP="003A2385">
      <w:pPr>
        <w:pStyle w:val="Ttulo3"/>
        <w:jc w:val="center"/>
        <w:rPr>
          <w:rFonts w:ascii="Times New Roman" w:hAnsi="Times New Roman" w:cs="Times New Roman"/>
          <w:b/>
          <w:color w:val="auto"/>
          <w:sz w:val="26"/>
          <w:szCs w:val="26"/>
        </w:rPr>
      </w:pPr>
      <w:r w:rsidRPr="003A2385">
        <w:rPr>
          <w:rFonts w:ascii="Times New Roman" w:hAnsi="Times New Roman" w:cs="Times New Roman"/>
          <w:b/>
          <w:color w:val="auto"/>
          <w:sz w:val="26"/>
          <w:szCs w:val="26"/>
        </w:rPr>
        <w:t>Gerencia de v</w:t>
      </w:r>
      <w:r w:rsidR="0054643C" w:rsidRPr="003A2385">
        <w:rPr>
          <w:rFonts w:ascii="Times New Roman" w:hAnsi="Times New Roman" w:cs="Times New Roman"/>
          <w:b/>
          <w:color w:val="auto"/>
          <w:sz w:val="26"/>
          <w:szCs w:val="26"/>
        </w:rPr>
        <w:t>entas</w:t>
      </w:r>
    </w:p>
    <w:p w14:paraId="0FA1C5AF" w14:textId="77777777" w:rsidR="0054643C" w:rsidRDefault="00CF5E7C" w:rsidP="003A238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 categoría p</w:t>
      </w:r>
      <w:r w:rsidR="0054643C" w:rsidRPr="000D5332">
        <w:rPr>
          <w:rFonts w:ascii="Times New Roman" w:hAnsi="Times New Roman" w:cs="Times New Roman"/>
          <w:sz w:val="24"/>
          <w:szCs w:val="24"/>
        </w:rPr>
        <w:t xml:space="preserve">resenta un nivel adecuado de liderazgo, </w:t>
      </w:r>
      <w:r>
        <w:rPr>
          <w:rFonts w:ascii="Times New Roman" w:hAnsi="Times New Roman" w:cs="Times New Roman"/>
          <w:sz w:val="24"/>
          <w:szCs w:val="24"/>
        </w:rPr>
        <w:t xml:space="preserve">aunque se puede </w:t>
      </w:r>
      <w:r w:rsidR="0054643C" w:rsidRPr="000D5332">
        <w:rPr>
          <w:rFonts w:ascii="Times New Roman" w:hAnsi="Times New Roman" w:cs="Times New Roman"/>
          <w:sz w:val="24"/>
          <w:szCs w:val="24"/>
        </w:rPr>
        <w:t xml:space="preserve">mejorar para </w:t>
      </w:r>
      <w:r>
        <w:rPr>
          <w:rFonts w:ascii="Times New Roman" w:hAnsi="Times New Roman" w:cs="Times New Roman"/>
          <w:sz w:val="24"/>
          <w:szCs w:val="24"/>
        </w:rPr>
        <w:t xml:space="preserve">alcanzar </w:t>
      </w:r>
      <w:r w:rsidR="0054643C" w:rsidRPr="000D5332">
        <w:rPr>
          <w:rFonts w:ascii="Times New Roman" w:hAnsi="Times New Roman" w:cs="Times New Roman"/>
          <w:sz w:val="24"/>
          <w:szCs w:val="24"/>
        </w:rPr>
        <w:t xml:space="preserve">el requerido. </w:t>
      </w:r>
      <w:r>
        <w:rPr>
          <w:rFonts w:ascii="Times New Roman" w:hAnsi="Times New Roman" w:cs="Times New Roman"/>
          <w:sz w:val="24"/>
          <w:szCs w:val="24"/>
        </w:rPr>
        <w:t xml:space="preserve">Asimismo, se debe trabajar en </w:t>
      </w:r>
      <w:r w:rsidR="0054643C">
        <w:rPr>
          <w:rFonts w:ascii="Times New Roman" w:hAnsi="Times New Roman" w:cs="Times New Roman"/>
          <w:sz w:val="24"/>
          <w:szCs w:val="24"/>
        </w:rPr>
        <w:t>la o</w:t>
      </w:r>
      <w:r w:rsidR="0054643C" w:rsidRPr="000D5332">
        <w:rPr>
          <w:rFonts w:ascii="Times New Roman" w:hAnsi="Times New Roman" w:cs="Times New Roman"/>
          <w:sz w:val="24"/>
          <w:szCs w:val="24"/>
        </w:rPr>
        <w:t xml:space="preserve">rientación a resultados </w:t>
      </w:r>
      <w:r>
        <w:rPr>
          <w:rFonts w:ascii="Times New Roman" w:hAnsi="Times New Roman" w:cs="Times New Roman"/>
          <w:sz w:val="24"/>
          <w:szCs w:val="24"/>
        </w:rPr>
        <w:t xml:space="preserve">para no perder de vista los objetivos trazados. El </w:t>
      </w:r>
      <w:r w:rsidR="0054643C" w:rsidRPr="000D5332">
        <w:rPr>
          <w:rFonts w:ascii="Times New Roman" w:hAnsi="Times New Roman" w:cs="Times New Roman"/>
          <w:sz w:val="24"/>
          <w:szCs w:val="24"/>
        </w:rPr>
        <w:t xml:space="preserve">área de oportunidad </w:t>
      </w:r>
      <w:r>
        <w:rPr>
          <w:rFonts w:ascii="Times New Roman" w:hAnsi="Times New Roman" w:cs="Times New Roman"/>
          <w:sz w:val="24"/>
          <w:szCs w:val="24"/>
        </w:rPr>
        <w:t xml:space="preserve">radica en las </w:t>
      </w:r>
      <w:r w:rsidR="0054643C" w:rsidRPr="000D5332">
        <w:rPr>
          <w:rFonts w:ascii="Times New Roman" w:hAnsi="Times New Roman" w:cs="Times New Roman"/>
          <w:sz w:val="24"/>
          <w:szCs w:val="24"/>
        </w:rPr>
        <w:t>habilidades de comunicación efectiva</w:t>
      </w:r>
      <w:r>
        <w:rPr>
          <w:rFonts w:ascii="Times New Roman" w:hAnsi="Times New Roman" w:cs="Times New Roman"/>
          <w:sz w:val="24"/>
          <w:szCs w:val="24"/>
        </w:rPr>
        <w:t>,</w:t>
      </w:r>
      <w:r w:rsidR="0054643C" w:rsidRPr="000D5332">
        <w:rPr>
          <w:rFonts w:ascii="Times New Roman" w:hAnsi="Times New Roman" w:cs="Times New Roman"/>
          <w:sz w:val="24"/>
          <w:szCs w:val="24"/>
        </w:rPr>
        <w:t xml:space="preserve"> por lo que </w:t>
      </w:r>
      <w:r>
        <w:rPr>
          <w:rFonts w:ascii="Times New Roman" w:hAnsi="Times New Roman" w:cs="Times New Roman"/>
          <w:sz w:val="24"/>
          <w:szCs w:val="24"/>
        </w:rPr>
        <w:t xml:space="preserve">se debe potenciar </w:t>
      </w:r>
      <w:r w:rsidR="0054643C" w:rsidRPr="000D5332">
        <w:rPr>
          <w:rFonts w:ascii="Times New Roman" w:hAnsi="Times New Roman" w:cs="Times New Roman"/>
          <w:sz w:val="24"/>
          <w:szCs w:val="24"/>
        </w:rPr>
        <w:t xml:space="preserve">el entendimiento y proporcionar </w:t>
      </w:r>
      <w:r>
        <w:rPr>
          <w:rFonts w:ascii="Times New Roman" w:hAnsi="Times New Roman" w:cs="Times New Roman"/>
          <w:sz w:val="24"/>
          <w:szCs w:val="24"/>
        </w:rPr>
        <w:t xml:space="preserve">un </w:t>
      </w:r>
      <w:r w:rsidR="0054643C" w:rsidRPr="000D5332">
        <w:rPr>
          <w:rFonts w:ascii="Times New Roman" w:hAnsi="Times New Roman" w:cs="Times New Roman"/>
          <w:sz w:val="24"/>
          <w:szCs w:val="24"/>
        </w:rPr>
        <w:t>mayor seguimiento</w:t>
      </w:r>
      <w:r>
        <w:rPr>
          <w:rFonts w:ascii="Times New Roman" w:hAnsi="Times New Roman" w:cs="Times New Roman"/>
          <w:sz w:val="24"/>
          <w:szCs w:val="24"/>
        </w:rPr>
        <w:t>, así como la</w:t>
      </w:r>
      <w:r w:rsidR="0054643C" w:rsidRPr="000D5332">
        <w:rPr>
          <w:rFonts w:ascii="Times New Roman" w:hAnsi="Times New Roman" w:cs="Times New Roman"/>
          <w:sz w:val="24"/>
          <w:szCs w:val="24"/>
        </w:rPr>
        <w:t xml:space="preserve"> solución a los problemas internos del personal. </w:t>
      </w:r>
      <w:r>
        <w:rPr>
          <w:rFonts w:ascii="Times New Roman" w:hAnsi="Times New Roman" w:cs="Times New Roman"/>
          <w:sz w:val="24"/>
          <w:szCs w:val="24"/>
        </w:rPr>
        <w:t xml:space="preserve">También se debe hacer énfasis </w:t>
      </w:r>
      <w:r w:rsidR="0054643C" w:rsidRPr="000D5332">
        <w:rPr>
          <w:rFonts w:ascii="Times New Roman" w:hAnsi="Times New Roman" w:cs="Times New Roman"/>
          <w:sz w:val="24"/>
          <w:szCs w:val="24"/>
        </w:rPr>
        <w:t>en la toma de decisiones</w:t>
      </w:r>
      <w:r>
        <w:rPr>
          <w:rFonts w:ascii="Times New Roman" w:hAnsi="Times New Roman" w:cs="Times New Roman"/>
          <w:sz w:val="24"/>
          <w:szCs w:val="24"/>
        </w:rPr>
        <w:t>,</w:t>
      </w:r>
      <w:r w:rsidR="0054643C" w:rsidRPr="000D5332">
        <w:rPr>
          <w:rFonts w:ascii="Times New Roman" w:hAnsi="Times New Roman" w:cs="Times New Roman"/>
          <w:sz w:val="24"/>
          <w:szCs w:val="24"/>
        </w:rPr>
        <w:t xml:space="preserve"> ya que de </w:t>
      </w:r>
      <w:r>
        <w:rPr>
          <w:rFonts w:ascii="Times New Roman" w:hAnsi="Times New Roman" w:cs="Times New Roman"/>
          <w:sz w:val="24"/>
          <w:szCs w:val="24"/>
        </w:rPr>
        <w:t>e</w:t>
      </w:r>
      <w:r w:rsidR="0054643C" w:rsidRPr="000D5332">
        <w:rPr>
          <w:rFonts w:ascii="Times New Roman" w:hAnsi="Times New Roman" w:cs="Times New Roman"/>
          <w:sz w:val="24"/>
          <w:szCs w:val="24"/>
        </w:rPr>
        <w:t>sta depende la planeaci</w:t>
      </w:r>
      <w:r w:rsidR="0054643C">
        <w:rPr>
          <w:rFonts w:ascii="Times New Roman" w:hAnsi="Times New Roman" w:cs="Times New Roman"/>
          <w:sz w:val="24"/>
          <w:szCs w:val="24"/>
        </w:rPr>
        <w:t xml:space="preserve">ón y </w:t>
      </w:r>
      <w:r>
        <w:rPr>
          <w:rFonts w:ascii="Times New Roman" w:hAnsi="Times New Roman" w:cs="Times New Roman"/>
          <w:sz w:val="24"/>
          <w:szCs w:val="24"/>
        </w:rPr>
        <w:t xml:space="preserve">la </w:t>
      </w:r>
      <w:r w:rsidR="0054643C">
        <w:rPr>
          <w:rFonts w:ascii="Times New Roman" w:hAnsi="Times New Roman" w:cs="Times New Roman"/>
          <w:sz w:val="24"/>
          <w:szCs w:val="24"/>
        </w:rPr>
        <w:t>mejora de la organización</w:t>
      </w:r>
      <w:r>
        <w:rPr>
          <w:rFonts w:ascii="Times New Roman" w:hAnsi="Times New Roman" w:cs="Times New Roman"/>
          <w:sz w:val="24"/>
          <w:szCs w:val="24"/>
        </w:rPr>
        <w:t xml:space="preserve"> (</w:t>
      </w:r>
      <w:r w:rsidR="0054643C">
        <w:rPr>
          <w:rFonts w:ascii="Times New Roman" w:hAnsi="Times New Roman" w:cs="Times New Roman"/>
          <w:sz w:val="24"/>
          <w:szCs w:val="24"/>
        </w:rPr>
        <w:t>figura 15</w:t>
      </w:r>
      <w:r>
        <w:rPr>
          <w:rFonts w:ascii="Times New Roman" w:hAnsi="Times New Roman" w:cs="Times New Roman"/>
          <w:sz w:val="24"/>
          <w:szCs w:val="24"/>
        </w:rPr>
        <w:t>)</w:t>
      </w:r>
      <w:r w:rsidR="0054643C">
        <w:rPr>
          <w:rFonts w:ascii="Times New Roman" w:hAnsi="Times New Roman" w:cs="Times New Roman"/>
          <w:sz w:val="24"/>
          <w:szCs w:val="24"/>
        </w:rPr>
        <w:t>.</w:t>
      </w:r>
    </w:p>
    <w:p w14:paraId="4C297821" w14:textId="77777777" w:rsidR="0054643C" w:rsidRDefault="0054643C" w:rsidP="003A2385">
      <w:pPr>
        <w:spacing w:after="0"/>
        <w:jc w:val="center"/>
        <w:rPr>
          <w:rFonts w:ascii="Times New Roman" w:hAnsi="Times New Roman" w:cs="Times New Roman"/>
          <w:noProof/>
          <w:sz w:val="24"/>
          <w:szCs w:val="24"/>
          <w:lang w:val="es-MX" w:eastAsia="es-MX"/>
        </w:rPr>
      </w:pPr>
    </w:p>
    <w:p w14:paraId="6DF2749C" w14:textId="77777777" w:rsidR="0054643C" w:rsidRPr="003A2385" w:rsidRDefault="0054643C" w:rsidP="0054643C">
      <w:pPr>
        <w:jc w:val="center"/>
        <w:rPr>
          <w:rFonts w:ascii="Times New Roman" w:hAnsi="Times New Roman" w:cs="Times New Roman"/>
          <w:sz w:val="24"/>
          <w:szCs w:val="28"/>
        </w:rPr>
      </w:pPr>
      <w:r w:rsidRPr="003A2385">
        <w:rPr>
          <w:rFonts w:ascii="Times New Roman" w:hAnsi="Times New Roman" w:cs="Times New Roman"/>
          <w:b/>
          <w:noProof/>
          <w:sz w:val="24"/>
          <w:szCs w:val="28"/>
          <w:lang w:eastAsia="es-ES"/>
        </w:rPr>
        <w:drawing>
          <wp:anchor distT="0" distB="0" distL="114300" distR="114300" simplePos="0" relativeHeight="251663360" behindDoc="1" locked="0" layoutInCell="1" allowOverlap="1" wp14:anchorId="5889EECC" wp14:editId="3E9AE95E">
            <wp:simplePos x="0" y="0"/>
            <wp:positionH relativeFrom="margin">
              <wp:posOffset>657225</wp:posOffset>
            </wp:positionH>
            <wp:positionV relativeFrom="paragraph">
              <wp:posOffset>398780</wp:posOffset>
            </wp:positionV>
            <wp:extent cx="4077970" cy="2270760"/>
            <wp:effectExtent l="0" t="0" r="0" b="0"/>
            <wp:wrapTopAndBottom/>
            <wp:docPr id="49" name="Imagen 49" descr="C:\Users\Hitman_Labs\Desktop\blogger mayfest\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itman_Labs\Desktop\blogger mayfest\13.png"/>
                    <pic:cNvPicPr>
                      <a:picLocks noChangeAspect="1" noChangeArrowheads="1"/>
                    </pic:cNvPicPr>
                  </pic:nvPicPr>
                  <pic:blipFill rotWithShape="1">
                    <a:blip r:embed="rId20">
                      <a:extLst>
                        <a:ext uri="{28A0092B-C50C-407E-A947-70E740481C1C}">
                          <a14:useLocalDpi xmlns:a14="http://schemas.microsoft.com/office/drawing/2010/main" val="0"/>
                        </a:ext>
                      </a:extLst>
                    </a:blip>
                    <a:srcRect t="9566" b="16869"/>
                    <a:stretch/>
                  </pic:blipFill>
                  <pic:spPr bwMode="auto">
                    <a:xfrm>
                      <a:off x="0" y="0"/>
                      <a:ext cx="4077970" cy="2270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385">
        <w:rPr>
          <w:rFonts w:ascii="Times New Roman" w:hAnsi="Times New Roman" w:cs="Times New Roman"/>
          <w:b/>
          <w:sz w:val="24"/>
          <w:szCs w:val="28"/>
        </w:rPr>
        <w:t>Figura 15.</w:t>
      </w:r>
      <w:r w:rsidRPr="003A2385">
        <w:rPr>
          <w:rFonts w:ascii="Times New Roman" w:hAnsi="Times New Roman" w:cs="Times New Roman"/>
          <w:sz w:val="24"/>
          <w:szCs w:val="28"/>
        </w:rPr>
        <w:t xml:space="preserve"> Capacidades de rol gerencial </w:t>
      </w:r>
      <w:r w:rsidR="00CF5E7C" w:rsidRPr="003A2385">
        <w:rPr>
          <w:rFonts w:ascii="Times New Roman" w:hAnsi="Times New Roman" w:cs="Times New Roman"/>
          <w:sz w:val="24"/>
          <w:szCs w:val="28"/>
        </w:rPr>
        <w:t>(p</w:t>
      </w:r>
      <w:r w:rsidRPr="003A2385">
        <w:rPr>
          <w:rFonts w:ascii="Times New Roman" w:hAnsi="Times New Roman" w:cs="Times New Roman"/>
          <w:sz w:val="24"/>
          <w:szCs w:val="28"/>
        </w:rPr>
        <w:t xml:space="preserve">uesto: </w:t>
      </w:r>
      <w:r w:rsidR="00CF5E7C" w:rsidRPr="003A2385">
        <w:rPr>
          <w:rFonts w:ascii="Times New Roman" w:hAnsi="Times New Roman" w:cs="Times New Roman"/>
          <w:sz w:val="24"/>
          <w:szCs w:val="28"/>
        </w:rPr>
        <w:t>g</w:t>
      </w:r>
      <w:r w:rsidRPr="003A2385">
        <w:rPr>
          <w:rFonts w:ascii="Times New Roman" w:hAnsi="Times New Roman" w:cs="Times New Roman"/>
          <w:sz w:val="24"/>
          <w:szCs w:val="28"/>
        </w:rPr>
        <w:t>erente de ventas</w:t>
      </w:r>
      <w:r w:rsidR="00CF5E7C" w:rsidRPr="003A2385">
        <w:rPr>
          <w:rFonts w:ascii="Times New Roman" w:hAnsi="Times New Roman" w:cs="Times New Roman"/>
          <w:sz w:val="24"/>
          <w:szCs w:val="28"/>
        </w:rPr>
        <w:t>)</w:t>
      </w:r>
    </w:p>
    <w:p w14:paraId="097070B9" w14:textId="77777777" w:rsidR="00CF5E7C" w:rsidRPr="003A2385" w:rsidRDefault="00CF5E7C" w:rsidP="00CF5E7C">
      <w:pPr>
        <w:jc w:val="center"/>
        <w:rPr>
          <w:rFonts w:ascii="Times New Roman" w:hAnsi="Times New Roman" w:cs="Times New Roman"/>
          <w:sz w:val="28"/>
          <w:szCs w:val="32"/>
        </w:rPr>
      </w:pPr>
      <w:r w:rsidRPr="003A2385">
        <w:rPr>
          <w:rFonts w:ascii="Times New Roman" w:hAnsi="Times New Roman" w:cs="Times New Roman"/>
          <w:sz w:val="24"/>
          <w:szCs w:val="28"/>
        </w:rPr>
        <w:t xml:space="preserve">Fuente: Elaboración propia </w:t>
      </w:r>
    </w:p>
    <w:p w14:paraId="746EBBE6" w14:textId="77777777" w:rsidR="00CF5E7C" w:rsidRDefault="00CF5E7C" w:rsidP="003A23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 se r</w:t>
      </w:r>
      <w:r w:rsidR="0054643C" w:rsidRPr="000D5332">
        <w:rPr>
          <w:rFonts w:ascii="Times New Roman" w:hAnsi="Times New Roman" w:cs="Times New Roman"/>
          <w:sz w:val="24"/>
          <w:szCs w:val="24"/>
        </w:rPr>
        <w:t>equiere mayor orientación al servicio</w:t>
      </w:r>
      <w:r>
        <w:rPr>
          <w:rFonts w:ascii="Times New Roman" w:hAnsi="Times New Roman" w:cs="Times New Roman"/>
          <w:sz w:val="24"/>
          <w:szCs w:val="24"/>
        </w:rPr>
        <w:t xml:space="preserve">, el cual </w:t>
      </w:r>
      <w:r w:rsidR="0054643C" w:rsidRPr="000D5332">
        <w:rPr>
          <w:rFonts w:ascii="Times New Roman" w:hAnsi="Times New Roman" w:cs="Times New Roman"/>
          <w:sz w:val="24"/>
          <w:szCs w:val="24"/>
        </w:rPr>
        <w:t>emerge de la visión estratégica, por lo que es un área de oportunidad importante p</w:t>
      </w:r>
      <w:r>
        <w:rPr>
          <w:rFonts w:ascii="Times New Roman" w:hAnsi="Times New Roman" w:cs="Times New Roman"/>
          <w:sz w:val="24"/>
          <w:szCs w:val="24"/>
        </w:rPr>
        <w:t xml:space="preserve">ara la gerencia de </w:t>
      </w:r>
      <w:r>
        <w:rPr>
          <w:rFonts w:ascii="Times New Roman" w:hAnsi="Times New Roman" w:cs="Times New Roman"/>
          <w:sz w:val="24"/>
          <w:szCs w:val="24"/>
        </w:rPr>
        <w:lastRenderedPageBreak/>
        <w:t xml:space="preserve">contabilidad, lo que permitirá generar </w:t>
      </w:r>
      <w:r w:rsidR="0054643C" w:rsidRPr="000D5332">
        <w:rPr>
          <w:rFonts w:ascii="Times New Roman" w:hAnsi="Times New Roman" w:cs="Times New Roman"/>
          <w:sz w:val="24"/>
          <w:szCs w:val="24"/>
        </w:rPr>
        <w:t xml:space="preserve">nuevas estrategias y dar un mejor acompañamiento a su </w:t>
      </w:r>
      <w:r w:rsidR="0054643C">
        <w:rPr>
          <w:rFonts w:ascii="Times New Roman" w:hAnsi="Times New Roman" w:cs="Times New Roman"/>
          <w:sz w:val="24"/>
          <w:szCs w:val="24"/>
        </w:rPr>
        <w:t>implementación.</w:t>
      </w:r>
    </w:p>
    <w:p w14:paraId="572B6136" w14:textId="77777777" w:rsidR="0054643C" w:rsidRPr="000D5332" w:rsidRDefault="0054643C" w:rsidP="003A2385">
      <w:pPr>
        <w:spacing w:after="0" w:line="360" w:lineRule="auto"/>
        <w:ind w:firstLine="708"/>
        <w:jc w:val="both"/>
        <w:rPr>
          <w:rFonts w:ascii="Times New Roman" w:hAnsi="Times New Roman" w:cs="Times New Roman"/>
          <w:sz w:val="24"/>
          <w:szCs w:val="24"/>
        </w:rPr>
      </w:pPr>
      <w:r w:rsidRPr="000D5332">
        <w:rPr>
          <w:rFonts w:ascii="Times New Roman" w:hAnsi="Times New Roman" w:cs="Times New Roman"/>
          <w:sz w:val="24"/>
          <w:szCs w:val="24"/>
        </w:rPr>
        <w:t>Es deseable</w:t>
      </w:r>
      <w:r w:rsidR="00CF5E7C">
        <w:rPr>
          <w:rFonts w:ascii="Times New Roman" w:hAnsi="Times New Roman" w:cs="Times New Roman"/>
          <w:sz w:val="24"/>
          <w:szCs w:val="24"/>
        </w:rPr>
        <w:t>, además,</w:t>
      </w:r>
      <w:r w:rsidRPr="000D5332">
        <w:rPr>
          <w:rFonts w:ascii="Times New Roman" w:hAnsi="Times New Roman" w:cs="Times New Roman"/>
          <w:sz w:val="24"/>
          <w:szCs w:val="24"/>
        </w:rPr>
        <w:t xml:space="preserve"> que </w:t>
      </w:r>
      <w:r w:rsidR="00CF5E7C">
        <w:rPr>
          <w:rFonts w:ascii="Times New Roman" w:hAnsi="Times New Roman" w:cs="Times New Roman"/>
          <w:sz w:val="24"/>
          <w:szCs w:val="24"/>
        </w:rPr>
        <w:t>se optimice</w:t>
      </w:r>
      <w:r w:rsidRPr="000D5332">
        <w:rPr>
          <w:rFonts w:ascii="Times New Roman" w:hAnsi="Times New Roman" w:cs="Times New Roman"/>
          <w:sz w:val="24"/>
          <w:szCs w:val="24"/>
        </w:rPr>
        <w:t xml:space="preserve"> el desarrollo de nuevas propuestas </w:t>
      </w:r>
      <w:r w:rsidR="00CF5E7C">
        <w:rPr>
          <w:rFonts w:ascii="Times New Roman" w:hAnsi="Times New Roman" w:cs="Times New Roman"/>
          <w:sz w:val="24"/>
          <w:szCs w:val="24"/>
        </w:rPr>
        <w:t xml:space="preserve">de mejora, </w:t>
      </w:r>
      <w:r w:rsidRPr="000D5332">
        <w:rPr>
          <w:rFonts w:ascii="Times New Roman" w:hAnsi="Times New Roman" w:cs="Times New Roman"/>
          <w:sz w:val="24"/>
          <w:szCs w:val="24"/>
        </w:rPr>
        <w:t xml:space="preserve">ya que </w:t>
      </w:r>
      <w:r w:rsidR="00CF5E7C">
        <w:rPr>
          <w:rFonts w:ascii="Times New Roman" w:hAnsi="Times New Roman" w:cs="Times New Roman"/>
          <w:sz w:val="24"/>
          <w:szCs w:val="24"/>
        </w:rPr>
        <w:t xml:space="preserve">estas </w:t>
      </w:r>
      <w:r w:rsidRPr="000D5332">
        <w:rPr>
          <w:rFonts w:ascii="Times New Roman" w:hAnsi="Times New Roman" w:cs="Times New Roman"/>
          <w:sz w:val="24"/>
          <w:szCs w:val="24"/>
        </w:rPr>
        <w:t>se encuentra</w:t>
      </w:r>
      <w:r w:rsidR="00CF5E7C">
        <w:rPr>
          <w:rFonts w:ascii="Times New Roman" w:hAnsi="Times New Roman" w:cs="Times New Roman"/>
          <w:sz w:val="24"/>
          <w:szCs w:val="24"/>
        </w:rPr>
        <w:t>n</w:t>
      </w:r>
      <w:r w:rsidRPr="000D5332">
        <w:rPr>
          <w:rFonts w:ascii="Times New Roman" w:hAnsi="Times New Roman" w:cs="Times New Roman"/>
          <w:sz w:val="24"/>
          <w:szCs w:val="24"/>
        </w:rPr>
        <w:t xml:space="preserve"> por debajo de la competencia requerida para la transición del modelo. </w:t>
      </w:r>
      <w:r w:rsidR="00CF5E7C">
        <w:rPr>
          <w:rFonts w:ascii="Times New Roman" w:hAnsi="Times New Roman" w:cs="Times New Roman"/>
          <w:sz w:val="24"/>
          <w:szCs w:val="24"/>
        </w:rPr>
        <w:t>En pocas palabras, e</w:t>
      </w:r>
      <w:r>
        <w:rPr>
          <w:rFonts w:ascii="Times New Roman" w:hAnsi="Times New Roman" w:cs="Times New Roman"/>
          <w:sz w:val="24"/>
          <w:szCs w:val="24"/>
        </w:rPr>
        <w:t xml:space="preserve">l diagnóstico </w:t>
      </w:r>
      <w:r w:rsidR="00CF5E7C">
        <w:rPr>
          <w:rFonts w:ascii="Times New Roman" w:hAnsi="Times New Roman" w:cs="Times New Roman"/>
          <w:sz w:val="24"/>
          <w:szCs w:val="24"/>
        </w:rPr>
        <w:t xml:space="preserve">realizado demuestra que se deben </w:t>
      </w:r>
      <w:r w:rsidRPr="000D5332">
        <w:rPr>
          <w:rFonts w:ascii="Times New Roman" w:hAnsi="Times New Roman" w:cs="Times New Roman"/>
          <w:sz w:val="24"/>
          <w:szCs w:val="24"/>
        </w:rPr>
        <w:t xml:space="preserve">implementar estrategias para </w:t>
      </w:r>
      <w:r w:rsidR="00CF5E7C">
        <w:rPr>
          <w:rFonts w:ascii="Times New Roman" w:hAnsi="Times New Roman" w:cs="Times New Roman"/>
          <w:sz w:val="24"/>
          <w:szCs w:val="24"/>
        </w:rPr>
        <w:t xml:space="preserve">aprovechar las tareas desempeñadas por este </w:t>
      </w:r>
      <w:r w:rsidRPr="000D5332">
        <w:rPr>
          <w:rFonts w:ascii="Times New Roman" w:hAnsi="Times New Roman" w:cs="Times New Roman"/>
          <w:sz w:val="24"/>
          <w:szCs w:val="24"/>
        </w:rPr>
        <w:t>departamento.</w:t>
      </w:r>
    </w:p>
    <w:p w14:paraId="363D3BCB" w14:textId="77777777" w:rsidR="0054643C" w:rsidRDefault="0054643C" w:rsidP="0054643C">
      <w:pPr>
        <w:jc w:val="both"/>
        <w:rPr>
          <w:rFonts w:ascii="Times New Roman" w:hAnsi="Times New Roman" w:cs="Times New Roman"/>
          <w:noProof/>
          <w:sz w:val="24"/>
          <w:szCs w:val="24"/>
          <w:lang w:val="es-MX" w:eastAsia="es-MX"/>
        </w:rPr>
      </w:pPr>
    </w:p>
    <w:p w14:paraId="662BB927" w14:textId="77777777" w:rsidR="0054643C" w:rsidRPr="00544AD1" w:rsidRDefault="0054643C" w:rsidP="00CF5E7C">
      <w:pPr>
        <w:jc w:val="center"/>
        <w:rPr>
          <w:rFonts w:ascii="Times New Roman" w:hAnsi="Times New Roman" w:cs="Times New Roman"/>
          <w:sz w:val="24"/>
          <w:szCs w:val="28"/>
        </w:rPr>
      </w:pPr>
      <w:r w:rsidRPr="00544AD1">
        <w:rPr>
          <w:rFonts w:ascii="Times New Roman" w:hAnsi="Times New Roman" w:cs="Times New Roman"/>
          <w:b/>
          <w:noProof/>
          <w:sz w:val="28"/>
          <w:szCs w:val="28"/>
          <w:lang w:eastAsia="es-ES"/>
        </w:rPr>
        <w:drawing>
          <wp:anchor distT="0" distB="0" distL="114300" distR="114300" simplePos="0" relativeHeight="251664384" behindDoc="1" locked="0" layoutInCell="1" allowOverlap="1" wp14:anchorId="57F78C25" wp14:editId="4EC84ED8">
            <wp:simplePos x="0" y="0"/>
            <wp:positionH relativeFrom="margin">
              <wp:align>center</wp:align>
            </wp:positionH>
            <wp:positionV relativeFrom="paragraph">
              <wp:posOffset>387350</wp:posOffset>
            </wp:positionV>
            <wp:extent cx="4098290" cy="2369820"/>
            <wp:effectExtent l="0" t="0" r="0" b="0"/>
            <wp:wrapTopAndBottom/>
            <wp:docPr id="52" name="Imagen 52" descr="C:\Users\Hitman_Labs\Desktop\blogger mayfest\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itman_Labs\Desktop\blogger mayfest\14.png"/>
                    <pic:cNvPicPr>
                      <a:picLocks noChangeAspect="1" noChangeArrowheads="1"/>
                    </pic:cNvPicPr>
                  </pic:nvPicPr>
                  <pic:blipFill rotWithShape="1">
                    <a:blip r:embed="rId21">
                      <a:extLst>
                        <a:ext uri="{28A0092B-C50C-407E-A947-70E740481C1C}">
                          <a14:useLocalDpi xmlns:a14="http://schemas.microsoft.com/office/drawing/2010/main" val="0"/>
                        </a:ext>
                      </a:extLst>
                    </a:blip>
                    <a:srcRect t="9021" b="10824"/>
                    <a:stretch/>
                  </pic:blipFill>
                  <pic:spPr bwMode="auto">
                    <a:xfrm>
                      <a:off x="0" y="0"/>
                      <a:ext cx="4098290" cy="2369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4AD1">
        <w:rPr>
          <w:rFonts w:ascii="Times New Roman" w:hAnsi="Times New Roman" w:cs="Times New Roman"/>
          <w:b/>
          <w:sz w:val="24"/>
          <w:szCs w:val="28"/>
        </w:rPr>
        <w:t>Figura 16.</w:t>
      </w:r>
      <w:r w:rsidRPr="00544AD1">
        <w:rPr>
          <w:rFonts w:ascii="Times New Roman" w:hAnsi="Times New Roman" w:cs="Times New Roman"/>
          <w:sz w:val="24"/>
          <w:szCs w:val="28"/>
        </w:rPr>
        <w:t xml:space="preserve"> Genéricas por el modelo de gestión tecnológica</w:t>
      </w:r>
    </w:p>
    <w:p w14:paraId="366B0847" w14:textId="77777777" w:rsidR="00CF5E7C" w:rsidRPr="00544AD1" w:rsidRDefault="00CF5E7C" w:rsidP="00CF5E7C">
      <w:pPr>
        <w:jc w:val="center"/>
        <w:rPr>
          <w:rFonts w:ascii="Times New Roman" w:hAnsi="Times New Roman" w:cs="Times New Roman"/>
          <w:sz w:val="28"/>
          <w:szCs w:val="32"/>
        </w:rPr>
      </w:pPr>
      <w:r w:rsidRPr="00544AD1">
        <w:rPr>
          <w:rFonts w:ascii="Times New Roman" w:hAnsi="Times New Roman" w:cs="Times New Roman"/>
          <w:sz w:val="24"/>
          <w:szCs w:val="28"/>
        </w:rPr>
        <w:t xml:space="preserve">Fuente: Elaboración propia </w:t>
      </w:r>
    </w:p>
    <w:p w14:paraId="43294FFA" w14:textId="77777777" w:rsidR="0054643C" w:rsidRPr="000D5332" w:rsidRDefault="0054643C" w:rsidP="0054643C">
      <w:pPr>
        <w:jc w:val="both"/>
        <w:rPr>
          <w:rFonts w:ascii="Times New Roman" w:hAnsi="Times New Roman" w:cs="Times New Roman"/>
          <w:sz w:val="24"/>
          <w:szCs w:val="24"/>
        </w:rPr>
      </w:pPr>
    </w:p>
    <w:p w14:paraId="22EE0EE7" w14:textId="58B2C7D4" w:rsidR="0054643C" w:rsidRPr="00544AD1" w:rsidRDefault="0054643C" w:rsidP="00544AD1">
      <w:pPr>
        <w:pStyle w:val="Ttulo3"/>
        <w:jc w:val="center"/>
        <w:rPr>
          <w:rFonts w:ascii="Times New Roman" w:hAnsi="Times New Roman" w:cs="Times New Roman"/>
          <w:b/>
          <w:color w:val="auto"/>
          <w:sz w:val="26"/>
          <w:szCs w:val="26"/>
        </w:rPr>
      </w:pPr>
      <w:r w:rsidRPr="00544AD1">
        <w:rPr>
          <w:rFonts w:ascii="Times New Roman" w:hAnsi="Times New Roman" w:cs="Times New Roman"/>
          <w:b/>
          <w:color w:val="auto"/>
          <w:sz w:val="26"/>
          <w:szCs w:val="26"/>
        </w:rPr>
        <w:t xml:space="preserve">Gerencia de </w:t>
      </w:r>
      <w:r w:rsidR="00CF5E7C" w:rsidRPr="00544AD1">
        <w:rPr>
          <w:rFonts w:ascii="Times New Roman" w:hAnsi="Times New Roman" w:cs="Times New Roman"/>
          <w:b/>
          <w:color w:val="auto"/>
          <w:sz w:val="26"/>
          <w:szCs w:val="26"/>
        </w:rPr>
        <w:t>c</w:t>
      </w:r>
      <w:r w:rsidRPr="00544AD1">
        <w:rPr>
          <w:rFonts w:ascii="Times New Roman" w:hAnsi="Times New Roman" w:cs="Times New Roman"/>
          <w:b/>
          <w:color w:val="auto"/>
          <w:sz w:val="26"/>
          <w:szCs w:val="26"/>
        </w:rPr>
        <w:t>alidad</w:t>
      </w:r>
    </w:p>
    <w:p w14:paraId="21BE68AB" w14:textId="77777777" w:rsidR="0054643C" w:rsidRPr="000D5332" w:rsidRDefault="00CF5E7C" w:rsidP="00544A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debe </w:t>
      </w:r>
      <w:r w:rsidR="0054643C">
        <w:rPr>
          <w:rFonts w:ascii="Times New Roman" w:hAnsi="Times New Roman" w:cs="Times New Roman"/>
          <w:sz w:val="24"/>
          <w:szCs w:val="24"/>
        </w:rPr>
        <w:t>mejorar la o</w:t>
      </w:r>
      <w:r w:rsidR="0054643C" w:rsidRPr="000D5332">
        <w:rPr>
          <w:rFonts w:ascii="Times New Roman" w:hAnsi="Times New Roman" w:cs="Times New Roman"/>
          <w:sz w:val="24"/>
          <w:szCs w:val="24"/>
        </w:rPr>
        <w:t xml:space="preserve">rientación a </w:t>
      </w:r>
      <w:r>
        <w:rPr>
          <w:rFonts w:ascii="Times New Roman" w:hAnsi="Times New Roman" w:cs="Times New Roman"/>
          <w:sz w:val="24"/>
          <w:szCs w:val="24"/>
        </w:rPr>
        <w:t xml:space="preserve">los </w:t>
      </w:r>
      <w:r w:rsidR="0054643C" w:rsidRPr="000D5332">
        <w:rPr>
          <w:rFonts w:ascii="Times New Roman" w:hAnsi="Times New Roman" w:cs="Times New Roman"/>
          <w:sz w:val="24"/>
          <w:szCs w:val="24"/>
        </w:rPr>
        <w:t xml:space="preserve">resultados. </w:t>
      </w:r>
      <w:r>
        <w:rPr>
          <w:rFonts w:ascii="Times New Roman" w:hAnsi="Times New Roman" w:cs="Times New Roman"/>
          <w:sz w:val="24"/>
          <w:szCs w:val="24"/>
        </w:rPr>
        <w:t>Si bien la c</w:t>
      </w:r>
      <w:r w:rsidR="0054643C" w:rsidRPr="000D5332">
        <w:rPr>
          <w:rFonts w:ascii="Times New Roman" w:hAnsi="Times New Roman" w:cs="Times New Roman"/>
          <w:sz w:val="24"/>
          <w:szCs w:val="24"/>
        </w:rPr>
        <w:t>alidad en el trabajo cuenta con un nivel adecuado</w:t>
      </w:r>
      <w:r>
        <w:rPr>
          <w:rFonts w:ascii="Times New Roman" w:hAnsi="Times New Roman" w:cs="Times New Roman"/>
          <w:sz w:val="24"/>
          <w:szCs w:val="24"/>
        </w:rPr>
        <w:t>,</w:t>
      </w:r>
      <w:r w:rsidR="0054643C" w:rsidRPr="000D5332">
        <w:rPr>
          <w:rFonts w:ascii="Times New Roman" w:hAnsi="Times New Roman" w:cs="Times New Roman"/>
          <w:sz w:val="24"/>
          <w:szCs w:val="24"/>
        </w:rPr>
        <w:t xml:space="preserve"> </w:t>
      </w:r>
      <w:r>
        <w:rPr>
          <w:rFonts w:ascii="Times New Roman" w:hAnsi="Times New Roman" w:cs="Times New Roman"/>
          <w:sz w:val="24"/>
          <w:szCs w:val="24"/>
        </w:rPr>
        <w:t>se debe</w:t>
      </w:r>
      <w:r w:rsidR="0054643C">
        <w:rPr>
          <w:rFonts w:ascii="Times New Roman" w:hAnsi="Times New Roman" w:cs="Times New Roman"/>
          <w:sz w:val="24"/>
          <w:szCs w:val="24"/>
        </w:rPr>
        <w:t xml:space="preserve"> elevar esta competencia al menos en un nivel adicional</w:t>
      </w:r>
      <w:r>
        <w:rPr>
          <w:rFonts w:ascii="Times New Roman" w:hAnsi="Times New Roman" w:cs="Times New Roman"/>
          <w:sz w:val="24"/>
          <w:szCs w:val="24"/>
        </w:rPr>
        <w:t xml:space="preserve"> (</w:t>
      </w:r>
      <w:r w:rsidR="0054643C">
        <w:rPr>
          <w:rFonts w:ascii="Times New Roman" w:hAnsi="Times New Roman" w:cs="Times New Roman"/>
          <w:sz w:val="24"/>
          <w:szCs w:val="24"/>
        </w:rPr>
        <w:t>figura 17</w:t>
      </w:r>
      <w:r>
        <w:rPr>
          <w:rFonts w:ascii="Times New Roman" w:hAnsi="Times New Roman" w:cs="Times New Roman"/>
          <w:sz w:val="24"/>
          <w:szCs w:val="24"/>
        </w:rPr>
        <w:t>)</w:t>
      </w:r>
      <w:r w:rsidR="0054643C">
        <w:rPr>
          <w:rFonts w:ascii="Times New Roman" w:hAnsi="Times New Roman" w:cs="Times New Roman"/>
          <w:sz w:val="24"/>
          <w:szCs w:val="24"/>
        </w:rPr>
        <w:t xml:space="preserve">. </w:t>
      </w:r>
      <w:r w:rsidR="0054643C" w:rsidRPr="000D5332">
        <w:rPr>
          <w:rFonts w:ascii="Times New Roman" w:hAnsi="Times New Roman" w:cs="Times New Roman"/>
          <w:sz w:val="24"/>
          <w:szCs w:val="24"/>
        </w:rPr>
        <w:t xml:space="preserve">Es deseable que </w:t>
      </w:r>
      <w:r w:rsidR="003230B5">
        <w:rPr>
          <w:rFonts w:ascii="Times New Roman" w:hAnsi="Times New Roman" w:cs="Times New Roman"/>
          <w:sz w:val="24"/>
          <w:szCs w:val="24"/>
        </w:rPr>
        <w:t xml:space="preserve">se </w:t>
      </w:r>
      <w:r w:rsidR="0054643C" w:rsidRPr="000D5332">
        <w:rPr>
          <w:rFonts w:ascii="Times New Roman" w:hAnsi="Times New Roman" w:cs="Times New Roman"/>
          <w:sz w:val="24"/>
          <w:szCs w:val="24"/>
        </w:rPr>
        <w:t xml:space="preserve">trabaje </w:t>
      </w:r>
      <w:r w:rsidR="003230B5">
        <w:rPr>
          <w:rFonts w:ascii="Times New Roman" w:hAnsi="Times New Roman" w:cs="Times New Roman"/>
          <w:sz w:val="24"/>
          <w:szCs w:val="24"/>
        </w:rPr>
        <w:t xml:space="preserve">en </w:t>
      </w:r>
      <w:r w:rsidR="0054643C" w:rsidRPr="000D5332">
        <w:rPr>
          <w:rFonts w:ascii="Times New Roman" w:hAnsi="Times New Roman" w:cs="Times New Roman"/>
          <w:sz w:val="24"/>
          <w:szCs w:val="24"/>
        </w:rPr>
        <w:t>aumentar su adaptabilidad para el cambio</w:t>
      </w:r>
      <w:r w:rsidR="003230B5">
        <w:rPr>
          <w:rFonts w:ascii="Times New Roman" w:hAnsi="Times New Roman" w:cs="Times New Roman"/>
          <w:sz w:val="24"/>
          <w:szCs w:val="24"/>
        </w:rPr>
        <w:t>,</w:t>
      </w:r>
      <w:r w:rsidR="0054643C" w:rsidRPr="000D5332">
        <w:rPr>
          <w:rFonts w:ascii="Times New Roman" w:hAnsi="Times New Roman" w:cs="Times New Roman"/>
          <w:sz w:val="24"/>
          <w:szCs w:val="24"/>
        </w:rPr>
        <w:t xml:space="preserve"> ya que sus procesos están expuestos a cambios constantes para cumplir con las metas establecidas. </w:t>
      </w:r>
      <w:r w:rsidR="003230B5">
        <w:rPr>
          <w:rFonts w:ascii="Times New Roman" w:hAnsi="Times New Roman" w:cs="Times New Roman"/>
          <w:sz w:val="24"/>
          <w:szCs w:val="24"/>
        </w:rPr>
        <w:t>Por otra parte, se detectaron áreas de oportunidad en cuanto al l</w:t>
      </w:r>
      <w:r w:rsidR="0054643C" w:rsidRPr="000D5332">
        <w:rPr>
          <w:rFonts w:ascii="Times New Roman" w:hAnsi="Times New Roman" w:cs="Times New Roman"/>
          <w:sz w:val="24"/>
          <w:szCs w:val="24"/>
        </w:rPr>
        <w:t>iderazgo para el cambio</w:t>
      </w:r>
      <w:r w:rsidR="003230B5">
        <w:rPr>
          <w:rFonts w:ascii="Times New Roman" w:hAnsi="Times New Roman" w:cs="Times New Roman"/>
          <w:sz w:val="24"/>
          <w:szCs w:val="24"/>
        </w:rPr>
        <w:t xml:space="preserve"> y la </w:t>
      </w:r>
      <w:r w:rsidR="0054643C" w:rsidRPr="000D5332">
        <w:rPr>
          <w:rFonts w:ascii="Times New Roman" w:hAnsi="Times New Roman" w:cs="Times New Roman"/>
          <w:sz w:val="24"/>
          <w:szCs w:val="24"/>
        </w:rPr>
        <w:t>adaptabilidad para el cambio.</w:t>
      </w:r>
      <w:r w:rsidR="0054643C">
        <w:rPr>
          <w:rFonts w:ascii="Times New Roman" w:hAnsi="Times New Roman" w:cs="Times New Roman"/>
          <w:sz w:val="24"/>
          <w:szCs w:val="24"/>
        </w:rPr>
        <w:t xml:space="preserve"> </w:t>
      </w:r>
    </w:p>
    <w:p w14:paraId="20C23D2B" w14:textId="77777777" w:rsidR="0054643C" w:rsidRDefault="0054643C" w:rsidP="003230B5">
      <w:pPr>
        <w:jc w:val="both"/>
        <w:rPr>
          <w:rFonts w:ascii="Times New Roman" w:hAnsi="Times New Roman" w:cs="Times New Roman"/>
          <w:noProof/>
          <w:lang w:val="es-MX" w:eastAsia="es-MX"/>
        </w:rPr>
      </w:pPr>
    </w:p>
    <w:p w14:paraId="30837E6E" w14:textId="77777777" w:rsidR="00E52742" w:rsidRDefault="00E52742" w:rsidP="003230B5">
      <w:pPr>
        <w:jc w:val="both"/>
        <w:rPr>
          <w:rFonts w:ascii="Times New Roman" w:hAnsi="Times New Roman" w:cs="Times New Roman"/>
          <w:noProof/>
          <w:lang w:val="es-MX" w:eastAsia="es-MX"/>
        </w:rPr>
      </w:pPr>
    </w:p>
    <w:p w14:paraId="3F961A01" w14:textId="77777777" w:rsidR="00E52742" w:rsidRDefault="00E52742" w:rsidP="003230B5">
      <w:pPr>
        <w:jc w:val="both"/>
        <w:rPr>
          <w:rFonts w:ascii="Times New Roman" w:hAnsi="Times New Roman" w:cs="Times New Roman"/>
          <w:noProof/>
          <w:lang w:val="es-MX" w:eastAsia="es-MX"/>
        </w:rPr>
      </w:pPr>
    </w:p>
    <w:p w14:paraId="7C705C3F" w14:textId="77777777" w:rsidR="00E52742" w:rsidRDefault="00E52742" w:rsidP="003230B5">
      <w:pPr>
        <w:jc w:val="both"/>
        <w:rPr>
          <w:rFonts w:ascii="Times New Roman" w:hAnsi="Times New Roman" w:cs="Times New Roman"/>
          <w:noProof/>
          <w:lang w:val="es-MX" w:eastAsia="es-MX"/>
        </w:rPr>
      </w:pPr>
    </w:p>
    <w:p w14:paraId="7D8FCC74" w14:textId="77777777" w:rsidR="00E52742" w:rsidRDefault="00E52742" w:rsidP="003230B5">
      <w:pPr>
        <w:jc w:val="both"/>
        <w:rPr>
          <w:rFonts w:ascii="Times New Roman" w:hAnsi="Times New Roman" w:cs="Times New Roman"/>
          <w:noProof/>
          <w:lang w:val="es-MX" w:eastAsia="es-MX"/>
        </w:rPr>
      </w:pPr>
    </w:p>
    <w:p w14:paraId="10A369D1" w14:textId="77777777" w:rsidR="00E52742" w:rsidRDefault="00E52742" w:rsidP="003230B5">
      <w:pPr>
        <w:jc w:val="both"/>
        <w:rPr>
          <w:rFonts w:ascii="Times New Roman" w:hAnsi="Times New Roman" w:cs="Times New Roman"/>
          <w:noProof/>
          <w:lang w:val="es-MX" w:eastAsia="es-MX"/>
        </w:rPr>
      </w:pPr>
    </w:p>
    <w:p w14:paraId="681F2B26" w14:textId="77777777" w:rsidR="00E52742" w:rsidRDefault="00E52742" w:rsidP="003230B5">
      <w:pPr>
        <w:jc w:val="both"/>
        <w:rPr>
          <w:rFonts w:ascii="Times New Roman" w:hAnsi="Times New Roman" w:cs="Times New Roman"/>
          <w:noProof/>
          <w:lang w:val="es-MX" w:eastAsia="es-MX"/>
        </w:rPr>
      </w:pPr>
    </w:p>
    <w:p w14:paraId="56B15451" w14:textId="4BADC4E2" w:rsidR="003230B5" w:rsidRPr="00544AD1" w:rsidRDefault="00544AD1" w:rsidP="003230B5">
      <w:pPr>
        <w:jc w:val="center"/>
        <w:rPr>
          <w:rFonts w:ascii="Times New Roman" w:hAnsi="Times New Roman" w:cs="Times New Roman"/>
          <w:noProof/>
          <w:szCs w:val="24"/>
          <w:lang w:val="es-MX" w:eastAsia="es-MX"/>
        </w:rPr>
      </w:pPr>
      <w:r w:rsidRPr="00544AD1">
        <w:rPr>
          <w:rFonts w:ascii="Times New Roman" w:hAnsi="Times New Roman" w:cs="Times New Roman"/>
          <w:noProof/>
          <w:sz w:val="24"/>
          <w:szCs w:val="24"/>
          <w:lang w:eastAsia="es-ES"/>
        </w:rPr>
        <w:lastRenderedPageBreak/>
        <w:drawing>
          <wp:anchor distT="0" distB="0" distL="114300" distR="114300" simplePos="0" relativeHeight="251665408" behindDoc="1" locked="0" layoutInCell="1" allowOverlap="1" wp14:anchorId="7585816B" wp14:editId="09251D2A">
            <wp:simplePos x="0" y="0"/>
            <wp:positionH relativeFrom="margin">
              <wp:posOffset>558165</wp:posOffset>
            </wp:positionH>
            <wp:positionV relativeFrom="paragraph">
              <wp:posOffset>287020</wp:posOffset>
            </wp:positionV>
            <wp:extent cx="4128770" cy="2255520"/>
            <wp:effectExtent l="0" t="0" r="5080" b="0"/>
            <wp:wrapTopAndBottom/>
            <wp:docPr id="53" name="Imagen 53" descr="C:\Users\Hitman_Labs\Desktop\blogger mayfest\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itman_Labs\Desktop\blogger mayfest\15.png"/>
                    <pic:cNvPicPr>
                      <a:picLocks noChangeAspect="1" noChangeArrowheads="1"/>
                    </pic:cNvPicPr>
                  </pic:nvPicPr>
                  <pic:blipFill rotWithShape="1">
                    <a:blip r:embed="rId22">
                      <a:extLst>
                        <a:ext uri="{28A0092B-C50C-407E-A947-70E740481C1C}">
                          <a14:useLocalDpi xmlns:a14="http://schemas.microsoft.com/office/drawing/2010/main" val="0"/>
                        </a:ext>
                      </a:extLst>
                    </a:blip>
                    <a:srcRect t="10416" b="10014"/>
                    <a:stretch/>
                  </pic:blipFill>
                  <pic:spPr bwMode="auto">
                    <a:xfrm>
                      <a:off x="0" y="0"/>
                      <a:ext cx="4128770" cy="2255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30B5" w:rsidRPr="00544AD1">
        <w:rPr>
          <w:rFonts w:ascii="Times New Roman" w:hAnsi="Times New Roman" w:cs="Times New Roman"/>
          <w:b/>
          <w:sz w:val="24"/>
          <w:szCs w:val="28"/>
        </w:rPr>
        <w:t>Figura 17.</w:t>
      </w:r>
      <w:r w:rsidR="003230B5" w:rsidRPr="00544AD1">
        <w:rPr>
          <w:rFonts w:ascii="Times New Roman" w:hAnsi="Times New Roman" w:cs="Times New Roman"/>
          <w:sz w:val="24"/>
          <w:szCs w:val="28"/>
        </w:rPr>
        <w:t xml:space="preserve"> Capacidades de rol gerencial (puesto: gerente de calidad)</w:t>
      </w:r>
    </w:p>
    <w:p w14:paraId="502EA86D" w14:textId="5ACF95B9" w:rsidR="0054643C" w:rsidRPr="00544AD1" w:rsidRDefault="003230B5" w:rsidP="00544AD1">
      <w:pPr>
        <w:jc w:val="center"/>
        <w:rPr>
          <w:rFonts w:ascii="Times New Roman" w:hAnsi="Times New Roman" w:cs="Times New Roman"/>
          <w:noProof/>
          <w:sz w:val="32"/>
          <w:szCs w:val="32"/>
          <w:lang w:val="es-MX" w:eastAsia="es-MX"/>
        </w:rPr>
      </w:pPr>
      <w:r w:rsidRPr="00544AD1">
        <w:rPr>
          <w:rFonts w:ascii="Times New Roman" w:hAnsi="Times New Roman" w:cs="Times New Roman"/>
          <w:sz w:val="24"/>
          <w:szCs w:val="28"/>
        </w:rPr>
        <w:t>Fuente: Elaboración propia</w:t>
      </w:r>
    </w:p>
    <w:p w14:paraId="0B46F3BD" w14:textId="77777777" w:rsidR="0054643C" w:rsidRDefault="003230B5" w:rsidP="00544A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requiere enfocarse en el t</w:t>
      </w:r>
      <w:r w:rsidR="0054643C" w:rsidRPr="000D5332">
        <w:rPr>
          <w:rFonts w:ascii="Times New Roman" w:hAnsi="Times New Roman" w:cs="Times New Roman"/>
          <w:sz w:val="24"/>
          <w:szCs w:val="24"/>
        </w:rPr>
        <w:t>rabajo en equipo para alcanzar metas y apoyar la transición de la organización. Asimismo</w:t>
      </w:r>
      <w:r>
        <w:rPr>
          <w:rFonts w:ascii="Times New Roman" w:hAnsi="Times New Roman" w:cs="Times New Roman"/>
          <w:sz w:val="24"/>
          <w:szCs w:val="24"/>
        </w:rPr>
        <w:t xml:space="preserve">, se debe </w:t>
      </w:r>
      <w:r w:rsidR="0054643C" w:rsidRPr="000D5332">
        <w:rPr>
          <w:rFonts w:ascii="Times New Roman" w:hAnsi="Times New Roman" w:cs="Times New Roman"/>
          <w:sz w:val="24"/>
          <w:szCs w:val="24"/>
        </w:rPr>
        <w:t xml:space="preserve">elevar </w:t>
      </w:r>
      <w:r>
        <w:rPr>
          <w:rFonts w:ascii="Times New Roman" w:hAnsi="Times New Roman" w:cs="Times New Roman"/>
          <w:sz w:val="24"/>
          <w:szCs w:val="24"/>
        </w:rPr>
        <w:t>el</w:t>
      </w:r>
      <w:r w:rsidR="0054643C" w:rsidRPr="000D5332">
        <w:rPr>
          <w:rFonts w:ascii="Times New Roman" w:hAnsi="Times New Roman" w:cs="Times New Roman"/>
          <w:sz w:val="24"/>
          <w:szCs w:val="24"/>
        </w:rPr>
        <w:t xml:space="preserve"> nivel de inteligencia emocional</w:t>
      </w:r>
      <w:r>
        <w:rPr>
          <w:rFonts w:ascii="Times New Roman" w:hAnsi="Times New Roman" w:cs="Times New Roman"/>
          <w:sz w:val="24"/>
          <w:szCs w:val="24"/>
        </w:rPr>
        <w:t>,</w:t>
      </w:r>
      <w:r w:rsidR="0054643C" w:rsidRPr="000D5332">
        <w:rPr>
          <w:rFonts w:ascii="Times New Roman" w:hAnsi="Times New Roman" w:cs="Times New Roman"/>
          <w:sz w:val="24"/>
          <w:szCs w:val="24"/>
        </w:rPr>
        <w:t xml:space="preserve"> ya que </w:t>
      </w:r>
      <w:r>
        <w:rPr>
          <w:rFonts w:ascii="Times New Roman" w:hAnsi="Times New Roman" w:cs="Times New Roman"/>
          <w:sz w:val="24"/>
          <w:szCs w:val="24"/>
        </w:rPr>
        <w:t xml:space="preserve">este se halla </w:t>
      </w:r>
      <w:r w:rsidR="0054643C" w:rsidRPr="000D5332">
        <w:rPr>
          <w:rFonts w:ascii="Times New Roman" w:hAnsi="Times New Roman" w:cs="Times New Roman"/>
          <w:sz w:val="24"/>
          <w:szCs w:val="24"/>
        </w:rPr>
        <w:t>por debajo del requerido</w:t>
      </w:r>
      <w:r w:rsidR="0054643C">
        <w:rPr>
          <w:rFonts w:ascii="Times New Roman" w:hAnsi="Times New Roman" w:cs="Times New Roman"/>
          <w:sz w:val="24"/>
          <w:szCs w:val="24"/>
        </w:rPr>
        <w:t>.</w:t>
      </w:r>
    </w:p>
    <w:p w14:paraId="3C014F62" w14:textId="77777777" w:rsidR="0054643C" w:rsidRDefault="0054643C" w:rsidP="0054643C">
      <w:pPr>
        <w:jc w:val="both"/>
        <w:rPr>
          <w:rFonts w:ascii="Times New Roman" w:hAnsi="Times New Roman" w:cs="Times New Roman"/>
          <w:noProof/>
          <w:sz w:val="24"/>
          <w:szCs w:val="24"/>
          <w:lang w:val="es-MX" w:eastAsia="es-MX"/>
        </w:rPr>
      </w:pPr>
    </w:p>
    <w:p w14:paraId="194F4582" w14:textId="77777777" w:rsidR="0054643C" w:rsidRPr="006B4FC4" w:rsidRDefault="0054643C" w:rsidP="003230B5">
      <w:pPr>
        <w:jc w:val="center"/>
        <w:rPr>
          <w:rFonts w:ascii="Times New Roman" w:hAnsi="Times New Roman" w:cs="Times New Roman"/>
          <w:sz w:val="24"/>
          <w:szCs w:val="28"/>
        </w:rPr>
      </w:pPr>
      <w:r w:rsidRPr="006B4FC4">
        <w:rPr>
          <w:rFonts w:ascii="Times New Roman" w:hAnsi="Times New Roman" w:cs="Times New Roman"/>
          <w:noProof/>
          <w:sz w:val="24"/>
          <w:szCs w:val="28"/>
          <w:lang w:eastAsia="es-ES"/>
        </w:rPr>
        <w:drawing>
          <wp:anchor distT="0" distB="0" distL="114300" distR="114300" simplePos="0" relativeHeight="251666432" behindDoc="1" locked="0" layoutInCell="1" allowOverlap="1" wp14:anchorId="566376DB" wp14:editId="40D39802">
            <wp:simplePos x="0" y="0"/>
            <wp:positionH relativeFrom="column">
              <wp:posOffset>512445</wp:posOffset>
            </wp:positionH>
            <wp:positionV relativeFrom="paragraph">
              <wp:posOffset>358140</wp:posOffset>
            </wp:positionV>
            <wp:extent cx="4220845" cy="2461260"/>
            <wp:effectExtent l="0" t="0" r="8255" b="0"/>
            <wp:wrapTopAndBottom/>
            <wp:docPr id="55" name="Imagen 55" descr="C:\Users\Hitman_Labs\Desktop\blogger mayfest\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itman_Labs\Desktop\blogger mayfest\16.png"/>
                    <pic:cNvPicPr>
                      <a:picLocks noChangeAspect="1" noChangeArrowheads="1"/>
                    </pic:cNvPicPr>
                  </pic:nvPicPr>
                  <pic:blipFill rotWithShape="1">
                    <a:blip r:embed="rId23">
                      <a:extLst>
                        <a:ext uri="{28A0092B-C50C-407E-A947-70E740481C1C}">
                          <a14:useLocalDpi xmlns:a14="http://schemas.microsoft.com/office/drawing/2010/main" val="0"/>
                        </a:ext>
                      </a:extLst>
                    </a:blip>
                    <a:srcRect t="9388" b="12357"/>
                    <a:stretch/>
                  </pic:blipFill>
                  <pic:spPr bwMode="auto">
                    <a:xfrm>
                      <a:off x="0" y="0"/>
                      <a:ext cx="4220845" cy="2461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4FC4">
        <w:rPr>
          <w:rFonts w:ascii="Times New Roman" w:hAnsi="Times New Roman" w:cs="Times New Roman"/>
          <w:b/>
          <w:sz w:val="24"/>
          <w:szCs w:val="28"/>
        </w:rPr>
        <w:t>Figura 18.</w:t>
      </w:r>
      <w:r w:rsidRPr="006B4FC4">
        <w:rPr>
          <w:rFonts w:ascii="Times New Roman" w:hAnsi="Times New Roman" w:cs="Times New Roman"/>
          <w:sz w:val="24"/>
          <w:szCs w:val="28"/>
        </w:rPr>
        <w:t xml:space="preserve"> Genéricas por el modelo de gestión tecnológica</w:t>
      </w:r>
    </w:p>
    <w:p w14:paraId="112A5D14" w14:textId="77777777" w:rsidR="003230B5" w:rsidRPr="006B4FC4" w:rsidRDefault="003230B5" w:rsidP="003230B5">
      <w:pPr>
        <w:jc w:val="center"/>
        <w:rPr>
          <w:rFonts w:ascii="Times New Roman" w:hAnsi="Times New Roman" w:cs="Times New Roman"/>
          <w:noProof/>
          <w:sz w:val="32"/>
          <w:szCs w:val="32"/>
          <w:lang w:val="es-MX" w:eastAsia="es-MX"/>
        </w:rPr>
      </w:pPr>
      <w:r w:rsidRPr="006B4FC4">
        <w:rPr>
          <w:rFonts w:ascii="Times New Roman" w:hAnsi="Times New Roman" w:cs="Times New Roman"/>
          <w:sz w:val="24"/>
          <w:szCs w:val="28"/>
        </w:rPr>
        <w:t xml:space="preserve">Fuente: Elaboración propia </w:t>
      </w:r>
    </w:p>
    <w:p w14:paraId="405B7B4E" w14:textId="77777777" w:rsidR="006B4FC4" w:rsidRDefault="0054643C" w:rsidP="006B4FC4">
      <w:pPr>
        <w:spacing w:after="0" w:line="360" w:lineRule="auto"/>
        <w:ind w:firstLine="708"/>
        <w:jc w:val="both"/>
        <w:rPr>
          <w:rFonts w:ascii="Times New Roman" w:hAnsi="Times New Roman" w:cs="Times New Roman"/>
          <w:sz w:val="24"/>
          <w:szCs w:val="24"/>
        </w:rPr>
      </w:pPr>
      <w:r w:rsidRPr="000D5332">
        <w:rPr>
          <w:rFonts w:ascii="Times New Roman" w:hAnsi="Times New Roman" w:cs="Times New Roman"/>
          <w:sz w:val="24"/>
          <w:szCs w:val="24"/>
        </w:rPr>
        <w:t>En cuanto a productividad</w:t>
      </w:r>
      <w:r w:rsidR="003230B5">
        <w:rPr>
          <w:rFonts w:ascii="Times New Roman" w:hAnsi="Times New Roman" w:cs="Times New Roman"/>
          <w:sz w:val="24"/>
          <w:szCs w:val="24"/>
        </w:rPr>
        <w:t>,</w:t>
      </w:r>
      <w:r w:rsidRPr="000D5332">
        <w:rPr>
          <w:rFonts w:ascii="Times New Roman" w:hAnsi="Times New Roman" w:cs="Times New Roman"/>
          <w:sz w:val="24"/>
          <w:szCs w:val="24"/>
        </w:rPr>
        <w:t xml:space="preserve"> </w:t>
      </w:r>
      <w:r w:rsidR="003230B5">
        <w:rPr>
          <w:rFonts w:ascii="Times New Roman" w:hAnsi="Times New Roman" w:cs="Times New Roman"/>
          <w:sz w:val="24"/>
          <w:szCs w:val="24"/>
        </w:rPr>
        <w:t>tiene</w:t>
      </w:r>
      <w:r w:rsidRPr="000D5332">
        <w:rPr>
          <w:rFonts w:ascii="Times New Roman" w:hAnsi="Times New Roman" w:cs="Times New Roman"/>
          <w:sz w:val="24"/>
          <w:szCs w:val="24"/>
        </w:rPr>
        <w:t xml:space="preserve"> un nivel adecuado, </w:t>
      </w:r>
      <w:r w:rsidR="003230B5">
        <w:rPr>
          <w:rFonts w:ascii="Times New Roman" w:hAnsi="Times New Roman" w:cs="Times New Roman"/>
          <w:sz w:val="24"/>
          <w:szCs w:val="24"/>
        </w:rPr>
        <w:t>aunque</w:t>
      </w:r>
      <w:r w:rsidRPr="000D5332">
        <w:rPr>
          <w:rFonts w:ascii="Times New Roman" w:hAnsi="Times New Roman" w:cs="Times New Roman"/>
          <w:sz w:val="24"/>
          <w:szCs w:val="24"/>
        </w:rPr>
        <w:t xml:space="preserve"> puede alcanzar indicadores más altos.</w:t>
      </w:r>
      <w:r>
        <w:rPr>
          <w:rFonts w:ascii="Times New Roman" w:hAnsi="Times New Roman" w:cs="Times New Roman"/>
          <w:sz w:val="24"/>
          <w:szCs w:val="24"/>
        </w:rPr>
        <w:t xml:space="preserve"> </w:t>
      </w:r>
      <w:r w:rsidRPr="000D5332">
        <w:rPr>
          <w:rFonts w:ascii="Times New Roman" w:hAnsi="Times New Roman" w:cs="Times New Roman"/>
          <w:sz w:val="24"/>
          <w:szCs w:val="24"/>
        </w:rPr>
        <w:t>Pres</w:t>
      </w:r>
      <w:r>
        <w:rPr>
          <w:rFonts w:ascii="Times New Roman" w:hAnsi="Times New Roman" w:cs="Times New Roman"/>
          <w:sz w:val="24"/>
          <w:szCs w:val="24"/>
        </w:rPr>
        <w:t>enta una brecha importante del d</w:t>
      </w:r>
      <w:r w:rsidRPr="000D5332">
        <w:rPr>
          <w:rFonts w:ascii="Times New Roman" w:hAnsi="Times New Roman" w:cs="Times New Roman"/>
          <w:sz w:val="24"/>
          <w:szCs w:val="24"/>
        </w:rPr>
        <w:t>esarrollo de las personas entre el nivel de competencia</w:t>
      </w:r>
      <w:r w:rsidR="003230B5">
        <w:rPr>
          <w:rFonts w:ascii="Times New Roman" w:hAnsi="Times New Roman" w:cs="Times New Roman"/>
          <w:sz w:val="24"/>
          <w:szCs w:val="24"/>
        </w:rPr>
        <w:t xml:space="preserve"> que tiene y el nivel requerido. Además, se debe concientizar a las personas sobre </w:t>
      </w:r>
      <w:r w:rsidRPr="000D5332">
        <w:rPr>
          <w:rFonts w:ascii="Times New Roman" w:hAnsi="Times New Roman" w:cs="Times New Roman"/>
          <w:sz w:val="24"/>
          <w:szCs w:val="24"/>
        </w:rPr>
        <w:t xml:space="preserve">la responsabilidad que </w:t>
      </w:r>
      <w:r w:rsidR="003230B5">
        <w:rPr>
          <w:rFonts w:ascii="Times New Roman" w:hAnsi="Times New Roman" w:cs="Times New Roman"/>
          <w:sz w:val="24"/>
          <w:szCs w:val="24"/>
        </w:rPr>
        <w:t xml:space="preserve">se </w:t>
      </w:r>
      <w:r w:rsidRPr="000D5332">
        <w:rPr>
          <w:rFonts w:ascii="Times New Roman" w:hAnsi="Times New Roman" w:cs="Times New Roman"/>
          <w:sz w:val="24"/>
          <w:szCs w:val="24"/>
        </w:rPr>
        <w:t xml:space="preserve">tiene </w:t>
      </w:r>
      <w:r w:rsidR="003230B5">
        <w:rPr>
          <w:rFonts w:ascii="Times New Roman" w:hAnsi="Times New Roman" w:cs="Times New Roman"/>
          <w:sz w:val="24"/>
          <w:szCs w:val="24"/>
        </w:rPr>
        <w:t>en</w:t>
      </w:r>
      <w:r w:rsidRPr="000D5332">
        <w:rPr>
          <w:rFonts w:ascii="Times New Roman" w:hAnsi="Times New Roman" w:cs="Times New Roman"/>
          <w:sz w:val="24"/>
          <w:szCs w:val="24"/>
        </w:rPr>
        <w:t xml:space="preserve"> el área. En el sentido de capacidad de innovación</w:t>
      </w:r>
      <w:r w:rsidR="003230B5">
        <w:rPr>
          <w:rFonts w:ascii="Times New Roman" w:hAnsi="Times New Roman" w:cs="Times New Roman"/>
          <w:sz w:val="24"/>
          <w:szCs w:val="24"/>
        </w:rPr>
        <w:t>,</w:t>
      </w:r>
      <w:r w:rsidRPr="000D5332">
        <w:rPr>
          <w:rFonts w:ascii="Times New Roman" w:hAnsi="Times New Roman" w:cs="Times New Roman"/>
          <w:sz w:val="24"/>
          <w:szCs w:val="24"/>
        </w:rPr>
        <w:t xml:space="preserve"> </w:t>
      </w:r>
      <w:r w:rsidR="003230B5">
        <w:rPr>
          <w:rFonts w:ascii="Times New Roman" w:hAnsi="Times New Roman" w:cs="Times New Roman"/>
          <w:sz w:val="24"/>
          <w:szCs w:val="24"/>
        </w:rPr>
        <w:t>se necesita una</w:t>
      </w:r>
      <w:r w:rsidRPr="000D5332">
        <w:rPr>
          <w:rFonts w:ascii="Times New Roman" w:hAnsi="Times New Roman" w:cs="Times New Roman"/>
          <w:sz w:val="24"/>
          <w:szCs w:val="24"/>
        </w:rPr>
        <w:t xml:space="preserve"> mayor adaptabilidad al cambio, crear nuevas estrategias y dar un mejor acom</w:t>
      </w:r>
      <w:r>
        <w:rPr>
          <w:rFonts w:ascii="Times New Roman" w:hAnsi="Times New Roman" w:cs="Times New Roman"/>
          <w:sz w:val="24"/>
          <w:szCs w:val="24"/>
        </w:rPr>
        <w:t>pañamiento a su implementación (</w:t>
      </w:r>
      <w:r w:rsidR="003230B5">
        <w:rPr>
          <w:rFonts w:ascii="Times New Roman" w:hAnsi="Times New Roman" w:cs="Times New Roman"/>
          <w:sz w:val="24"/>
          <w:szCs w:val="24"/>
        </w:rPr>
        <w:t>f</w:t>
      </w:r>
      <w:r>
        <w:rPr>
          <w:rFonts w:ascii="Times New Roman" w:hAnsi="Times New Roman" w:cs="Times New Roman"/>
          <w:sz w:val="24"/>
          <w:szCs w:val="24"/>
        </w:rPr>
        <w:t>igura 18).</w:t>
      </w:r>
    </w:p>
    <w:p w14:paraId="68269A57" w14:textId="3E2C30DE" w:rsidR="003230B5" w:rsidRDefault="0054643C" w:rsidP="006B4F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2BFBE99A" w14:textId="77777777" w:rsidR="0054643C" w:rsidRDefault="0054643C" w:rsidP="006B4FC4">
      <w:pPr>
        <w:spacing w:after="0" w:line="360" w:lineRule="auto"/>
        <w:ind w:firstLine="708"/>
        <w:jc w:val="both"/>
        <w:rPr>
          <w:rFonts w:ascii="Times New Roman" w:hAnsi="Times New Roman" w:cs="Times New Roman"/>
          <w:sz w:val="24"/>
          <w:szCs w:val="24"/>
        </w:rPr>
      </w:pPr>
      <w:r w:rsidRPr="000D5332">
        <w:rPr>
          <w:rFonts w:ascii="Times New Roman" w:hAnsi="Times New Roman" w:cs="Times New Roman"/>
          <w:sz w:val="24"/>
          <w:szCs w:val="24"/>
        </w:rPr>
        <w:lastRenderedPageBreak/>
        <w:t>Es necesario potenci</w:t>
      </w:r>
      <w:r w:rsidR="003230B5">
        <w:rPr>
          <w:rFonts w:ascii="Times New Roman" w:hAnsi="Times New Roman" w:cs="Times New Roman"/>
          <w:sz w:val="24"/>
          <w:szCs w:val="24"/>
        </w:rPr>
        <w:t>ar</w:t>
      </w:r>
      <w:r w:rsidRPr="000D5332">
        <w:rPr>
          <w:rFonts w:ascii="Times New Roman" w:hAnsi="Times New Roman" w:cs="Times New Roman"/>
          <w:sz w:val="24"/>
          <w:szCs w:val="24"/>
        </w:rPr>
        <w:t xml:space="preserve"> </w:t>
      </w:r>
      <w:r w:rsidR="00835EF9">
        <w:rPr>
          <w:rFonts w:ascii="Times New Roman" w:hAnsi="Times New Roman" w:cs="Times New Roman"/>
          <w:sz w:val="24"/>
          <w:szCs w:val="24"/>
        </w:rPr>
        <w:t xml:space="preserve">también </w:t>
      </w:r>
      <w:r w:rsidRPr="000D5332">
        <w:rPr>
          <w:rFonts w:ascii="Times New Roman" w:hAnsi="Times New Roman" w:cs="Times New Roman"/>
          <w:sz w:val="24"/>
          <w:szCs w:val="24"/>
        </w:rPr>
        <w:t>el desarrollo de nuevas propuestas de mejora</w:t>
      </w:r>
      <w:r w:rsidR="00835EF9">
        <w:rPr>
          <w:rFonts w:ascii="Times New Roman" w:hAnsi="Times New Roman" w:cs="Times New Roman"/>
          <w:sz w:val="24"/>
          <w:szCs w:val="24"/>
        </w:rPr>
        <w:t>,</w:t>
      </w:r>
      <w:r w:rsidRPr="000D5332">
        <w:rPr>
          <w:rFonts w:ascii="Times New Roman" w:hAnsi="Times New Roman" w:cs="Times New Roman"/>
          <w:sz w:val="24"/>
          <w:szCs w:val="24"/>
        </w:rPr>
        <w:t xml:space="preserve"> ya que se encuentra por debajo de la competencia requerida para la tran</w:t>
      </w:r>
      <w:r w:rsidR="00835EF9">
        <w:rPr>
          <w:rFonts w:ascii="Times New Roman" w:hAnsi="Times New Roman" w:cs="Times New Roman"/>
          <w:sz w:val="24"/>
          <w:szCs w:val="24"/>
        </w:rPr>
        <w:t>sición del modelo. En cuanto a i</w:t>
      </w:r>
      <w:r w:rsidRPr="000D5332">
        <w:rPr>
          <w:rFonts w:ascii="Times New Roman" w:hAnsi="Times New Roman" w:cs="Times New Roman"/>
          <w:sz w:val="24"/>
          <w:szCs w:val="24"/>
        </w:rPr>
        <w:t xml:space="preserve">nnovación </w:t>
      </w:r>
      <w:r w:rsidR="00835EF9">
        <w:rPr>
          <w:rFonts w:ascii="Times New Roman" w:hAnsi="Times New Roman" w:cs="Times New Roman"/>
          <w:sz w:val="24"/>
          <w:szCs w:val="24"/>
        </w:rPr>
        <w:t>para</w:t>
      </w:r>
      <w:r w:rsidRPr="000D5332">
        <w:rPr>
          <w:rFonts w:ascii="Times New Roman" w:hAnsi="Times New Roman" w:cs="Times New Roman"/>
          <w:sz w:val="24"/>
          <w:szCs w:val="24"/>
        </w:rPr>
        <w:t xml:space="preserve"> </w:t>
      </w:r>
      <w:r w:rsidR="00835EF9">
        <w:rPr>
          <w:rFonts w:ascii="Times New Roman" w:hAnsi="Times New Roman" w:cs="Times New Roman"/>
          <w:sz w:val="24"/>
          <w:szCs w:val="24"/>
        </w:rPr>
        <w:t>el conocimiento, resulta d</w:t>
      </w:r>
      <w:r w:rsidRPr="000D5332">
        <w:rPr>
          <w:rFonts w:ascii="Times New Roman" w:hAnsi="Times New Roman" w:cs="Times New Roman"/>
          <w:sz w:val="24"/>
          <w:szCs w:val="24"/>
        </w:rPr>
        <w:t xml:space="preserve">eseable ampliar </w:t>
      </w:r>
      <w:r w:rsidR="00835EF9">
        <w:rPr>
          <w:rFonts w:ascii="Times New Roman" w:hAnsi="Times New Roman" w:cs="Times New Roman"/>
          <w:sz w:val="24"/>
          <w:szCs w:val="24"/>
        </w:rPr>
        <w:t>la</w:t>
      </w:r>
      <w:r w:rsidRPr="000D5332">
        <w:rPr>
          <w:rFonts w:ascii="Times New Roman" w:hAnsi="Times New Roman" w:cs="Times New Roman"/>
          <w:sz w:val="24"/>
          <w:szCs w:val="24"/>
        </w:rPr>
        <w:t xml:space="preserve"> visión con la implementación de estrategias para adquirir más </w:t>
      </w:r>
      <w:r w:rsidR="00835EF9">
        <w:rPr>
          <w:rFonts w:ascii="Times New Roman" w:hAnsi="Times New Roman" w:cs="Times New Roman"/>
          <w:sz w:val="24"/>
          <w:szCs w:val="24"/>
        </w:rPr>
        <w:t>información</w:t>
      </w:r>
      <w:r w:rsidRPr="000D5332">
        <w:rPr>
          <w:rFonts w:ascii="Times New Roman" w:hAnsi="Times New Roman" w:cs="Times New Roman"/>
          <w:sz w:val="24"/>
          <w:szCs w:val="24"/>
        </w:rPr>
        <w:t xml:space="preserve"> técnic</w:t>
      </w:r>
      <w:r w:rsidR="00835EF9">
        <w:rPr>
          <w:rFonts w:ascii="Times New Roman" w:hAnsi="Times New Roman" w:cs="Times New Roman"/>
          <w:sz w:val="24"/>
          <w:szCs w:val="24"/>
        </w:rPr>
        <w:t>a</w:t>
      </w:r>
      <w:r w:rsidRPr="000D5332">
        <w:rPr>
          <w:rFonts w:ascii="Times New Roman" w:hAnsi="Times New Roman" w:cs="Times New Roman"/>
          <w:sz w:val="24"/>
          <w:szCs w:val="24"/>
        </w:rPr>
        <w:t xml:space="preserve"> </w:t>
      </w:r>
      <w:r>
        <w:rPr>
          <w:rFonts w:ascii="Times New Roman" w:hAnsi="Times New Roman" w:cs="Times New Roman"/>
          <w:sz w:val="24"/>
          <w:szCs w:val="24"/>
        </w:rPr>
        <w:t>de</w:t>
      </w:r>
      <w:r w:rsidR="00835EF9">
        <w:rPr>
          <w:rFonts w:ascii="Times New Roman" w:hAnsi="Times New Roman" w:cs="Times New Roman"/>
          <w:sz w:val="24"/>
          <w:szCs w:val="24"/>
        </w:rPr>
        <w:t>l</w:t>
      </w:r>
      <w:r>
        <w:rPr>
          <w:rFonts w:ascii="Times New Roman" w:hAnsi="Times New Roman" w:cs="Times New Roman"/>
          <w:sz w:val="24"/>
          <w:szCs w:val="24"/>
        </w:rPr>
        <w:t xml:space="preserve"> área </w:t>
      </w:r>
      <w:r w:rsidR="00835EF9">
        <w:rPr>
          <w:rFonts w:ascii="Times New Roman" w:hAnsi="Times New Roman" w:cs="Times New Roman"/>
          <w:sz w:val="24"/>
          <w:szCs w:val="24"/>
        </w:rPr>
        <w:t>(</w:t>
      </w:r>
      <w:r>
        <w:rPr>
          <w:rFonts w:ascii="Times New Roman" w:hAnsi="Times New Roman" w:cs="Times New Roman"/>
          <w:sz w:val="24"/>
          <w:szCs w:val="24"/>
        </w:rPr>
        <w:t>figura 18</w:t>
      </w:r>
      <w:r w:rsidR="00835EF9">
        <w:rPr>
          <w:rFonts w:ascii="Times New Roman" w:hAnsi="Times New Roman" w:cs="Times New Roman"/>
          <w:sz w:val="24"/>
          <w:szCs w:val="24"/>
        </w:rPr>
        <w:t>)</w:t>
      </w:r>
      <w:r>
        <w:rPr>
          <w:rFonts w:ascii="Times New Roman" w:hAnsi="Times New Roman" w:cs="Times New Roman"/>
          <w:sz w:val="24"/>
          <w:szCs w:val="24"/>
        </w:rPr>
        <w:t>.</w:t>
      </w:r>
    </w:p>
    <w:p w14:paraId="7A3D854B" w14:textId="77777777" w:rsidR="00835EF9" w:rsidRPr="000D5332" w:rsidRDefault="00835EF9" w:rsidP="006B4FC4">
      <w:pPr>
        <w:spacing w:after="0" w:line="360" w:lineRule="auto"/>
        <w:ind w:firstLine="708"/>
        <w:jc w:val="both"/>
        <w:rPr>
          <w:rFonts w:ascii="Times New Roman" w:hAnsi="Times New Roman" w:cs="Times New Roman"/>
          <w:sz w:val="24"/>
          <w:szCs w:val="24"/>
        </w:rPr>
      </w:pPr>
    </w:p>
    <w:p w14:paraId="252F91F9" w14:textId="3C30FB79" w:rsidR="0054643C" w:rsidRPr="006B4FC4" w:rsidRDefault="0054643C" w:rsidP="006B4FC4">
      <w:pPr>
        <w:pStyle w:val="Ttulo3"/>
        <w:spacing w:line="360" w:lineRule="auto"/>
        <w:jc w:val="center"/>
        <w:rPr>
          <w:rFonts w:ascii="Times New Roman" w:hAnsi="Times New Roman" w:cs="Times New Roman"/>
          <w:b/>
          <w:color w:val="auto"/>
          <w:sz w:val="26"/>
          <w:szCs w:val="26"/>
        </w:rPr>
      </w:pPr>
      <w:r w:rsidRPr="006B4FC4">
        <w:rPr>
          <w:rFonts w:ascii="Times New Roman" w:hAnsi="Times New Roman" w:cs="Times New Roman"/>
          <w:b/>
          <w:color w:val="auto"/>
          <w:sz w:val="26"/>
          <w:szCs w:val="26"/>
        </w:rPr>
        <w:t xml:space="preserve">Gerencia de </w:t>
      </w:r>
      <w:r w:rsidR="00835EF9" w:rsidRPr="006B4FC4">
        <w:rPr>
          <w:rFonts w:ascii="Times New Roman" w:hAnsi="Times New Roman" w:cs="Times New Roman"/>
          <w:b/>
          <w:color w:val="auto"/>
          <w:sz w:val="26"/>
          <w:szCs w:val="26"/>
        </w:rPr>
        <w:t>m</w:t>
      </w:r>
      <w:r w:rsidRPr="006B4FC4">
        <w:rPr>
          <w:rFonts w:ascii="Times New Roman" w:hAnsi="Times New Roman" w:cs="Times New Roman"/>
          <w:b/>
          <w:color w:val="auto"/>
          <w:sz w:val="26"/>
          <w:szCs w:val="26"/>
        </w:rPr>
        <w:t>antenimiento</w:t>
      </w:r>
    </w:p>
    <w:p w14:paraId="2CFFBD86" w14:textId="77777777" w:rsidR="0054643C" w:rsidRDefault="00835EF9" w:rsidP="006B4F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w:t>
      </w:r>
      <w:r w:rsidR="0054643C">
        <w:rPr>
          <w:rFonts w:ascii="Times New Roman" w:hAnsi="Times New Roman" w:cs="Times New Roman"/>
          <w:sz w:val="24"/>
          <w:szCs w:val="24"/>
        </w:rPr>
        <w:t xml:space="preserve"> nivel de liderazgo </w:t>
      </w:r>
      <w:r w:rsidR="0054643C" w:rsidRPr="000D5332">
        <w:rPr>
          <w:rFonts w:ascii="Times New Roman" w:hAnsi="Times New Roman" w:cs="Times New Roman"/>
          <w:sz w:val="24"/>
          <w:szCs w:val="24"/>
        </w:rPr>
        <w:t>se encuentra muy por debajo del requerido</w:t>
      </w:r>
      <w:r>
        <w:rPr>
          <w:rFonts w:ascii="Times New Roman" w:hAnsi="Times New Roman" w:cs="Times New Roman"/>
          <w:sz w:val="24"/>
          <w:szCs w:val="24"/>
        </w:rPr>
        <w:t>,</w:t>
      </w:r>
      <w:r w:rsidR="0054643C" w:rsidRPr="000D5332">
        <w:rPr>
          <w:rFonts w:ascii="Times New Roman" w:hAnsi="Times New Roman" w:cs="Times New Roman"/>
          <w:sz w:val="24"/>
          <w:szCs w:val="24"/>
        </w:rPr>
        <w:t xml:space="preserve"> por lo que necesita mejorar la comprensión de la organización, delegación y seguimiento de planes, programas y proyectos de los colaboradores, </w:t>
      </w:r>
      <w:r>
        <w:rPr>
          <w:rFonts w:ascii="Times New Roman" w:hAnsi="Times New Roman" w:cs="Times New Roman"/>
          <w:sz w:val="24"/>
          <w:szCs w:val="24"/>
        </w:rPr>
        <w:t xml:space="preserve">pues </w:t>
      </w:r>
      <w:r w:rsidR="0054643C" w:rsidRPr="000D5332">
        <w:rPr>
          <w:rFonts w:ascii="Times New Roman" w:hAnsi="Times New Roman" w:cs="Times New Roman"/>
          <w:sz w:val="24"/>
          <w:szCs w:val="24"/>
        </w:rPr>
        <w:t>de esto depende la toma de decisiones</w:t>
      </w:r>
      <w:r w:rsidR="0054643C">
        <w:rPr>
          <w:rFonts w:ascii="Times New Roman" w:hAnsi="Times New Roman" w:cs="Times New Roman"/>
          <w:sz w:val="24"/>
          <w:szCs w:val="24"/>
        </w:rPr>
        <w:t xml:space="preserve"> </w:t>
      </w:r>
      <w:r>
        <w:rPr>
          <w:rFonts w:ascii="Times New Roman" w:hAnsi="Times New Roman" w:cs="Times New Roman"/>
          <w:sz w:val="24"/>
          <w:szCs w:val="24"/>
        </w:rPr>
        <w:t>(</w:t>
      </w:r>
      <w:r w:rsidR="0054643C">
        <w:rPr>
          <w:rFonts w:ascii="Times New Roman" w:hAnsi="Times New Roman" w:cs="Times New Roman"/>
          <w:sz w:val="24"/>
          <w:szCs w:val="24"/>
        </w:rPr>
        <w:t>figura 19</w:t>
      </w:r>
      <w:r>
        <w:rPr>
          <w:rFonts w:ascii="Times New Roman" w:hAnsi="Times New Roman" w:cs="Times New Roman"/>
          <w:sz w:val="24"/>
          <w:szCs w:val="24"/>
        </w:rPr>
        <w:t>).</w:t>
      </w:r>
    </w:p>
    <w:p w14:paraId="6A167CC4" w14:textId="77777777" w:rsidR="0054643C" w:rsidRPr="00835EF9" w:rsidRDefault="0054643C" w:rsidP="0054643C">
      <w:pPr>
        <w:jc w:val="both"/>
        <w:rPr>
          <w:rFonts w:ascii="Times New Roman" w:hAnsi="Times New Roman" w:cs="Times New Roman"/>
          <w:noProof/>
          <w:lang w:eastAsia="es-MX"/>
        </w:rPr>
      </w:pPr>
    </w:p>
    <w:p w14:paraId="7BBD6927" w14:textId="77777777" w:rsidR="0054643C" w:rsidRPr="006B4FC4" w:rsidRDefault="0054643C" w:rsidP="00835EF9">
      <w:pPr>
        <w:jc w:val="center"/>
        <w:rPr>
          <w:rFonts w:ascii="Times New Roman" w:hAnsi="Times New Roman" w:cs="Times New Roman"/>
          <w:sz w:val="24"/>
          <w:szCs w:val="28"/>
        </w:rPr>
      </w:pPr>
      <w:r w:rsidRPr="006B4FC4">
        <w:rPr>
          <w:rFonts w:ascii="Times New Roman" w:hAnsi="Times New Roman" w:cs="Times New Roman"/>
          <w:b/>
          <w:noProof/>
          <w:sz w:val="24"/>
          <w:szCs w:val="24"/>
          <w:lang w:eastAsia="es-ES"/>
        </w:rPr>
        <w:drawing>
          <wp:anchor distT="0" distB="0" distL="114300" distR="114300" simplePos="0" relativeHeight="251667456" behindDoc="1" locked="0" layoutInCell="1" allowOverlap="1" wp14:anchorId="107B6683" wp14:editId="691864A3">
            <wp:simplePos x="0" y="0"/>
            <wp:positionH relativeFrom="column">
              <wp:posOffset>657225</wp:posOffset>
            </wp:positionH>
            <wp:positionV relativeFrom="paragraph">
              <wp:posOffset>297815</wp:posOffset>
            </wp:positionV>
            <wp:extent cx="4206875" cy="2377440"/>
            <wp:effectExtent l="0" t="0" r="3175" b="3810"/>
            <wp:wrapTopAndBottom/>
            <wp:docPr id="56" name="Imagen 56" descr="C:\Users\Hitman_Labs\Desktop\blogger mayfest\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itman_Labs\Desktop\blogger mayfest\17.png"/>
                    <pic:cNvPicPr>
                      <a:picLocks noChangeAspect="1" noChangeArrowheads="1"/>
                    </pic:cNvPicPr>
                  </pic:nvPicPr>
                  <pic:blipFill rotWithShape="1">
                    <a:blip r:embed="rId24">
                      <a:extLst>
                        <a:ext uri="{28A0092B-C50C-407E-A947-70E740481C1C}">
                          <a14:useLocalDpi xmlns:a14="http://schemas.microsoft.com/office/drawing/2010/main" val="0"/>
                        </a:ext>
                      </a:extLst>
                    </a:blip>
                    <a:srcRect t="9204" b="16686"/>
                    <a:stretch/>
                  </pic:blipFill>
                  <pic:spPr bwMode="auto">
                    <a:xfrm>
                      <a:off x="0" y="0"/>
                      <a:ext cx="4206875" cy="2377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4FC4">
        <w:rPr>
          <w:rFonts w:ascii="Times New Roman" w:hAnsi="Times New Roman" w:cs="Times New Roman"/>
          <w:b/>
          <w:sz w:val="24"/>
          <w:szCs w:val="28"/>
        </w:rPr>
        <w:t>Figura 19.</w:t>
      </w:r>
      <w:r w:rsidRPr="006B4FC4">
        <w:rPr>
          <w:rFonts w:ascii="Times New Roman" w:hAnsi="Times New Roman" w:cs="Times New Roman"/>
          <w:sz w:val="24"/>
          <w:szCs w:val="28"/>
        </w:rPr>
        <w:t xml:space="preserve"> Capacidades de rol gerencial </w:t>
      </w:r>
      <w:r w:rsidR="00835EF9" w:rsidRPr="006B4FC4">
        <w:rPr>
          <w:rFonts w:ascii="Times New Roman" w:hAnsi="Times New Roman" w:cs="Times New Roman"/>
          <w:sz w:val="24"/>
          <w:szCs w:val="28"/>
        </w:rPr>
        <w:t>(p</w:t>
      </w:r>
      <w:r w:rsidRPr="006B4FC4">
        <w:rPr>
          <w:rFonts w:ascii="Times New Roman" w:hAnsi="Times New Roman" w:cs="Times New Roman"/>
          <w:sz w:val="24"/>
          <w:szCs w:val="28"/>
        </w:rPr>
        <w:t xml:space="preserve">uesto: </w:t>
      </w:r>
      <w:r w:rsidR="00835EF9" w:rsidRPr="006B4FC4">
        <w:rPr>
          <w:rFonts w:ascii="Times New Roman" w:hAnsi="Times New Roman" w:cs="Times New Roman"/>
          <w:sz w:val="24"/>
          <w:szCs w:val="28"/>
        </w:rPr>
        <w:t>g</w:t>
      </w:r>
      <w:r w:rsidRPr="006B4FC4">
        <w:rPr>
          <w:rFonts w:ascii="Times New Roman" w:hAnsi="Times New Roman" w:cs="Times New Roman"/>
          <w:sz w:val="24"/>
          <w:szCs w:val="28"/>
        </w:rPr>
        <w:t>erente de mantenimiento</w:t>
      </w:r>
      <w:r w:rsidR="00835EF9" w:rsidRPr="006B4FC4">
        <w:rPr>
          <w:rFonts w:ascii="Times New Roman" w:hAnsi="Times New Roman" w:cs="Times New Roman"/>
          <w:sz w:val="24"/>
          <w:szCs w:val="28"/>
        </w:rPr>
        <w:t>)</w:t>
      </w:r>
    </w:p>
    <w:p w14:paraId="2C780A56" w14:textId="77777777" w:rsidR="00835EF9" w:rsidRPr="006B4FC4" w:rsidRDefault="00835EF9" w:rsidP="00835EF9">
      <w:pPr>
        <w:jc w:val="center"/>
        <w:rPr>
          <w:rFonts w:ascii="Times New Roman" w:hAnsi="Times New Roman" w:cs="Times New Roman"/>
          <w:noProof/>
          <w:sz w:val="32"/>
          <w:szCs w:val="32"/>
          <w:lang w:val="es-MX" w:eastAsia="es-MX"/>
        </w:rPr>
      </w:pPr>
      <w:r w:rsidRPr="006B4FC4">
        <w:rPr>
          <w:rFonts w:ascii="Times New Roman" w:hAnsi="Times New Roman" w:cs="Times New Roman"/>
          <w:sz w:val="24"/>
          <w:szCs w:val="28"/>
        </w:rPr>
        <w:t>Fuente: Elaboración propia</w:t>
      </w:r>
    </w:p>
    <w:p w14:paraId="40902E8C" w14:textId="77777777" w:rsidR="0054643C" w:rsidRDefault="0054643C" w:rsidP="006B4FC4">
      <w:pPr>
        <w:spacing w:after="0" w:line="360" w:lineRule="auto"/>
        <w:ind w:firstLine="708"/>
        <w:jc w:val="both"/>
        <w:rPr>
          <w:rFonts w:ascii="Times New Roman" w:hAnsi="Times New Roman" w:cs="Times New Roman"/>
          <w:sz w:val="24"/>
          <w:szCs w:val="24"/>
        </w:rPr>
      </w:pPr>
      <w:r w:rsidRPr="000D5332">
        <w:rPr>
          <w:rFonts w:ascii="Times New Roman" w:hAnsi="Times New Roman" w:cs="Times New Roman"/>
          <w:sz w:val="24"/>
          <w:szCs w:val="24"/>
        </w:rPr>
        <w:t>Asimismo</w:t>
      </w:r>
      <w:r>
        <w:rPr>
          <w:rFonts w:ascii="Times New Roman" w:hAnsi="Times New Roman" w:cs="Times New Roman"/>
          <w:sz w:val="24"/>
          <w:szCs w:val="24"/>
        </w:rPr>
        <w:t>,</w:t>
      </w:r>
      <w:r w:rsidRPr="000D5332">
        <w:rPr>
          <w:rFonts w:ascii="Times New Roman" w:hAnsi="Times New Roman" w:cs="Times New Roman"/>
          <w:sz w:val="24"/>
          <w:szCs w:val="24"/>
        </w:rPr>
        <w:t xml:space="preserve"> </w:t>
      </w:r>
      <w:r w:rsidR="00835EF9">
        <w:rPr>
          <w:rFonts w:ascii="Times New Roman" w:hAnsi="Times New Roman" w:cs="Times New Roman"/>
          <w:sz w:val="24"/>
          <w:szCs w:val="24"/>
        </w:rPr>
        <w:t xml:space="preserve">no se debe perder de vista el </w:t>
      </w:r>
      <w:r w:rsidR="00835EF9" w:rsidRPr="000D5332">
        <w:rPr>
          <w:rFonts w:ascii="Times New Roman" w:hAnsi="Times New Roman" w:cs="Times New Roman"/>
          <w:sz w:val="24"/>
          <w:szCs w:val="24"/>
        </w:rPr>
        <w:t>objetivo gerencial</w:t>
      </w:r>
      <w:r w:rsidR="00835EF9">
        <w:rPr>
          <w:rFonts w:ascii="Times New Roman" w:hAnsi="Times New Roman" w:cs="Times New Roman"/>
          <w:sz w:val="24"/>
          <w:szCs w:val="24"/>
        </w:rPr>
        <w:t xml:space="preserve">, </w:t>
      </w:r>
      <w:r w:rsidRPr="000D5332">
        <w:rPr>
          <w:rFonts w:ascii="Times New Roman" w:hAnsi="Times New Roman" w:cs="Times New Roman"/>
          <w:sz w:val="24"/>
          <w:szCs w:val="24"/>
        </w:rPr>
        <w:t>ya que esto pone en riesgo el log</w:t>
      </w:r>
      <w:r>
        <w:rPr>
          <w:rFonts w:ascii="Times New Roman" w:hAnsi="Times New Roman" w:cs="Times New Roman"/>
          <w:sz w:val="24"/>
          <w:szCs w:val="24"/>
        </w:rPr>
        <w:t xml:space="preserve">ro de </w:t>
      </w:r>
      <w:r w:rsidR="00835EF9">
        <w:rPr>
          <w:rFonts w:ascii="Times New Roman" w:hAnsi="Times New Roman" w:cs="Times New Roman"/>
          <w:sz w:val="24"/>
          <w:szCs w:val="24"/>
        </w:rPr>
        <w:t>las metas</w:t>
      </w:r>
      <w:r>
        <w:rPr>
          <w:rFonts w:ascii="Times New Roman" w:hAnsi="Times New Roman" w:cs="Times New Roman"/>
          <w:sz w:val="24"/>
          <w:szCs w:val="24"/>
        </w:rPr>
        <w:t xml:space="preserve"> plantead</w:t>
      </w:r>
      <w:r w:rsidR="00835EF9">
        <w:rPr>
          <w:rFonts w:ascii="Times New Roman" w:hAnsi="Times New Roman" w:cs="Times New Roman"/>
          <w:sz w:val="24"/>
          <w:szCs w:val="24"/>
        </w:rPr>
        <w:t>a</w:t>
      </w:r>
      <w:r>
        <w:rPr>
          <w:rFonts w:ascii="Times New Roman" w:hAnsi="Times New Roman" w:cs="Times New Roman"/>
          <w:sz w:val="24"/>
          <w:szCs w:val="24"/>
        </w:rPr>
        <w:t xml:space="preserve">s </w:t>
      </w:r>
      <w:r w:rsidR="00835EF9">
        <w:rPr>
          <w:rFonts w:ascii="Times New Roman" w:hAnsi="Times New Roman" w:cs="Times New Roman"/>
          <w:sz w:val="24"/>
          <w:szCs w:val="24"/>
        </w:rPr>
        <w:t>(</w:t>
      </w:r>
      <w:r>
        <w:rPr>
          <w:rFonts w:ascii="Times New Roman" w:hAnsi="Times New Roman" w:cs="Times New Roman"/>
          <w:sz w:val="24"/>
          <w:szCs w:val="24"/>
        </w:rPr>
        <w:t>figura 19</w:t>
      </w:r>
      <w:r w:rsidR="00835EF9">
        <w:rPr>
          <w:rFonts w:ascii="Times New Roman" w:hAnsi="Times New Roman" w:cs="Times New Roman"/>
          <w:sz w:val="24"/>
          <w:szCs w:val="24"/>
        </w:rPr>
        <w:t>)</w:t>
      </w:r>
      <w:r>
        <w:rPr>
          <w:rFonts w:ascii="Times New Roman" w:hAnsi="Times New Roman" w:cs="Times New Roman"/>
          <w:sz w:val="24"/>
          <w:szCs w:val="24"/>
        </w:rPr>
        <w:t>.</w:t>
      </w:r>
      <w:r w:rsidR="00835EF9">
        <w:rPr>
          <w:rFonts w:ascii="Times New Roman" w:hAnsi="Times New Roman" w:cs="Times New Roman"/>
          <w:sz w:val="24"/>
          <w:szCs w:val="24"/>
        </w:rPr>
        <w:t xml:space="preserve"> En cuanto a </w:t>
      </w:r>
      <w:proofErr w:type="gramStart"/>
      <w:r w:rsidR="00835EF9">
        <w:rPr>
          <w:rFonts w:ascii="Times New Roman" w:hAnsi="Times New Roman" w:cs="Times New Roman"/>
          <w:sz w:val="24"/>
          <w:szCs w:val="24"/>
        </w:rPr>
        <w:t xml:space="preserve">una </w:t>
      </w:r>
      <w:r w:rsidRPr="000D5332">
        <w:rPr>
          <w:rFonts w:ascii="Times New Roman" w:hAnsi="Times New Roman" w:cs="Times New Roman"/>
          <w:sz w:val="24"/>
          <w:szCs w:val="24"/>
        </w:rPr>
        <w:t>área</w:t>
      </w:r>
      <w:proofErr w:type="gramEnd"/>
      <w:r w:rsidRPr="000D5332">
        <w:rPr>
          <w:rFonts w:ascii="Times New Roman" w:hAnsi="Times New Roman" w:cs="Times New Roman"/>
          <w:sz w:val="24"/>
          <w:szCs w:val="24"/>
        </w:rPr>
        <w:t xml:space="preserve"> de mejora</w:t>
      </w:r>
      <w:r w:rsidR="00835EF9">
        <w:rPr>
          <w:rFonts w:ascii="Times New Roman" w:hAnsi="Times New Roman" w:cs="Times New Roman"/>
          <w:sz w:val="24"/>
          <w:szCs w:val="24"/>
        </w:rPr>
        <w:t xml:space="preserve">, se debe tener en cuenta </w:t>
      </w:r>
      <w:r w:rsidRPr="000D5332">
        <w:rPr>
          <w:rFonts w:ascii="Times New Roman" w:hAnsi="Times New Roman" w:cs="Times New Roman"/>
          <w:sz w:val="24"/>
          <w:szCs w:val="24"/>
        </w:rPr>
        <w:t xml:space="preserve">la </w:t>
      </w:r>
      <w:r>
        <w:rPr>
          <w:rFonts w:ascii="Times New Roman" w:hAnsi="Times New Roman" w:cs="Times New Roman"/>
          <w:sz w:val="24"/>
          <w:szCs w:val="24"/>
        </w:rPr>
        <w:t>v</w:t>
      </w:r>
      <w:r w:rsidRPr="000D5332">
        <w:rPr>
          <w:rFonts w:ascii="Times New Roman" w:hAnsi="Times New Roman" w:cs="Times New Roman"/>
          <w:sz w:val="24"/>
          <w:szCs w:val="24"/>
        </w:rPr>
        <w:t xml:space="preserve">isión estratégica, lo </w:t>
      </w:r>
      <w:r w:rsidR="00835EF9">
        <w:rPr>
          <w:rFonts w:ascii="Times New Roman" w:hAnsi="Times New Roman" w:cs="Times New Roman"/>
          <w:sz w:val="24"/>
          <w:szCs w:val="24"/>
        </w:rPr>
        <w:t xml:space="preserve">que se puede atender </w:t>
      </w:r>
      <w:r w:rsidRPr="000D5332">
        <w:rPr>
          <w:rFonts w:ascii="Times New Roman" w:hAnsi="Times New Roman" w:cs="Times New Roman"/>
          <w:sz w:val="24"/>
          <w:szCs w:val="24"/>
        </w:rPr>
        <w:t xml:space="preserve">con la habilidad de comprensión y anticipándose a los cambios del mercado para encontrar oportunidades de negocio. Es indispensable que </w:t>
      </w:r>
      <w:r w:rsidR="00835EF9">
        <w:rPr>
          <w:rFonts w:ascii="Times New Roman" w:hAnsi="Times New Roman" w:cs="Times New Roman"/>
          <w:sz w:val="24"/>
          <w:szCs w:val="24"/>
        </w:rPr>
        <w:t>se haga énfasis también en la</w:t>
      </w:r>
      <w:r w:rsidRPr="000D5332">
        <w:rPr>
          <w:rFonts w:ascii="Times New Roman" w:hAnsi="Times New Roman" w:cs="Times New Roman"/>
          <w:sz w:val="24"/>
          <w:szCs w:val="24"/>
        </w:rPr>
        <w:t xml:space="preserve"> habilidad de trabajo en equipo para que </w:t>
      </w:r>
      <w:r w:rsidR="00835EF9">
        <w:rPr>
          <w:rFonts w:ascii="Times New Roman" w:hAnsi="Times New Roman" w:cs="Times New Roman"/>
          <w:sz w:val="24"/>
          <w:szCs w:val="24"/>
        </w:rPr>
        <w:t xml:space="preserve">se </w:t>
      </w:r>
      <w:r w:rsidRPr="000D5332">
        <w:rPr>
          <w:rFonts w:ascii="Times New Roman" w:hAnsi="Times New Roman" w:cs="Times New Roman"/>
          <w:sz w:val="24"/>
          <w:szCs w:val="24"/>
        </w:rPr>
        <w:t>pueda</w:t>
      </w:r>
      <w:r w:rsidR="00835EF9">
        <w:rPr>
          <w:rFonts w:ascii="Times New Roman" w:hAnsi="Times New Roman" w:cs="Times New Roman"/>
          <w:sz w:val="24"/>
          <w:szCs w:val="24"/>
        </w:rPr>
        <w:t>n</w:t>
      </w:r>
      <w:r w:rsidRPr="000D5332">
        <w:rPr>
          <w:rFonts w:ascii="Times New Roman" w:hAnsi="Times New Roman" w:cs="Times New Roman"/>
          <w:sz w:val="24"/>
          <w:szCs w:val="24"/>
        </w:rPr>
        <w:t xml:space="preserve"> lograr metas </w:t>
      </w:r>
      <w:r w:rsidR="00835EF9">
        <w:rPr>
          <w:rFonts w:ascii="Times New Roman" w:hAnsi="Times New Roman" w:cs="Times New Roman"/>
          <w:sz w:val="24"/>
          <w:szCs w:val="24"/>
        </w:rPr>
        <w:t xml:space="preserve">generales </w:t>
      </w:r>
      <w:r w:rsidRPr="000D5332">
        <w:rPr>
          <w:rFonts w:ascii="Times New Roman" w:hAnsi="Times New Roman" w:cs="Times New Roman"/>
          <w:sz w:val="24"/>
          <w:szCs w:val="24"/>
        </w:rPr>
        <w:t xml:space="preserve">y apoyar la transición de la organización. </w:t>
      </w:r>
      <w:r>
        <w:rPr>
          <w:rFonts w:ascii="Times New Roman" w:hAnsi="Times New Roman" w:cs="Times New Roman"/>
          <w:sz w:val="24"/>
          <w:szCs w:val="24"/>
        </w:rPr>
        <w:t xml:space="preserve">Respecto a la evaluación de competencias que respalden el modelo de gestión tecnológica, el gerente de mantenimiento </w:t>
      </w:r>
      <w:r w:rsidR="00835EF9">
        <w:rPr>
          <w:rFonts w:ascii="Times New Roman" w:hAnsi="Times New Roman" w:cs="Times New Roman"/>
          <w:sz w:val="24"/>
          <w:szCs w:val="24"/>
        </w:rPr>
        <w:t xml:space="preserve">un nivel 3 en cuanto a </w:t>
      </w:r>
      <w:r>
        <w:rPr>
          <w:rFonts w:ascii="Times New Roman" w:hAnsi="Times New Roman" w:cs="Times New Roman"/>
          <w:sz w:val="24"/>
          <w:szCs w:val="24"/>
        </w:rPr>
        <w:t>negociación y capacidad de innovación</w:t>
      </w:r>
      <w:r w:rsidR="00835EF9">
        <w:rPr>
          <w:rFonts w:ascii="Times New Roman" w:hAnsi="Times New Roman" w:cs="Times New Roman"/>
          <w:sz w:val="24"/>
          <w:szCs w:val="24"/>
        </w:rPr>
        <w:t xml:space="preserve">, lo que </w:t>
      </w:r>
      <w:r>
        <w:rPr>
          <w:rFonts w:ascii="Times New Roman" w:hAnsi="Times New Roman" w:cs="Times New Roman"/>
          <w:sz w:val="24"/>
          <w:szCs w:val="24"/>
        </w:rPr>
        <w:t xml:space="preserve">coincide con el requerimiento del perfil del </w:t>
      </w:r>
      <w:r w:rsidR="00835EF9">
        <w:rPr>
          <w:rFonts w:ascii="Times New Roman" w:hAnsi="Times New Roman" w:cs="Times New Roman"/>
          <w:sz w:val="24"/>
          <w:szCs w:val="24"/>
        </w:rPr>
        <w:t>puesto</w:t>
      </w:r>
      <w:r>
        <w:rPr>
          <w:rFonts w:ascii="Times New Roman" w:hAnsi="Times New Roman" w:cs="Times New Roman"/>
          <w:sz w:val="24"/>
          <w:szCs w:val="24"/>
        </w:rPr>
        <w:t xml:space="preserve"> y la evaluación de</w:t>
      </w:r>
      <w:r w:rsidR="00835EF9">
        <w:rPr>
          <w:rFonts w:ascii="Times New Roman" w:hAnsi="Times New Roman" w:cs="Times New Roman"/>
          <w:sz w:val="24"/>
          <w:szCs w:val="24"/>
        </w:rPr>
        <w:t>l</w:t>
      </w:r>
      <w:r>
        <w:rPr>
          <w:rFonts w:ascii="Times New Roman" w:hAnsi="Times New Roman" w:cs="Times New Roman"/>
          <w:sz w:val="24"/>
          <w:szCs w:val="24"/>
        </w:rPr>
        <w:t xml:space="preserve"> jefe inmediato. No obstante, se puede constatar en la figura 20 las competencias de orientación a resultados, gestión de nuevas tecnologías e inteligencia emocional como </w:t>
      </w:r>
      <w:r>
        <w:rPr>
          <w:rFonts w:ascii="Times New Roman" w:hAnsi="Times New Roman" w:cs="Times New Roman"/>
          <w:sz w:val="24"/>
          <w:szCs w:val="24"/>
        </w:rPr>
        <w:lastRenderedPageBreak/>
        <w:t xml:space="preserve">oportunidades para elevar </w:t>
      </w:r>
      <w:r w:rsidR="00835EF9">
        <w:rPr>
          <w:rFonts w:ascii="Times New Roman" w:hAnsi="Times New Roman" w:cs="Times New Roman"/>
          <w:sz w:val="24"/>
          <w:szCs w:val="24"/>
        </w:rPr>
        <w:t>la</w:t>
      </w:r>
      <w:r>
        <w:rPr>
          <w:rFonts w:ascii="Times New Roman" w:hAnsi="Times New Roman" w:cs="Times New Roman"/>
          <w:sz w:val="24"/>
          <w:szCs w:val="24"/>
        </w:rPr>
        <w:t xml:space="preserve"> competencia profesional al menos en un nivel de mejora latente.</w:t>
      </w:r>
    </w:p>
    <w:p w14:paraId="167DC77B" w14:textId="77777777" w:rsidR="00E52742" w:rsidRDefault="00E52742" w:rsidP="00835EF9">
      <w:pPr>
        <w:ind w:firstLine="708"/>
        <w:jc w:val="both"/>
        <w:rPr>
          <w:rFonts w:ascii="Times New Roman" w:hAnsi="Times New Roman" w:cs="Times New Roman"/>
          <w:sz w:val="24"/>
          <w:szCs w:val="24"/>
        </w:rPr>
      </w:pPr>
    </w:p>
    <w:p w14:paraId="76569988" w14:textId="77777777" w:rsidR="0054643C" w:rsidRPr="006B4FC4" w:rsidRDefault="0054643C" w:rsidP="00835EF9">
      <w:pPr>
        <w:jc w:val="center"/>
        <w:rPr>
          <w:rFonts w:ascii="Times New Roman" w:hAnsi="Times New Roman" w:cs="Times New Roman"/>
          <w:sz w:val="24"/>
          <w:szCs w:val="28"/>
        </w:rPr>
      </w:pPr>
      <w:r w:rsidRPr="006B4FC4">
        <w:rPr>
          <w:rFonts w:ascii="Times New Roman" w:hAnsi="Times New Roman" w:cs="Times New Roman"/>
          <w:b/>
          <w:sz w:val="24"/>
          <w:szCs w:val="28"/>
        </w:rPr>
        <w:t>Figura 20.</w:t>
      </w:r>
      <w:r w:rsidRPr="006B4FC4">
        <w:rPr>
          <w:rFonts w:ascii="Times New Roman" w:hAnsi="Times New Roman" w:cs="Times New Roman"/>
          <w:sz w:val="24"/>
          <w:szCs w:val="28"/>
        </w:rPr>
        <w:t xml:space="preserve"> Genéricas por el modelo de gestión tecnológica</w:t>
      </w:r>
    </w:p>
    <w:p w14:paraId="734CED17" w14:textId="77777777" w:rsidR="0054643C" w:rsidRDefault="0054643C" w:rsidP="0054643C">
      <w:pPr>
        <w:jc w:val="both"/>
        <w:rPr>
          <w:rFonts w:ascii="Times New Roman" w:hAnsi="Times New Roman" w:cs="Times New Roman"/>
          <w:sz w:val="24"/>
          <w:szCs w:val="24"/>
        </w:rPr>
      </w:pPr>
      <w:r w:rsidRPr="00017D8E">
        <w:rPr>
          <w:rFonts w:ascii="Times New Roman" w:hAnsi="Times New Roman" w:cs="Times New Roman"/>
          <w:noProof/>
          <w:sz w:val="24"/>
          <w:szCs w:val="24"/>
          <w:lang w:eastAsia="es-ES"/>
        </w:rPr>
        <w:drawing>
          <wp:anchor distT="0" distB="0" distL="114300" distR="114300" simplePos="0" relativeHeight="251668480" behindDoc="1" locked="0" layoutInCell="1" allowOverlap="1" wp14:anchorId="67D9B221" wp14:editId="259391ED">
            <wp:simplePos x="0" y="0"/>
            <wp:positionH relativeFrom="margin">
              <wp:posOffset>779145</wp:posOffset>
            </wp:positionH>
            <wp:positionV relativeFrom="paragraph">
              <wp:posOffset>44450</wp:posOffset>
            </wp:positionV>
            <wp:extent cx="4373880" cy="2468880"/>
            <wp:effectExtent l="0" t="0" r="7620" b="7620"/>
            <wp:wrapSquare wrapText="bothSides"/>
            <wp:docPr id="57" name="Imagen 57" descr="C:\Users\Hitman_Labs\Desktop\blogger mayfest\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itman_Labs\Desktop\blogger mayfest\18.png"/>
                    <pic:cNvPicPr>
                      <a:picLocks noChangeAspect="1" noChangeArrowheads="1"/>
                    </pic:cNvPicPr>
                  </pic:nvPicPr>
                  <pic:blipFill rotWithShape="1">
                    <a:blip r:embed="rId25">
                      <a:extLst>
                        <a:ext uri="{28A0092B-C50C-407E-A947-70E740481C1C}">
                          <a14:useLocalDpi xmlns:a14="http://schemas.microsoft.com/office/drawing/2010/main" val="0"/>
                        </a:ext>
                      </a:extLst>
                    </a:blip>
                    <a:srcRect t="9902" b="9900"/>
                    <a:stretch/>
                  </pic:blipFill>
                  <pic:spPr bwMode="auto">
                    <a:xfrm>
                      <a:off x="0" y="0"/>
                      <a:ext cx="4373880" cy="2468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3080C4" w14:textId="77777777" w:rsidR="0054643C" w:rsidRDefault="0054643C" w:rsidP="0054643C">
      <w:pPr>
        <w:jc w:val="both"/>
        <w:rPr>
          <w:rFonts w:ascii="Times New Roman" w:hAnsi="Times New Roman" w:cs="Times New Roman"/>
          <w:sz w:val="24"/>
          <w:szCs w:val="24"/>
        </w:rPr>
      </w:pPr>
    </w:p>
    <w:p w14:paraId="04C8D153" w14:textId="77777777" w:rsidR="0054643C" w:rsidRDefault="0054643C" w:rsidP="0054643C">
      <w:pPr>
        <w:jc w:val="both"/>
        <w:rPr>
          <w:rFonts w:ascii="Times New Roman" w:hAnsi="Times New Roman" w:cs="Times New Roman"/>
          <w:sz w:val="24"/>
          <w:szCs w:val="24"/>
        </w:rPr>
      </w:pPr>
    </w:p>
    <w:p w14:paraId="271302C5" w14:textId="77777777" w:rsidR="0054643C" w:rsidRDefault="0054643C" w:rsidP="0054643C">
      <w:pPr>
        <w:jc w:val="both"/>
        <w:rPr>
          <w:rFonts w:ascii="Times New Roman" w:hAnsi="Times New Roman" w:cs="Times New Roman"/>
          <w:sz w:val="24"/>
          <w:szCs w:val="24"/>
        </w:rPr>
      </w:pPr>
    </w:p>
    <w:p w14:paraId="1F5DFA16" w14:textId="77777777" w:rsidR="0054643C" w:rsidRDefault="0054643C" w:rsidP="0054643C">
      <w:pPr>
        <w:jc w:val="both"/>
        <w:rPr>
          <w:rFonts w:ascii="Times New Roman" w:hAnsi="Times New Roman" w:cs="Times New Roman"/>
          <w:sz w:val="24"/>
          <w:szCs w:val="24"/>
        </w:rPr>
      </w:pPr>
    </w:p>
    <w:p w14:paraId="734FF282" w14:textId="77777777" w:rsidR="0054643C" w:rsidRDefault="0054643C" w:rsidP="0054643C">
      <w:pPr>
        <w:jc w:val="both"/>
        <w:rPr>
          <w:rFonts w:ascii="Times New Roman" w:hAnsi="Times New Roman" w:cs="Times New Roman"/>
          <w:sz w:val="24"/>
          <w:szCs w:val="24"/>
        </w:rPr>
      </w:pPr>
    </w:p>
    <w:p w14:paraId="5D17613B" w14:textId="77777777" w:rsidR="0054643C" w:rsidRDefault="0054643C" w:rsidP="0054643C">
      <w:pPr>
        <w:jc w:val="both"/>
        <w:rPr>
          <w:rFonts w:ascii="Times New Roman" w:hAnsi="Times New Roman" w:cs="Times New Roman"/>
          <w:sz w:val="24"/>
          <w:szCs w:val="24"/>
        </w:rPr>
      </w:pPr>
    </w:p>
    <w:p w14:paraId="64FA05F3" w14:textId="77777777" w:rsidR="0054643C" w:rsidRDefault="0054643C" w:rsidP="0054643C">
      <w:pPr>
        <w:jc w:val="both"/>
        <w:rPr>
          <w:rFonts w:ascii="Times New Roman" w:hAnsi="Times New Roman" w:cs="Times New Roman"/>
          <w:sz w:val="24"/>
          <w:szCs w:val="24"/>
        </w:rPr>
      </w:pPr>
    </w:p>
    <w:p w14:paraId="66C31C3C" w14:textId="77777777" w:rsidR="0054643C" w:rsidRDefault="0054643C" w:rsidP="0054643C">
      <w:pPr>
        <w:jc w:val="both"/>
        <w:rPr>
          <w:rFonts w:ascii="Times New Roman" w:hAnsi="Times New Roman" w:cs="Times New Roman"/>
          <w:sz w:val="24"/>
          <w:szCs w:val="24"/>
        </w:rPr>
      </w:pPr>
    </w:p>
    <w:p w14:paraId="661F0548" w14:textId="77777777" w:rsidR="00835EF9" w:rsidRPr="006B4FC4" w:rsidRDefault="00835EF9" w:rsidP="00835EF9">
      <w:pPr>
        <w:jc w:val="center"/>
        <w:rPr>
          <w:rFonts w:ascii="Times New Roman" w:hAnsi="Times New Roman" w:cs="Times New Roman"/>
          <w:noProof/>
          <w:sz w:val="32"/>
          <w:szCs w:val="32"/>
          <w:lang w:val="es-MX" w:eastAsia="es-MX"/>
        </w:rPr>
      </w:pPr>
      <w:r w:rsidRPr="006B4FC4">
        <w:rPr>
          <w:rFonts w:ascii="Times New Roman" w:hAnsi="Times New Roman" w:cs="Times New Roman"/>
          <w:sz w:val="24"/>
          <w:szCs w:val="28"/>
        </w:rPr>
        <w:t>Fuente: Elaboración propia</w:t>
      </w:r>
    </w:p>
    <w:p w14:paraId="4F1A930A" w14:textId="77777777" w:rsidR="0054643C" w:rsidRPr="000D5332" w:rsidRDefault="0054643C" w:rsidP="0054643C">
      <w:pPr>
        <w:jc w:val="both"/>
        <w:rPr>
          <w:rFonts w:ascii="Times New Roman" w:hAnsi="Times New Roman" w:cs="Times New Roman"/>
          <w:sz w:val="24"/>
          <w:szCs w:val="24"/>
        </w:rPr>
      </w:pPr>
    </w:p>
    <w:p w14:paraId="4987D873" w14:textId="77777777" w:rsidR="0054643C" w:rsidRPr="006B4FC4" w:rsidRDefault="0054643C" w:rsidP="006B4FC4">
      <w:pPr>
        <w:pStyle w:val="Ttulo3"/>
        <w:jc w:val="center"/>
        <w:rPr>
          <w:rFonts w:ascii="Times New Roman" w:hAnsi="Times New Roman" w:cs="Times New Roman"/>
          <w:b/>
          <w:color w:val="auto"/>
          <w:sz w:val="26"/>
          <w:szCs w:val="26"/>
        </w:rPr>
      </w:pPr>
      <w:r w:rsidRPr="006B4FC4">
        <w:rPr>
          <w:rFonts w:ascii="Times New Roman" w:hAnsi="Times New Roman" w:cs="Times New Roman"/>
          <w:b/>
          <w:color w:val="auto"/>
          <w:sz w:val="26"/>
          <w:szCs w:val="26"/>
        </w:rPr>
        <w:t xml:space="preserve">Gerencia de </w:t>
      </w:r>
      <w:r w:rsidR="00835EF9" w:rsidRPr="006B4FC4">
        <w:rPr>
          <w:rFonts w:ascii="Times New Roman" w:hAnsi="Times New Roman" w:cs="Times New Roman"/>
          <w:b/>
          <w:color w:val="auto"/>
          <w:sz w:val="26"/>
          <w:szCs w:val="26"/>
        </w:rPr>
        <w:t>s</w:t>
      </w:r>
      <w:r w:rsidRPr="006B4FC4">
        <w:rPr>
          <w:rFonts w:ascii="Times New Roman" w:hAnsi="Times New Roman" w:cs="Times New Roman"/>
          <w:b/>
          <w:color w:val="auto"/>
          <w:sz w:val="26"/>
          <w:szCs w:val="26"/>
        </w:rPr>
        <w:t>istemas</w:t>
      </w:r>
    </w:p>
    <w:p w14:paraId="7B878A3E" w14:textId="77777777" w:rsidR="0054643C" w:rsidRDefault="0054643C" w:rsidP="006B4FC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el análisis de esta gerencia, los resultados se muestran en la figura 21</w:t>
      </w:r>
      <w:r w:rsidR="007E0412">
        <w:rPr>
          <w:rFonts w:ascii="Times New Roman" w:hAnsi="Times New Roman" w:cs="Times New Roman"/>
          <w:sz w:val="24"/>
          <w:szCs w:val="24"/>
        </w:rPr>
        <w:t>.</w:t>
      </w:r>
      <w:r>
        <w:rPr>
          <w:rFonts w:ascii="Times New Roman" w:hAnsi="Times New Roman" w:cs="Times New Roman"/>
          <w:sz w:val="24"/>
          <w:szCs w:val="24"/>
        </w:rPr>
        <w:t xml:space="preserve"> </w:t>
      </w:r>
      <w:r w:rsidR="007E0412">
        <w:rPr>
          <w:rFonts w:ascii="Times New Roman" w:hAnsi="Times New Roman" w:cs="Times New Roman"/>
          <w:sz w:val="24"/>
          <w:szCs w:val="24"/>
        </w:rPr>
        <w:t>E</w:t>
      </w:r>
      <w:r w:rsidRPr="000D5332">
        <w:rPr>
          <w:rFonts w:ascii="Times New Roman" w:hAnsi="Times New Roman" w:cs="Times New Roman"/>
          <w:sz w:val="24"/>
          <w:szCs w:val="24"/>
        </w:rPr>
        <w:t xml:space="preserve">n liderazgo se observa una evaluación </w:t>
      </w:r>
      <w:r>
        <w:rPr>
          <w:rFonts w:ascii="Times New Roman" w:hAnsi="Times New Roman" w:cs="Times New Roman"/>
          <w:sz w:val="24"/>
          <w:szCs w:val="24"/>
        </w:rPr>
        <w:t>de</w:t>
      </w:r>
      <w:r w:rsidR="007E0412">
        <w:rPr>
          <w:rFonts w:ascii="Times New Roman" w:hAnsi="Times New Roman" w:cs="Times New Roman"/>
          <w:sz w:val="24"/>
          <w:szCs w:val="24"/>
        </w:rPr>
        <w:t>l</w:t>
      </w:r>
      <w:r>
        <w:rPr>
          <w:rFonts w:ascii="Times New Roman" w:hAnsi="Times New Roman" w:cs="Times New Roman"/>
          <w:sz w:val="24"/>
          <w:szCs w:val="24"/>
        </w:rPr>
        <w:t xml:space="preserve"> jefe inmediato en n</w:t>
      </w:r>
      <w:r w:rsidRPr="000D5332">
        <w:rPr>
          <w:rFonts w:ascii="Times New Roman" w:hAnsi="Times New Roman" w:cs="Times New Roman"/>
          <w:sz w:val="24"/>
          <w:szCs w:val="24"/>
        </w:rPr>
        <w:t>ivel 4, l</w:t>
      </w:r>
      <w:r w:rsidR="007E0412">
        <w:rPr>
          <w:rFonts w:ascii="Times New Roman" w:hAnsi="Times New Roman" w:cs="Times New Roman"/>
          <w:sz w:val="24"/>
          <w:szCs w:val="24"/>
        </w:rPr>
        <w:t>o que coincide con su autoevaluación;</w:t>
      </w:r>
      <w:r w:rsidRPr="000D5332">
        <w:rPr>
          <w:rFonts w:ascii="Times New Roman" w:hAnsi="Times New Roman" w:cs="Times New Roman"/>
          <w:sz w:val="24"/>
          <w:szCs w:val="24"/>
        </w:rPr>
        <w:t xml:space="preserve"> no obstante</w:t>
      </w:r>
      <w:r>
        <w:rPr>
          <w:rFonts w:ascii="Times New Roman" w:hAnsi="Times New Roman" w:cs="Times New Roman"/>
          <w:sz w:val="24"/>
          <w:szCs w:val="24"/>
        </w:rPr>
        <w:t>, el perfil requerido es n</w:t>
      </w:r>
      <w:r w:rsidRPr="000D5332">
        <w:rPr>
          <w:rFonts w:ascii="Times New Roman" w:hAnsi="Times New Roman" w:cs="Times New Roman"/>
          <w:sz w:val="24"/>
          <w:szCs w:val="24"/>
        </w:rPr>
        <w:t xml:space="preserve">ivel 5, por </w:t>
      </w:r>
      <w:r w:rsidR="007E0412">
        <w:rPr>
          <w:rFonts w:ascii="Times New Roman" w:hAnsi="Times New Roman" w:cs="Times New Roman"/>
          <w:sz w:val="24"/>
          <w:szCs w:val="24"/>
        </w:rPr>
        <w:t xml:space="preserve">lo que se puede decir que existe </w:t>
      </w:r>
      <w:r w:rsidRPr="000D5332">
        <w:rPr>
          <w:rFonts w:ascii="Times New Roman" w:hAnsi="Times New Roman" w:cs="Times New Roman"/>
          <w:sz w:val="24"/>
          <w:szCs w:val="24"/>
        </w:rPr>
        <w:t xml:space="preserve">un área de mejora. </w:t>
      </w:r>
    </w:p>
    <w:p w14:paraId="19CF5DE5" w14:textId="77777777" w:rsidR="0054643C" w:rsidRDefault="0054643C" w:rsidP="0054643C">
      <w:pPr>
        <w:jc w:val="both"/>
        <w:rPr>
          <w:rFonts w:ascii="Times New Roman" w:hAnsi="Times New Roman" w:cs="Times New Roman"/>
          <w:noProof/>
          <w:sz w:val="24"/>
          <w:szCs w:val="24"/>
          <w:lang w:val="es-MX" w:eastAsia="es-MX"/>
        </w:rPr>
      </w:pPr>
    </w:p>
    <w:p w14:paraId="4351C6EC" w14:textId="77777777" w:rsidR="0054643C" w:rsidRPr="006B4FC4" w:rsidRDefault="0054643C" w:rsidP="007E0412">
      <w:pPr>
        <w:jc w:val="center"/>
        <w:rPr>
          <w:rFonts w:ascii="Times New Roman" w:hAnsi="Times New Roman" w:cs="Times New Roman"/>
          <w:sz w:val="24"/>
          <w:szCs w:val="28"/>
        </w:rPr>
      </w:pPr>
      <w:r w:rsidRPr="006B4FC4">
        <w:rPr>
          <w:rFonts w:ascii="Times New Roman" w:hAnsi="Times New Roman" w:cs="Times New Roman"/>
          <w:b/>
          <w:noProof/>
          <w:sz w:val="28"/>
          <w:szCs w:val="28"/>
          <w:lang w:eastAsia="es-ES"/>
        </w:rPr>
        <w:drawing>
          <wp:anchor distT="0" distB="0" distL="114300" distR="114300" simplePos="0" relativeHeight="251669504" behindDoc="1" locked="0" layoutInCell="1" allowOverlap="1" wp14:anchorId="29520731" wp14:editId="4AEAB153">
            <wp:simplePos x="0" y="0"/>
            <wp:positionH relativeFrom="margin">
              <wp:posOffset>641985</wp:posOffset>
            </wp:positionH>
            <wp:positionV relativeFrom="paragraph">
              <wp:posOffset>315595</wp:posOffset>
            </wp:positionV>
            <wp:extent cx="4505325" cy="2293620"/>
            <wp:effectExtent l="0" t="0" r="9525" b="0"/>
            <wp:wrapTopAndBottom/>
            <wp:docPr id="58" name="Imagen 58" descr="C:\Users\Hitman_Labs\Desktop\blogger mayfest\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Hitman_Labs\Desktop\blogger mayfest\19.png"/>
                    <pic:cNvPicPr>
                      <a:picLocks noChangeAspect="1" noChangeArrowheads="1"/>
                    </pic:cNvPicPr>
                  </pic:nvPicPr>
                  <pic:blipFill rotWithShape="1">
                    <a:blip r:embed="rId26">
                      <a:extLst>
                        <a:ext uri="{28A0092B-C50C-407E-A947-70E740481C1C}">
                          <a14:useLocalDpi xmlns:a14="http://schemas.microsoft.com/office/drawing/2010/main" val="0"/>
                        </a:ext>
                      </a:extLst>
                    </a:blip>
                    <a:srcRect t="11613" b="10710"/>
                    <a:stretch/>
                  </pic:blipFill>
                  <pic:spPr bwMode="auto">
                    <a:xfrm>
                      <a:off x="0" y="0"/>
                      <a:ext cx="4505325" cy="2293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4FC4">
        <w:rPr>
          <w:rFonts w:ascii="Times New Roman" w:hAnsi="Times New Roman" w:cs="Times New Roman"/>
          <w:b/>
          <w:sz w:val="24"/>
          <w:szCs w:val="28"/>
        </w:rPr>
        <w:t>Figura 21.</w:t>
      </w:r>
      <w:r w:rsidRPr="006B4FC4">
        <w:rPr>
          <w:rFonts w:ascii="Times New Roman" w:hAnsi="Times New Roman" w:cs="Times New Roman"/>
          <w:sz w:val="24"/>
          <w:szCs w:val="28"/>
        </w:rPr>
        <w:t xml:space="preserve"> Capacidades de rol gerencial </w:t>
      </w:r>
      <w:r w:rsidR="007E0412" w:rsidRPr="006B4FC4">
        <w:rPr>
          <w:rFonts w:ascii="Times New Roman" w:hAnsi="Times New Roman" w:cs="Times New Roman"/>
          <w:sz w:val="24"/>
          <w:szCs w:val="28"/>
        </w:rPr>
        <w:t>(p</w:t>
      </w:r>
      <w:r w:rsidRPr="006B4FC4">
        <w:rPr>
          <w:rFonts w:ascii="Times New Roman" w:hAnsi="Times New Roman" w:cs="Times New Roman"/>
          <w:sz w:val="24"/>
          <w:szCs w:val="28"/>
        </w:rPr>
        <w:t xml:space="preserve">uesto: </w:t>
      </w:r>
      <w:r w:rsidR="007E0412" w:rsidRPr="006B4FC4">
        <w:rPr>
          <w:rFonts w:ascii="Times New Roman" w:hAnsi="Times New Roman" w:cs="Times New Roman"/>
          <w:sz w:val="24"/>
          <w:szCs w:val="28"/>
        </w:rPr>
        <w:t>gerente de sistemas)</w:t>
      </w:r>
    </w:p>
    <w:p w14:paraId="3349366F" w14:textId="77777777" w:rsidR="007E0412" w:rsidRPr="006B4FC4" w:rsidRDefault="007E0412" w:rsidP="007E0412">
      <w:pPr>
        <w:jc w:val="center"/>
        <w:rPr>
          <w:rFonts w:ascii="Times New Roman" w:hAnsi="Times New Roman" w:cs="Times New Roman"/>
          <w:noProof/>
          <w:sz w:val="32"/>
          <w:szCs w:val="32"/>
          <w:lang w:val="es-MX" w:eastAsia="es-MX"/>
        </w:rPr>
      </w:pPr>
      <w:r w:rsidRPr="006B4FC4">
        <w:rPr>
          <w:rFonts w:ascii="Times New Roman" w:hAnsi="Times New Roman" w:cs="Times New Roman"/>
          <w:sz w:val="24"/>
          <w:szCs w:val="28"/>
        </w:rPr>
        <w:t xml:space="preserve">Fuente: Elaboración propia </w:t>
      </w:r>
    </w:p>
    <w:p w14:paraId="1ABA0CFA" w14:textId="77777777" w:rsidR="0054643C" w:rsidRDefault="0054643C" w:rsidP="0054643C">
      <w:pPr>
        <w:jc w:val="both"/>
        <w:rPr>
          <w:rFonts w:ascii="Times New Roman" w:hAnsi="Times New Roman" w:cs="Times New Roman"/>
          <w:sz w:val="24"/>
          <w:szCs w:val="24"/>
        </w:rPr>
      </w:pPr>
    </w:p>
    <w:p w14:paraId="6E90A5B0" w14:textId="77777777" w:rsidR="007E0412" w:rsidRDefault="0054643C" w:rsidP="006B4FC4">
      <w:pPr>
        <w:spacing w:line="360" w:lineRule="auto"/>
        <w:ind w:firstLine="708"/>
        <w:jc w:val="both"/>
        <w:rPr>
          <w:rFonts w:ascii="Times New Roman" w:hAnsi="Times New Roman" w:cs="Times New Roman"/>
          <w:sz w:val="24"/>
          <w:szCs w:val="24"/>
        </w:rPr>
      </w:pPr>
      <w:r w:rsidRPr="000D5332">
        <w:rPr>
          <w:rFonts w:ascii="Times New Roman" w:hAnsi="Times New Roman" w:cs="Times New Roman"/>
          <w:sz w:val="24"/>
          <w:szCs w:val="24"/>
        </w:rPr>
        <w:lastRenderedPageBreak/>
        <w:t>Asimismo</w:t>
      </w:r>
      <w:r>
        <w:rPr>
          <w:rFonts w:ascii="Times New Roman" w:hAnsi="Times New Roman" w:cs="Times New Roman"/>
          <w:sz w:val="24"/>
          <w:szCs w:val="24"/>
        </w:rPr>
        <w:t>,</w:t>
      </w:r>
      <w:r w:rsidRPr="000D5332">
        <w:rPr>
          <w:rFonts w:ascii="Times New Roman" w:hAnsi="Times New Roman" w:cs="Times New Roman"/>
          <w:sz w:val="24"/>
          <w:szCs w:val="24"/>
        </w:rPr>
        <w:t xml:space="preserve"> en orientación a resultados, capacidad para el trabajo bajo presión y toma de decisiones </w:t>
      </w:r>
      <w:r w:rsidR="007E0412">
        <w:rPr>
          <w:rFonts w:ascii="Times New Roman" w:hAnsi="Times New Roman" w:cs="Times New Roman"/>
          <w:sz w:val="24"/>
          <w:szCs w:val="24"/>
        </w:rPr>
        <w:t>se detectó un</w:t>
      </w:r>
      <w:r w:rsidRPr="000D5332">
        <w:rPr>
          <w:rFonts w:ascii="Times New Roman" w:hAnsi="Times New Roman" w:cs="Times New Roman"/>
          <w:sz w:val="24"/>
          <w:szCs w:val="24"/>
        </w:rPr>
        <w:t xml:space="preserve"> nivel infe</w:t>
      </w:r>
      <w:r w:rsidR="007E0412">
        <w:rPr>
          <w:rFonts w:ascii="Times New Roman" w:hAnsi="Times New Roman" w:cs="Times New Roman"/>
          <w:sz w:val="24"/>
          <w:szCs w:val="24"/>
        </w:rPr>
        <w:t xml:space="preserve">rior al requerido por el perfil; aunque vale acotar que en </w:t>
      </w:r>
      <w:r>
        <w:rPr>
          <w:rFonts w:ascii="Times New Roman" w:hAnsi="Times New Roman" w:cs="Times New Roman"/>
          <w:sz w:val="24"/>
          <w:szCs w:val="24"/>
        </w:rPr>
        <w:t xml:space="preserve">visión estratégica </w:t>
      </w:r>
      <w:r w:rsidR="007E0412">
        <w:rPr>
          <w:rFonts w:ascii="Times New Roman" w:hAnsi="Times New Roman" w:cs="Times New Roman"/>
          <w:sz w:val="24"/>
          <w:szCs w:val="24"/>
        </w:rPr>
        <w:t>se alcanzó</w:t>
      </w:r>
      <w:r>
        <w:rPr>
          <w:rFonts w:ascii="Times New Roman" w:hAnsi="Times New Roman" w:cs="Times New Roman"/>
          <w:sz w:val="24"/>
          <w:szCs w:val="24"/>
        </w:rPr>
        <w:t xml:space="preserve"> </w:t>
      </w:r>
      <w:r w:rsidR="007E0412">
        <w:rPr>
          <w:rFonts w:ascii="Times New Roman" w:hAnsi="Times New Roman" w:cs="Times New Roman"/>
          <w:sz w:val="24"/>
          <w:szCs w:val="24"/>
        </w:rPr>
        <w:t xml:space="preserve">un </w:t>
      </w:r>
      <w:r>
        <w:rPr>
          <w:rFonts w:ascii="Times New Roman" w:hAnsi="Times New Roman" w:cs="Times New Roman"/>
          <w:sz w:val="24"/>
          <w:szCs w:val="24"/>
        </w:rPr>
        <w:t>n</w:t>
      </w:r>
      <w:r w:rsidRPr="000D5332">
        <w:rPr>
          <w:rFonts w:ascii="Times New Roman" w:hAnsi="Times New Roman" w:cs="Times New Roman"/>
          <w:sz w:val="24"/>
          <w:szCs w:val="24"/>
        </w:rPr>
        <w:t>ivel 4 de competencia técnica necesaria</w:t>
      </w:r>
      <w:r w:rsidR="007E0412">
        <w:rPr>
          <w:rFonts w:ascii="Times New Roman" w:hAnsi="Times New Roman" w:cs="Times New Roman"/>
          <w:sz w:val="24"/>
          <w:szCs w:val="24"/>
        </w:rPr>
        <w:t xml:space="preserve"> (</w:t>
      </w:r>
      <w:r>
        <w:rPr>
          <w:rFonts w:ascii="Times New Roman" w:hAnsi="Times New Roman" w:cs="Times New Roman"/>
          <w:sz w:val="24"/>
          <w:szCs w:val="24"/>
        </w:rPr>
        <w:t>figura 21</w:t>
      </w:r>
      <w:r w:rsidR="007E0412">
        <w:rPr>
          <w:rFonts w:ascii="Times New Roman" w:hAnsi="Times New Roman" w:cs="Times New Roman"/>
          <w:sz w:val="24"/>
          <w:szCs w:val="24"/>
        </w:rPr>
        <w:t>)</w:t>
      </w:r>
      <w:r>
        <w:rPr>
          <w:rFonts w:ascii="Times New Roman" w:hAnsi="Times New Roman" w:cs="Times New Roman"/>
          <w:sz w:val="24"/>
          <w:szCs w:val="24"/>
        </w:rPr>
        <w:t>.</w:t>
      </w:r>
    </w:p>
    <w:p w14:paraId="3E314D18" w14:textId="77777777" w:rsidR="0054643C" w:rsidRDefault="0054643C" w:rsidP="006B4FC4">
      <w:pPr>
        <w:spacing w:line="360" w:lineRule="auto"/>
        <w:ind w:firstLine="708"/>
        <w:jc w:val="both"/>
        <w:rPr>
          <w:rFonts w:ascii="Times New Roman" w:hAnsi="Times New Roman" w:cs="Times New Roman"/>
          <w:sz w:val="24"/>
          <w:szCs w:val="24"/>
        </w:rPr>
      </w:pPr>
      <w:r w:rsidRPr="000D5332">
        <w:rPr>
          <w:rFonts w:ascii="Times New Roman" w:hAnsi="Times New Roman" w:cs="Times New Roman"/>
          <w:sz w:val="24"/>
          <w:szCs w:val="24"/>
        </w:rPr>
        <w:t>En cuanto a la</w:t>
      </w:r>
      <w:r>
        <w:rPr>
          <w:rFonts w:ascii="Times New Roman" w:hAnsi="Times New Roman" w:cs="Times New Roman"/>
          <w:sz w:val="24"/>
          <w:szCs w:val="24"/>
        </w:rPr>
        <w:t xml:space="preserve"> e</w:t>
      </w:r>
      <w:r w:rsidRPr="000D5332">
        <w:rPr>
          <w:rFonts w:ascii="Times New Roman" w:hAnsi="Times New Roman" w:cs="Times New Roman"/>
          <w:sz w:val="24"/>
          <w:szCs w:val="24"/>
        </w:rPr>
        <w:t xml:space="preserve">valuación de sus capacidades </w:t>
      </w:r>
      <w:proofErr w:type="gramStart"/>
      <w:r w:rsidRPr="000D5332">
        <w:rPr>
          <w:rFonts w:ascii="Times New Roman" w:hAnsi="Times New Roman" w:cs="Times New Roman"/>
          <w:sz w:val="24"/>
          <w:szCs w:val="24"/>
        </w:rPr>
        <w:t>de ac</w:t>
      </w:r>
      <w:r>
        <w:rPr>
          <w:rFonts w:ascii="Times New Roman" w:hAnsi="Times New Roman" w:cs="Times New Roman"/>
          <w:sz w:val="24"/>
          <w:szCs w:val="24"/>
        </w:rPr>
        <w:t>uerdo al</w:t>
      </w:r>
      <w:proofErr w:type="gramEnd"/>
      <w:r>
        <w:rPr>
          <w:rFonts w:ascii="Times New Roman" w:hAnsi="Times New Roman" w:cs="Times New Roman"/>
          <w:sz w:val="24"/>
          <w:szCs w:val="24"/>
        </w:rPr>
        <w:t xml:space="preserve"> DNC para respaldar el modelo de gestión t</w:t>
      </w:r>
      <w:r w:rsidRPr="000D5332">
        <w:rPr>
          <w:rFonts w:ascii="Times New Roman" w:hAnsi="Times New Roman" w:cs="Times New Roman"/>
          <w:sz w:val="24"/>
          <w:szCs w:val="24"/>
        </w:rPr>
        <w:t>ecnológica, es necesario para</w:t>
      </w:r>
      <w:r>
        <w:rPr>
          <w:rFonts w:ascii="Times New Roman" w:hAnsi="Times New Roman" w:cs="Times New Roman"/>
          <w:sz w:val="24"/>
          <w:szCs w:val="24"/>
        </w:rPr>
        <w:t xml:space="preserve"> el gerente de s</w:t>
      </w:r>
      <w:r w:rsidRPr="000D5332">
        <w:rPr>
          <w:rFonts w:ascii="Times New Roman" w:hAnsi="Times New Roman" w:cs="Times New Roman"/>
          <w:sz w:val="24"/>
          <w:szCs w:val="24"/>
        </w:rPr>
        <w:t xml:space="preserve">istemas </w:t>
      </w:r>
      <w:r w:rsidR="007E0412">
        <w:rPr>
          <w:rFonts w:ascii="Times New Roman" w:hAnsi="Times New Roman" w:cs="Times New Roman"/>
          <w:sz w:val="24"/>
          <w:szCs w:val="24"/>
        </w:rPr>
        <w:t xml:space="preserve">trabajar en la </w:t>
      </w:r>
      <w:r w:rsidRPr="000D5332">
        <w:rPr>
          <w:rFonts w:ascii="Times New Roman" w:hAnsi="Times New Roman" w:cs="Times New Roman"/>
          <w:sz w:val="24"/>
          <w:szCs w:val="24"/>
        </w:rPr>
        <w:t>inteligencia emocio</w:t>
      </w:r>
      <w:r>
        <w:rPr>
          <w:rFonts w:ascii="Times New Roman" w:hAnsi="Times New Roman" w:cs="Times New Roman"/>
          <w:sz w:val="24"/>
          <w:szCs w:val="24"/>
        </w:rPr>
        <w:t>nal</w:t>
      </w:r>
      <w:r w:rsidR="007E0412">
        <w:rPr>
          <w:rFonts w:ascii="Times New Roman" w:hAnsi="Times New Roman" w:cs="Times New Roman"/>
          <w:sz w:val="24"/>
          <w:szCs w:val="24"/>
        </w:rPr>
        <w:t>.</w:t>
      </w:r>
      <w:r>
        <w:rPr>
          <w:rFonts w:ascii="Times New Roman" w:hAnsi="Times New Roman" w:cs="Times New Roman"/>
          <w:sz w:val="24"/>
          <w:szCs w:val="24"/>
        </w:rPr>
        <w:t xml:space="preserve"> </w:t>
      </w:r>
      <w:r w:rsidR="007E0412">
        <w:rPr>
          <w:rFonts w:ascii="Times New Roman" w:hAnsi="Times New Roman" w:cs="Times New Roman"/>
          <w:sz w:val="24"/>
          <w:szCs w:val="24"/>
        </w:rPr>
        <w:t>Para</w:t>
      </w:r>
      <w:r w:rsidRPr="000D5332">
        <w:rPr>
          <w:rFonts w:ascii="Times New Roman" w:hAnsi="Times New Roman" w:cs="Times New Roman"/>
          <w:sz w:val="24"/>
          <w:szCs w:val="24"/>
        </w:rPr>
        <w:t xml:space="preserve"> </w:t>
      </w:r>
      <w:r w:rsidR="007E0412">
        <w:rPr>
          <w:rFonts w:ascii="Times New Roman" w:hAnsi="Times New Roman" w:cs="Times New Roman"/>
          <w:sz w:val="24"/>
          <w:szCs w:val="24"/>
        </w:rPr>
        <w:t>el</w:t>
      </w:r>
      <w:r w:rsidRPr="000D5332">
        <w:rPr>
          <w:rFonts w:ascii="Times New Roman" w:hAnsi="Times New Roman" w:cs="Times New Roman"/>
          <w:sz w:val="24"/>
          <w:szCs w:val="24"/>
        </w:rPr>
        <w:t xml:space="preserve"> desarrollo gerencial </w:t>
      </w:r>
      <w:r w:rsidR="007E0412">
        <w:rPr>
          <w:rFonts w:ascii="Times New Roman" w:hAnsi="Times New Roman" w:cs="Times New Roman"/>
          <w:sz w:val="24"/>
          <w:szCs w:val="24"/>
        </w:rPr>
        <w:t xml:space="preserve">se deben tener en cuenta </w:t>
      </w:r>
      <w:r w:rsidRPr="000D5332">
        <w:rPr>
          <w:rFonts w:ascii="Times New Roman" w:hAnsi="Times New Roman" w:cs="Times New Roman"/>
          <w:sz w:val="24"/>
          <w:szCs w:val="24"/>
        </w:rPr>
        <w:t xml:space="preserve">capacidades como </w:t>
      </w:r>
      <w:r w:rsidR="007E0412">
        <w:rPr>
          <w:rFonts w:ascii="Times New Roman" w:hAnsi="Times New Roman" w:cs="Times New Roman"/>
          <w:sz w:val="24"/>
          <w:szCs w:val="24"/>
        </w:rPr>
        <w:t xml:space="preserve">la </w:t>
      </w:r>
      <w:r w:rsidRPr="000D5332">
        <w:rPr>
          <w:rFonts w:ascii="Times New Roman" w:hAnsi="Times New Roman" w:cs="Times New Roman"/>
          <w:sz w:val="24"/>
          <w:szCs w:val="24"/>
        </w:rPr>
        <w:t xml:space="preserve">orientación al servicio y </w:t>
      </w:r>
      <w:r w:rsidR="007E0412">
        <w:rPr>
          <w:rFonts w:ascii="Times New Roman" w:hAnsi="Times New Roman" w:cs="Times New Roman"/>
          <w:sz w:val="24"/>
          <w:szCs w:val="24"/>
        </w:rPr>
        <w:t xml:space="preserve">la </w:t>
      </w:r>
      <w:r w:rsidRPr="000D5332">
        <w:rPr>
          <w:rFonts w:ascii="Times New Roman" w:hAnsi="Times New Roman" w:cs="Times New Roman"/>
          <w:sz w:val="24"/>
          <w:szCs w:val="24"/>
        </w:rPr>
        <w:t>nego</w:t>
      </w:r>
      <w:r>
        <w:rPr>
          <w:rFonts w:ascii="Times New Roman" w:hAnsi="Times New Roman" w:cs="Times New Roman"/>
          <w:sz w:val="24"/>
          <w:szCs w:val="24"/>
        </w:rPr>
        <w:t>ciación</w:t>
      </w:r>
      <w:r w:rsidR="007E0412">
        <w:rPr>
          <w:rFonts w:ascii="Times New Roman" w:hAnsi="Times New Roman" w:cs="Times New Roman"/>
          <w:sz w:val="24"/>
          <w:szCs w:val="24"/>
        </w:rPr>
        <w:t>,</w:t>
      </w:r>
      <w:r>
        <w:rPr>
          <w:rFonts w:ascii="Times New Roman" w:hAnsi="Times New Roman" w:cs="Times New Roman"/>
          <w:sz w:val="24"/>
          <w:szCs w:val="24"/>
        </w:rPr>
        <w:t xml:space="preserve"> las cuales </w:t>
      </w:r>
      <w:r w:rsidR="007E0412">
        <w:rPr>
          <w:rFonts w:ascii="Times New Roman" w:hAnsi="Times New Roman" w:cs="Times New Roman"/>
          <w:sz w:val="24"/>
          <w:szCs w:val="24"/>
        </w:rPr>
        <w:t xml:space="preserve">se </w:t>
      </w:r>
      <w:r>
        <w:rPr>
          <w:rFonts w:ascii="Times New Roman" w:hAnsi="Times New Roman" w:cs="Times New Roman"/>
          <w:sz w:val="24"/>
          <w:szCs w:val="24"/>
        </w:rPr>
        <w:t>presenta</w:t>
      </w:r>
      <w:r w:rsidR="007E0412">
        <w:rPr>
          <w:rFonts w:ascii="Times New Roman" w:hAnsi="Times New Roman" w:cs="Times New Roman"/>
          <w:sz w:val="24"/>
          <w:szCs w:val="24"/>
        </w:rPr>
        <w:t>n</w:t>
      </w:r>
      <w:r>
        <w:rPr>
          <w:rFonts w:ascii="Times New Roman" w:hAnsi="Times New Roman" w:cs="Times New Roman"/>
          <w:sz w:val="24"/>
          <w:szCs w:val="24"/>
        </w:rPr>
        <w:t xml:space="preserve"> en n</w:t>
      </w:r>
      <w:r w:rsidRPr="000D5332">
        <w:rPr>
          <w:rFonts w:ascii="Times New Roman" w:hAnsi="Times New Roman" w:cs="Times New Roman"/>
          <w:sz w:val="24"/>
          <w:szCs w:val="24"/>
        </w:rPr>
        <w:t>ivel 4 y 3</w:t>
      </w:r>
      <w:r w:rsidR="007E0412">
        <w:rPr>
          <w:rFonts w:ascii="Times New Roman" w:hAnsi="Times New Roman" w:cs="Times New Roman"/>
          <w:sz w:val="24"/>
          <w:szCs w:val="24"/>
        </w:rPr>
        <w:t>, respectivamente.</w:t>
      </w:r>
      <w:r w:rsidRPr="000D5332">
        <w:rPr>
          <w:rFonts w:ascii="Times New Roman" w:hAnsi="Times New Roman" w:cs="Times New Roman"/>
          <w:sz w:val="24"/>
          <w:szCs w:val="24"/>
        </w:rPr>
        <w:t xml:space="preserve"> </w:t>
      </w:r>
    </w:p>
    <w:p w14:paraId="04676AD0" w14:textId="77777777" w:rsidR="007E0412" w:rsidRDefault="007E0412" w:rsidP="007E0412">
      <w:pPr>
        <w:ind w:firstLine="708"/>
        <w:jc w:val="both"/>
        <w:rPr>
          <w:rFonts w:ascii="Times New Roman" w:hAnsi="Times New Roman" w:cs="Times New Roman"/>
          <w:sz w:val="24"/>
          <w:szCs w:val="24"/>
        </w:rPr>
      </w:pPr>
    </w:p>
    <w:p w14:paraId="0E795FEB" w14:textId="59390E6F" w:rsidR="0054643C" w:rsidRPr="006B4FC4" w:rsidRDefault="006B4FC4" w:rsidP="0054643C">
      <w:pPr>
        <w:jc w:val="center"/>
        <w:rPr>
          <w:rFonts w:ascii="Times New Roman" w:hAnsi="Times New Roman" w:cs="Times New Roman"/>
          <w:noProof/>
          <w:sz w:val="24"/>
          <w:szCs w:val="28"/>
          <w:lang w:val="es-MX" w:eastAsia="es-MX"/>
        </w:rPr>
      </w:pPr>
      <w:r w:rsidRPr="00017D8E">
        <w:rPr>
          <w:rFonts w:ascii="Times New Roman" w:hAnsi="Times New Roman" w:cs="Times New Roman"/>
          <w:noProof/>
          <w:sz w:val="24"/>
          <w:szCs w:val="24"/>
          <w:lang w:eastAsia="es-ES"/>
        </w:rPr>
        <w:drawing>
          <wp:anchor distT="0" distB="0" distL="114300" distR="114300" simplePos="0" relativeHeight="251670528" behindDoc="1" locked="0" layoutInCell="1" allowOverlap="1" wp14:anchorId="28A1A4C8" wp14:editId="7CEBAF88">
            <wp:simplePos x="0" y="0"/>
            <wp:positionH relativeFrom="margin">
              <wp:align>center</wp:align>
            </wp:positionH>
            <wp:positionV relativeFrom="paragraph">
              <wp:posOffset>323850</wp:posOffset>
            </wp:positionV>
            <wp:extent cx="4389120" cy="2788920"/>
            <wp:effectExtent l="0" t="0" r="0" b="0"/>
            <wp:wrapTopAndBottom/>
            <wp:docPr id="59" name="Imagen 59" descr="C:\Users\Hitman_Labs\Desktop\blogger mayfest\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Hitman_Labs\Desktop\blogger mayfest\20.png"/>
                    <pic:cNvPicPr>
                      <a:picLocks noChangeAspect="1" noChangeArrowheads="1"/>
                    </pic:cNvPicPr>
                  </pic:nvPicPr>
                  <pic:blipFill rotWithShape="1">
                    <a:blip r:embed="rId27">
                      <a:extLst>
                        <a:ext uri="{28A0092B-C50C-407E-A947-70E740481C1C}">
                          <a14:useLocalDpi xmlns:a14="http://schemas.microsoft.com/office/drawing/2010/main" val="0"/>
                        </a:ext>
                      </a:extLst>
                    </a:blip>
                    <a:srcRect t="9086" b="10297"/>
                    <a:stretch/>
                  </pic:blipFill>
                  <pic:spPr bwMode="auto">
                    <a:xfrm>
                      <a:off x="0" y="0"/>
                      <a:ext cx="4389120" cy="2788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0412" w:rsidRPr="006B4FC4">
        <w:rPr>
          <w:rFonts w:ascii="Times New Roman" w:hAnsi="Times New Roman" w:cs="Times New Roman"/>
          <w:b/>
          <w:sz w:val="24"/>
          <w:szCs w:val="28"/>
        </w:rPr>
        <w:t>Figura 22.</w:t>
      </w:r>
      <w:r w:rsidR="007E0412" w:rsidRPr="006B4FC4">
        <w:rPr>
          <w:rFonts w:ascii="Times New Roman" w:hAnsi="Times New Roman" w:cs="Times New Roman"/>
          <w:sz w:val="24"/>
          <w:szCs w:val="28"/>
        </w:rPr>
        <w:t xml:space="preserve"> Genéricas por el modelo de gestión tecnológica</w:t>
      </w:r>
    </w:p>
    <w:p w14:paraId="721BEB5D" w14:textId="77777777" w:rsidR="007E0412" w:rsidRPr="006B4FC4" w:rsidRDefault="007E0412" w:rsidP="007E0412">
      <w:pPr>
        <w:jc w:val="center"/>
        <w:rPr>
          <w:rFonts w:ascii="Times New Roman" w:hAnsi="Times New Roman" w:cs="Times New Roman"/>
          <w:noProof/>
          <w:sz w:val="32"/>
          <w:szCs w:val="32"/>
          <w:lang w:val="es-MX" w:eastAsia="es-MX"/>
        </w:rPr>
      </w:pPr>
      <w:r w:rsidRPr="006B4FC4">
        <w:rPr>
          <w:rFonts w:ascii="Times New Roman" w:hAnsi="Times New Roman" w:cs="Times New Roman"/>
          <w:sz w:val="24"/>
          <w:szCs w:val="28"/>
        </w:rPr>
        <w:t xml:space="preserve">Fuente: Elaboración propia </w:t>
      </w:r>
    </w:p>
    <w:p w14:paraId="34213DC1" w14:textId="77777777" w:rsidR="0054643C" w:rsidRDefault="0054643C" w:rsidP="0054643C">
      <w:pPr>
        <w:rPr>
          <w:rFonts w:ascii="Times New Roman" w:hAnsi="Times New Roman" w:cs="Times New Roman"/>
          <w:b/>
        </w:rPr>
      </w:pPr>
    </w:p>
    <w:p w14:paraId="7A4AEF66" w14:textId="78B9F43B" w:rsidR="0054643C" w:rsidRPr="006B4FC4" w:rsidRDefault="0054643C" w:rsidP="006B4FC4">
      <w:pPr>
        <w:jc w:val="center"/>
        <w:rPr>
          <w:rFonts w:ascii="Times New Roman" w:hAnsi="Times New Roman" w:cs="Times New Roman"/>
          <w:b/>
          <w:sz w:val="26"/>
          <w:szCs w:val="26"/>
        </w:rPr>
      </w:pPr>
      <w:r w:rsidRPr="006B4FC4">
        <w:rPr>
          <w:rFonts w:ascii="Times New Roman" w:hAnsi="Times New Roman" w:cs="Times New Roman"/>
          <w:b/>
          <w:sz w:val="26"/>
          <w:szCs w:val="26"/>
        </w:rPr>
        <w:t>G</w:t>
      </w:r>
      <w:r w:rsidR="007E0412" w:rsidRPr="006B4FC4">
        <w:rPr>
          <w:rFonts w:ascii="Times New Roman" w:hAnsi="Times New Roman" w:cs="Times New Roman"/>
          <w:b/>
          <w:sz w:val="26"/>
          <w:szCs w:val="26"/>
        </w:rPr>
        <w:t>erencia de p</w:t>
      </w:r>
      <w:r w:rsidRPr="006B4FC4">
        <w:rPr>
          <w:rFonts w:ascii="Times New Roman" w:hAnsi="Times New Roman" w:cs="Times New Roman"/>
          <w:b/>
          <w:sz w:val="26"/>
          <w:szCs w:val="26"/>
        </w:rPr>
        <w:t>royectos</w:t>
      </w:r>
    </w:p>
    <w:p w14:paraId="27CF178A" w14:textId="77777777" w:rsidR="0054643C" w:rsidRDefault="0054643C" w:rsidP="006B4FC4">
      <w:pPr>
        <w:spacing w:line="360" w:lineRule="auto"/>
        <w:ind w:firstLine="708"/>
        <w:jc w:val="both"/>
        <w:rPr>
          <w:rFonts w:ascii="Times New Roman" w:hAnsi="Times New Roman" w:cs="Times New Roman"/>
          <w:sz w:val="24"/>
          <w:szCs w:val="24"/>
        </w:rPr>
      </w:pPr>
      <w:r w:rsidRPr="000D5332">
        <w:rPr>
          <w:rFonts w:ascii="Times New Roman" w:hAnsi="Times New Roman" w:cs="Times New Roman"/>
          <w:sz w:val="24"/>
          <w:szCs w:val="24"/>
        </w:rPr>
        <w:t xml:space="preserve">Para esta gerencia </w:t>
      </w:r>
      <w:r w:rsidR="007E0412">
        <w:rPr>
          <w:rFonts w:ascii="Times New Roman" w:hAnsi="Times New Roman" w:cs="Times New Roman"/>
          <w:sz w:val="24"/>
          <w:szCs w:val="24"/>
        </w:rPr>
        <w:t>en</w:t>
      </w:r>
      <w:r>
        <w:rPr>
          <w:rFonts w:ascii="Times New Roman" w:hAnsi="Times New Roman" w:cs="Times New Roman"/>
          <w:sz w:val="24"/>
          <w:szCs w:val="24"/>
        </w:rPr>
        <w:t xml:space="preserve"> la figura 23</w:t>
      </w:r>
      <w:r w:rsidR="007E0412">
        <w:rPr>
          <w:rFonts w:ascii="Times New Roman" w:hAnsi="Times New Roman" w:cs="Times New Roman"/>
          <w:sz w:val="24"/>
          <w:szCs w:val="24"/>
        </w:rPr>
        <w:t xml:space="preserve"> se observa que</w:t>
      </w:r>
      <w:r>
        <w:rPr>
          <w:rFonts w:ascii="Times New Roman" w:hAnsi="Times New Roman" w:cs="Times New Roman"/>
          <w:sz w:val="24"/>
          <w:szCs w:val="24"/>
        </w:rPr>
        <w:t xml:space="preserve"> </w:t>
      </w:r>
      <w:r w:rsidRPr="000D5332">
        <w:rPr>
          <w:rFonts w:ascii="Times New Roman" w:hAnsi="Times New Roman" w:cs="Times New Roman"/>
          <w:sz w:val="24"/>
          <w:szCs w:val="24"/>
        </w:rPr>
        <w:t xml:space="preserve">la autoevaluación del ocupante del puesto </w:t>
      </w:r>
      <w:r w:rsidR="007E0412">
        <w:rPr>
          <w:rFonts w:ascii="Times New Roman" w:hAnsi="Times New Roman" w:cs="Times New Roman"/>
          <w:sz w:val="24"/>
          <w:szCs w:val="24"/>
        </w:rPr>
        <w:t xml:space="preserve">se halla </w:t>
      </w:r>
      <w:r w:rsidRPr="000D5332">
        <w:rPr>
          <w:rFonts w:ascii="Times New Roman" w:hAnsi="Times New Roman" w:cs="Times New Roman"/>
          <w:sz w:val="24"/>
          <w:szCs w:val="24"/>
        </w:rPr>
        <w:t xml:space="preserve">en el </w:t>
      </w:r>
      <w:r w:rsidR="007E0412">
        <w:rPr>
          <w:rFonts w:ascii="Times New Roman" w:hAnsi="Times New Roman" w:cs="Times New Roman"/>
          <w:sz w:val="24"/>
          <w:szCs w:val="24"/>
        </w:rPr>
        <w:t>n</w:t>
      </w:r>
      <w:r w:rsidRPr="000D5332">
        <w:rPr>
          <w:rFonts w:ascii="Times New Roman" w:hAnsi="Times New Roman" w:cs="Times New Roman"/>
          <w:sz w:val="24"/>
          <w:szCs w:val="24"/>
        </w:rPr>
        <w:t>ivel 3</w:t>
      </w:r>
      <w:r w:rsidR="007E0412">
        <w:rPr>
          <w:rFonts w:ascii="Times New Roman" w:hAnsi="Times New Roman" w:cs="Times New Roman"/>
          <w:sz w:val="24"/>
          <w:szCs w:val="24"/>
        </w:rPr>
        <w:t>,</w:t>
      </w:r>
      <w:r w:rsidRPr="000D5332">
        <w:rPr>
          <w:rFonts w:ascii="Times New Roman" w:hAnsi="Times New Roman" w:cs="Times New Roman"/>
          <w:sz w:val="24"/>
          <w:szCs w:val="24"/>
        </w:rPr>
        <w:t xml:space="preserve"> con la evaluación de su jefe inmediato para la capacidad</w:t>
      </w:r>
      <w:r>
        <w:rPr>
          <w:rFonts w:ascii="Times New Roman" w:hAnsi="Times New Roman" w:cs="Times New Roman"/>
          <w:sz w:val="24"/>
          <w:szCs w:val="24"/>
        </w:rPr>
        <w:t xml:space="preserve"> </w:t>
      </w:r>
      <w:r w:rsidRPr="000D5332">
        <w:rPr>
          <w:rFonts w:ascii="Times New Roman" w:hAnsi="Times New Roman" w:cs="Times New Roman"/>
          <w:sz w:val="24"/>
          <w:szCs w:val="24"/>
        </w:rPr>
        <w:t>de liderazgo. No obstante</w:t>
      </w:r>
      <w:r w:rsidR="007E0412">
        <w:rPr>
          <w:rFonts w:ascii="Times New Roman" w:hAnsi="Times New Roman" w:cs="Times New Roman"/>
          <w:sz w:val="24"/>
          <w:szCs w:val="24"/>
        </w:rPr>
        <w:t>,</w:t>
      </w:r>
      <w:r w:rsidRPr="000D5332">
        <w:rPr>
          <w:rFonts w:ascii="Times New Roman" w:hAnsi="Times New Roman" w:cs="Times New Roman"/>
          <w:sz w:val="24"/>
          <w:szCs w:val="24"/>
        </w:rPr>
        <w:t xml:space="preserve"> </w:t>
      </w:r>
      <w:r w:rsidR="007E0412" w:rsidRPr="000D5332">
        <w:rPr>
          <w:rFonts w:ascii="Times New Roman" w:hAnsi="Times New Roman" w:cs="Times New Roman"/>
          <w:sz w:val="24"/>
          <w:szCs w:val="24"/>
        </w:rPr>
        <w:t xml:space="preserve">la autoevaluación </w:t>
      </w:r>
      <w:r w:rsidR="007E0412">
        <w:rPr>
          <w:rFonts w:ascii="Times New Roman" w:hAnsi="Times New Roman" w:cs="Times New Roman"/>
          <w:sz w:val="24"/>
          <w:szCs w:val="24"/>
        </w:rPr>
        <w:t xml:space="preserve">en </w:t>
      </w:r>
      <w:r w:rsidRPr="000D5332">
        <w:rPr>
          <w:rFonts w:ascii="Times New Roman" w:hAnsi="Times New Roman" w:cs="Times New Roman"/>
          <w:sz w:val="24"/>
          <w:szCs w:val="24"/>
        </w:rPr>
        <w:t>orientación de resultados y visi</w:t>
      </w:r>
      <w:r>
        <w:rPr>
          <w:rFonts w:ascii="Times New Roman" w:hAnsi="Times New Roman" w:cs="Times New Roman"/>
          <w:sz w:val="24"/>
          <w:szCs w:val="24"/>
        </w:rPr>
        <w:t>ón estratégica se sitúan en un n</w:t>
      </w:r>
      <w:r w:rsidRPr="000D5332">
        <w:rPr>
          <w:rFonts w:ascii="Times New Roman" w:hAnsi="Times New Roman" w:cs="Times New Roman"/>
          <w:sz w:val="24"/>
          <w:szCs w:val="24"/>
        </w:rPr>
        <w:t xml:space="preserve">ivel 4, </w:t>
      </w:r>
      <w:r w:rsidR="007E0412">
        <w:rPr>
          <w:rFonts w:ascii="Times New Roman" w:hAnsi="Times New Roman" w:cs="Times New Roman"/>
          <w:sz w:val="24"/>
          <w:szCs w:val="24"/>
        </w:rPr>
        <w:t xml:space="preserve">a pesar de que </w:t>
      </w:r>
      <w:r>
        <w:rPr>
          <w:rFonts w:ascii="Times New Roman" w:hAnsi="Times New Roman" w:cs="Times New Roman"/>
          <w:sz w:val="24"/>
          <w:szCs w:val="24"/>
        </w:rPr>
        <w:t xml:space="preserve">el perfil </w:t>
      </w:r>
      <w:r w:rsidR="007E0412">
        <w:rPr>
          <w:rFonts w:ascii="Times New Roman" w:hAnsi="Times New Roman" w:cs="Times New Roman"/>
          <w:sz w:val="24"/>
          <w:szCs w:val="24"/>
        </w:rPr>
        <w:t>demanda</w:t>
      </w:r>
      <w:r>
        <w:rPr>
          <w:rFonts w:ascii="Times New Roman" w:hAnsi="Times New Roman" w:cs="Times New Roman"/>
          <w:sz w:val="24"/>
          <w:szCs w:val="24"/>
        </w:rPr>
        <w:t xml:space="preserve"> un n</w:t>
      </w:r>
      <w:r w:rsidRPr="000D5332">
        <w:rPr>
          <w:rFonts w:ascii="Times New Roman" w:hAnsi="Times New Roman" w:cs="Times New Roman"/>
          <w:sz w:val="24"/>
          <w:szCs w:val="24"/>
        </w:rPr>
        <w:t>ivel 5 en todas las competencias. Se recomienda</w:t>
      </w:r>
      <w:r w:rsidR="007E0412">
        <w:rPr>
          <w:rFonts w:ascii="Times New Roman" w:hAnsi="Times New Roman" w:cs="Times New Roman"/>
          <w:sz w:val="24"/>
          <w:szCs w:val="24"/>
        </w:rPr>
        <w:t>, por tanto,</w:t>
      </w:r>
      <w:r w:rsidRPr="000D5332">
        <w:rPr>
          <w:rFonts w:ascii="Times New Roman" w:hAnsi="Times New Roman" w:cs="Times New Roman"/>
          <w:sz w:val="24"/>
          <w:szCs w:val="24"/>
        </w:rPr>
        <w:t xml:space="preserve"> potenciar su capacidad de visión estratégica y </w:t>
      </w:r>
      <w:r w:rsidR="007E0412">
        <w:rPr>
          <w:rFonts w:ascii="Times New Roman" w:hAnsi="Times New Roman" w:cs="Times New Roman"/>
          <w:sz w:val="24"/>
          <w:szCs w:val="24"/>
        </w:rPr>
        <w:t xml:space="preserve">la </w:t>
      </w:r>
      <w:r w:rsidRPr="000D5332">
        <w:rPr>
          <w:rFonts w:ascii="Times New Roman" w:hAnsi="Times New Roman" w:cs="Times New Roman"/>
          <w:sz w:val="24"/>
          <w:szCs w:val="24"/>
        </w:rPr>
        <w:t xml:space="preserve">toma de decisiones </w:t>
      </w:r>
      <w:r w:rsidR="007E0412">
        <w:rPr>
          <w:rFonts w:ascii="Times New Roman" w:hAnsi="Times New Roman" w:cs="Times New Roman"/>
          <w:sz w:val="24"/>
          <w:szCs w:val="24"/>
        </w:rPr>
        <w:t xml:space="preserve">en </w:t>
      </w:r>
      <w:r w:rsidRPr="000D5332">
        <w:rPr>
          <w:rFonts w:ascii="Times New Roman" w:hAnsi="Times New Roman" w:cs="Times New Roman"/>
          <w:sz w:val="24"/>
          <w:szCs w:val="24"/>
        </w:rPr>
        <w:t>al menos 2 niveles para reconfigurar su liderazgo y la orientación de resultados</w:t>
      </w:r>
      <w:r>
        <w:rPr>
          <w:rFonts w:ascii="Times New Roman" w:hAnsi="Times New Roman" w:cs="Times New Roman"/>
          <w:sz w:val="24"/>
          <w:szCs w:val="24"/>
        </w:rPr>
        <w:t>.</w:t>
      </w:r>
    </w:p>
    <w:p w14:paraId="4EC6C9CC" w14:textId="77777777" w:rsidR="0054643C" w:rsidRDefault="0054643C" w:rsidP="0054643C">
      <w:pPr>
        <w:jc w:val="both"/>
        <w:rPr>
          <w:rFonts w:ascii="Times New Roman" w:hAnsi="Times New Roman" w:cs="Times New Roman"/>
          <w:sz w:val="24"/>
          <w:szCs w:val="24"/>
        </w:rPr>
      </w:pPr>
    </w:p>
    <w:p w14:paraId="3B386795" w14:textId="25DB9353" w:rsidR="007E0412" w:rsidRPr="006B4FC4" w:rsidRDefault="006B4FC4" w:rsidP="007E0412">
      <w:pPr>
        <w:jc w:val="center"/>
        <w:rPr>
          <w:rFonts w:ascii="Times New Roman" w:hAnsi="Times New Roman" w:cs="Times New Roman"/>
          <w:sz w:val="24"/>
          <w:szCs w:val="28"/>
        </w:rPr>
      </w:pPr>
      <w:r w:rsidRPr="00017D8E">
        <w:rPr>
          <w:rFonts w:ascii="Times New Roman" w:hAnsi="Times New Roman" w:cs="Times New Roman"/>
          <w:noProof/>
          <w:sz w:val="24"/>
          <w:szCs w:val="24"/>
          <w:lang w:eastAsia="es-ES"/>
        </w:rPr>
        <w:lastRenderedPageBreak/>
        <w:drawing>
          <wp:anchor distT="0" distB="0" distL="114300" distR="114300" simplePos="0" relativeHeight="251671552" behindDoc="1" locked="0" layoutInCell="1" allowOverlap="1" wp14:anchorId="694BBC2F" wp14:editId="24ACB351">
            <wp:simplePos x="0" y="0"/>
            <wp:positionH relativeFrom="margin">
              <wp:posOffset>386715</wp:posOffset>
            </wp:positionH>
            <wp:positionV relativeFrom="paragraph">
              <wp:posOffset>229870</wp:posOffset>
            </wp:positionV>
            <wp:extent cx="4450080" cy="2468880"/>
            <wp:effectExtent l="0" t="0" r="7620" b="7620"/>
            <wp:wrapTopAndBottom/>
            <wp:docPr id="60" name="Imagen 60" descr="C:\Users\Hitman_Labs\Desktop\blogger mayfes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Hitman_Labs\Desktop\blogger mayfest\21.png"/>
                    <pic:cNvPicPr>
                      <a:picLocks noChangeAspect="1" noChangeArrowheads="1"/>
                    </pic:cNvPicPr>
                  </pic:nvPicPr>
                  <pic:blipFill rotWithShape="1">
                    <a:blip r:embed="rId28">
                      <a:extLst>
                        <a:ext uri="{28A0092B-C50C-407E-A947-70E740481C1C}">
                          <a14:useLocalDpi xmlns:a14="http://schemas.microsoft.com/office/drawing/2010/main" val="0"/>
                        </a:ext>
                      </a:extLst>
                    </a:blip>
                    <a:srcRect t="10818" b="11298"/>
                    <a:stretch/>
                  </pic:blipFill>
                  <pic:spPr bwMode="auto">
                    <a:xfrm>
                      <a:off x="0" y="0"/>
                      <a:ext cx="4450080" cy="2468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0412" w:rsidRPr="006B4FC4">
        <w:rPr>
          <w:rFonts w:ascii="Times New Roman" w:hAnsi="Times New Roman" w:cs="Times New Roman"/>
          <w:b/>
          <w:sz w:val="24"/>
          <w:szCs w:val="28"/>
        </w:rPr>
        <w:t>Figura 23.</w:t>
      </w:r>
      <w:r w:rsidR="007E0412" w:rsidRPr="006B4FC4">
        <w:rPr>
          <w:rFonts w:ascii="Times New Roman" w:hAnsi="Times New Roman" w:cs="Times New Roman"/>
          <w:sz w:val="24"/>
          <w:szCs w:val="28"/>
        </w:rPr>
        <w:t xml:space="preserve"> Capacidades de rol gerencial (puesto: gerente de proyectos)</w:t>
      </w:r>
    </w:p>
    <w:p w14:paraId="093E6C6A" w14:textId="77777777" w:rsidR="007E0412" w:rsidRPr="006B4FC4" w:rsidRDefault="007E0412" w:rsidP="007E0412">
      <w:pPr>
        <w:jc w:val="center"/>
        <w:rPr>
          <w:rFonts w:ascii="Times New Roman" w:hAnsi="Times New Roman" w:cs="Times New Roman"/>
          <w:sz w:val="24"/>
          <w:szCs w:val="28"/>
        </w:rPr>
      </w:pPr>
      <w:r w:rsidRPr="006B4FC4">
        <w:rPr>
          <w:rFonts w:ascii="Times New Roman" w:hAnsi="Times New Roman" w:cs="Times New Roman"/>
          <w:sz w:val="24"/>
          <w:szCs w:val="28"/>
        </w:rPr>
        <w:t>Fuente: Elaboración propia</w:t>
      </w:r>
    </w:p>
    <w:p w14:paraId="1E8E40EE" w14:textId="77777777" w:rsidR="0054643C" w:rsidRDefault="00906522" w:rsidP="006B4FC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la</w:t>
      </w:r>
      <w:r w:rsidR="0054643C" w:rsidRPr="000D5332">
        <w:rPr>
          <w:rFonts w:ascii="Times New Roman" w:hAnsi="Times New Roman" w:cs="Times New Roman"/>
          <w:sz w:val="24"/>
          <w:szCs w:val="24"/>
        </w:rPr>
        <w:t xml:space="preserve"> </w:t>
      </w:r>
      <w:r w:rsidR="0054643C">
        <w:rPr>
          <w:rFonts w:ascii="Times New Roman" w:hAnsi="Times New Roman" w:cs="Times New Roman"/>
          <w:sz w:val="24"/>
          <w:szCs w:val="24"/>
        </w:rPr>
        <w:t xml:space="preserve">capacidad de </w:t>
      </w:r>
      <w:r w:rsidR="0054643C" w:rsidRPr="000D5332">
        <w:rPr>
          <w:rFonts w:ascii="Times New Roman" w:hAnsi="Times New Roman" w:cs="Times New Roman"/>
          <w:sz w:val="24"/>
          <w:szCs w:val="24"/>
        </w:rPr>
        <w:t>intelig</w:t>
      </w:r>
      <w:r w:rsidR="0054643C">
        <w:rPr>
          <w:rFonts w:ascii="Times New Roman" w:hAnsi="Times New Roman" w:cs="Times New Roman"/>
          <w:sz w:val="24"/>
          <w:szCs w:val="24"/>
        </w:rPr>
        <w:t>encia emocional e</w:t>
      </w:r>
      <w:r w:rsidR="0054643C" w:rsidRPr="000D5332">
        <w:rPr>
          <w:rFonts w:ascii="Times New Roman" w:hAnsi="Times New Roman" w:cs="Times New Roman"/>
          <w:sz w:val="24"/>
          <w:szCs w:val="24"/>
        </w:rPr>
        <w:t xml:space="preserve"> innovación </w:t>
      </w:r>
      <w:r>
        <w:rPr>
          <w:rFonts w:ascii="Times New Roman" w:hAnsi="Times New Roman" w:cs="Times New Roman"/>
          <w:sz w:val="24"/>
          <w:szCs w:val="24"/>
        </w:rPr>
        <w:t xml:space="preserve">se debe </w:t>
      </w:r>
      <w:r w:rsidR="0054643C" w:rsidRPr="000D5332">
        <w:rPr>
          <w:rFonts w:ascii="Times New Roman" w:hAnsi="Times New Roman" w:cs="Times New Roman"/>
          <w:sz w:val="24"/>
          <w:szCs w:val="24"/>
        </w:rPr>
        <w:t>desarrolla</w:t>
      </w:r>
      <w:r>
        <w:rPr>
          <w:rFonts w:ascii="Times New Roman" w:hAnsi="Times New Roman" w:cs="Times New Roman"/>
          <w:sz w:val="24"/>
          <w:szCs w:val="24"/>
        </w:rPr>
        <w:t>r no so</w:t>
      </w:r>
      <w:r w:rsidR="0054643C" w:rsidRPr="000D5332">
        <w:rPr>
          <w:rFonts w:ascii="Times New Roman" w:hAnsi="Times New Roman" w:cs="Times New Roman"/>
          <w:sz w:val="24"/>
          <w:szCs w:val="24"/>
        </w:rPr>
        <w:t>lo de forma individual</w:t>
      </w:r>
      <w:r>
        <w:rPr>
          <w:rFonts w:ascii="Times New Roman" w:hAnsi="Times New Roman" w:cs="Times New Roman"/>
          <w:sz w:val="24"/>
          <w:szCs w:val="24"/>
        </w:rPr>
        <w:t>,</w:t>
      </w:r>
      <w:r w:rsidR="0054643C" w:rsidRPr="000D5332">
        <w:rPr>
          <w:rFonts w:ascii="Times New Roman" w:hAnsi="Times New Roman" w:cs="Times New Roman"/>
          <w:sz w:val="24"/>
          <w:szCs w:val="24"/>
        </w:rPr>
        <w:t xml:space="preserve"> sino colaborativa, ya que este gerente mantiene relación con </w:t>
      </w:r>
      <w:r>
        <w:rPr>
          <w:rFonts w:ascii="Times New Roman" w:hAnsi="Times New Roman" w:cs="Times New Roman"/>
          <w:sz w:val="24"/>
          <w:szCs w:val="24"/>
        </w:rPr>
        <w:t xml:space="preserve">los demás </w:t>
      </w:r>
      <w:r w:rsidR="0054643C" w:rsidRPr="000D5332">
        <w:rPr>
          <w:rFonts w:ascii="Times New Roman" w:hAnsi="Times New Roman" w:cs="Times New Roman"/>
          <w:sz w:val="24"/>
          <w:szCs w:val="24"/>
        </w:rPr>
        <w:t xml:space="preserve">para </w:t>
      </w:r>
      <w:r>
        <w:rPr>
          <w:rFonts w:ascii="Times New Roman" w:hAnsi="Times New Roman" w:cs="Times New Roman"/>
          <w:sz w:val="24"/>
          <w:szCs w:val="24"/>
        </w:rPr>
        <w:t>seguir los</w:t>
      </w:r>
      <w:r w:rsidR="0054643C" w:rsidRPr="000D5332">
        <w:rPr>
          <w:rFonts w:ascii="Times New Roman" w:hAnsi="Times New Roman" w:cs="Times New Roman"/>
          <w:sz w:val="24"/>
          <w:szCs w:val="24"/>
        </w:rPr>
        <w:t xml:space="preserve"> proyectos tecnoló</w:t>
      </w:r>
      <w:r w:rsidR="0054643C">
        <w:rPr>
          <w:rFonts w:ascii="Times New Roman" w:hAnsi="Times New Roman" w:cs="Times New Roman"/>
          <w:sz w:val="24"/>
          <w:szCs w:val="24"/>
        </w:rPr>
        <w:t xml:space="preserve">gicos en cada una de las áreas </w:t>
      </w:r>
      <w:r>
        <w:rPr>
          <w:rFonts w:ascii="Times New Roman" w:hAnsi="Times New Roman" w:cs="Times New Roman"/>
          <w:sz w:val="24"/>
          <w:szCs w:val="24"/>
        </w:rPr>
        <w:t>(</w:t>
      </w:r>
      <w:r w:rsidR="0054643C">
        <w:rPr>
          <w:rFonts w:ascii="Times New Roman" w:hAnsi="Times New Roman" w:cs="Times New Roman"/>
          <w:sz w:val="24"/>
          <w:szCs w:val="24"/>
        </w:rPr>
        <w:t>figura 24</w:t>
      </w:r>
      <w:r>
        <w:rPr>
          <w:rFonts w:ascii="Times New Roman" w:hAnsi="Times New Roman" w:cs="Times New Roman"/>
          <w:sz w:val="24"/>
          <w:szCs w:val="24"/>
        </w:rPr>
        <w:t>)</w:t>
      </w:r>
      <w:r w:rsidR="0054643C">
        <w:rPr>
          <w:rFonts w:ascii="Times New Roman" w:hAnsi="Times New Roman" w:cs="Times New Roman"/>
          <w:sz w:val="24"/>
          <w:szCs w:val="24"/>
        </w:rPr>
        <w:t>.</w:t>
      </w:r>
    </w:p>
    <w:p w14:paraId="525D9AA4" w14:textId="77777777" w:rsidR="0054643C" w:rsidRDefault="0054643C" w:rsidP="006B4FC4">
      <w:pPr>
        <w:spacing w:after="0"/>
        <w:rPr>
          <w:rFonts w:ascii="Times New Roman" w:hAnsi="Times New Roman" w:cs="Times New Roman"/>
          <w:noProof/>
          <w:sz w:val="24"/>
          <w:szCs w:val="24"/>
          <w:lang w:val="es-MX" w:eastAsia="es-MX"/>
        </w:rPr>
      </w:pPr>
    </w:p>
    <w:p w14:paraId="6C02578C" w14:textId="77777777" w:rsidR="0054643C" w:rsidRPr="006B4FC4" w:rsidRDefault="0054643C" w:rsidP="0054643C">
      <w:pPr>
        <w:jc w:val="center"/>
        <w:rPr>
          <w:rFonts w:ascii="Times New Roman" w:hAnsi="Times New Roman" w:cs="Times New Roman"/>
          <w:sz w:val="24"/>
          <w:szCs w:val="28"/>
        </w:rPr>
      </w:pPr>
      <w:r w:rsidRPr="006B4FC4">
        <w:rPr>
          <w:rFonts w:ascii="Times New Roman" w:hAnsi="Times New Roman" w:cs="Times New Roman"/>
          <w:b/>
          <w:noProof/>
          <w:sz w:val="24"/>
          <w:szCs w:val="28"/>
          <w:lang w:eastAsia="es-ES"/>
        </w:rPr>
        <w:drawing>
          <wp:anchor distT="0" distB="0" distL="114300" distR="114300" simplePos="0" relativeHeight="251672576" behindDoc="1" locked="0" layoutInCell="1" allowOverlap="1" wp14:anchorId="425B91F6" wp14:editId="4DFB5CF0">
            <wp:simplePos x="0" y="0"/>
            <wp:positionH relativeFrom="column">
              <wp:posOffset>367665</wp:posOffset>
            </wp:positionH>
            <wp:positionV relativeFrom="paragraph">
              <wp:posOffset>312420</wp:posOffset>
            </wp:positionV>
            <wp:extent cx="4558665" cy="2598420"/>
            <wp:effectExtent l="0" t="0" r="0" b="0"/>
            <wp:wrapTopAndBottom/>
            <wp:docPr id="61" name="Imagen 61" descr="C:\Users\Hitman_Labs\Desktop\blogger mayfest\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Hitman_Labs\Desktop\blogger mayfest\22.png"/>
                    <pic:cNvPicPr>
                      <a:picLocks noChangeAspect="1" noChangeArrowheads="1"/>
                    </pic:cNvPicPr>
                  </pic:nvPicPr>
                  <pic:blipFill rotWithShape="1">
                    <a:blip r:embed="rId29">
                      <a:extLst>
                        <a:ext uri="{28A0092B-C50C-407E-A947-70E740481C1C}">
                          <a14:useLocalDpi xmlns:a14="http://schemas.microsoft.com/office/drawing/2010/main" val="0"/>
                        </a:ext>
                      </a:extLst>
                    </a:blip>
                    <a:srcRect l="623" t="10463" b="12387"/>
                    <a:stretch/>
                  </pic:blipFill>
                  <pic:spPr bwMode="auto">
                    <a:xfrm>
                      <a:off x="0" y="0"/>
                      <a:ext cx="4558665" cy="2598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4FC4">
        <w:rPr>
          <w:rFonts w:ascii="Times New Roman" w:hAnsi="Times New Roman" w:cs="Times New Roman"/>
          <w:b/>
          <w:sz w:val="24"/>
          <w:szCs w:val="28"/>
        </w:rPr>
        <w:t>Figura 24.</w:t>
      </w:r>
      <w:r w:rsidRPr="006B4FC4">
        <w:rPr>
          <w:rFonts w:ascii="Times New Roman" w:hAnsi="Times New Roman" w:cs="Times New Roman"/>
          <w:sz w:val="24"/>
          <w:szCs w:val="28"/>
        </w:rPr>
        <w:t xml:space="preserve"> Genéricas por el modelo de gestión tecnológica</w:t>
      </w:r>
    </w:p>
    <w:p w14:paraId="30E58B20" w14:textId="77777777" w:rsidR="0054643C" w:rsidRPr="006B4FC4" w:rsidRDefault="00906522" w:rsidP="00906522">
      <w:pPr>
        <w:jc w:val="center"/>
        <w:rPr>
          <w:rFonts w:ascii="Times New Roman" w:hAnsi="Times New Roman" w:cs="Times New Roman"/>
          <w:sz w:val="24"/>
          <w:szCs w:val="28"/>
        </w:rPr>
      </w:pPr>
      <w:r w:rsidRPr="006B4FC4">
        <w:rPr>
          <w:rFonts w:ascii="Times New Roman" w:hAnsi="Times New Roman" w:cs="Times New Roman"/>
          <w:sz w:val="24"/>
          <w:szCs w:val="28"/>
        </w:rPr>
        <w:t>Fuente: Elaboración propia</w:t>
      </w:r>
    </w:p>
    <w:p w14:paraId="72F5E64C" w14:textId="6DCB37DF" w:rsidR="00E52742" w:rsidRDefault="00E52742" w:rsidP="006B4FC4">
      <w:pPr>
        <w:spacing w:after="0"/>
        <w:jc w:val="center"/>
        <w:rPr>
          <w:rFonts w:ascii="Times New Roman" w:hAnsi="Times New Roman" w:cs="Times New Roman"/>
          <w:sz w:val="24"/>
          <w:szCs w:val="24"/>
        </w:rPr>
      </w:pPr>
    </w:p>
    <w:p w14:paraId="282B453F" w14:textId="1F0C56A2" w:rsidR="006B4FC4" w:rsidRDefault="006B4FC4" w:rsidP="006B4FC4">
      <w:pPr>
        <w:spacing w:after="0"/>
        <w:jc w:val="center"/>
        <w:rPr>
          <w:rFonts w:ascii="Times New Roman" w:hAnsi="Times New Roman" w:cs="Times New Roman"/>
          <w:sz w:val="24"/>
          <w:szCs w:val="24"/>
        </w:rPr>
      </w:pPr>
    </w:p>
    <w:p w14:paraId="3764490A" w14:textId="1D52C35A" w:rsidR="006B4FC4" w:rsidRDefault="006B4FC4" w:rsidP="006B4FC4">
      <w:pPr>
        <w:spacing w:after="0"/>
        <w:jc w:val="center"/>
        <w:rPr>
          <w:rFonts w:ascii="Times New Roman" w:hAnsi="Times New Roman" w:cs="Times New Roman"/>
          <w:sz w:val="24"/>
          <w:szCs w:val="24"/>
        </w:rPr>
      </w:pPr>
    </w:p>
    <w:p w14:paraId="0B1D0873" w14:textId="73D9D274" w:rsidR="006B4FC4" w:rsidRDefault="006B4FC4" w:rsidP="006B4FC4">
      <w:pPr>
        <w:spacing w:after="0"/>
        <w:jc w:val="center"/>
        <w:rPr>
          <w:rFonts w:ascii="Times New Roman" w:hAnsi="Times New Roman" w:cs="Times New Roman"/>
          <w:sz w:val="24"/>
          <w:szCs w:val="24"/>
        </w:rPr>
      </w:pPr>
    </w:p>
    <w:p w14:paraId="066BB291" w14:textId="6CAE130E" w:rsidR="006B4FC4" w:rsidRDefault="006B4FC4" w:rsidP="006B4FC4">
      <w:pPr>
        <w:spacing w:after="0"/>
        <w:jc w:val="center"/>
        <w:rPr>
          <w:rFonts w:ascii="Times New Roman" w:hAnsi="Times New Roman" w:cs="Times New Roman"/>
          <w:sz w:val="24"/>
          <w:szCs w:val="24"/>
        </w:rPr>
      </w:pPr>
    </w:p>
    <w:p w14:paraId="6D1DEAA2" w14:textId="77777777" w:rsidR="006B4FC4" w:rsidRDefault="006B4FC4" w:rsidP="006B4FC4">
      <w:pPr>
        <w:spacing w:after="0"/>
        <w:jc w:val="center"/>
        <w:rPr>
          <w:rFonts w:ascii="Times New Roman" w:hAnsi="Times New Roman" w:cs="Times New Roman"/>
          <w:sz w:val="24"/>
          <w:szCs w:val="24"/>
        </w:rPr>
      </w:pPr>
    </w:p>
    <w:p w14:paraId="71170870" w14:textId="77777777" w:rsidR="0054643C" w:rsidRPr="00B652F4" w:rsidRDefault="0054643C" w:rsidP="006B4FC4">
      <w:pPr>
        <w:pStyle w:val="Ttulo1"/>
        <w:spacing w:before="0"/>
        <w:jc w:val="center"/>
        <w:rPr>
          <w:rFonts w:ascii="Times New Roman" w:hAnsi="Times New Roman" w:cs="Times New Roman"/>
          <w:b/>
          <w:color w:val="auto"/>
        </w:rPr>
      </w:pPr>
      <w:r w:rsidRPr="00B652F4">
        <w:rPr>
          <w:rFonts w:ascii="Times New Roman" w:hAnsi="Times New Roman" w:cs="Times New Roman"/>
          <w:b/>
          <w:color w:val="auto"/>
        </w:rPr>
        <w:lastRenderedPageBreak/>
        <w:t>Discusión</w:t>
      </w:r>
    </w:p>
    <w:p w14:paraId="1BABAB46" w14:textId="77777777" w:rsidR="00906522" w:rsidRDefault="00906522" w:rsidP="006B4F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w:t>
      </w:r>
      <w:r w:rsidR="0054643C" w:rsidRPr="000D5332">
        <w:rPr>
          <w:rFonts w:ascii="Times New Roman" w:hAnsi="Times New Roman" w:cs="Times New Roman"/>
          <w:sz w:val="24"/>
          <w:szCs w:val="24"/>
        </w:rPr>
        <w:t xml:space="preserve"> resultados </w:t>
      </w:r>
      <w:r>
        <w:rPr>
          <w:rFonts w:ascii="Times New Roman" w:hAnsi="Times New Roman" w:cs="Times New Roman"/>
          <w:sz w:val="24"/>
          <w:szCs w:val="24"/>
        </w:rPr>
        <w:t xml:space="preserve">recabados con la </w:t>
      </w:r>
      <w:r w:rsidR="0054643C" w:rsidRPr="000D5332">
        <w:rPr>
          <w:rFonts w:ascii="Times New Roman" w:hAnsi="Times New Roman" w:cs="Times New Roman"/>
          <w:sz w:val="24"/>
          <w:szCs w:val="24"/>
        </w:rPr>
        <w:t xml:space="preserve">presente investigación </w:t>
      </w:r>
      <w:r>
        <w:rPr>
          <w:rFonts w:ascii="Times New Roman" w:hAnsi="Times New Roman" w:cs="Times New Roman"/>
          <w:sz w:val="24"/>
          <w:szCs w:val="24"/>
        </w:rPr>
        <w:t xml:space="preserve">permiten indicar </w:t>
      </w:r>
      <w:r w:rsidR="0054643C" w:rsidRPr="000D5332">
        <w:rPr>
          <w:rFonts w:ascii="Times New Roman" w:hAnsi="Times New Roman" w:cs="Times New Roman"/>
          <w:sz w:val="24"/>
          <w:szCs w:val="24"/>
        </w:rPr>
        <w:t xml:space="preserve">como fortaleza medular la gestión del conocimiento de la propia organización, </w:t>
      </w:r>
      <w:r>
        <w:rPr>
          <w:rFonts w:ascii="Times New Roman" w:hAnsi="Times New Roman" w:cs="Times New Roman"/>
          <w:sz w:val="24"/>
          <w:szCs w:val="24"/>
        </w:rPr>
        <w:t xml:space="preserve">especialmente en cuanto al </w:t>
      </w:r>
      <w:r w:rsidR="0054643C" w:rsidRPr="000D5332">
        <w:rPr>
          <w:rFonts w:ascii="Times New Roman" w:hAnsi="Times New Roman" w:cs="Times New Roman"/>
          <w:sz w:val="24"/>
          <w:szCs w:val="24"/>
        </w:rPr>
        <w:t xml:space="preserve">desarrollo de competencias (profesionales genéricas) y comportamentales (del rol gerencial) exigidas en un perfil </w:t>
      </w:r>
      <w:r w:rsidR="0054643C" w:rsidRPr="00906522">
        <w:rPr>
          <w:rFonts w:ascii="Times New Roman" w:hAnsi="Times New Roman" w:cs="Times New Roman"/>
          <w:sz w:val="24"/>
          <w:szCs w:val="24"/>
        </w:rPr>
        <w:t>nivel 5</w:t>
      </w:r>
      <w:r w:rsidR="0054643C">
        <w:rPr>
          <w:rFonts w:ascii="Times New Roman" w:hAnsi="Times New Roman" w:cs="Times New Roman"/>
          <w:sz w:val="24"/>
          <w:szCs w:val="24"/>
        </w:rPr>
        <w:t xml:space="preserve"> </w:t>
      </w:r>
      <w:r>
        <w:rPr>
          <w:rFonts w:ascii="Times New Roman" w:hAnsi="Times New Roman" w:cs="Times New Roman"/>
          <w:sz w:val="24"/>
          <w:szCs w:val="24"/>
        </w:rPr>
        <w:t>(</w:t>
      </w:r>
      <w:r w:rsidR="0054643C">
        <w:rPr>
          <w:rFonts w:ascii="Times New Roman" w:hAnsi="Times New Roman" w:cs="Times New Roman"/>
          <w:sz w:val="24"/>
          <w:szCs w:val="24"/>
        </w:rPr>
        <w:t>c</w:t>
      </w:r>
      <w:r w:rsidR="0054643C" w:rsidRPr="000D5332">
        <w:rPr>
          <w:rFonts w:ascii="Times New Roman" w:hAnsi="Times New Roman" w:cs="Times New Roman"/>
          <w:sz w:val="24"/>
          <w:szCs w:val="24"/>
        </w:rPr>
        <w:t>ompetencia en grado experto y con capacidad para enseñar a otros</w:t>
      </w:r>
      <w:r>
        <w:rPr>
          <w:rFonts w:ascii="Times New Roman" w:hAnsi="Times New Roman" w:cs="Times New Roman"/>
          <w:sz w:val="24"/>
          <w:szCs w:val="24"/>
        </w:rPr>
        <w:t>)</w:t>
      </w:r>
      <w:r w:rsidR="0054643C" w:rsidRPr="000D5332">
        <w:rPr>
          <w:rFonts w:ascii="Times New Roman" w:hAnsi="Times New Roman" w:cs="Times New Roman"/>
          <w:sz w:val="24"/>
          <w:szCs w:val="24"/>
        </w:rPr>
        <w:t xml:space="preserve">. </w:t>
      </w:r>
    </w:p>
    <w:p w14:paraId="23D65634" w14:textId="77777777" w:rsidR="0054643C" w:rsidRPr="000D5332" w:rsidRDefault="00906522" w:rsidP="006B4F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w:t>
      </w:r>
      <w:r w:rsidR="0054643C" w:rsidRPr="000D5332">
        <w:rPr>
          <w:rFonts w:ascii="Times New Roman" w:hAnsi="Times New Roman" w:cs="Times New Roman"/>
          <w:sz w:val="24"/>
          <w:szCs w:val="24"/>
        </w:rPr>
        <w:t xml:space="preserve"> en las evaluaciones efectuadas al desempeño gerencial </w:t>
      </w:r>
      <w:r>
        <w:rPr>
          <w:rFonts w:ascii="Times New Roman" w:hAnsi="Times New Roman" w:cs="Times New Roman"/>
          <w:sz w:val="24"/>
          <w:szCs w:val="24"/>
        </w:rPr>
        <w:t xml:space="preserve">se aprecian </w:t>
      </w:r>
      <w:r w:rsidR="0054643C" w:rsidRPr="000D5332">
        <w:rPr>
          <w:rFonts w:ascii="Times New Roman" w:hAnsi="Times New Roman" w:cs="Times New Roman"/>
          <w:sz w:val="24"/>
          <w:szCs w:val="24"/>
        </w:rPr>
        <w:t>conocimientos, habilidades y a</w:t>
      </w:r>
      <w:r w:rsidR="0054643C">
        <w:rPr>
          <w:rFonts w:ascii="Times New Roman" w:hAnsi="Times New Roman" w:cs="Times New Roman"/>
          <w:sz w:val="24"/>
          <w:szCs w:val="24"/>
        </w:rPr>
        <w:t>ct</w:t>
      </w:r>
      <w:r w:rsidR="0054643C" w:rsidRPr="000D5332">
        <w:rPr>
          <w:rFonts w:ascii="Times New Roman" w:hAnsi="Times New Roman" w:cs="Times New Roman"/>
          <w:sz w:val="24"/>
          <w:szCs w:val="24"/>
        </w:rPr>
        <w:t xml:space="preserve">itudes de </w:t>
      </w:r>
      <w:r>
        <w:rPr>
          <w:rFonts w:ascii="Times New Roman" w:hAnsi="Times New Roman" w:cs="Times New Roman"/>
          <w:sz w:val="24"/>
          <w:szCs w:val="24"/>
        </w:rPr>
        <w:t>los</w:t>
      </w:r>
      <w:r w:rsidR="0054643C" w:rsidRPr="000D5332">
        <w:rPr>
          <w:rFonts w:ascii="Times New Roman" w:hAnsi="Times New Roman" w:cs="Times New Roman"/>
          <w:sz w:val="24"/>
          <w:szCs w:val="24"/>
        </w:rPr>
        <w:t xml:space="preserve"> ocupantes </w:t>
      </w:r>
      <w:r>
        <w:rPr>
          <w:rFonts w:ascii="Times New Roman" w:hAnsi="Times New Roman" w:cs="Times New Roman"/>
          <w:sz w:val="24"/>
          <w:szCs w:val="24"/>
        </w:rPr>
        <w:t>de</w:t>
      </w:r>
      <w:r w:rsidR="0054643C" w:rsidRPr="000D5332">
        <w:rPr>
          <w:rFonts w:ascii="Times New Roman" w:hAnsi="Times New Roman" w:cs="Times New Roman"/>
          <w:sz w:val="24"/>
          <w:szCs w:val="24"/>
        </w:rPr>
        <w:t xml:space="preserve"> puestos gerenciales en </w:t>
      </w:r>
      <w:r w:rsidR="0054643C" w:rsidRPr="00906522">
        <w:rPr>
          <w:rFonts w:ascii="Times New Roman" w:hAnsi="Times New Roman" w:cs="Times New Roman"/>
          <w:sz w:val="24"/>
          <w:szCs w:val="24"/>
        </w:rPr>
        <w:t>nivel 3</w:t>
      </w:r>
      <w:r w:rsidR="0054643C">
        <w:rPr>
          <w:rFonts w:ascii="Times New Roman" w:hAnsi="Times New Roman" w:cs="Times New Roman"/>
          <w:sz w:val="24"/>
          <w:szCs w:val="24"/>
        </w:rPr>
        <w:t xml:space="preserve"> </w:t>
      </w:r>
      <w:r>
        <w:rPr>
          <w:rFonts w:ascii="Times New Roman" w:hAnsi="Times New Roman" w:cs="Times New Roman"/>
          <w:sz w:val="24"/>
          <w:szCs w:val="24"/>
        </w:rPr>
        <w:t>(</w:t>
      </w:r>
      <w:r w:rsidR="0054643C">
        <w:rPr>
          <w:rFonts w:ascii="Times New Roman" w:hAnsi="Times New Roman" w:cs="Times New Roman"/>
          <w:sz w:val="24"/>
          <w:szCs w:val="24"/>
        </w:rPr>
        <w:t>c</w:t>
      </w:r>
      <w:r w:rsidR="0054643C" w:rsidRPr="000D5332">
        <w:rPr>
          <w:rFonts w:ascii="Times New Roman" w:hAnsi="Times New Roman" w:cs="Times New Roman"/>
          <w:sz w:val="24"/>
          <w:szCs w:val="24"/>
        </w:rPr>
        <w:t>ompetencia intermedia</w:t>
      </w:r>
      <w:r>
        <w:rPr>
          <w:rFonts w:ascii="Times New Roman" w:hAnsi="Times New Roman" w:cs="Times New Roman"/>
          <w:sz w:val="24"/>
          <w:szCs w:val="24"/>
        </w:rPr>
        <w:t>)</w:t>
      </w:r>
      <w:r w:rsidR="0054643C" w:rsidRPr="000D5332">
        <w:rPr>
          <w:rFonts w:ascii="Times New Roman" w:hAnsi="Times New Roman" w:cs="Times New Roman"/>
          <w:sz w:val="24"/>
          <w:szCs w:val="24"/>
        </w:rPr>
        <w:t xml:space="preserve"> y </w:t>
      </w:r>
      <w:r w:rsidR="0054643C" w:rsidRPr="00906522">
        <w:rPr>
          <w:rFonts w:ascii="Times New Roman" w:hAnsi="Times New Roman" w:cs="Times New Roman"/>
          <w:sz w:val="24"/>
          <w:szCs w:val="24"/>
        </w:rPr>
        <w:t xml:space="preserve">nivel 4 </w:t>
      </w:r>
      <w:r>
        <w:rPr>
          <w:rFonts w:ascii="Times New Roman" w:hAnsi="Times New Roman" w:cs="Times New Roman"/>
          <w:sz w:val="24"/>
          <w:szCs w:val="24"/>
        </w:rPr>
        <w:t>(</w:t>
      </w:r>
      <w:r w:rsidR="0054643C">
        <w:rPr>
          <w:rFonts w:ascii="Times New Roman" w:hAnsi="Times New Roman" w:cs="Times New Roman"/>
          <w:sz w:val="24"/>
          <w:szCs w:val="24"/>
        </w:rPr>
        <w:t>c</w:t>
      </w:r>
      <w:r w:rsidR="0054643C" w:rsidRPr="000D5332">
        <w:rPr>
          <w:rFonts w:ascii="Times New Roman" w:hAnsi="Times New Roman" w:cs="Times New Roman"/>
          <w:sz w:val="24"/>
          <w:szCs w:val="24"/>
        </w:rPr>
        <w:t>ompetencia en dominio alto y profundo respectivamente</w:t>
      </w:r>
      <w:r>
        <w:rPr>
          <w:rFonts w:ascii="Times New Roman" w:hAnsi="Times New Roman" w:cs="Times New Roman"/>
          <w:sz w:val="24"/>
          <w:szCs w:val="24"/>
        </w:rPr>
        <w:t>).</w:t>
      </w:r>
      <w:r w:rsidR="0054643C" w:rsidRPr="000D5332">
        <w:rPr>
          <w:rFonts w:ascii="Times New Roman" w:hAnsi="Times New Roman" w:cs="Times New Roman"/>
          <w:sz w:val="24"/>
          <w:szCs w:val="24"/>
        </w:rPr>
        <w:t xml:space="preserve"> </w:t>
      </w:r>
      <w:r>
        <w:rPr>
          <w:rFonts w:ascii="Times New Roman" w:hAnsi="Times New Roman" w:cs="Times New Roman"/>
          <w:sz w:val="24"/>
          <w:szCs w:val="24"/>
        </w:rPr>
        <w:t>E</w:t>
      </w:r>
      <w:r w:rsidR="0054643C" w:rsidRPr="000D5332">
        <w:rPr>
          <w:rFonts w:ascii="Times New Roman" w:hAnsi="Times New Roman" w:cs="Times New Roman"/>
          <w:sz w:val="24"/>
          <w:szCs w:val="24"/>
        </w:rPr>
        <w:t>n este sentido</w:t>
      </w:r>
      <w:r>
        <w:rPr>
          <w:rFonts w:ascii="Times New Roman" w:hAnsi="Times New Roman" w:cs="Times New Roman"/>
          <w:sz w:val="24"/>
          <w:szCs w:val="24"/>
        </w:rPr>
        <w:t>,</w:t>
      </w:r>
      <w:r w:rsidR="0054643C" w:rsidRPr="000D5332">
        <w:rPr>
          <w:rFonts w:ascii="Times New Roman" w:hAnsi="Times New Roman" w:cs="Times New Roman"/>
          <w:sz w:val="24"/>
          <w:szCs w:val="24"/>
        </w:rPr>
        <w:t xml:space="preserve"> es notable la diferencia o breca existente entre la competencia actual gerencial y la exigida por la dirección de la empresa para respaldar y adoptar</w:t>
      </w:r>
      <w:r w:rsidR="0054643C">
        <w:rPr>
          <w:rFonts w:ascii="Times New Roman" w:hAnsi="Times New Roman" w:cs="Times New Roman"/>
          <w:sz w:val="24"/>
          <w:szCs w:val="24"/>
        </w:rPr>
        <w:t xml:space="preserve"> su modelo de gestión t</w:t>
      </w:r>
      <w:r w:rsidR="0054643C" w:rsidRPr="000D5332">
        <w:rPr>
          <w:rFonts w:ascii="Times New Roman" w:hAnsi="Times New Roman" w:cs="Times New Roman"/>
          <w:sz w:val="24"/>
          <w:szCs w:val="24"/>
        </w:rPr>
        <w:t>ecnológica traducido en el día a día de sus colaboradores.</w:t>
      </w:r>
    </w:p>
    <w:p w14:paraId="70B5BE16" w14:textId="77777777" w:rsidR="0054643C" w:rsidRPr="000D5332" w:rsidRDefault="0054643C" w:rsidP="006B4FC4">
      <w:pPr>
        <w:spacing w:after="0" w:line="360" w:lineRule="auto"/>
        <w:ind w:firstLine="708"/>
        <w:jc w:val="both"/>
        <w:rPr>
          <w:rFonts w:ascii="Times New Roman" w:hAnsi="Times New Roman" w:cs="Times New Roman"/>
          <w:sz w:val="24"/>
          <w:szCs w:val="24"/>
        </w:rPr>
      </w:pPr>
      <w:r w:rsidRPr="000D5332">
        <w:rPr>
          <w:rFonts w:ascii="Times New Roman" w:hAnsi="Times New Roman" w:cs="Times New Roman"/>
          <w:sz w:val="24"/>
          <w:szCs w:val="24"/>
        </w:rPr>
        <w:t>Sobre esta línea de análisis</w:t>
      </w:r>
      <w:r w:rsidR="00906522">
        <w:rPr>
          <w:rFonts w:ascii="Times New Roman" w:hAnsi="Times New Roman" w:cs="Times New Roman"/>
          <w:sz w:val="24"/>
          <w:szCs w:val="24"/>
        </w:rPr>
        <w:t>,</w:t>
      </w:r>
      <w:r w:rsidRPr="000D5332">
        <w:rPr>
          <w:rFonts w:ascii="Times New Roman" w:hAnsi="Times New Roman" w:cs="Times New Roman"/>
          <w:sz w:val="24"/>
          <w:szCs w:val="24"/>
        </w:rPr>
        <w:t xml:space="preserve"> </w:t>
      </w:r>
      <w:r w:rsidR="00906522">
        <w:rPr>
          <w:rFonts w:ascii="Times New Roman" w:hAnsi="Times New Roman" w:cs="Times New Roman"/>
          <w:sz w:val="24"/>
          <w:szCs w:val="24"/>
        </w:rPr>
        <w:t xml:space="preserve">se debe tomar en </w:t>
      </w:r>
      <w:proofErr w:type="gramStart"/>
      <w:r w:rsidR="00906522">
        <w:rPr>
          <w:rFonts w:ascii="Times New Roman" w:hAnsi="Times New Roman" w:cs="Times New Roman"/>
          <w:sz w:val="24"/>
          <w:szCs w:val="24"/>
        </w:rPr>
        <w:t>cuenta  que</w:t>
      </w:r>
      <w:proofErr w:type="gramEnd"/>
      <w:r w:rsidR="00906522">
        <w:rPr>
          <w:rFonts w:ascii="Times New Roman" w:hAnsi="Times New Roman" w:cs="Times New Roman"/>
          <w:sz w:val="24"/>
          <w:szCs w:val="24"/>
        </w:rPr>
        <w:t xml:space="preserve"> </w:t>
      </w:r>
      <w:r w:rsidRPr="000D5332">
        <w:rPr>
          <w:rFonts w:ascii="Times New Roman" w:hAnsi="Times New Roman" w:cs="Times New Roman"/>
          <w:sz w:val="24"/>
          <w:szCs w:val="24"/>
        </w:rPr>
        <w:t xml:space="preserve">el ámbito de desarrollo de competencias profesionales es un proceso de transición, </w:t>
      </w:r>
      <w:r w:rsidR="00906522">
        <w:rPr>
          <w:rFonts w:ascii="Times New Roman" w:hAnsi="Times New Roman" w:cs="Times New Roman"/>
          <w:sz w:val="24"/>
          <w:szCs w:val="24"/>
        </w:rPr>
        <w:t xml:space="preserve">que depende de </w:t>
      </w:r>
      <w:r w:rsidRPr="000D5332">
        <w:rPr>
          <w:rFonts w:ascii="Times New Roman" w:hAnsi="Times New Roman" w:cs="Times New Roman"/>
          <w:sz w:val="24"/>
          <w:szCs w:val="24"/>
        </w:rPr>
        <w:t xml:space="preserve">desempeños integrales para identificar, interpretar, argumentar y resolver problemas del contexto, con idoneidad, compromiso ético y mejoramiento continuo, integrando sistémicamente el saber ser, el saber convivir, el saber hacer y el saber </w:t>
      </w:r>
      <w:r w:rsidRPr="005F4F5F">
        <w:rPr>
          <w:rFonts w:ascii="Times New Roman" w:hAnsi="Times New Roman" w:cs="Times New Roman"/>
          <w:sz w:val="24"/>
          <w:szCs w:val="24"/>
        </w:rPr>
        <w:t>conocer (Tobón, 2012).</w:t>
      </w:r>
      <w:r>
        <w:rPr>
          <w:rFonts w:ascii="Times New Roman" w:hAnsi="Times New Roman" w:cs="Times New Roman"/>
          <w:sz w:val="24"/>
          <w:szCs w:val="24"/>
        </w:rPr>
        <w:t xml:space="preserve"> </w:t>
      </w:r>
    </w:p>
    <w:p w14:paraId="074A50D9" w14:textId="77777777" w:rsidR="0054643C" w:rsidRPr="000D5332" w:rsidRDefault="0054643C" w:rsidP="006B4FC4">
      <w:pPr>
        <w:spacing w:after="0" w:line="360" w:lineRule="auto"/>
        <w:ind w:firstLine="708"/>
        <w:jc w:val="both"/>
        <w:rPr>
          <w:rFonts w:ascii="Times New Roman" w:hAnsi="Times New Roman" w:cs="Times New Roman"/>
          <w:sz w:val="24"/>
          <w:szCs w:val="24"/>
        </w:rPr>
      </w:pPr>
      <w:r w:rsidRPr="000D5332">
        <w:rPr>
          <w:rFonts w:ascii="Times New Roman" w:hAnsi="Times New Roman" w:cs="Times New Roman"/>
          <w:sz w:val="24"/>
          <w:szCs w:val="24"/>
        </w:rPr>
        <w:t>Asimismo</w:t>
      </w:r>
      <w:r>
        <w:rPr>
          <w:rFonts w:ascii="Times New Roman" w:hAnsi="Times New Roman" w:cs="Times New Roman"/>
          <w:sz w:val="24"/>
          <w:szCs w:val="24"/>
        </w:rPr>
        <w:t>,</w:t>
      </w:r>
      <w:r w:rsidRPr="000D5332">
        <w:rPr>
          <w:rFonts w:ascii="Times New Roman" w:hAnsi="Times New Roman" w:cs="Times New Roman"/>
          <w:sz w:val="24"/>
          <w:szCs w:val="24"/>
        </w:rPr>
        <w:t xml:space="preserve"> la segunda fortaleza relevante que aporta la investigación es la socialización del conocimiento tácito y explícito de los gerentes y sus propios equipos de trabajo, de forma individual con el logro consciente del alcance de responsabilidad y su afectación positiva y/o negativa en el trabajo de los demás. </w:t>
      </w:r>
      <w:r w:rsidR="00906522">
        <w:rPr>
          <w:rFonts w:ascii="Times New Roman" w:hAnsi="Times New Roman" w:cs="Times New Roman"/>
          <w:sz w:val="24"/>
          <w:szCs w:val="24"/>
        </w:rPr>
        <w:t>Por otra parte, y e</w:t>
      </w:r>
      <w:r w:rsidRPr="000D5332">
        <w:rPr>
          <w:rFonts w:ascii="Times New Roman" w:hAnsi="Times New Roman" w:cs="Times New Roman"/>
          <w:sz w:val="24"/>
          <w:szCs w:val="24"/>
        </w:rPr>
        <w:t>n forma colectiva, logran la certeza del funcionamiento de sus equipos de trabajo como un todo integrado, es decir</w:t>
      </w:r>
      <w:r w:rsidR="00906522">
        <w:rPr>
          <w:rFonts w:ascii="Times New Roman" w:hAnsi="Times New Roman" w:cs="Times New Roman"/>
          <w:sz w:val="24"/>
          <w:szCs w:val="24"/>
        </w:rPr>
        <w:t>,</w:t>
      </w:r>
      <w:r w:rsidRPr="000D5332">
        <w:rPr>
          <w:rFonts w:ascii="Times New Roman" w:hAnsi="Times New Roman" w:cs="Times New Roman"/>
          <w:sz w:val="24"/>
          <w:szCs w:val="24"/>
        </w:rPr>
        <w:t xml:space="preserve"> de </w:t>
      </w:r>
      <w:r w:rsidR="00906522">
        <w:rPr>
          <w:rFonts w:ascii="Times New Roman" w:hAnsi="Times New Roman" w:cs="Times New Roman"/>
          <w:sz w:val="24"/>
          <w:szCs w:val="24"/>
        </w:rPr>
        <w:t>manera</w:t>
      </w:r>
      <w:r w:rsidRPr="000D5332">
        <w:rPr>
          <w:rFonts w:ascii="Times New Roman" w:hAnsi="Times New Roman" w:cs="Times New Roman"/>
          <w:sz w:val="24"/>
          <w:szCs w:val="24"/>
        </w:rPr>
        <w:t xml:space="preserve"> sistémica son capaces de trabajar en talleres, sesiones de diseño de descriptivos de sus puestos e indicadores de evaluación por puesto gerencial con el objetivo compartido de identificar, construir, documentar y evaluar sus desempeños profesionales con impacto en su formación integral, mejora de sus resultados y compensación de </w:t>
      </w:r>
      <w:r w:rsidR="00906522">
        <w:rPr>
          <w:rFonts w:ascii="Times New Roman" w:hAnsi="Times New Roman" w:cs="Times New Roman"/>
          <w:sz w:val="24"/>
          <w:szCs w:val="24"/>
        </w:rPr>
        <w:t>ellos</w:t>
      </w:r>
      <w:r w:rsidRPr="000D5332">
        <w:rPr>
          <w:rFonts w:ascii="Times New Roman" w:hAnsi="Times New Roman" w:cs="Times New Roman"/>
          <w:sz w:val="24"/>
          <w:szCs w:val="24"/>
        </w:rPr>
        <w:t>.</w:t>
      </w:r>
    </w:p>
    <w:p w14:paraId="490C5C3D" w14:textId="2FBF2E15" w:rsidR="0054643C" w:rsidRDefault="00906522" w:rsidP="006B4F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a las </w:t>
      </w:r>
      <w:r w:rsidR="0054643C" w:rsidRPr="000D5332">
        <w:rPr>
          <w:rFonts w:ascii="Times New Roman" w:hAnsi="Times New Roman" w:cs="Times New Roman"/>
          <w:sz w:val="24"/>
          <w:szCs w:val="24"/>
        </w:rPr>
        <w:t xml:space="preserve">limitaciones del estudio, </w:t>
      </w:r>
      <w:r>
        <w:rPr>
          <w:rFonts w:ascii="Times New Roman" w:hAnsi="Times New Roman" w:cs="Times New Roman"/>
          <w:sz w:val="24"/>
          <w:szCs w:val="24"/>
        </w:rPr>
        <w:t>se pueden señalar e</w:t>
      </w:r>
      <w:r w:rsidR="0054643C">
        <w:rPr>
          <w:rFonts w:ascii="Times New Roman" w:hAnsi="Times New Roman" w:cs="Times New Roman"/>
          <w:sz w:val="24"/>
          <w:szCs w:val="24"/>
        </w:rPr>
        <w:t>l diagnóstico de necesidades de c</w:t>
      </w:r>
      <w:r w:rsidR="0054643C" w:rsidRPr="000D5332">
        <w:rPr>
          <w:rFonts w:ascii="Times New Roman" w:hAnsi="Times New Roman" w:cs="Times New Roman"/>
          <w:sz w:val="24"/>
          <w:szCs w:val="24"/>
        </w:rPr>
        <w:t>apacitación (DNC)</w:t>
      </w:r>
      <w:r w:rsidR="0054643C">
        <w:rPr>
          <w:rFonts w:ascii="Times New Roman" w:hAnsi="Times New Roman" w:cs="Times New Roman"/>
          <w:sz w:val="24"/>
          <w:szCs w:val="24"/>
        </w:rPr>
        <w:t xml:space="preserve">, así </w:t>
      </w:r>
      <w:r>
        <w:rPr>
          <w:rFonts w:ascii="Times New Roman" w:hAnsi="Times New Roman" w:cs="Times New Roman"/>
          <w:sz w:val="24"/>
          <w:szCs w:val="24"/>
        </w:rPr>
        <w:t>como</w:t>
      </w:r>
      <w:r w:rsidR="0054643C">
        <w:rPr>
          <w:rFonts w:ascii="Times New Roman" w:hAnsi="Times New Roman" w:cs="Times New Roman"/>
          <w:sz w:val="24"/>
          <w:szCs w:val="24"/>
        </w:rPr>
        <w:t xml:space="preserve"> la evaluación al d</w:t>
      </w:r>
      <w:r w:rsidR="0054643C" w:rsidRPr="000D5332">
        <w:rPr>
          <w:rFonts w:ascii="Times New Roman" w:hAnsi="Times New Roman" w:cs="Times New Roman"/>
          <w:sz w:val="24"/>
          <w:szCs w:val="24"/>
        </w:rPr>
        <w:t>esempeño 360 grados</w:t>
      </w:r>
      <w:r w:rsidR="0054643C">
        <w:rPr>
          <w:rFonts w:ascii="Times New Roman" w:hAnsi="Times New Roman" w:cs="Times New Roman"/>
          <w:sz w:val="24"/>
          <w:szCs w:val="24"/>
        </w:rPr>
        <w:t xml:space="preserve"> realizada por el diagnóstico s</w:t>
      </w:r>
      <w:r w:rsidR="0054643C" w:rsidRPr="000D5332">
        <w:rPr>
          <w:rFonts w:ascii="Times New Roman" w:hAnsi="Times New Roman" w:cs="Times New Roman"/>
          <w:sz w:val="24"/>
          <w:szCs w:val="24"/>
        </w:rPr>
        <w:t>ituacional</w:t>
      </w:r>
      <w:r>
        <w:rPr>
          <w:rFonts w:ascii="Times New Roman" w:hAnsi="Times New Roman" w:cs="Times New Roman"/>
          <w:sz w:val="24"/>
          <w:szCs w:val="24"/>
        </w:rPr>
        <w:t xml:space="preserve">, pues se deben efectuar </w:t>
      </w:r>
      <w:r w:rsidR="0054643C" w:rsidRPr="000D5332">
        <w:rPr>
          <w:rFonts w:ascii="Times New Roman" w:hAnsi="Times New Roman" w:cs="Times New Roman"/>
          <w:sz w:val="24"/>
          <w:szCs w:val="24"/>
        </w:rPr>
        <w:t>de forma integral para todas las posiciones de trabajo y como estrategia</w:t>
      </w:r>
      <w:r w:rsidR="000A53AD">
        <w:rPr>
          <w:rFonts w:ascii="Times New Roman" w:hAnsi="Times New Roman" w:cs="Times New Roman"/>
          <w:sz w:val="24"/>
          <w:szCs w:val="24"/>
        </w:rPr>
        <w:t xml:space="preserve"> sistemática de mejora continua. En este sentido, </w:t>
      </w:r>
      <w:r w:rsidR="0054643C" w:rsidRPr="000D5332">
        <w:rPr>
          <w:rFonts w:ascii="Times New Roman" w:hAnsi="Times New Roman" w:cs="Times New Roman"/>
          <w:sz w:val="24"/>
          <w:szCs w:val="24"/>
        </w:rPr>
        <w:t xml:space="preserve">consideramos que de ello dependerá la </w:t>
      </w:r>
      <w:r w:rsidR="0054643C">
        <w:rPr>
          <w:rFonts w:ascii="Times New Roman" w:hAnsi="Times New Roman" w:cs="Times New Roman"/>
          <w:sz w:val="24"/>
          <w:szCs w:val="24"/>
        </w:rPr>
        <w:t>adopción y transición hacia su modelo de gestión t</w:t>
      </w:r>
      <w:r w:rsidR="0054643C" w:rsidRPr="000D5332">
        <w:rPr>
          <w:rFonts w:ascii="Times New Roman" w:hAnsi="Times New Roman" w:cs="Times New Roman"/>
          <w:sz w:val="24"/>
          <w:szCs w:val="24"/>
        </w:rPr>
        <w:t>ecnológica de la organización.</w:t>
      </w:r>
      <w:r w:rsidR="0054643C">
        <w:rPr>
          <w:rFonts w:ascii="Times New Roman" w:hAnsi="Times New Roman" w:cs="Times New Roman"/>
          <w:sz w:val="24"/>
          <w:szCs w:val="24"/>
        </w:rPr>
        <w:t xml:space="preserve"> </w:t>
      </w:r>
    </w:p>
    <w:p w14:paraId="54579E64" w14:textId="77777777" w:rsidR="006B4FC4" w:rsidRPr="000D5332" w:rsidRDefault="006B4FC4" w:rsidP="006B4FC4">
      <w:pPr>
        <w:spacing w:after="0" w:line="360" w:lineRule="auto"/>
        <w:ind w:firstLine="708"/>
        <w:jc w:val="both"/>
        <w:rPr>
          <w:rFonts w:ascii="Times New Roman" w:hAnsi="Times New Roman" w:cs="Times New Roman"/>
          <w:sz w:val="24"/>
          <w:szCs w:val="24"/>
        </w:rPr>
      </w:pPr>
    </w:p>
    <w:p w14:paraId="7A3B6DF8" w14:textId="77777777" w:rsidR="0054643C" w:rsidRDefault="000A53AD" w:rsidP="006B4F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Otra limitación tiene que ver con la continuación del</w:t>
      </w:r>
      <w:r w:rsidR="0054643C" w:rsidRPr="000D5332">
        <w:rPr>
          <w:rFonts w:ascii="Times New Roman" w:hAnsi="Times New Roman" w:cs="Times New Roman"/>
          <w:sz w:val="24"/>
          <w:szCs w:val="24"/>
        </w:rPr>
        <w:t xml:space="preserve"> monitoreo y </w:t>
      </w:r>
      <w:r>
        <w:rPr>
          <w:rFonts w:ascii="Times New Roman" w:hAnsi="Times New Roman" w:cs="Times New Roman"/>
          <w:sz w:val="24"/>
          <w:szCs w:val="24"/>
        </w:rPr>
        <w:t xml:space="preserve">la </w:t>
      </w:r>
      <w:r w:rsidR="0054643C" w:rsidRPr="000D5332">
        <w:rPr>
          <w:rFonts w:ascii="Times New Roman" w:hAnsi="Times New Roman" w:cs="Times New Roman"/>
          <w:sz w:val="24"/>
          <w:szCs w:val="24"/>
        </w:rPr>
        <w:t>evaluación 360 grados de forma completa</w:t>
      </w:r>
      <w:r>
        <w:rPr>
          <w:rFonts w:ascii="Times New Roman" w:hAnsi="Times New Roman" w:cs="Times New Roman"/>
          <w:sz w:val="24"/>
          <w:szCs w:val="24"/>
        </w:rPr>
        <w:t>,</w:t>
      </w:r>
      <w:r w:rsidR="0054643C" w:rsidRPr="000D5332">
        <w:rPr>
          <w:rFonts w:ascii="Times New Roman" w:hAnsi="Times New Roman" w:cs="Times New Roman"/>
          <w:sz w:val="24"/>
          <w:szCs w:val="24"/>
        </w:rPr>
        <w:t xml:space="preserve"> incluyendo dentro del perfil de puesto competencias blandas (actitudinal</w:t>
      </w:r>
      <w:r w:rsidR="0054643C">
        <w:rPr>
          <w:rFonts w:ascii="Times New Roman" w:hAnsi="Times New Roman" w:cs="Times New Roman"/>
          <w:sz w:val="24"/>
          <w:szCs w:val="24"/>
        </w:rPr>
        <w:t>es), genéricas (para apoyar el modelo de g</w:t>
      </w:r>
      <w:r w:rsidR="0054643C" w:rsidRPr="000D5332">
        <w:rPr>
          <w:rFonts w:ascii="Times New Roman" w:hAnsi="Times New Roman" w:cs="Times New Roman"/>
          <w:sz w:val="24"/>
          <w:szCs w:val="24"/>
        </w:rPr>
        <w:t>estió</w:t>
      </w:r>
      <w:r w:rsidR="0054643C">
        <w:rPr>
          <w:rFonts w:ascii="Times New Roman" w:hAnsi="Times New Roman" w:cs="Times New Roman"/>
          <w:sz w:val="24"/>
          <w:szCs w:val="24"/>
        </w:rPr>
        <w:t>n t</w:t>
      </w:r>
      <w:r w:rsidR="0054643C" w:rsidRPr="000D5332">
        <w:rPr>
          <w:rFonts w:ascii="Times New Roman" w:hAnsi="Times New Roman" w:cs="Times New Roman"/>
          <w:sz w:val="24"/>
          <w:szCs w:val="24"/>
        </w:rPr>
        <w:t>ecnológica) y técnicas específicas (alcance de resultados) para detectar probables áreas de productividad, innovac</w:t>
      </w:r>
      <w:r>
        <w:rPr>
          <w:rFonts w:ascii="Times New Roman" w:hAnsi="Times New Roman" w:cs="Times New Roman"/>
          <w:sz w:val="24"/>
          <w:szCs w:val="24"/>
        </w:rPr>
        <w:t>ión y transferencia tecnológica. P</w:t>
      </w:r>
      <w:r w:rsidR="0054643C" w:rsidRPr="000D5332">
        <w:rPr>
          <w:rFonts w:ascii="Times New Roman" w:hAnsi="Times New Roman" w:cs="Times New Roman"/>
          <w:sz w:val="24"/>
          <w:szCs w:val="24"/>
        </w:rPr>
        <w:t>or ello</w:t>
      </w:r>
      <w:r>
        <w:rPr>
          <w:rFonts w:ascii="Times New Roman" w:hAnsi="Times New Roman" w:cs="Times New Roman"/>
          <w:sz w:val="24"/>
          <w:szCs w:val="24"/>
        </w:rPr>
        <w:t>,</w:t>
      </w:r>
      <w:r w:rsidR="0054643C" w:rsidRPr="000D5332">
        <w:rPr>
          <w:rFonts w:ascii="Times New Roman" w:hAnsi="Times New Roman" w:cs="Times New Roman"/>
          <w:sz w:val="24"/>
          <w:szCs w:val="24"/>
        </w:rPr>
        <w:t xml:space="preserve"> se sugiere el acompañamiento y retroalimentación oportuna, así como su dispersión de resultados por área y puesto específico para la toma </w:t>
      </w:r>
      <w:r w:rsidRPr="000D5332">
        <w:rPr>
          <w:rFonts w:ascii="Times New Roman" w:hAnsi="Times New Roman" w:cs="Times New Roman"/>
          <w:sz w:val="24"/>
          <w:szCs w:val="24"/>
        </w:rPr>
        <w:t xml:space="preserve">directiva </w:t>
      </w:r>
      <w:r w:rsidR="0054643C" w:rsidRPr="000D5332">
        <w:rPr>
          <w:rFonts w:ascii="Times New Roman" w:hAnsi="Times New Roman" w:cs="Times New Roman"/>
          <w:sz w:val="24"/>
          <w:szCs w:val="24"/>
        </w:rPr>
        <w:t>de decisiones.</w:t>
      </w:r>
    </w:p>
    <w:p w14:paraId="54F6ACD1" w14:textId="77777777" w:rsidR="0054643C" w:rsidRPr="006F0F90" w:rsidRDefault="0054643C" w:rsidP="006B4FC4">
      <w:pPr>
        <w:spacing w:after="0" w:line="360" w:lineRule="auto"/>
        <w:ind w:firstLine="708"/>
        <w:jc w:val="both"/>
        <w:rPr>
          <w:rFonts w:ascii="Times New Roman" w:hAnsi="Times New Roman" w:cs="Times New Roman"/>
          <w:sz w:val="24"/>
          <w:szCs w:val="24"/>
        </w:rPr>
      </w:pPr>
      <w:r w:rsidRPr="006F0F90">
        <w:rPr>
          <w:rFonts w:ascii="Times New Roman" w:hAnsi="Times New Roman" w:cs="Times New Roman"/>
          <w:sz w:val="24"/>
          <w:szCs w:val="24"/>
        </w:rPr>
        <w:t>La aplicación del método de evaluación del desempeño 360 grados es reproducible y repetible a p</w:t>
      </w:r>
      <w:r>
        <w:rPr>
          <w:rFonts w:ascii="Times New Roman" w:hAnsi="Times New Roman" w:cs="Times New Roman"/>
          <w:sz w:val="24"/>
          <w:szCs w:val="24"/>
        </w:rPr>
        <w:t>artir de la detección de necesidades de c</w:t>
      </w:r>
      <w:r w:rsidRPr="006F0F90">
        <w:rPr>
          <w:rFonts w:ascii="Times New Roman" w:hAnsi="Times New Roman" w:cs="Times New Roman"/>
          <w:sz w:val="24"/>
          <w:szCs w:val="24"/>
        </w:rPr>
        <w:t>apacitación (DNC) en forma objetiva y sistemática</w:t>
      </w:r>
      <w:r w:rsidR="000A53AD">
        <w:rPr>
          <w:rFonts w:ascii="Times New Roman" w:hAnsi="Times New Roman" w:cs="Times New Roman"/>
          <w:sz w:val="24"/>
          <w:szCs w:val="24"/>
        </w:rPr>
        <w:t>.</w:t>
      </w:r>
      <w:r>
        <w:rPr>
          <w:rFonts w:ascii="Times New Roman" w:hAnsi="Times New Roman" w:cs="Times New Roman"/>
          <w:sz w:val="24"/>
          <w:szCs w:val="24"/>
        </w:rPr>
        <w:t xml:space="preserve"> </w:t>
      </w:r>
      <w:r w:rsidR="000A53AD">
        <w:rPr>
          <w:rFonts w:ascii="Times New Roman" w:hAnsi="Times New Roman" w:cs="Times New Roman"/>
          <w:sz w:val="24"/>
          <w:szCs w:val="24"/>
        </w:rPr>
        <w:t>E</w:t>
      </w:r>
      <w:r w:rsidRPr="006F0F90">
        <w:rPr>
          <w:rFonts w:ascii="Times New Roman" w:hAnsi="Times New Roman" w:cs="Times New Roman"/>
          <w:sz w:val="24"/>
          <w:szCs w:val="24"/>
        </w:rPr>
        <w:t xml:space="preserve">ste proceso llevado a cabo durante la investigación </w:t>
      </w:r>
      <w:r w:rsidR="000A53AD">
        <w:rPr>
          <w:rFonts w:ascii="Times New Roman" w:hAnsi="Times New Roman" w:cs="Times New Roman"/>
          <w:sz w:val="24"/>
          <w:szCs w:val="24"/>
        </w:rPr>
        <w:t>sirvió para detectar</w:t>
      </w:r>
      <w:r w:rsidRPr="006F0F90">
        <w:rPr>
          <w:rFonts w:ascii="Times New Roman" w:hAnsi="Times New Roman" w:cs="Times New Roman"/>
          <w:sz w:val="24"/>
          <w:szCs w:val="24"/>
        </w:rPr>
        <w:t xml:space="preserve"> las competencias, habilidades y actitudes </w:t>
      </w:r>
      <w:r w:rsidR="000A53AD">
        <w:rPr>
          <w:rFonts w:ascii="Times New Roman" w:hAnsi="Times New Roman" w:cs="Times New Roman"/>
          <w:sz w:val="24"/>
          <w:szCs w:val="24"/>
        </w:rPr>
        <w:t xml:space="preserve">que se pueden considerar como </w:t>
      </w:r>
      <w:r w:rsidRPr="006F0F90">
        <w:rPr>
          <w:rFonts w:ascii="Times New Roman" w:hAnsi="Times New Roman" w:cs="Times New Roman"/>
          <w:sz w:val="24"/>
          <w:szCs w:val="24"/>
        </w:rPr>
        <w:t>área</w:t>
      </w:r>
      <w:r w:rsidR="000A53AD">
        <w:rPr>
          <w:rFonts w:ascii="Times New Roman" w:hAnsi="Times New Roman" w:cs="Times New Roman"/>
          <w:sz w:val="24"/>
          <w:szCs w:val="24"/>
        </w:rPr>
        <w:t>s</w:t>
      </w:r>
      <w:r w:rsidRPr="006F0F90">
        <w:rPr>
          <w:rFonts w:ascii="Times New Roman" w:hAnsi="Times New Roman" w:cs="Times New Roman"/>
          <w:sz w:val="24"/>
          <w:szCs w:val="24"/>
        </w:rPr>
        <w:t xml:space="preserve"> de mejora para lograr los objetivos organizacionales de la emp</w:t>
      </w:r>
      <w:r>
        <w:rPr>
          <w:rFonts w:ascii="Times New Roman" w:hAnsi="Times New Roman" w:cs="Times New Roman"/>
          <w:sz w:val="24"/>
          <w:szCs w:val="24"/>
        </w:rPr>
        <w:t>resa durante su transición al modelo de gestión t</w:t>
      </w:r>
      <w:r w:rsidRPr="006F0F90">
        <w:rPr>
          <w:rFonts w:ascii="Times New Roman" w:hAnsi="Times New Roman" w:cs="Times New Roman"/>
          <w:sz w:val="24"/>
          <w:szCs w:val="24"/>
        </w:rPr>
        <w:t>ecnológica creado para la comp</w:t>
      </w:r>
      <w:r>
        <w:rPr>
          <w:rFonts w:ascii="Times New Roman" w:hAnsi="Times New Roman" w:cs="Times New Roman"/>
          <w:sz w:val="24"/>
          <w:szCs w:val="24"/>
        </w:rPr>
        <w:t>etitividad global.</w:t>
      </w:r>
    </w:p>
    <w:p w14:paraId="1650B328" w14:textId="77777777" w:rsidR="0054643C" w:rsidRPr="006F0F90" w:rsidRDefault="000A53AD" w:rsidP="006B4F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54643C">
        <w:rPr>
          <w:rFonts w:ascii="Times New Roman" w:hAnsi="Times New Roman" w:cs="Times New Roman"/>
          <w:sz w:val="24"/>
          <w:szCs w:val="24"/>
        </w:rPr>
        <w:t xml:space="preserve">a </w:t>
      </w:r>
      <w:r w:rsidR="0054643C" w:rsidRPr="006F0F90">
        <w:rPr>
          <w:rFonts w:ascii="Times New Roman" w:hAnsi="Times New Roman" w:cs="Times New Roman"/>
          <w:sz w:val="24"/>
          <w:szCs w:val="24"/>
        </w:rPr>
        <w:t>investigación</w:t>
      </w:r>
      <w:r>
        <w:rPr>
          <w:rFonts w:ascii="Times New Roman" w:hAnsi="Times New Roman" w:cs="Times New Roman"/>
          <w:sz w:val="24"/>
          <w:szCs w:val="24"/>
        </w:rPr>
        <w:t>, además,</w:t>
      </w:r>
      <w:r w:rsidR="0054643C" w:rsidRPr="006F0F90">
        <w:rPr>
          <w:rFonts w:ascii="Times New Roman" w:hAnsi="Times New Roman" w:cs="Times New Roman"/>
          <w:sz w:val="24"/>
          <w:szCs w:val="24"/>
        </w:rPr>
        <w:t xml:space="preserve"> aportó </w:t>
      </w:r>
      <w:r w:rsidR="0054643C">
        <w:rPr>
          <w:rFonts w:ascii="Times New Roman" w:hAnsi="Times New Roman" w:cs="Times New Roman"/>
          <w:sz w:val="24"/>
          <w:szCs w:val="24"/>
        </w:rPr>
        <w:t xml:space="preserve">una herramienta </w:t>
      </w:r>
      <w:r>
        <w:rPr>
          <w:rFonts w:ascii="Times New Roman" w:hAnsi="Times New Roman" w:cs="Times New Roman"/>
          <w:sz w:val="24"/>
          <w:szCs w:val="24"/>
        </w:rPr>
        <w:t xml:space="preserve">significativa para dar </w:t>
      </w:r>
      <w:r w:rsidR="0054643C">
        <w:rPr>
          <w:rFonts w:ascii="Times New Roman" w:hAnsi="Times New Roman" w:cs="Times New Roman"/>
          <w:sz w:val="24"/>
          <w:szCs w:val="24"/>
        </w:rPr>
        <w:t>seguimiento al diagnóstico de necesidades de capacitación (DNC)</w:t>
      </w:r>
      <w:r>
        <w:rPr>
          <w:rFonts w:ascii="Times New Roman" w:hAnsi="Times New Roman" w:cs="Times New Roman"/>
          <w:sz w:val="24"/>
          <w:szCs w:val="24"/>
        </w:rPr>
        <w:t xml:space="preserve">, las cuales </w:t>
      </w:r>
      <w:r w:rsidR="0054643C">
        <w:rPr>
          <w:rFonts w:ascii="Times New Roman" w:hAnsi="Times New Roman" w:cs="Times New Roman"/>
          <w:sz w:val="24"/>
          <w:szCs w:val="24"/>
        </w:rPr>
        <w:t xml:space="preserve">fueron atendidas en la actualización de las descripciones de puestos por competencias (descripción del empleo) para finalmente ser evaluadas a partir de </w:t>
      </w:r>
      <w:r>
        <w:rPr>
          <w:rFonts w:ascii="Times New Roman" w:hAnsi="Times New Roman" w:cs="Times New Roman"/>
          <w:sz w:val="24"/>
          <w:szCs w:val="24"/>
        </w:rPr>
        <w:t xml:space="preserve">la </w:t>
      </w:r>
      <w:r w:rsidR="0054643C">
        <w:rPr>
          <w:rFonts w:ascii="Times New Roman" w:hAnsi="Times New Roman" w:cs="Times New Roman"/>
          <w:sz w:val="24"/>
          <w:szCs w:val="24"/>
        </w:rPr>
        <w:t>evaluación del desempeño (metodología 360 grados)</w:t>
      </w:r>
      <w:r w:rsidR="0054643C" w:rsidRPr="006F0F90">
        <w:rPr>
          <w:rFonts w:ascii="Times New Roman" w:hAnsi="Times New Roman" w:cs="Times New Roman"/>
          <w:sz w:val="24"/>
          <w:szCs w:val="24"/>
        </w:rPr>
        <w:t xml:space="preserve"> en cuanto al saber (conocimiento), saber ser (actitudes) y saber hacer (habilidades)</w:t>
      </w:r>
      <w:r w:rsidR="0054643C">
        <w:rPr>
          <w:rFonts w:ascii="Times New Roman" w:hAnsi="Times New Roman" w:cs="Times New Roman"/>
          <w:sz w:val="24"/>
          <w:szCs w:val="24"/>
        </w:rPr>
        <w:t xml:space="preserve"> gerenciales actuales y potenciales</w:t>
      </w:r>
      <w:r w:rsidR="0054643C" w:rsidRPr="006F0F90">
        <w:rPr>
          <w:rFonts w:ascii="Times New Roman" w:hAnsi="Times New Roman" w:cs="Times New Roman"/>
          <w:sz w:val="24"/>
          <w:szCs w:val="24"/>
        </w:rPr>
        <w:t xml:space="preserve"> a desarrollar en los colaboradores </w:t>
      </w:r>
      <w:r>
        <w:rPr>
          <w:rFonts w:ascii="Times New Roman" w:hAnsi="Times New Roman" w:cs="Times New Roman"/>
          <w:sz w:val="24"/>
          <w:szCs w:val="24"/>
        </w:rPr>
        <w:t>de</w:t>
      </w:r>
      <w:r w:rsidR="0054643C">
        <w:rPr>
          <w:rFonts w:ascii="Times New Roman" w:hAnsi="Times New Roman" w:cs="Times New Roman"/>
          <w:sz w:val="24"/>
          <w:szCs w:val="24"/>
        </w:rPr>
        <w:t xml:space="preserve"> forma integral</w:t>
      </w:r>
      <w:r w:rsidR="0054643C" w:rsidRPr="006F0F90">
        <w:rPr>
          <w:rFonts w:ascii="Times New Roman" w:hAnsi="Times New Roman" w:cs="Times New Roman"/>
          <w:sz w:val="24"/>
          <w:szCs w:val="24"/>
        </w:rPr>
        <w:t>.</w:t>
      </w:r>
    </w:p>
    <w:p w14:paraId="30F5C838" w14:textId="77777777" w:rsidR="0054643C" w:rsidRDefault="000A53AD" w:rsidP="006B4F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síntesis, se </w:t>
      </w:r>
      <w:r w:rsidR="0054643C">
        <w:rPr>
          <w:rFonts w:ascii="Times New Roman" w:hAnsi="Times New Roman" w:cs="Times New Roman"/>
          <w:sz w:val="24"/>
          <w:szCs w:val="24"/>
        </w:rPr>
        <w:t xml:space="preserve">sugiere realizar </w:t>
      </w:r>
      <w:r>
        <w:rPr>
          <w:rFonts w:ascii="Times New Roman" w:hAnsi="Times New Roman" w:cs="Times New Roman"/>
          <w:sz w:val="24"/>
          <w:szCs w:val="24"/>
        </w:rPr>
        <w:t>otras</w:t>
      </w:r>
      <w:r w:rsidR="0054643C">
        <w:rPr>
          <w:rFonts w:ascii="Times New Roman" w:hAnsi="Times New Roman" w:cs="Times New Roman"/>
          <w:sz w:val="24"/>
          <w:szCs w:val="24"/>
        </w:rPr>
        <w:t xml:space="preserve"> evaluaciones </w:t>
      </w:r>
      <w:r>
        <w:rPr>
          <w:rFonts w:ascii="Times New Roman" w:hAnsi="Times New Roman" w:cs="Times New Roman"/>
          <w:sz w:val="24"/>
          <w:szCs w:val="24"/>
        </w:rPr>
        <w:t>sobre el</w:t>
      </w:r>
      <w:r w:rsidR="0054643C">
        <w:rPr>
          <w:rFonts w:ascii="Times New Roman" w:hAnsi="Times New Roman" w:cs="Times New Roman"/>
          <w:sz w:val="24"/>
          <w:szCs w:val="24"/>
        </w:rPr>
        <w:t xml:space="preserve"> desempeño como proceso sistemático de mejora continua para la organización</w:t>
      </w:r>
      <w:r>
        <w:rPr>
          <w:rFonts w:ascii="Times New Roman" w:hAnsi="Times New Roman" w:cs="Times New Roman"/>
          <w:sz w:val="24"/>
          <w:szCs w:val="24"/>
        </w:rPr>
        <w:t xml:space="preserve">. Para ello, </w:t>
      </w:r>
      <w:r w:rsidR="0054643C" w:rsidRPr="006F0F90">
        <w:rPr>
          <w:rFonts w:ascii="Times New Roman" w:hAnsi="Times New Roman" w:cs="Times New Roman"/>
          <w:sz w:val="24"/>
          <w:szCs w:val="24"/>
        </w:rPr>
        <w:t>es necesario diagnosticar las competencias técnico-específicas en puestos gerenciales y operativos en futuras intervenciones organizacionales, a partir de las descripciones de puesto logradas en el presente estudio</w:t>
      </w:r>
      <w:r w:rsidR="0054643C">
        <w:rPr>
          <w:rFonts w:ascii="Times New Roman" w:hAnsi="Times New Roman" w:cs="Times New Roman"/>
          <w:sz w:val="24"/>
          <w:szCs w:val="24"/>
        </w:rPr>
        <w:t>, documento de análisis base para el registro de los ajustes potenciales en competencias</w:t>
      </w:r>
      <w:r w:rsidR="0054643C" w:rsidRPr="006F0F90">
        <w:rPr>
          <w:rFonts w:ascii="Times New Roman" w:hAnsi="Times New Roman" w:cs="Times New Roman"/>
          <w:sz w:val="24"/>
          <w:szCs w:val="24"/>
        </w:rPr>
        <w:t xml:space="preserve">. </w:t>
      </w:r>
      <w:r>
        <w:rPr>
          <w:rFonts w:ascii="Times New Roman" w:hAnsi="Times New Roman" w:cs="Times New Roman"/>
          <w:sz w:val="24"/>
          <w:szCs w:val="24"/>
        </w:rPr>
        <w:t>Cabe destacar que</w:t>
      </w:r>
      <w:r w:rsidR="0054643C">
        <w:rPr>
          <w:rFonts w:ascii="Times New Roman" w:hAnsi="Times New Roman" w:cs="Times New Roman"/>
          <w:sz w:val="24"/>
          <w:szCs w:val="24"/>
        </w:rPr>
        <w:t xml:space="preserve"> la evaluación del d</w:t>
      </w:r>
      <w:r w:rsidR="0054643C" w:rsidRPr="006F0F90">
        <w:rPr>
          <w:rFonts w:ascii="Times New Roman" w:hAnsi="Times New Roman" w:cs="Times New Roman"/>
          <w:sz w:val="24"/>
          <w:szCs w:val="24"/>
        </w:rPr>
        <w:t xml:space="preserve">esempeño 360 grados </w:t>
      </w:r>
      <w:r w:rsidR="0054643C">
        <w:rPr>
          <w:rFonts w:ascii="Times New Roman" w:hAnsi="Times New Roman" w:cs="Times New Roman"/>
          <w:sz w:val="24"/>
          <w:szCs w:val="24"/>
        </w:rPr>
        <w:t xml:space="preserve">es susceptible de aplicación en lo sucesivo para efectos de medir </w:t>
      </w:r>
      <w:r w:rsidR="0054643C" w:rsidRPr="006F0F90">
        <w:rPr>
          <w:rFonts w:ascii="Times New Roman" w:hAnsi="Times New Roman" w:cs="Times New Roman"/>
          <w:sz w:val="24"/>
          <w:szCs w:val="24"/>
        </w:rPr>
        <w:t>el avance</w:t>
      </w:r>
      <w:r w:rsidR="0054643C">
        <w:rPr>
          <w:rFonts w:ascii="Times New Roman" w:hAnsi="Times New Roman" w:cs="Times New Roman"/>
          <w:sz w:val="24"/>
          <w:szCs w:val="24"/>
        </w:rPr>
        <w:t xml:space="preserve"> de las herramientas de detección, diagnóstico, tratamiento de información y evaluación al desempeño </w:t>
      </w:r>
      <w:r>
        <w:rPr>
          <w:rFonts w:ascii="Times New Roman" w:hAnsi="Times New Roman" w:cs="Times New Roman"/>
          <w:sz w:val="24"/>
          <w:szCs w:val="24"/>
        </w:rPr>
        <w:t>con base en</w:t>
      </w:r>
      <w:r w:rsidR="0054643C">
        <w:rPr>
          <w:rFonts w:ascii="Times New Roman" w:hAnsi="Times New Roman" w:cs="Times New Roman"/>
          <w:sz w:val="24"/>
          <w:szCs w:val="24"/>
        </w:rPr>
        <w:t xml:space="preserve"> competencias profesionales.</w:t>
      </w:r>
    </w:p>
    <w:p w14:paraId="600ED925" w14:textId="40643619" w:rsidR="000A53AD" w:rsidRDefault="000A53AD" w:rsidP="006B4FC4">
      <w:pPr>
        <w:spacing w:after="0" w:line="360" w:lineRule="auto"/>
        <w:ind w:firstLine="708"/>
        <w:jc w:val="both"/>
        <w:rPr>
          <w:rFonts w:ascii="Times New Roman" w:hAnsi="Times New Roman" w:cs="Times New Roman"/>
          <w:sz w:val="24"/>
          <w:szCs w:val="24"/>
        </w:rPr>
      </w:pPr>
    </w:p>
    <w:p w14:paraId="5F7C39C4" w14:textId="3BC1087E" w:rsidR="006B4FC4" w:rsidRDefault="006B4FC4" w:rsidP="006B4FC4">
      <w:pPr>
        <w:spacing w:after="0" w:line="360" w:lineRule="auto"/>
        <w:ind w:firstLine="708"/>
        <w:jc w:val="both"/>
        <w:rPr>
          <w:rFonts w:ascii="Times New Roman" w:hAnsi="Times New Roman" w:cs="Times New Roman"/>
          <w:sz w:val="24"/>
          <w:szCs w:val="24"/>
        </w:rPr>
      </w:pPr>
    </w:p>
    <w:p w14:paraId="776FA003" w14:textId="105A95EB" w:rsidR="006B4FC4" w:rsidRDefault="006B4FC4" w:rsidP="006B4FC4">
      <w:pPr>
        <w:spacing w:after="0" w:line="360" w:lineRule="auto"/>
        <w:ind w:firstLine="708"/>
        <w:jc w:val="both"/>
        <w:rPr>
          <w:rFonts w:ascii="Times New Roman" w:hAnsi="Times New Roman" w:cs="Times New Roman"/>
          <w:sz w:val="24"/>
          <w:szCs w:val="24"/>
        </w:rPr>
      </w:pPr>
    </w:p>
    <w:p w14:paraId="7E36118A" w14:textId="77777777" w:rsidR="006B4FC4" w:rsidRDefault="006B4FC4" w:rsidP="006B4FC4">
      <w:pPr>
        <w:spacing w:after="0" w:line="360" w:lineRule="auto"/>
        <w:ind w:firstLine="708"/>
        <w:jc w:val="both"/>
        <w:rPr>
          <w:rFonts w:ascii="Times New Roman" w:hAnsi="Times New Roman" w:cs="Times New Roman"/>
          <w:sz w:val="24"/>
          <w:szCs w:val="24"/>
        </w:rPr>
      </w:pPr>
    </w:p>
    <w:p w14:paraId="34AD4140" w14:textId="77777777" w:rsidR="0054643C" w:rsidRPr="00B652F4" w:rsidRDefault="0054643C" w:rsidP="006B4FC4">
      <w:pPr>
        <w:pStyle w:val="Ttulo1"/>
        <w:spacing w:before="0" w:line="360" w:lineRule="auto"/>
        <w:jc w:val="center"/>
        <w:rPr>
          <w:rFonts w:ascii="Times New Roman" w:hAnsi="Times New Roman" w:cs="Times New Roman"/>
          <w:b/>
          <w:color w:val="auto"/>
        </w:rPr>
      </w:pPr>
      <w:r w:rsidRPr="00B652F4">
        <w:rPr>
          <w:rFonts w:ascii="Times New Roman" w:hAnsi="Times New Roman" w:cs="Times New Roman"/>
          <w:b/>
          <w:color w:val="auto"/>
        </w:rPr>
        <w:lastRenderedPageBreak/>
        <w:t>Conclusiones</w:t>
      </w:r>
    </w:p>
    <w:p w14:paraId="75AD01CC" w14:textId="77777777" w:rsidR="0054643C" w:rsidRPr="000D5332" w:rsidRDefault="000A53AD" w:rsidP="006B4F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al </w:t>
      </w:r>
      <w:r w:rsidR="0054643C" w:rsidRPr="000D5332">
        <w:rPr>
          <w:rFonts w:ascii="Times New Roman" w:hAnsi="Times New Roman" w:cs="Times New Roman"/>
          <w:sz w:val="24"/>
          <w:szCs w:val="24"/>
        </w:rPr>
        <w:t xml:space="preserve">proceso de evaluación, </w:t>
      </w:r>
      <w:r>
        <w:rPr>
          <w:rFonts w:ascii="Times New Roman" w:hAnsi="Times New Roman" w:cs="Times New Roman"/>
          <w:sz w:val="24"/>
          <w:szCs w:val="24"/>
        </w:rPr>
        <w:t xml:space="preserve">este se debe centrar </w:t>
      </w:r>
      <w:r w:rsidR="0054643C" w:rsidRPr="000D5332">
        <w:rPr>
          <w:rFonts w:ascii="Times New Roman" w:hAnsi="Times New Roman" w:cs="Times New Roman"/>
          <w:sz w:val="24"/>
          <w:szCs w:val="24"/>
        </w:rPr>
        <w:t>en la</w:t>
      </w:r>
      <w:r w:rsidR="003F0754">
        <w:rPr>
          <w:rFonts w:ascii="Times New Roman" w:hAnsi="Times New Roman" w:cs="Times New Roman"/>
          <w:sz w:val="24"/>
          <w:szCs w:val="24"/>
        </w:rPr>
        <w:t>s</w:t>
      </w:r>
      <w:r w:rsidR="0054643C" w:rsidRPr="000D5332">
        <w:rPr>
          <w:rFonts w:ascii="Times New Roman" w:hAnsi="Times New Roman" w:cs="Times New Roman"/>
          <w:sz w:val="24"/>
          <w:szCs w:val="24"/>
        </w:rPr>
        <w:t xml:space="preserve"> potencialidades personales y profesionales de los colaboradores y gerentes involucrados</w:t>
      </w:r>
      <w:r w:rsidR="003F0754">
        <w:rPr>
          <w:rFonts w:ascii="Times New Roman" w:hAnsi="Times New Roman" w:cs="Times New Roman"/>
          <w:sz w:val="24"/>
          <w:szCs w:val="24"/>
        </w:rPr>
        <w:t xml:space="preserve"> para </w:t>
      </w:r>
      <w:r w:rsidR="0054643C" w:rsidRPr="000D5332">
        <w:rPr>
          <w:rFonts w:ascii="Times New Roman" w:hAnsi="Times New Roman" w:cs="Times New Roman"/>
          <w:sz w:val="24"/>
          <w:szCs w:val="24"/>
        </w:rPr>
        <w:t>detectar las oportunidades de mejora consistentes en la adopción de nuevos conocimientos y la comprensión del impacto de sus saberes actuales</w:t>
      </w:r>
      <w:r w:rsidR="003F0754">
        <w:rPr>
          <w:rFonts w:ascii="Times New Roman" w:hAnsi="Times New Roman" w:cs="Times New Roman"/>
          <w:sz w:val="24"/>
          <w:szCs w:val="24"/>
        </w:rPr>
        <w:t xml:space="preserve">. Esto permitiría </w:t>
      </w:r>
      <w:r w:rsidR="0054643C" w:rsidRPr="000D5332">
        <w:rPr>
          <w:rFonts w:ascii="Times New Roman" w:hAnsi="Times New Roman" w:cs="Times New Roman"/>
          <w:sz w:val="24"/>
          <w:szCs w:val="24"/>
        </w:rPr>
        <w:t xml:space="preserve">a las personas su aplicación en </w:t>
      </w:r>
      <w:r w:rsidR="003F0754">
        <w:rPr>
          <w:rFonts w:ascii="Times New Roman" w:hAnsi="Times New Roman" w:cs="Times New Roman"/>
          <w:sz w:val="24"/>
          <w:szCs w:val="24"/>
        </w:rPr>
        <w:t>un</w:t>
      </w:r>
      <w:r w:rsidR="0054643C" w:rsidRPr="000D5332">
        <w:rPr>
          <w:rFonts w:ascii="Times New Roman" w:hAnsi="Times New Roman" w:cs="Times New Roman"/>
          <w:sz w:val="24"/>
          <w:szCs w:val="24"/>
        </w:rPr>
        <w:t xml:space="preserve"> contexto laboral y personal</w:t>
      </w:r>
      <w:r w:rsidR="003F0754">
        <w:rPr>
          <w:rFonts w:ascii="Times New Roman" w:hAnsi="Times New Roman" w:cs="Times New Roman"/>
          <w:sz w:val="24"/>
          <w:szCs w:val="24"/>
        </w:rPr>
        <w:t xml:space="preserve"> determinado</w:t>
      </w:r>
      <w:r w:rsidR="0054643C" w:rsidRPr="000D5332">
        <w:rPr>
          <w:rFonts w:ascii="Times New Roman" w:hAnsi="Times New Roman" w:cs="Times New Roman"/>
          <w:sz w:val="24"/>
          <w:szCs w:val="24"/>
        </w:rPr>
        <w:t xml:space="preserve">, así como la adopción de herramientas técnicas </w:t>
      </w:r>
      <w:r w:rsidR="003F0754">
        <w:rPr>
          <w:rFonts w:ascii="Times New Roman" w:hAnsi="Times New Roman" w:cs="Times New Roman"/>
          <w:sz w:val="24"/>
          <w:szCs w:val="24"/>
        </w:rPr>
        <w:t xml:space="preserve">y </w:t>
      </w:r>
      <w:r w:rsidR="0054643C" w:rsidRPr="000D5332">
        <w:rPr>
          <w:rFonts w:ascii="Times New Roman" w:hAnsi="Times New Roman" w:cs="Times New Roman"/>
          <w:sz w:val="24"/>
          <w:szCs w:val="24"/>
        </w:rPr>
        <w:t xml:space="preserve">prácticas para el desarrollo de su función. </w:t>
      </w:r>
    </w:p>
    <w:p w14:paraId="092AEF3E" w14:textId="77777777" w:rsidR="0054643C" w:rsidRPr="000D5332" w:rsidRDefault="0054643C" w:rsidP="006B4FC4">
      <w:pPr>
        <w:spacing w:after="0" w:line="360" w:lineRule="auto"/>
        <w:ind w:firstLine="708"/>
        <w:jc w:val="both"/>
        <w:rPr>
          <w:rFonts w:ascii="Times New Roman" w:hAnsi="Times New Roman" w:cs="Times New Roman"/>
          <w:sz w:val="24"/>
          <w:szCs w:val="24"/>
        </w:rPr>
      </w:pPr>
      <w:r w:rsidRPr="000D5332">
        <w:rPr>
          <w:rFonts w:ascii="Times New Roman" w:hAnsi="Times New Roman" w:cs="Times New Roman"/>
          <w:sz w:val="24"/>
          <w:szCs w:val="24"/>
        </w:rPr>
        <w:t>La evaluación es pertinente y éticamente viable</w:t>
      </w:r>
      <w:r>
        <w:rPr>
          <w:rFonts w:ascii="Times New Roman" w:hAnsi="Times New Roman" w:cs="Times New Roman"/>
          <w:sz w:val="24"/>
          <w:szCs w:val="24"/>
        </w:rPr>
        <w:t xml:space="preserve"> </w:t>
      </w:r>
      <w:r w:rsidR="003F0754">
        <w:rPr>
          <w:rFonts w:ascii="Times New Roman" w:hAnsi="Times New Roman" w:cs="Times New Roman"/>
          <w:sz w:val="24"/>
          <w:szCs w:val="24"/>
        </w:rPr>
        <w:t xml:space="preserve">para ser desarrollada </w:t>
      </w:r>
      <w:r w:rsidRPr="000D5332">
        <w:rPr>
          <w:rFonts w:ascii="Times New Roman" w:hAnsi="Times New Roman" w:cs="Times New Roman"/>
          <w:sz w:val="24"/>
          <w:szCs w:val="24"/>
        </w:rPr>
        <w:t xml:space="preserve">de forma imparcial con </w:t>
      </w:r>
      <w:r w:rsidR="003F0754">
        <w:rPr>
          <w:rFonts w:ascii="Times New Roman" w:hAnsi="Times New Roman" w:cs="Times New Roman"/>
          <w:sz w:val="24"/>
          <w:szCs w:val="24"/>
        </w:rPr>
        <w:t xml:space="preserve">un </w:t>
      </w:r>
      <w:r w:rsidRPr="000D5332">
        <w:rPr>
          <w:rFonts w:ascii="Times New Roman" w:hAnsi="Times New Roman" w:cs="Times New Roman"/>
          <w:sz w:val="24"/>
          <w:szCs w:val="24"/>
        </w:rPr>
        <w:t>enfoque en las potencialidades a partir de un diagnóstico situacional preciso</w:t>
      </w:r>
      <w:r w:rsidR="003F0754">
        <w:rPr>
          <w:rFonts w:ascii="Times New Roman" w:hAnsi="Times New Roman" w:cs="Times New Roman"/>
          <w:sz w:val="24"/>
          <w:szCs w:val="24"/>
        </w:rPr>
        <w:t>.</w:t>
      </w:r>
      <w:r w:rsidRPr="000D5332">
        <w:rPr>
          <w:rFonts w:ascii="Times New Roman" w:hAnsi="Times New Roman" w:cs="Times New Roman"/>
          <w:sz w:val="24"/>
          <w:szCs w:val="24"/>
        </w:rPr>
        <w:t xml:space="preserve"> </w:t>
      </w:r>
      <w:r w:rsidR="003F0754">
        <w:rPr>
          <w:rFonts w:ascii="Times New Roman" w:hAnsi="Times New Roman" w:cs="Times New Roman"/>
          <w:sz w:val="24"/>
          <w:szCs w:val="24"/>
        </w:rPr>
        <w:t>N</w:t>
      </w:r>
      <w:r w:rsidRPr="000D5332">
        <w:rPr>
          <w:rFonts w:ascii="Times New Roman" w:hAnsi="Times New Roman" w:cs="Times New Roman"/>
          <w:sz w:val="24"/>
          <w:szCs w:val="24"/>
        </w:rPr>
        <w:t>o obstante</w:t>
      </w:r>
      <w:r w:rsidR="003F0754">
        <w:rPr>
          <w:rFonts w:ascii="Times New Roman" w:hAnsi="Times New Roman" w:cs="Times New Roman"/>
          <w:sz w:val="24"/>
          <w:szCs w:val="24"/>
        </w:rPr>
        <w:t>,</w:t>
      </w:r>
      <w:r w:rsidRPr="000D5332">
        <w:rPr>
          <w:rFonts w:ascii="Times New Roman" w:hAnsi="Times New Roman" w:cs="Times New Roman"/>
          <w:sz w:val="24"/>
          <w:szCs w:val="24"/>
        </w:rPr>
        <w:t xml:space="preserve"> </w:t>
      </w:r>
      <w:r w:rsidR="003F0754">
        <w:rPr>
          <w:rFonts w:ascii="Times New Roman" w:hAnsi="Times New Roman" w:cs="Times New Roman"/>
          <w:sz w:val="24"/>
          <w:szCs w:val="24"/>
        </w:rPr>
        <w:t>también se pueden usar</w:t>
      </w:r>
      <w:r w:rsidRPr="000D5332">
        <w:rPr>
          <w:rFonts w:ascii="Times New Roman" w:hAnsi="Times New Roman" w:cs="Times New Roman"/>
          <w:sz w:val="24"/>
          <w:szCs w:val="24"/>
        </w:rPr>
        <w:t xml:space="preserve"> otras metodologías alternas </w:t>
      </w:r>
      <w:r w:rsidR="003F0754">
        <w:rPr>
          <w:rFonts w:ascii="Times New Roman" w:hAnsi="Times New Roman" w:cs="Times New Roman"/>
          <w:sz w:val="24"/>
          <w:szCs w:val="24"/>
        </w:rPr>
        <w:t xml:space="preserve">para </w:t>
      </w:r>
      <w:r w:rsidRPr="000D5332">
        <w:rPr>
          <w:rFonts w:ascii="Times New Roman" w:hAnsi="Times New Roman" w:cs="Times New Roman"/>
          <w:sz w:val="24"/>
          <w:szCs w:val="24"/>
        </w:rPr>
        <w:t>enriquecer los ambientes en los cuales se desempeña la persona</w:t>
      </w:r>
      <w:r w:rsidR="003F0754">
        <w:rPr>
          <w:rFonts w:ascii="Times New Roman" w:hAnsi="Times New Roman" w:cs="Times New Roman"/>
          <w:sz w:val="24"/>
          <w:szCs w:val="24"/>
        </w:rPr>
        <w:t xml:space="preserve">. Esto significa que dentro </w:t>
      </w:r>
      <w:r w:rsidRPr="000D5332">
        <w:rPr>
          <w:rFonts w:ascii="Times New Roman" w:hAnsi="Times New Roman" w:cs="Times New Roman"/>
          <w:sz w:val="24"/>
          <w:szCs w:val="24"/>
        </w:rPr>
        <w:t xml:space="preserve">de la organización </w:t>
      </w:r>
      <w:r w:rsidR="003F0754">
        <w:rPr>
          <w:rFonts w:ascii="Times New Roman" w:hAnsi="Times New Roman" w:cs="Times New Roman"/>
          <w:sz w:val="24"/>
          <w:szCs w:val="24"/>
        </w:rPr>
        <w:t xml:space="preserve">pueden existir </w:t>
      </w:r>
      <w:r w:rsidRPr="000D5332">
        <w:rPr>
          <w:rFonts w:ascii="Times New Roman" w:hAnsi="Times New Roman" w:cs="Times New Roman"/>
          <w:sz w:val="24"/>
          <w:szCs w:val="24"/>
        </w:rPr>
        <w:t xml:space="preserve">fuerzas impulsoras para desarrollar las competencias identificadas superando </w:t>
      </w:r>
      <w:r w:rsidR="003F0754">
        <w:rPr>
          <w:rFonts w:ascii="Times New Roman" w:hAnsi="Times New Roman" w:cs="Times New Roman"/>
          <w:sz w:val="24"/>
          <w:szCs w:val="24"/>
        </w:rPr>
        <w:t>las</w:t>
      </w:r>
      <w:r w:rsidRPr="000D5332">
        <w:rPr>
          <w:rFonts w:ascii="Times New Roman" w:hAnsi="Times New Roman" w:cs="Times New Roman"/>
          <w:sz w:val="24"/>
          <w:szCs w:val="24"/>
        </w:rPr>
        <w:t xml:space="preserve"> brechas individuales sujetas a medición continua y con trazabilidad, teniendo en cuenta sus potencialidades reales en forma individual y dentro de sus equipos de trabajo.</w:t>
      </w:r>
    </w:p>
    <w:p w14:paraId="5DD1E854" w14:textId="7506220A" w:rsidR="006B4FC4" w:rsidRDefault="003F0754" w:rsidP="006B4F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 e</w:t>
      </w:r>
      <w:r w:rsidR="0054643C" w:rsidRPr="000D5332">
        <w:rPr>
          <w:rFonts w:ascii="Times New Roman" w:hAnsi="Times New Roman" w:cs="Times New Roman"/>
          <w:sz w:val="24"/>
          <w:szCs w:val="24"/>
        </w:rPr>
        <w:t xml:space="preserve">n relación con el efecto positivo del desempeño gerencial, </w:t>
      </w:r>
      <w:r>
        <w:rPr>
          <w:rFonts w:ascii="Times New Roman" w:hAnsi="Times New Roman" w:cs="Times New Roman"/>
          <w:sz w:val="24"/>
          <w:szCs w:val="24"/>
        </w:rPr>
        <w:t xml:space="preserve">se puede decir que los resultados fueron </w:t>
      </w:r>
      <w:r w:rsidR="0054643C" w:rsidRPr="000D5332">
        <w:rPr>
          <w:rFonts w:ascii="Times New Roman" w:hAnsi="Times New Roman" w:cs="Times New Roman"/>
          <w:sz w:val="24"/>
          <w:szCs w:val="24"/>
        </w:rPr>
        <w:t>mixtos en cuanto a la evaluación de los puestos en jefaturas, coordinadores y puestos operativos que dependen directamente de ellos</w:t>
      </w:r>
      <w:r>
        <w:rPr>
          <w:rFonts w:ascii="Times New Roman" w:hAnsi="Times New Roman" w:cs="Times New Roman"/>
          <w:sz w:val="24"/>
          <w:szCs w:val="24"/>
        </w:rPr>
        <w:t>.</w:t>
      </w:r>
      <w:r w:rsidR="0054643C" w:rsidRPr="000D5332">
        <w:rPr>
          <w:rFonts w:ascii="Times New Roman" w:hAnsi="Times New Roman" w:cs="Times New Roman"/>
          <w:sz w:val="24"/>
          <w:szCs w:val="24"/>
        </w:rPr>
        <w:t xml:space="preserve"> </w:t>
      </w:r>
      <w:r>
        <w:rPr>
          <w:rFonts w:ascii="Times New Roman" w:hAnsi="Times New Roman" w:cs="Times New Roman"/>
          <w:sz w:val="24"/>
          <w:szCs w:val="24"/>
        </w:rPr>
        <w:t xml:space="preserve">En pocas palabras, se observó </w:t>
      </w:r>
      <w:r w:rsidR="0054643C" w:rsidRPr="000D5332">
        <w:rPr>
          <w:rFonts w:ascii="Times New Roman" w:hAnsi="Times New Roman" w:cs="Times New Roman"/>
          <w:sz w:val="24"/>
          <w:szCs w:val="24"/>
        </w:rPr>
        <w:t>una relación positiva en la fijación de objetivos compartidos, redefinición de procesos de trabajo y readaptación de los estilos de liderazgo enfocados al desarrollo de propuestas participativas en los equipos de trabajo en ambos sentidos: hacia la alta dirección como hacia los puestos subordinad</w:t>
      </w:r>
      <w:r>
        <w:rPr>
          <w:rFonts w:ascii="Times New Roman" w:hAnsi="Times New Roman" w:cs="Times New Roman"/>
          <w:sz w:val="24"/>
          <w:szCs w:val="24"/>
        </w:rPr>
        <w:t>os a las decisiones gerenciales. P</w:t>
      </w:r>
      <w:r w:rsidR="0054643C" w:rsidRPr="000D5332">
        <w:rPr>
          <w:rFonts w:ascii="Times New Roman" w:hAnsi="Times New Roman" w:cs="Times New Roman"/>
          <w:sz w:val="24"/>
          <w:szCs w:val="24"/>
        </w:rPr>
        <w:t xml:space="preserve">or tanto, se recomienda una evaluación integral para todas las posiciones involucradas por áreas funcionales de la empresa. </w:t>
      </w:r>
    </w:p>
    <w:p w14:paraId="0754C78E" w14:textId="5A78580B" w:rsidR="006B4FC4" w:rsidRDefault="006B4FC4" w:rsidP="006B4FC4">
      <w:pPr>
        <w:spacing w:after="0" w:line="360" w:lineRule="auto"/>
        <w:ind w:firstLine="708"/>
        <w:jc w:val="both"/>
        <w:rPr>
          <w:rFonts w:ascii="Times New Roman" w:hAnsi="Times New Roman" w:cs="Times New Roman"/>
          <w:sz w:val="24"/>
          <w:szCs w:val="24"/>
        </w:rPr>
      </w:pPr>
    </w:p>
    <w:p w14:paraId="55D68672" w14:textId="21F0A533" w:rsidR="006B4FC4" w:rsidRDefault="006B4FC4" w:rsidP="006B4FC4">
      <w:pPr>
        <w:spacing w:after="0" w:line="360" w:lineRule="auto"/>
        <w:ind w:firstLine="708"/>
        <w:jc w:val="both"/>
        <w:rPr>
          <w:rFonts w:ascii="Times New Roman" w:hAnsi="Times New Roman" w:cs="Times New Roman"/>
          <w:sz w:val="24"/>
          <w:szCs w:val="24"/>
        </w:rPr>
      </w:pPr>
    </w:p>
    <w:p w14:paraId="27FE4A94" w14:textId="617FDA51" w:rsidR="006B4FC4" w:rsidRDefault="006B4FC4" w:rsidP="006B4FC4">
      <w:pPr>
        <w:spacing w:after="0" w:line="360" w:lineRule="auto"/>
        <w:ind w:firstLine="708"/>
        <w:jc w:val="both"/>
        <w:rPr>
          <w:rFonts w:ascii="Times New Roman" w:hAnsi="Times New Roman" w:cs="Times New Roman"/>
          <w:sz w:val="24"/>
          <w:szCs w:val="24"/>
        </w:rPr>
      </w:pPr>
    </w:p>
    <w:p w14:paraId="00E74B5E" w14:textId="444304E1" w:rsidR="006B4FC4" w:rsidRDefault="006B4FC4" w:rsidP="006B4FC4">
      <w:pPr>
        <w:spacing w:after="0" w:line="360" w:lineRule="auto"/>
        <w:ind w:firstLine="708"/>
        <w:jc w:val="both"/>
        <w:rPr>
          <w:rFonts w:ascii="Times New Roman" w:hAnsi="Times New Roman" w:cs="Times New Roman"/>
          <w:sz w:val="24"/>
          <w:szCs w:val="24"/>
        </w:rPr>
      </w:pPr>
    </w:p>
    <w:p w14:paraId="5A1EFA43" w14:textId="7173CF6D" w:rsidR="006B4FC4" w:rsidRDefault="006B4FC4" w:rsidP="006B4FC4">
      <w:pPr>
        <w:spacing w:after="0" w:line="360" w:lineRule="auto"/>
        <w:ind w:firstLine="708"/>
        <w:jc w:val="both"/>
        <w:rPr>
          <w:rFonts w:ascii="Times New Roman" w:hAnsi="Times New Roman" w:cs="Times New Roman"/>
          <w:sz w:val="24"/>
          <w:szCs w:val="24"/>
        </w:rPr>
      </w:pPr>
    </w:p>
    <w:p w14:paraId="02E988CE" w14:textId="5431F238" w:rsidR="006B4FC4" w:rsidRDefault="006B4FC4" w:rsidP="006B4FC4">
      <w:pPr>
        <w:spacing w:after="0" w:line="360" w:lineRule="auto"/>
        <w:ind w:firstLine="708"/>
        <w:jc w:val="both"/>
        <w:rPr>
          <w:rFonts w:ascii="Times New Roman" w:hAnsi="Times New Roman" w:cs="Times New Roman"/>
          <w:sz w:val="24"/>
          <w:szCs w:val="24"/>
        </w:rPr>
      </w:pPr>
    </w:p>
    <w:p w14:paraId="1B262EB5" w14:textId="22DA9080" w:rsidR="006B4FC4" w:rsidRDefault="006B4FC4" w:rsidP="006B4FC4">
      <w:pPr>
        <w:spacing w:after="0" w:line="360" w:lineRule="auto"/>
        <w:ind w:firstLine="708"/>
        <w:jc w:val="both"/>
        <w:rPr>
          <w:rFonts w:ascii="Times New Roman" w:hAnsi="Times New Roman" w:cs="Times New Roman"/>
          <w:sz w:val="24"/>
          <w:szCs w:val="24"/>
        </w:rPr>
      </w:pPr>
    </w:p>
    <w:p w14:paraId="35E64190" w14:textId="5D6DFA97" w:rsidR="006B4FC4" w:rsidRDefault="006B4FC4" w:rsidP="006B4FC4">
      <w:pPr>
        <w:spacing w:after="0" w:line="360" w:lineRule="auto"/>
        <w:ind w:firstLine="708"/>
        <w:jc w:val="both"/>
        <w:rPr>
          <w:rFonts w:ascii="Times New Roman" w:hAnsi="Times New Roman" w:cs="Times New Roman"/>
          <w:sz w:val="24"/>
          <w:szCs w:val="24"/>
        </w:rPr>
      </w:pPr>
    </w:p>
    <w:p w14:paraId="745169C1" w14:textId="152E2DFE" w:rsidR="006B4FC4" w:rsidRDefault="006B4FC4" w:rsidP="006B4FC4">
      <w:pPr>
        <w:pStyle w:val="Ttulo2"/>
        <w:rPr>
          <w:rFonts w:ascii="Times New Roman" w:hAnsi="Times New Roman" w:cs="Times New Roman"/>
          <w:b/>
          <w:color w:val="auto"/>
          <w:sz w:val="28"/>
          <w:szCs w:val="28"/>
        </w:rPr>
      </w:pPr>
    </w:p>
    <w:p w14:paraId="27A729CA" w14:textId="77777777" w:rsidR="006B4FC4" w:rsidRPr="006B4FC4" w:rsidRDefault="006B4FC4" w:rsidP="006B4FC4">
      <w:pPr>
        <w:rPr>
          <w:lang w:val="es-MX"/>
        </w:rPr>
      </w:pPr>
    </w:p>
    <w:p w14:paraId="672AEBBD" w14:textId="58CABA14" w:rsidR="0054643C" w:rsidRPr="006B4FC4" w:rsidRDefault="003F0754" w:rsidP="006B4FC4">
      <w:pPr>
        <w:pStyle w:val="Ttulo2"/>
        <w:rPr>
          <w:rFonts w:asciiTheme="minorHAnsi" w:hAnsiTheme="minorHAnsi" w:cstheme="minorHAnsi"/>
          <w:b/>
          <w:color w:val="auto"/>
          <w:sz w:val="28"/>
          <w:szCs w:val="28"/>
        </w:rPr>
      </w:pPr>
      <w:r w:rsidRPr="006B4FC4">
        <w:rPr>
          <w:rFonts w:asciiTheme="minorHAnsi" w:hAnsiTheme="minorHAnsi" w:cstheme="minorHAnsi"/>
          <w:b/>
          <w:color w:val="auto"/>
          <w:sz w:val="28"/>
          <w:szCs w:val="28"/>
        </w:rPr>
        <w:lastRenderedPageBreak/>
        <w:t>Referencias</w:t>
      </w:r>
    </w:p>
    <w:p w14:paraId="1DBD2CCB" w14:textId="77777777" w:rsidR="00952876" w:rsidRDefault="00952876" w:rsidP="006B4FC4">
      <w:pPr>
        <w:widowControl w:val="0"/>
        <w:autoSpaceDE w:val="0"/>
        <w:autoSpaceDN w:val="0"/>
        <w:spacing w:after="0" w:line="362" w:lineRule="auto"/>
        <w:ind w:left="709" w:right="438" w:hanging="709"/>
        <w:jc w:val="both"/>
        <w:rPr>
          <w:rFonts w:ascii="Times New Roman" w:eastAsia="Times New Roman" w:hAnsi="Times New Roman" w:cs="Times New Roman"/>
          <w:sz w:val="24"/>
          <w:lang w:eastAsia="es-ES" w:bidi="es-ES"/>
        </w:rPr>
      </w:pPr>
      <w:r w:rsidRPr="000E569B">
        <w:rPr>
          <w:rFonts w:ascii="Times New Roman" w:eastAsia="Times New Roman" w:hAnsi="Times New Roman" w:cs="Times New Roman"/>
          <w:sz w:val="24"/>
          <w:lang w:eastAsia="es-ES" w:bidi="es-ES"/>
        </w:rPr>
        <w:t>Aponte, L. C., y De la Garza, C. (2007). Planeación y evaluación basadas en competencias. México: Trillas.</w:t>
      </w:r>
      <w:r>
        <w:rPr>
          <w:rFonts w:ascii="Times New Roman" w:eastAsia="Times New Roman" w:hAnsi="Times New Roman" w:cs="Times New Roman"/>
          <w:sz w:val="24"/>
          <w:lang w:eastAsia="es-ES" w:bidi="es-ES"/>
        </w:rPr>
        <w:t xml:space="preserve"> </w:t>
      </w:r>
    </w:p>
    <w:p w14:paraId="7D6C3239" w14:textId="77777777" w:rsidR="00952876" w:rsidRDefault="00952876" w:rsidP="006B4FC4">
      <w:pPr>
        <w:widowControl w:val="0"/>
        <w:autoSpaceDE w:val="0"/>
        <w:autoSpaceDN w:val="0"/>
        <w:spacing w:after="0" w:line="362" w:lineRule="auto"/>
        <w:ind w:left="709" w:right="438" w:hanging="709"/>
        <w:jc w:val="both"/>
        <w:rPr>
          <w:rFonts w:ascii="Times New Roman" w:eastAsia="Times New Roman" w:hAnsi="Times New Roman" w:cs="Times New Roman"/>
          <w:sz w:val="24"/>
          <w:lang w:eastAsia="es-ES" w:bidi="es-ES"/>
        </w:rPr>
      </w:pPr>
      <w:r w:rsidRPr="00A76A81">
        <w:rPr>
          <w:rFonts w:ascii="Times New Roman" w:eastAsia="Times New Roman" w:hAnsi="Times New Roman" w:cs="Times New Roman"/>
          <w:sz w:val="24"/>
          <w:lang w:eastAsia="es-ES" w:bidi="es-ES"/>
        </w:rPr>
        <w:t xml:space="preserve">Barrios, D. Á. y </w:t>
      </w:r>
      <w:r w:rsidR="004257BB">
        <w:rPr>
          <w:rFonts w:ascii="Times New Roman" w:eastAsia="Times New Roman" w:hAnsi="Times New Roman" w:cs="Times New Roman"/>
          <w:sz w:val="24"/>
          <w:lang w:eastAsia="es-ES" w:bidi="es-ES"/>
        </w:rPr>
        <w:t>Domínguez</w:t>
      </w:r>
      <w:r w:rsidRPr="00A76A81">
        <w:rPr>
          <w:rFonts w:ascii="Times New Roman" w:eastAsia="Times New Roman" w:hAnsi="Times New Roman" w:cs="Times New Roman"/>
          <w:sz w:val="24"/>
          <w:lang w:eastAsia="es-ES" w:bidi="es-ES"/>
        </w:rPr>
        <w:t>, D. (2019). Innovación y su correlación con el desarrollo económico de México: factores de detonación e impulso. </w:t>
      </w:r>
      <w:r w:rsidRPr="004257BB">
        <w:rPr>
          <w:rFonts w:ascii="Times New Roman" w:eastAsia="Times New Roman" w:hAnsi="Times New Roman" w:cs="Times New Roman"/>
          <w:i/>
          <w:sz w:val="24"/>
          <w:lang w:eastAsia="es-ES" w:bidi="es-ES"/>
        </w:rPr>
        <w:t>Cadenas de Valor e Innovación</w:t>
      </w:r>
      <w:r w:rsidRPr="00A76A81">
        <w:rPr>
          <w:rFonts w:ascii="Times New Roman" w:eastAsia="Times New Roman" w:hAnsi="Times New Roman" w:cs="Times New Roman"/>
          <w:sz w:val="24"/>
          <w:lang w:eastAsia="es-ES" w:bidi="es-ES"/>
        </w:rPr>
        <w:t xml:space="preserve">, </w:t>
      </w:r>
      <w:r w:rsidRPr="004257BB">
        <w:rPr>
          <w:rFonts w:ascii="Times New Roman" w:eastAsia="Times New Roman" w:hAnsi="Times New Roman" w:cs="Times New Roman"/>
          <w:i/>
          <w:sz w:val="24"/>
          <w:lang w:eastAsia="es-ES" w:bidi="es-ES"/>
        </w:rPr>
        <w:t>106</w:t>
      </w:r>
      <w:r w:rsidRPr="00A76A81">
        <w:rPr>
          <w:rFonts w:ascii="Times New Roman" w:eastAsia="Times New Roman" w:hAnsi="Times New Roman" w:cs="Times New Roman"/>
          <w:sz w:val="24"/>
          <w:lang w:eastAsia="es-ES" w:bidi="es-ES"/>
        </w:rPr>
        <w:t>.</w:t>
      </w:r>
    </w:p>
    <w:p w14:paraId="46EE880F" w14:textId="6FB8922F" w:rsidR="008E4D93" w:rsidRDefault="008E4D93" w:rsidP="006B4FC4">
      <w:pPr>
        <w:widowControl w:val="0"/>
        <w:autoSpaceDE w:val="0"/>
        <w:autoSpaceDN w:val="0"/>
        <w:spacing w:after="0" w:line="362" w:lineRule="auto"/>
        <w:ind w:left="709" w:right="438" w:hanging="709"/>
        <w:jc w:val="both"/>
        <w:rPr>
          <w:rFonts w:ascii="Times New Roman" w:eastAsia="Times New Roman" w:hAnsi="Times New Roman" w:cs="Times New Roman"/>
          <w:sz w:val="24"/>
          <w:lang w:eastAsia="es-ES" w:bidi="es-ES"/>
        </w:rPr>
      </w:pPr>
      <w:proofErr w:type="spellStart"/>
      <w:r w:rsidRPr="008E4D93">
        <w:rPr>
          <w:rFonts w:ascii="Times New Roman" w:eastAsia="Times New Roman" w:hAnsi="Times New Roman" w:cs="Times New Roman"/>
          <w:sz w:val="24"/>
          <w:lang w:eastAsia="es-ES" w:bidi="es-ES"/>
        </w:rPr>
        <w:t>Etzkowitz</w:t>
      </w:r>
      <w:proofErr w:type="spellEnd"/>
      <w:r w:rsidRPr="008E4D93">
        <w:rPr>
          <w:rFonts w:ascii="Times New Roman" w:eastAsia="Times New Roman" w:hAnsi="Times New Roman" w:cs="Times New Roman"/>
          <w:sz w:val="24"/>
          <w:lang w:eastAsia="es-ES" w:bidi="es-ES"/>
        </w:rPr>
        <w:t xml:space="preserve">, H. (2002). La triple hélice: universidad, industria y gobierno. Implicaciones para las políticas y la evaluación. Estocolmo, Recuperado en: http://www. </w:t>
      </w:r>
      <w:proofErr w:type="spellStart"/>
      <w:r w:rsidRPr="008E4D93">
        <w:rPr>
          <w:rFonts w:ascii="Times New Roman" w:eastAsia="Times New Roman" w:hAnsi="Times New Roman" w:cs="Times New Roman"/>
          <w:sz w:val="24"/>
          <w:lang w:eastAsia="es-ES" w:bidi="es-ES"/>
        </w:rPr>
        <w:t>sivu</w:t>
      </w:r>
      <w:proofErr w:type="spellEnd"/>
      <w:r w:rsidRPr="008E4D93">
        <w:rPr>
          <w:rFonts w:ascii="Times New Roman" w:eastAsia="Times New Roman" w:hAnsi="Times New Roman" w:cs="Times New Roman"/>
          <w:sz w:val="24"/>
          <w:lang w:eastAsia="es-ES" w:bidi="es-ES"/>
        </w:rPr>
        <w:t xml:space="preserve">. </w:t>
      </w:r>
      <w:proofErr w:type="spellStart"/>
      <w:r w:rsidRPr="008E4D93">
        <w:rPr>
          <w:rFonts w:ascii="Times New Roman" w:eastAsia="Times New Roman" w:hAnsi="Times New Roman" w:cs="Times New Roman"/>
          <w:sz w:val="24"/>
          <w:lang w:eastAsia="es-ES" w:bidi="es-ES"/>
        </w:rPr>
        <w:t>edu</w:t>
      </w:r>
      <w:proofErr w:type="spellEnd"/>
      <w:r w:rsidRPr="008E4D93">
        <w:rPr>
          <w:rFonts w:ascii="Times New Roman" w:eastAsia="Times New Roman" w:hAnsi="Times New Roman" w:cs="Times New Roman"/>
          <w:sz w:val="24"/>
          <w:lang w:eastAsia="es-ES" w:bidi="es-ES"/>
        </w:rPr>
        <w:t xml:space="preserve">. </w:t>
      </w:r>
      <w:proofErr w:type="spellStart"/>
      <w:r w:rsidRPr="008E4D93">
        <w:rPr>
          <w:rFonts w:ascii="Times New Roman" w:eastAsia="Times New Roman" w:hAnsi="Times New Roman" w:cs="Times New Roman"/>
          <w:sz w:val="24"/>
          <w:lang w:eastAsia="es-ES" w:bidi="es-ES"/>
        </w:rPr>
        <w:t>mx</w:t>
      </w:r>
      <w:proofErr w:type="spellEnd"/>
      <w:r w:rsidRPr="008E4D93">
        <w:rPr>
          <w:rFonts w:ascii="Times New Roman" w:eastAsia="Times New Roman" w:hAnsi="Times New Roman" w:cs="Times New Roman"/>
          <w:sz w:val="24"/>
          <w:lang w:eastAsia="es-ES" w:bidi="es-ES"/>
        </w:rPr>
        <w:t>/portal/noticias/2009/</w:t>
      </w:r>
      <w:proofErr w:type="spellStart"/>
      <w:r w:rsidRPr="008E4D93">
        <w:rPr>
          <w:rFonts w:ascii="Times New Roman" w:eastAsia="Times New Roman" w:hAnsi="Times New Roman" w:cs="Times New Roman"/>
          <w:sz w:val="24"/>
          <w:lang w:eastAsia="es-ES" w:bidi="es-ES"/>
        </w:rPr>
        <w:t>VinculacionLatriplehelice</w:t>
      </w:r>
      <w:proofErr w:type="spellEnd"/>
      <w:r w:rsidRPr="008E4D93">
        <w:rPr>
          <w:rFonts w:ascii="Times New Roman" w:eastAsia="Times New Roman" w:hAnsi="Times New Roman" w:cs="Times New Roman"/>
          <w:sz w:val="24"/>
          <w:lang w:eastAsia="es-ES" w:bidi="es-ES"/>
        </w:rPr>
        <w:t xml:space="preserve">. </w:t>
      </w:r>
      <w:proofErr w:type="spellStart"/>
      <w:r w:rsidRPr="008E4D93">
        <w:rPr>
          <w:rFonts w:ascii="Times New Roman" w:eastAsia="Times New Roman" w:hAnsi="Times New Roman" w:cs="Times New Roman"/>
          <w:sz w:val="24"/>
          <w:lang w:eastAsia="es-ES" w:bidi="es-ES"/>
        </w:rPr>
        <w:t>pdf</w:t>
      </w:r>
      <w:proofErr w:type="spellEnd"/>
      <w:r w:rsidRPr="008E4D93">
        <w:rPr>
          <w:rFonts w:ascii="Times New Roman" w:eastAsia="Times New Roman" w:hAnsi="Times New Roman" w:cs="Times New Roman"/>
          <w:sz w:val="24"/>
          <w:lang w:eastAsia="es-ES" w:bidi="es-ES"/>
        </w:rPr>
        <w:t>.</w:t>
      </w:r>
    </w:p>
    <w:p w14:paraId="3AAD5107" w14:textId="66DCC50A" w:rsidR="0043206A" w:rsidRDefault="0043206A" w:rsidP="006B4FC4">
      <w:pPr>
        <w:widowControl w:val="0"/>
        <w:autoSpaceDE w:val="0"/>
        <w:autoSpaceDN w:val="0"/>
        <w:spacing w:after="0" w:line="362" w:lineRule="auto"/>
        <w:ind w:left="709" w:right="438" w:hanging="709"/>
        <w:jc w:val="both"/>
        <w:rPr>
          <w:rFonts w:ascii="Times New Roman" w:eastAsia="Times New Roman" w:hAnsi="Times New Roman" w:cs="Times New Roman"/>
          <w:sz w:val="24"/>
          <w:lang w:eastAsia="es-ES" w:bidi="es-ES"/>
        </w:rPr>
      </w:pPr>
      <w:r w:rsidRPr="0043206A">
        <w:rPr>
          <w:rFonts w:ascii="Times New Roman" w:eastAsia="Times New Roman" w:hAnsi="Times New Roman" w:cs="Times New Roman"/>
          <w:sz w:val="24"/>
          <w:lang w:eastAsia="es-ES" w:bidi="es-ES"/>
        </w:rPr>
        <w:t>Federal, M. G. (2007). Instituto Nacional de Estadística Geografía e Informática-INEGI-</w:t>
      </w:r>
      <w:proofErr w:type="spellStart"/>
      <w:r w:rsidRPr="0043206A">
        <w:rPr>
          <w:rFonts w:ascii="Times New Roman" w:eastAsia="Times New Roman" w:hAnsi="Times New Roman" w:cs="Times New Roman"/>
          <w:sz w:val="24"/>
          <w:lang w:eastAsia="es-ES" w:bidi="es-ES"/>
        </w:rPr>
        <w:t>Mexico</w:t>
      </w:r>
      <w:proofErr w:type="spellEnd"/>
      <w:r w:rsidRPr="0043206A">
        <w:rPr>
          <w:rFonts w:ascii="Times New Roman" w:eastAsia="Times New Roman" w:hAnsi="Times New Roman" w:cs="Times New Roman"/>
          <w:sz w:val="24"/>
          <w:lang w:eastAsia="es-ES" w:bidi="es-ES"/>
        </w:rPr>
        <w:t>.</w:t>
      </w:r>
    </w:p>
    <w:p w14:paraId="2CE5863B" w14:textId="42D8405A" w:rsidR="0043206A" w:rsidRDefault="00952876" w:rsidP="006B4FC4">
      <w:pPr>
        <w:widowControl w:val="0"/>
        <w:autoSpaceDE w:val="0"/>
        <w:autoSpaceDN w:val="0"/>
        <w:spacing w:after="0" w:line="362" w:lineRule="auto"/>
        <w:ind w:left="709" w:right="438" w:hanging="709"/>
        <w:jc w:val="both"/>
        <w:rPr>
          <w:rFonts w:ascii="Times New Roman" w:eastAsia="Times New Roman" w:hAnsi="Times New Roman" w:cs="Times New Roman"/>
          <w:sz w:val="24"/>
          <w:lang w:eastAsia="es-ES" w:bidi="es-ES"/>
        </w:rPr>
      </w:pPr>
      <w:proofErr w:type="spellStart"/>
      <w:r w:rsidRPr="00AD0ACE">
        <w:rPr>
          <w:rFonts w:ascii="Times New Roman" w:eastAsia="Times New Roman" w:hAnsi="Times New Roman" w:cs="Times New Roman"/>
          <w:sz w:val="24"/>
          <w:lang w:val="en-US" w:eastAsia="es-ES" w:bidi="es-ES"/>
        </w:rPr>
        <w:t>Hitt</w:t>
      </w:r>
      <w:proofErr w:type="spellEnd"/>
      <w:r w:rsidRPr="00AD0ACE">
        <w:rPr>
          <w:rFonts w:ascii="Times New Roman" w:eastAsia="Times New Roman" w:hAnsi="Times New Roman" w:cs="Times New Roman"/>
          <w:sz w:val="24"/>
          <w:lang w:val="en-US" w:eastAsia="es-ES" w:bidi="es-ES"/>
        </w:rPr>
        <w:t xml:space="preserve">, M., Black, H y Porter, L. (2006). </w:t>
      </w:r>
      <w:r w:rsidRPr="00A76A81">
        <w:rPr>
          <w:rFonts w:ascii="Times New Roman" w:eastAsia="Times New Roman" w:hAnsi="Times New Roman" w:cs="Times New Roman"/>
          <w:i/>
          <w:sz w:val="24"/>
          <w:lang w:eastAsia="es-ES" w:bidi="es-ES"/>
        </w:rPr>
        <w:t>Administración</w:t>
      </w:r>
      <w:r w:rsidRPr="00A76A81">
        <w:rPr>
          <w:rFonts w:ascii="Times New Roman" w:eastAsia="Times New Roman" w:hAnsi="Times New Roman" w:cs="Times New Roman"/>
          <w:sz w:val="24"/>
          <w:lang w:eastAsia="es-ES" w:bidi="es-ES"/>
        </w:rPr>
        <w:t>. México: Editorial Pearson Prentice Hall.</w:t>
      </w:r>
      <w:r w:rsidRPr="00B13974">
        <w:rPr>
          <w:rFonts w:ascii="Times New Roman" w:eastAsia="Times New Roman" w:hAnsi="Times New Roman" w:cs="Times New Roman"/>
          <w:sz w:val="24"/>
          <w:lang w:eastAsia="es-ES" w:bidi="es-ES"/>
        </w:rPr>
        <w:t xml:space="preserve"> </w:t>
      </w:r>
    </w:p>
    <w:p w14:paraId="01CE5A98" w14:textId="77777777" w:rsidR="0043206A" w:rsidRPr="0043206A" w:rsidRDefault="0043206A" w:rsidP="006B4FC4">
      <w:pPr>
        <w:widowControl w:val="0"/>
        <w:autoSpaceDE w:val="0"/>
        <w:autoSpaceDN w:val="0"/>
        <w:spacing w:after="0" w:line="362" w:lineRule="auto"/>
        <w:ind w:left="709" w:right="438" w:hanging="709"/>
        <w:jc w:val="both"/>
        <w:rPr>
          <w:rFonts w:ascii="Times New Roman" w:eastAsia="Times New Roman" w:hAnsi="Times New Roman" w:cs="Times New Roman"/>
          <w:sz w:val="24"/>
          <w:lang w:val="es-VE" w:eastAsia="es-ES" w:bidi="es-ES"/>
        </w:rPr>
      </w:pPr>
      <w:proofErr w:type="spellStart"/>
      <w:r w:rsidRPr="0043206A">
        <w:rPr>
          <w:rFonts w:ascii="Times New Roman" w:eastAsia="Times New Roman" w:hAnsi="Times New Roman" w:cs="Times New Roman"/>
          <w:sz w:val="24"/>
          <w:lang w:val="es-VE" w:eastAsia="es-ES" w:bidi="es-ES"/>
        </w:rPr>
        <w:t>Muiña</w:t>
      </w:r>
      <w:proofErr w:type="spellEnd"/>
      <w:r w:rsidRPr="0043206A">
        <w:rPr>
          <w:rFonts w:ascii="Times New Roman" w:eastAsia="Times New Roman" w:hAnsi="Times New Roman" w:cs="Times New Roman"/>
          <w:sz w:val="24"/>
          <w:lang w:val="es-VE" w:eastAsia="es-ES" w:bidi="es-ES"/>
        </w:rPr>
        <w:t>, F. E. G., &amp; López, J. E. N. (2007). Las capacidades tecnológicas y los resultados empresariales: Un estudio empírico en el sector biotecnológico español. Cuadernos de Economía y Dirección de la Empresa, (32), 177-210.</w:t>
      </w:r>
    </w:p>
    <w:p w14:paraId="56F8A265" w14:textId="77777777" w:rsidR="0043206A" w:rsidRPr="0043206A" w:rsidRDefault="0043206A" w:rsidP="006B4FC4">
      <w:pPr>
        <w:widowControl w:val="0"/>
        <w:autoSpaceDE w:val="0"/>
        <w:autoSpaceDN w:val="0"/>
        <w:spacing w:after="0" w:line="362" w:lineRule="auto"/>
        <w:ind w:left="709" w:right="438" w:hanging="709"/>
        <w:jc w:val="both"/>
        <w:rPr>
          <w:rFonts w:ascii="Times New Roman" w:eastAsia="Times New Roman" w:hAnsi="Times New Roman" w:cs="Times New Roman"/>
          <w:sz w:val="24"/>
          <w:lang w:val="es-VE" w:eastAsia="es-ES" w:bidi="es-ES"/>
        </w:rPr>
      </w:pPr>
      <w:r w:rsidRPr="0043206A">
        <w:rPr>
          <w:rFonts w:ascii="Times New Roman" w:eastAsia="Times New Roman" w:hAnsi="Times New Roman" w:cs="Times New Roman"/>
          <w:sz w:val="24"/>
          <w:lang w:val="es-VE" w:eastAsia="es-ES" w:bidi="es-ES"/>
        </w:rPr>
        <w:t>Müller, G. (1995). El caleidoscopio de la competitividad. Revista de la CEPAL.</w:t>
      </w:r>
    </w:p>
    <w:p w14:paraId="2EEA5A62" w14:textId="77777777" w:rsidR="00952876" w:rsidRPr="00B13974" w:rsidRDefault="00952876" w:rsidP="006B4FC4">
      <w:pPr>
        <w:widowControl w:val="0"/>
        <w:autoSpaceDE w:val="0"/>
        <w:autoSpaceDN w:val="0"/>
        <w:spacing w:after="0" w:line="362" w:lineRule="auto"/>
        <w:ind w:left="709" w:right="438" w:hanging="709"/>
        <w:jc w:val="both"/>
        <w:rPr>
          <w:rFonts w:ascii="Times New Roman" w:eastAsia="Times New Roman" w:hAnsi="Times New Roman" w:cs="Times New Roman"/>
          <w:sz w:val="24"/>
          <w:lang w:eastAsia="es-ES" w:bidi="es-ES"/>
        </w:rPr>
      </w:pPr>
      <w:r w:rsidRPr="00A76A81">
        <w:rPr>
          <w:rFonts w:ascii="Times New Roman" w:eastAsia="Times New Roman" w:hAnsi="Times New Roman" w:cs="Times New Roman"/>
          <w:sz w:val="24"/>
          <w:lang w:val="es-VE" w:eastAsia="es-ES" w:bidi="es-ES"/>
        </w:rPr>
        <w:t xml:space="preserve">Palomo, M. Á. y Pedroza, Á. R. (2018). </w:t>
      </w:r>
      <w:r w:rsidRPr="00A76A81">
        <w:rPr>
          <w:rFonts w:ascii="Times New Roman" w:eastAsia="Times New Roman" w:hAnsi="Times New Roman" w:cs="Times New Roman"/>
          <w:i/>
          <w:sz w:val="24"/>
          <w:lang w:eastAsia="es-ES" w:bidi="es-ES"/>
        </w:rPr>
        <w:t>La competitividad empresarial: el desarrollo tecnológico</w:t>
      </w:r>
      <w:r w:rsidRPr="00A76A81">
        <w:rPr>
          <w:rFonts w:ascii="Times New Roman" w:eastAsia="Times New Roman" w:hAnsi="Times New Roman" w:cs="Times New Roman"/>
          <w:sz w:val="24"/>
          <w:lang w:eastAsia="es-ES" w:bidi="es-ES"/>
        </w:rPr>
        <w:t>. México: Editorial UANL.</w:t>
      </w:r>
    </w:p>
    <w:p w14:paraId="46C37E10" w14:textId="2D8854F7" w:rsidR="00952876" w:rsidRDefault="00952876" w:rsidP="006B4FC4">
      <w:pPr>
        <w:widowControl w:val="0"/>
        <w:autoSpaceDE w:val="0"/>
        <w:autoSpaceDN w:val="0"/>
        <w:spacing w:after="0" w:line="362" w:lineRule="auto"/>
        <w:ind w:left="709" w:right="438" w:hanging="709"/>
        <w:jc w:val="both"/>
        <w:rPr>
          <w:rStyle w:val="Hipervnculo"/>
          <w:rFonts w:ascii="Times New Roman" w:eastAsia="Times New Roman" w:hAnsi="Times New Roman" w:cs="Times New Roman"/>
          <w:sz w:val="24"/>
          <w:lang w:eastAsia="es-ES" w:bidi="es-ES"/>
        </w:rPr>
      </w:pPr>
      <w:proofErr w:type="spellStart"/>
      <w:r w:rsidRPr="00A76A81">
        <w:rPr>
          <w:rFonts w:ascii="Times New Roman" w:eastAsia="Times New Roman" w:hAnsi="Times New Roman" w:cs="Times New Roman"/>
          <w:sz w:val="24"/>
          <w:lang w:eastAsia="es-ES" w:bidi="es-ES"/>
        </w:rPr>
        <w:t>Sapien</w:t>
      </w:r>
      <w:proofErr w:type="spellEnd"/>
      <w:r w:rsidRPr="00A76A81">
        <w:rPr>
          <w:rFonts w:ascii="Times New Roman" w:eastAsia="Times New Roman" w:hAnsi="Times New Roman" w:cs="Times New Roman"/>
          <w:sz w:val="24"/>
          <w:lang w:eastAsia="es-ES" w:bidi="es-ES"/>
        </w:rPr>
        <w:t xml:space="preserve">-Aguilar, A. L., Gutiérrez Diez, M. D. C., Piñón </w:t>
      </w:r>
      <w:proofErr w:type="spellStart"/>
      <w:r w:rsidRPr="00A76A81">
        <w:rPr>
          <w:rFonts w:ascii="Times New Roman" w:eastAsia="Times New Roman" w:hAnsi="Times New Roman" w:cs="Times New Roman"/>
          <w:sz w:val="24"/>
          <w:lang w:eastAsia="es-ES" w:bidi="es-ES"/>
        </w:rPr>
        <w:t>Howlet</w:t>
      </w:r>
      <w:proofErr w:type="spellEnd"/>
      <w:r w:rsidRPr="00A76A81">
        <w:rPr>
          <w:rFonts w:ascii="Times New Roman" w:eastAsia="Times New Roman" w:hAnsi="Times New Roman" w:cs="Times New Roman"/>
          <w:sz w:val="24"/>
          <w:lang w:eastAsia="es-ES" w:bidi="es-ES"/>
        </w:rPr>
        <w:t>, L. C. y Araiza Zapata, P. A. (2016). Evaluación del desempeño por el método de 360 grados y por factores de una empresa mexicana. </w:t>
      </w:r>
      <w:r w:rsidRPr="00A76A81">
        <w:rPr>
          <w:rFonts w:ascii="Times New Roman" w:eastAsia="Times New Roman" w:hAnsi="Times New Roman" w:cs="Times New Roman"/>
          <w:i/>
          <w:sz w:val="24"/>
          <w:lang w:eastAsia="es-ES" w:bidi="es-ES"/>
        </w:rPr>
        <w:t>Revista Publicaciones</w:t>
      </w:r>
      <w:r w:rsidRPr="00A76A81">
        <w:rPr>
          <w:rFonts w:ascii="Times New Roman" w:eastAsia="Times New Roman" w:hAnsi="Times New Roman" w:cs="Times New Roman"/>
          <w:sz w:val="24"/>
          <w:lang w:eastAsia="es-ES" w:bidi="es-ES"/>
        </w:rPr>
        <w:t>, </w:t>
      </w:r>
      <w:r w:rsidRPr="00A76A81">
        <w:rPr>
          <w:rFonts w:ascii="Times New Roman" w:eastAsia="Times New Roman" w:hAnsi="Times New Roman" w:cs="Times New Roman"/>
          <w:i/>
          <w:sz w:val="24"/>
          <w:lang w:eastAsia="es-ES" w:bidi="es-ES"/>
        </w:rPr>
        <w:t>46</w:t>
      </w:r>
      <w:r w:rsidRPr="00A76A81">
        <w:rPr>
          <w:rFonts w:ascii="Times New Roman" w:eastAsia="Times New Roman" w:hAnsi="Times New Roman" w:cs="Times New Roman"/>
          <w:sz w:val="24"/>
          <w:lang w:eastAsia="es-ES" w:bidi="es-ES"/>
        </w:rPr>
        <w:t xml:space="preserve">, 13-29. Recuperado </w:t>
      </w:r>
      <w:proofErr w:type="gramStart"/>
      <w:r w:rsidRPr="00A76A81">
        <w:rPr>
          <w:rFonts w:ascii="Times New Roman" w:eastAsia="Times New Roman" w:hAnsi="Times New Roman" w:cs="Times New Roman"/>
          <w:sz w:val="24"/>
          <w:lang w:eastAsia="es-ES" w:bidi="es-ES"/>
        </w:rPr>
        <w:t xml:space="preserve">de  </w:t>
      </w:r>
      <w:r w:rsidRPr="006B4FC4">
        <w:rPr>
          <w:rFonts w:ascii="Times New Roman" w:eastAsia="Times New Roman" w:hAnsi="Times New Roman" w:cs="Times New Roman"/>
          <w:sz w:val="24"/>
          <w:lang w:eastAsia="es-ES" w:bidi="es-ES"/>
        </w:rPr>
        <w:t>https://revistaseug.ugr.es/index.php/publicaciones/article/viewFile/5794/5261</w:t>
      </w:r>
      <w:proofErr w:type="gramEnd"/>
    </w:p>
    <w:p w14:paraId="7F0CBBDC" w14:textId="77777777" w:rsidR="0043206A" w:rsidRPr="0043206A" w:rsidRDefault="0043206A" w:rsidP="006B4FC4">
      <w:pPr>
        <w:widowControl w:val="0"/>
        <w:autoSpaceDE w:val="0"/>
        <w:autoSpaceDN w:val="0"/>
        <w:spacing w:after="0" w:line="362" w:lineRule="auto"/>
        <w:ind w:left="709" w:right="438" w:hanging="709"/>
        <w:jc w:val="both"/>
        <w:rPr>
          <w:rFonts w:ascii="Times New Roman" w:eastAsia="Times New Roman" w:hAnsi="Times New Roman" w:cs="Times New Roman"/>
          <w:sz w:val="24"/>
          <w:lang w:val="es-VE" w:eastAsia="es-ES" w:bidi="es-ES"/>
        </w:rPr>
      </w:pPr>
      <w:proofErr w:type="spellStart"/>
      <w:r w:rsidRPr="0043206A">
        <w:rPr>
          <w:rFonts w:ascii="Times New Roman" w:eastAsia="Times New Roman" w:hAnsi="Times New Roman" w:cs="Times New Roman"/>
          <w:sz w:val="24"/>
          <w:lang w:val="es-VE" w:eastAsia="es-ES" w:bidi="es-ES"/>
        </w:rPr>
        <w:t>Solleiro</w:t>
      </w:r>
      <w:proofErr w:type="spellEnd"/>
      <w:r w:rsidRPr="0043206A">
        <w:rPr>
          <w:rFonts w:ascii="Times New Roman" w:eastAsia="Times New Roman" w:hAnsi="Times New Roman" w:cs="Times New Roman"/>
          <w:sz w:val="24"/>
          <w:lang w:val="es-VE" w:eastAsia="es-ES" w:bidi="es-ES"/>
        </w:rPr>
        <w:t>, J. L., &amp; Castañón, R. (2005). Competitividad y sistemas de innovación: los retos para la inserción de México en el contexto global. Revista Iberoamericana, 5(15), 165-197.</w:t>
      </w:r>
    </w:p>
    <w:p w14:paraId="162964E4" w14:textId="77777777" w:rsidR="00952876" w:rsidRDefault="00952876" w:rsidP="006B4FC4">
      <w:pPr>
        <w:widowControl w:val="0"/>
        <w:autoSpaceDE w:val="0"/>
        <w:autoSpaceDN w:val="0"/>
        <w:spacing w:after="0" w:line="362" w:lineRule="auto"/>
        <w:ind w:left="709" w:right="438" w:hanging="709"/>
        <w:jc w:val="both"/>
        <w:rPr>
          <w:rFonts w:ascii="Times New Roman" w:hAnsi="Times New Roman" w:cs="Times New Roman"/>
          <w:sz w:val="24"/>
          <w:szCs w:val="24"/>
        </w:rPr>
      </w:pPr>
      <w:r w:rsidRPr="004257BB">
        <w:rPr>
          <w:rFonts w:ascii="Times New Roman" w:eastAsia="Times New Roman" w:hAnsi="Times New Roman" w:cs="Times New Roman"/>
          <w:sz w:val="24"/>
          <w:szCs w:val="24"/>
          <w:lang w:eastAsia="es-ES" w:bidi="es-ES"/>
        </w:rPr>
        <w:t>Tobón, S. (2012). El enfoque socioformativo y las competencias: ejes claves para transformar la educación. </w:t>
      </w:r>
      <w:r w:rsidR="004257BB" w:rsidRPr="004257BB">
        <w:rPr>
          <w:rFonts w:ascii="Times New Roman" w:hAnsi="Times New Roman" w:cs="Times New Roman"/>
          <w:sz w:val="24"/>
          <w:szCs w:val="24"/>
        </w:rPr>
        <w:t>En</w:t>
      </w:r>
      <w:r w:rsidR="004257BB">
        <w:rPr>
          <w:rFonts w:ascii="Times New Roman" w:hAnsi="Times New Roman" w:cs="Times New Roman"/>
          <w:sz w:val="24"/>
          <w:szCs w:val="24"/>
        </w:rPr>
        <w:t xml:space="preserve"> Tobón, S. y </w:t>
      </w:r>
      <w:proofErr w:type="spellStart"/>
      <w:r w:rsidR="004257BB">
        <w:rPr>
          <w:rFonts w:ascii="Times New Roman" w:hAnsi="Times New Roman" w:cs="Times New Roman"/>
          <w:sz w:val="24"/>
          <w:szCs w:val="24"/>
        </w:rPr>
        <w:t>Jaik</w:t>
      </w:r>
      <w:proofErr w:type="spellEnd"/>
      <w:r w:rsidR="004257BB">
        <w:rPr>
          <w:rFonts w:ascii="Times New Roman" w:hAnsi="Times New Roman" w:cs="Times New Roman"/>
          <w:sz w:val="24"/>
          <w:szCs w:val="24"/>
        </w:rPr>
        <w:t>, A. (</w:t>
      </w:r>
      <w:proofErr w:type="spellStart"/>
      <w:r w:rsidR="004257BB">
        <w:rPr>
          <w:rFonts w:ascii="Times New Roman" w:hAnsi="Times New Roman" w:cs="Times New Roman"/>
          <w:sz w:val="24"/>
          <w:szCs w:val="24"/>
        </w:rPr>
        <w:t>coords</w:t>
      </w:r>
      <w:proofErr w:type="spellEnd"/>
      <w:r w:rsidR="004257BB">
        <w:rPr>
          <w:rFonts w:ascii="Times New Roman" w:hAnsi="Times New Roman" w:cs="Times New Roman"/>
          <w:sz w:val="24"/>
          <w:szCs w:val="24"/>
        </w:rPr>
        <w:t>.),</w:t>
      </w:r>
      <w:r w:rsidR="004257BB" w:rsidRPr="004257BB">
        <w:rPr>
          <w:rFonts w:ascii="Times New Roman" w:hAnsi="Times New Roman" w:cs="Times New Roman"/>
          <w:sz w:val="24"/>
          <w:szCs w:val="24"/>
        </w:rPr>
        <w:t> </w:t>
      </w:r>
      <w:r w:rsidR="004257BB" w:rsidRPr="004257BB">
        <w:rPr>
          <w:rFonts w:ascii="Times New Roman" w:hAnsi="Times New Roman" w:cs="Times New Roman"/>
          <w:i/>
          <w:iCs/>
          <w:sz w:val="24"/>
          <w:szCs w:val="24"/>
        </w:rPr>
        <w:t>Experiencias de aplicación de las competencias en la educación y el mundo organizacional </w:t>
      </w:r>
      <w:r w:rsidR="004257BB" w:rsidRPr="004257BB">
        <w:rPr>
          <w:rFonts w:ascii="Times New Roman" w:hAnsi="Times New Roman" w:cs="Times New Roman"/>
          <w:sz w:val="24"/>
          <w:szCs w:val="24"/>
        </w:rPr>
        <w:t>(pp. 3-31). México: Red Durango de Investigadores Educativos A.C.</w:t>
      </w:r>
    </w:p>
    <w:p w14:paraId="398BB8BC" w14:textId="77777777" w:rsidR="006B4FC4" w:rsidRDefault="006B4FC4" w:rsidP="006B4FC4">
      <w:pPr>
        <w:widowControl w:val="0"/>
        <w:autoSpaceDE w:val="0"/>
        <w:autoSpaceDN w:val="0"/>
        <w:spacing w:after="0" w:line="362" w:lineRule="auto"/>
        <w:ind w:left="709" w:right="438" w:hanging="709"/>
        <w:jc w:val="both"/>
        <w:rPr>
          <w:rFonts w:ascii="Times New Roman" w:eastAsia="Times New Roman" w:hAnsi="Times New Roman" w:cs="Times New Roman"/>
          <w:sz w:val="24"/>
          <w:szCs w:val="24"/>
          <w:lang w:eastAsia="es-ES" w:bidi="es-ES"/>
        </w:rPr>
      </w:pPr>
    </w:p>
    <w:p w14:paraId="74E3940D" w14:textId="77777777" w:rsidR="0043206A" w:rsidRPr="0043206A" w:rsidRDefault="0043206A" w:rsidP="006B4FC4">
      <w:pPr>
        <w:widowControl w:val="0"/>
        <w:autoSpaceDE w:val="0"/>
        <w:autoSpaceDN w:val="0"/>
        <w:spacing w:after="0" w:line="362" w:lineRule="auto"/>
        <w:ind w:left="709" w:right="438" w:hanging="709"/>
        <w:jc w:val="both"/>
        <w:rPr>
          <w:rFonts w:ascii="Times New Roman" w:eastAsia="Times New Roman" w:hAnsi="Times New Roman" w:cs="Times New Roman"/>
          <w:sz w:val="24"/>
          <w:szCs w:val="24"/>
          <w:lang w:eastAsia="es-ES" w:bidi="es-ES"/>
        </w:rPr>
      </w:pPr>
      <w:r w:rsidRPr="0043206A">
        <w:rPr>
          <w:rFonts w:ascii="Times New Roman" w:eastAsia="Times New Roman" w:hAnsi="Times New Roman" w:cs="Times New Roman"/>
          <w:sz w:val="24"/>
          <w:szCs w:val="24"/>
          <w:lang w:eastAsia="es-ES" w:bidi="es-ES"/>
        </w:rPr>
        <w:lastRenderedPageBreak/>
        <w:t xml:space="preserve">Valle Arias, A., Sánchez Rodríguez, S. M., Núñez Pérez, J. C., González </w:t>
      </w:r>
      <w:proofErr w:type="spellStart"/>
      <w:r w:rsidRPr="0043206A">
        <w:rPr>
          <w:rFonts w:ascii="Times New Roman" w:eastAsia="Times New Roman" w:hAnsi="Times New Roman" w:cs="Times New Roman"/>
          <w:sz w:val="24"/>
          <w:szCs w:val="24"/>
          <w:lang w:eastAsia="es-ES" w:bidi="es-ES"/>
        </w:rPr>
        <w:t>Cabanach</w:t>
      </w:r>
      <w:proofErr w:type="spellEnd"/>
      <w:r w:rsidRPr="0043206A">
        <w:rPr>
          <w:rFonts w:ascii="Times New Roman" w:eastAsia="Times New Roman" w:hAnsi="Times New Roman" w:cs="Times New Roman"/>
          <w:sz w:val="24"/>
          <w:szCs w:val="24"/>
          <w:lang w:eastAsia="es-ES" w:bidi="es-ES"/>
        </w:rPr>
        <w:t xml:space="preserve">, R., González García, J. A., &amp; </w:t>
      </w:r>
      <w:proofErr w:type="spellStart"/>
      <w:r w:rsidRPr="0043206A">
        <w:rPr>
          <w:rFonts w:ascii="Times New Roman" w:eastAsia="Times New Roman" w:hAnsi="Times New Roman" w:cs="Times New Roman"/>
          <w:sz w:val="24"/>
          <w:szCs w:val="24"/>
          <w:lang w:eastAsia="es-ES" w:bidi="es-ES"/>
        </w:rPr>
        <w:t>Rosário</w:t>
      </w:r>
      <w:proofErr w:type="spellEnd"/>
      <w:r w:rsidRPr="0043206A">
        <w:rPr>
          <w:rFonts w:ascii="Times New Roman" w:eastAsia="Times New Roman" w:hAnsi="Times New Roman" w:cs="Times New Roman"/>
          <w:sz w:val="24"/>
          <w:szCs w:val="24"/>
          <w:lang w:eastAsia="es-ES" w:bidi="es-ES"/>
        </w:rPr>
        <w:t>, P. J. S. L. D. F. (2010). Motivación y aprendizaje autorregulado. </w:t>
      </w:r>
      <w:proofErr w:type="spellStart"/>
      <w:r w:rsidRPr="0043206A">
        <w:rPr>
          <w:rFonts w:ascii="Times New Roman" w:eastAsia="Times New Roman" w:hAnsi="Times New Roman" w:cs="Times New Roman"/>
          <w:sz w:val="24"/>
          <w:szCs w:val="24"/>
          <w:lang w:eastAsia="es-ES" w:bidi="es-ES"/>
        </w:rPr>
        <w:t>Interamerican</w:t>
      </w:r>
      <w:proofErr w:type="spellEnd"/>
      <w:r w:rsidRPr="0043206A">
        <w:rPr>
          <w:rFonts w:ascii="Times New Roman" w:eastAsia="Times New Roman" w:hAnsi="Times New Roman" w:cs="Times New Roman"/>
          <w:sz w:val="24"/>
          <w:szCs w:val="24"/>
          <w:lang w:eastAsia="es-ES" w:bidi="es-ES"/>
        </w:rPr>
        <w:t xml:space="preserve"> </w:t>
      </w:r>
      <w:proofErr w:type="spellStart"/>
      <w:r w:rsidRPr="0043206A">
        <w:rPr>
          <w:rFonts w:ascii="Times New Roman" w:eastAsia="Times New Roman" w:hAnsi="Times New Roman" w:cs="Times New Roman"/>
          <w:sz w:val="24"/>
          <w:szCs w:val="24"/>
          <w:lang w:eastAsia="es-ES" w:bidi="es-ES"/>
        </w:rPr>
        <w:t>Journal</w:t>
      </w:r>
      <w:proofErr w:type="spellEnd"/>
      <w:r w:rsidRPr="0043206A">
        <w:rPr>
          <w:rFonts w:ascii="Times New Roman" w:eastAsia="Times New Roman" w:hAnsi="Times New Roman" w:cs="Times New Roman"/>
          <w:sz w:val="24"/>
          <w:szCs w:val="24"/>
          <w:lang w:eastAsia="es-ES" w:bidi="es-ES"/>
        </w:rPr>
        <w:t xml:space="preserve"> </w:t>
      </w:r>
      <w:proofErr w:type="spellStart"/>
      <w:r w:rsidRPr="0043206A">
        <w:rPr>
          <w:rFonts w:ascii="Times New Roman" w:eastAsia="Times New Roman" w:hAnsi="Times New Roman" w:cs="Times New Roman"/>
          <w:sz w:val="24"/>
          <w:szCs w:val="24"/>
          <w:lang w:eastAsia="es-ES" w:bidi="es-ES"/>
        </w:rPr>
        <w:t>of</w:t>
      </w:r>
      <w:proofErr w:type="spellEnd"/>
      <w:r w:rsidRPr="0043206A">
        <w:rPr>
          <w:rFonts w:ascii="Times New Roman" w:eastAsia="Times New Roman" w:hAnsi="Times New Roman" w:cs="Times New Roman"/>
          <w:sz w:val="24"/>
          <w:szCs w:val="24"/>
          <w:lang w:eastAsia="es-ES" w:bidi="es-ES"/>
        </w:rPr>
        <w:t xml:space="preserve"> </w:t>
      </w:r>
      <w:proofErr w:type="spellStart"/>
      <w:r w:rsidRPr="0043206A">
        <w:rPr>
          <w:rFonts w:ascii="Times New Roman" w:eastAsia="Times New Roman" w:hAnsi="Times New Roman" w:cs="Times New Roman"/>
          <w:sz w:val="24"/>
          <w:szCs w:val="24"/>
          <w:lang w:eastAsia="es-ES" w:bidi="es-ES"/>
        </w:rPr>
        <w:t>Psychology</w:t>
      </w:r>
      <w:proofErr w:type="spellEnd"/>
      <w:r w:rsidRPr="0043206A">
        <w:rPr>
          <w:rFonts w:ascii="Times New Roman" w:eastAsia="Times New Roman" w:hAnsi="Times New Roman" w:cs="Times New Roman"/>
          <w:sz w:val="24"/>
          <w:szCs w:val="24"/>
          <w:lang w:eastAsia="es-ES" w:bidi="es-ES"/>
        </w:rPr>
        <w:t>.</w:t>
      </w:r>
    </w:p>
    <w:p w14:paraId="00A614AD" w14:textId="77777777" w:rsidR="00952876" w:rsidRPr="000E569B" w:rsidRDefault="00952876" w:rsidP="006B4FC4">
      <w:pPr>
        <w:widowControl w:val="0"/>
        <w:autoSpaceDE w:val="0"/>
        <w:autoSpaceDN w:val="0"/>
        <w:spacing w:after="0" w:line="362" w:lineRule="auto"/>
        <w:ind w:left="709" w:right="438" w:hanging="709"/>
        <w:jc w:val="both"/>
        <w:rPr>
          <w:rFonts w:ascii="Times New Roman" w:eastAsia="Times New Roman" w:hAnsi="Times New Roman" w:cs="Times New Roman"/>
          <w:sz w:val="24"/>
          <w:szCs w:val="24"/>
          <w:lang w:eastAsia="es-ES" w:bidi="es-ES"/>
        </w:rPr>
      </w:pPr>
      <w:r w:rsidRPr="000E569B">
        <w:rPr>
          <w:rFonts w:ascii="Times New Roman" w:eastAsia="Times New Roman" w:hAnsi="Times New Roman" w:cs="Times New Roman"/>
          <w:sz w:val="24"/>
          <w:szCs w:val="24"/>
          <w:lang w:eastAsia="es-ES" w:bidi="es-ES"/>
        </w:rPr>
        <w:t>Verdugo, A. (2017) Casos de éxito. Fundación Premio Nacional de Tecnología e Innovación (</w:t>
      </w:r>
      <w:proofErr w:type="spellStart"/>
      <w:r w:rsidRPr="000E569B">
        <w:rPr>
          <w:rFonts w:ascii="Times New Roman" w:eastAsia="Times New Roman" w:hAnsi="Times New Roman" w:cs="Times New Roman"/>
          <w:sz w:val="24"/>
          <w:szCs w:val="24"/>
          <w:lang w:eastAsia="es-ES" w:bidi="es-ES"/>
        </w:rPr>
        <w:t>PNTi</w:t>
      </w:r>
      <w:proofErr w:type="spellEnd"/>
      <w:r w:rsidRPr="000E569B">
        <w:rPr>
          <w:rFonts w:ascii="Times New Roman" w:eastAsia="Times New Roman" w:hAnsi="Times New Roman" w:cs="Times New Roman"/>
          <w:sz w:val="24"/>
          <w:szCs w:val="24"/>
          <w:lang w:eastAsia="es-ES" w:bidi="es-ES"/>
        </w:rPr>
        <w:t xml:space="preserve">). Modelo Innovación Tecnológica, 1(1), 41-46. Recuperado de </w:t>
      </w:r>
      <w:hyperlink r:id="rId30" w:history="1">
        <w:r w:rsidRPr="000E569B">
          <w:rPr>
            <w:rFonts w:ascii="Times New Roman" w:eastAsia="Times New Roman" w:hAnsi="Times New Roman" w:cs="Times New Roman"/>
            <w:sz w:val="24"/>
            <w:szCs w:val="24"/>
            <w:lang w:eastAsia="es-ES" w:bidi="es-ES"/>
          </w:rPr>
          <w:t>https://pnt.org.mx/2019/03/05/horma-xvii/</w:t>
        </w:r>
      </w:hyperlink>
    </w:p>
    <w:p w14:paraId="4C819C42" w14:textId="77777777" w:rsidR="00334404" w:rsidRDefault="00334404"/>
    <w:tbl>
      <w:tblPr>
        <w:tblStyle w:val="Tablaconcuadrcula"/>
        <w:tblW w:w="0" w:type="auto"/>
        <w:jc w:val="center"/>
        <w:tblLook w:val="04A0" w:firstRow="1" w:lastRow="0" w:firstColumn="1" w:lastColumn="0" w:noHBand="0" w:noVBand="1"/>
      </w:tblPr>
      <w:tblGrid>
        <w:gridCol w:w="4247"/>
        <w:gridCol w:w="4247"/>
      </w:tblGrid>
      <w:tr w:rsidR="00334404" w:rsidRPr="006B4FC4" w14:paraId="7AB4C242" w14:textId="77777777" w:rsidTr="006B4FC4">
        <w:trPr>
          <w:jc w:val="center"/>
        </w:trPr>
        <w:tc>
          <w:tcPr>
            <w:tcW w:w="4247" w:type="dxa"/>
          </w:tcPr>
          <w:p w14:paraId="5DBDB956" w14:textId="09577409" w:rsidR="00334404" w:rsidRPr="006B4FC4" w:rsidRDefault="00334404">
            <w:pPr>
              <w:rPr>
                <w:rFonts w:ascii="Times New Roman" w:hAnsi="Times New Roman" w:cs="Times New Roman"/>
                <w:b/>
                <w:bCs/>
                <w:sz w:val="24"/>
                <w:szCs w:val="24"/>
              </w:rPr>
            </w:pPr>
            <w:r w:rsidRPr="006B4FC4">
              <w:rPr>
                <w:rFonts w:ascii="Times New Roman" w:eastAsia="Times New Roman" w:hAnsi="Times New Roman" w:cs="Times New Roman"/>
                <w:b/>
                <w:bCs/>
                <w:sz w:val="24"/>
                <w:szCs w:val="24"/>
                <w:lang w:eastAsia="es-ES"/>
              </w:rPr>
              <w:t xml:space="preserve">Contribución </w:t>
            </w:r>
          </w:p>
        </w:tc>
        <w:tc>
          <w:tcPr>
            <w:tcW w:w="4247" w:type="dxa"/>
          </w:tcPr>
          <w:p w14:paraId="527C0410" w14:textId="7B0B44AC" w:rsidR="00334404" w:rsidRPr="006B4FC4" w:rsidRDefault="00334404">
            <w:pPr>
              <w:rPr>
                <w:rFonts w:ascii="Times New Roman" w:hAnsi="Times New Roman" w:cs="Times New Roman"/>
                <w:b/>
                <w:bCs/>
                <w:sz w:val="24"/>
                <w:szCs w:val="24"/>
              </w:rPr>
            </w:pPr>
            <w:r w:rsidRPr="006B4FC4">
              <w:rPr>
                <w:rFonts w:ascii="Times New Roman" w:eastAsia="Times New Roman" w:hAnsi="Times New Roman" w:cs="Times New Roman"/>
                <w:b/>
                <w:bCs/>
                <w:sz w:val="24"/>
                <w:szCs w:val="24"/>
                <w:lang w:eastAsia="es-ES"/>
              </w:rPr>
              <w:t>Autor (es)</w:t>
            </w:r>
          </w:p>
        </w:tc>
      </w:tr>
      <w:tr w:rsidR="00334404" w:rsidRPr="006B4FC4" w14:paraId="51D82D45" w14:textId="77777777" w:rsidTr="006B4FC4">
        <w:trPr>
          <w:jc w:val="center"/>
        </w:trPr>
        <w:tc>
          <w:tcPr>
            <w:tcW w:w="4247" w:type="dxa"/>
          </w:tcPr>
          <w:p w14:paraId="038D6620" w14:textId="359CF430" w:rsidR="00334404" w:rsidRPr="006B4FC4" w:rsidRDefault="00334404">
            <w:pPr>
              <w:rPr>
                <w:rFonts w:ascii="Times New Roman" w:hAnsi="Times New Roman" w:cs="Times New Roman"/>
                <w:b/>
                <w:bCs/>
                <w:sz w:val="24"/>
                <w:szCs w:val="24"/>
              </w:rPr>
            </w:pPr>
            <w:r w:rsidRPr="006B4FC4">
              <w:rPr>
                <w:rFonts w:ascii="Times New Roman" w:eastAsia="Times New Roman" w:hAnsi="Times New Roman" w:cs="Times New Roman"/>
                <w:b/>
                <w:bCs/>
                <w:sz w:val="24"/>
                <w:szCs w:val="24"/>
                <w:lang w:eastAsia="es-ES"/>
              </w:rPr>
              <w:t xml:space="preserve">Conceptualización </w:t>
            </w:r>
          </w:p>
        </w:tc>
        <w:tc>
          <w:tcPr>
            <w:tcW w:w="4247" w:type="dxa"/>
          </w:tcPr>
          <w:p w14:paraId="62938EBF" w14:textId="1FCE450D" w:rsidR="00334404" w:rsidRPr="006B4FC4" w:rsidRDefault="00334404" w:rsidP="00D642F2">
            <w:pPr>
              <w:jc w:val="both"/>
              <w:rPr>
                <w:rFonts w:ascii="Times New Roman" w:eastAsia="Times New Roman" w:hAnsi="Times New Roman" w:cs="Times New Roman"/>
                <w:sz w:val="24"/>
                <w:szCs w:val="24"/>
                <w:lang w:eastAsia="es-ES"/>
              </w:rPr>
            </w:pPr>
            <w:r w:rsidRPr="006B4FC4">
              <w:rPr>
                <w:rFonts w:ascii="Times New Roman" w:eastAsia="Times New Roman" w:hAnsi="Times New Roman" w:cs="Times New Roman"/>
                <w:sz w:val="24"/>
                <w:szCs w:val="24"/>
                <w:lang w:eastAsia="es-ES"/>
              </w:rPr>
              <w:t xml:space="preserve">Adriana </w:t>
            </w:r>
            <w:r w:rsidR="005D5139" w:rsidRPr="006B4FC4">
              <w:rPr>
                <w:rFonts w:ascii="Times New Roman" w:eastAsia="Times New Roman" w:hAnsi="Times New Roman" w:cs="Times New Roman"/>
                <w:sz w:val="24"/>
                <w:szCs w:val="24"/>
                <w:lang w:eastAsia="es-ES"/>
              </w:rPr>
              <w:t>Fragoso Mora.</w:t>
            </w:r>
          </w:p>
        </w:tc>
      </w:tr>
      <w:tr w:rsidR="00334404" w:rsidRPr="006B4FC4" w14:paraId="2AA27932" w14:textId="77777777" w:rsidTr="006B4FC4">
        <w:trPr>
          <w:jc w:val="center"/>
        </w:trPr>
        <w:tc>
          <w:tcPr>
            <w:tcW w:w="4247" w:type="dxa"/>
          </w:tcPr>
          <w:p w14:paraId="6D4DA1E1" w14:textId="7451BECE" w:rsidR="00334404" w:rsidRPr="006B4FC4" w:rsidRDefault="00334404">
            <w:pPr>
              <w:rPr>
                <w:rFonts w:ascii="Times New Roman" w:hAnsi="Times New Roman" w:cs="Times New Roman"/>
                <w:b/>
                <w:bCs/>
                <w:sz w:val="24"/>
                <w:szCs w:val="24"/>
              </w:rPr>
            </w:pPr>
            <w:r w:rsidRPr="006B4FC4">
              <w:rPr>
                <w:rFonts w:ascii="Times New Roman" w:eastAsia="Times New Roman" w:hAnsi="Times New Roman" w:cs="Times New Roman"/>
                <w:b/>
                <w:bCs/>
                <w:sz w:val="24"/>
                <w:szCs w:val="24"/>
                <w:lang w:eastAsia="es-ES"/>
              </w:rPr>
              <w:t xml:space="preserve">Metodología </w:t>
            </w:r>
          </w:p>
        </w:tc>
        <w:tc>
          <w:tcPr>
            <w:tcW w:w="4247" w:type="dxa"/>
          </w:tcPr>
          <w:p w14:paraId="56483191" w14:textId="35511379" w:rsidR="00334404" w:rsidRPr="006B4FC4" w:rsidRDefault="00334404" w:rsidP="00D642F2">
            <w:pPr>
              <w:jc w:val="both"/>
              <w:rPr>
                <w:rFonts w:ascii="Times New Roman" w:hAnsi="Times New Roman" w:cs="Times New Roman"/>
                <w:sz w:val="24"/>
                <w:szCs w:val="24"/>
              </w:rPr>
            </w:pPr>
            <w:r w:rsidRPr="006B4FC4">
              <w:rPr>
                <w:rFonts w:ascii="Times New Roman" w:eastAsia="Times New Roman" w:hAnsi="Times New Roman" w:cs="Times New Roman"/>
                <w:sz w:val="24"/>
                <w:szCs w:val="24"/>
                <w:lang w:eastAsia="es-ES"/>
              </w:rPr>
              <w:t xml:space="preserve">Adriana Fragoso Mora, principal; Laura </w:t>
            </w:r>
            <w:r w:rsidR="00D642F2" w:rsidRPr="006B4FC4">
              <w:rPr>
                <w:rFonts w:ascii="Times New Roman" w:eastAsia="Times New Roman" w:hAnsi="Times New Roman" w:cs="Times New Roman"/>
                <w:sz w:val="24"/>
                <w:szCs w:val="24"/>
                <w:lang w:eastAsia="es-ES"/>
              </w:rPr>
              <w:t>Marisela Martínez Sánchez, igual.</w:t>
            </w:r>
          </w:p>
        </w:tc>
      </w:tr>
      <w:tr w:rsidR="00334404" w:rsidRPr="006B4FC4" w14:paraId="29874341" w14:textId="77777777" w:rsidTr="006B4FC4">
        <w:trPr>
          <w:jc w:val="center"/>
        </w:trPr>
        <w:tc>
          <w:tcPr>
            <w:tcW w:w="4247" w:type="dxa"/>
          </w:tcPr>
          <w:p w14:paraId="36102DC2" w14:textId="09020D21" w:rsidR="00334404" w:rsidRPr="006B4FC4" w:rsidRDefault="00334404">
            <w:pPr>
              <w:rPr>
                <w:rFonts w:ascii="Times New Roman" w:hAnsi="Times New Roman" w:cs="Times New Roman"/>
                <w:b/>
                <w:bCs/>
                <w:sz w:val="24"/>
                <w:szCs w:val="24"/>
              </w:rPr>
            </w:pPr>
            <w:r w:rsidRPr="006B4FC4">
              <w:rPr>
                <w:rFonts w:ascii="Times New Roman" w:eastAsia="Times New Roman" w:hAnsi="Times New Roman" w:cs="Times New Roman"/>
                <w:b/>
                <w:bCs/>
                <w:sz w:val="24"/>
                <w:szCs w:val="24"/>
                <w:lang w:eastAsia="es-ES"/>
              </w:rPr>
              <w:t xml:space="preserve">Software </w:t>
            </w:r>
          </w:p>
        </w:tc>
        <w:tc>
          <w:tcPr>
            <w:tcW w:w="4247" w:type="dxa"/>
          </w:tcPr>
          <w:p w14:paraId="25B846F7" w14:textId="7158302A" w:rsidR="00334404" w:rsidRPr="006B4FC4" w:rsidRDefault="00D642F2" w:rsidP="00D642F2">
            <w:pPr>
              <w:jc w:val="both"/>
              <w:rPr>
                <w:rFonts w:ascii="Times New Roman" w:hAnsi="Times New Roman" w:cs="Times New Roman"/>
                <w:sz w:val="24"/>
                <w:szCs w:val="24"/>
              </w:rPr>
            </w:pPr>
            <w:r w:rsidRPr="006B4FC4">
              <w:rPr>
                <w:rFonts w:ascii="Times New Roman" w:eastAsia="Times New Roman" w:hAnsi="Times New Roman" w:cs="Times New Roman"/>
                <w:sz w:val="24"/>
                <w:szCs w:val="24"/>
                <w:lang w:eastAsia="es-ES"/>
              </w:rPr>
              <w:t>Adriana Fragoso Mora, principal, igual; Laura Marisela Martínez Sánchez, igual; Alba Edith Elías Chávez, igual.</w:t>
            </w:r>
          </w:p>
        </w:tc>
      </w:tr>
      <w:tr w:rsidR="00334404" w:rsidRPr="006B4FC4" w14:paraId="0C1AFEF3" w14:textId="77777777" w:rsidTr="006B4FC4">
        <w:trPr>
          <w:jc w:val="center"/>
        </w:trPr>
        <w:tc>
          <w:tcPr>
            <w:tcW w:w="4247" w:type="dxa"/>
          </w:tcPr>
          <w:p w14:paraId="452BE011" w14:textId="685B6371" w:rsidR="00334404" w:rsidRPr="006B4FC4" w:rsidRDefault="00334404">
            <w:pPr>
              <w:rPr>
                <w:rFonts w:ascii="Times New Roman" w:eastAsia="Times New Roman" w:hAnsi="Times New Roman" w:cs="Times New Roman"/>
                <w:b/>
                <w:bCs/>
                <w:sz w:val="24"/>
                <w:szCs w:val="24"/>
                <w:lang w:eastAsia="es-ES"/>
              </w:rPr>
            </w:pPr>
            <w:r w:rsidRPr="006B4FC4">
              <w:rPr>
                <w:rFonts w:ascii="Times New Roman" w:eastAsia="Times New Roman" w:hAnsi="Times New Roman" w:cs="Times New Roman"/>
                <w:b/>
                <w:bCs/>
                <w:sz w:val="24"/>
                <w:szCs w:val="24"/>
                <w:lang w:eastAsia="es-ES"/>
              </w:rPr>
              <w:t xml:space="preserve">Validación </w:t>
            </w:r>
          </w:p>
        </w:tc>
        <w:tc>
          <w:tcPr>
            <w:tcW w:w="4247" w:type="dxa"/>
          </w:tcPr>
          <w:p w14:paraId="3F3FC2A5" w14:textId="0CF6F9A2" w:rsidR="00334404" w:rsidRPr="006B4FC4" w:rsidRDefault="00D642F2" w:rsidP="00D642F2">
            <w:pPr>
              <w:jc w:val="both"/>
              <w:rPr>
                <w:rFonts w:ascii="Times New Roman" w:hAnsi="Times New Roman" w:cs="Times New Roman"/>
                <w:sz w:val="24"/>
                <w:szCs w:val="24"/>
              </w:rPr>
            </w:pPr>
            <w:r w:rsidRPr="006B4FC4">
              <w:rPr>
                <w:rFonts w:ascii="Times New Roman" w:eastAsia="Times New Roman" w:hAnsi="Times New Roman" w:cs="Times New Roman"/>
                <w:sz w:val="24"/>
                <w:szCs w:val="24"/>
                <w:lang w:eastAsia="es-ES"/>
              </w:rPr>
              <w:t>Adriana Fragoso Mora, principal; Laura Marisela Martínez Sánchez, igual.</w:t>
            </w:r>
          </w:p>
        </w:tc>
      </w:tr>
      <w:tr w:rsidR="00334404" w:rsidRPr="006B4FC4" w14:paraId="644AB85C" w14:textId="77777777" w:rsidTr="006B4FC4">
        <w:trPr>
          <w:jc w:val="center"/>
        </w:trPr>
        <w:tc>
          <w:tcPr>
            <w:tcW w:w="4247" w:type="dxa"/>
          </w:tcPr>
          <w:p w14:paraId="02B35CF0" w14:textId="2B311E52" w:rsidR="00334404" w:rsidRPr="006B4FC4" w:rsidRDefault="00334404">
            <w:pPr>
              <w:rPr>
                <w:rFonts w:ascii="Times New Roman" w:eastAsia="Times New Roman" w:hAnsi="Times New Roman" w:cs="Times New Roman"/>
                <w:b/>
                <w:bCs/>
                <w:sz w:val="24"/>
                <w:szCs w:val="24"/>
                <w:lang w:eastAsia="es-ES"/>
              </w:rPr>
            </w:pPr>
            <w:r w:rsidRPr="006B4FC4">
              <w:rPr>
                <w:rFonts w:ascii="Times New Roman" w:eastAsia="Times New Roman" w:hAnsi="Times New Roman" w:cs="Times New Roman"/>
                <w:b/>
                <w:bCs/>
                <w:sz w:val="24"/>
                <w:szCs w:val="24"/>
                <w:lang w:eastAsia="es-ES"/>
              </w:rPr>
              <w:t xml:space="preserve">Análisis Formal </w:t>
            </w:r>
          </w:p>
        </w:tc>
        <w:tc>
          <w:tcPr>
            <w:tcW w:w="4247" w:type="dxa"/>
          </w:tcPr>
          <w:p w14:paraId="3601208E" w14:textId="30CA2083" w:rsidR="00334404" w:rsidRPr="006B4FC4" w:rsidRDefault="00D642F2" w:rsidP="00D642F2">
            <w:pPr>
              <w:jc w:val="both"/>
              <w:rPr>
                <w:rFonts w:ascii="Times New Roman" w:hAnsi="Times New Roman" w:cs="Times New Roman"/>
                <w:sz w:val="24"/>
                <w:szCs w:val="24"/>
              </w:rPr>
            </w:pPr>
            <w:r w:rsidRPr="006B4FC4">
              <w:rPr>
                <w:rFonts w:ascii="Times New Roman" w:eastAsia="Times New Roman" w:hAnsi="Times New Roman" w:cs="Times New Roman"/>
                <w:sz w:val="24"/>
                <w:szCs w:val="24"/>
                <w:lang w:eastAsia="es-ES"/>
              </w:rPr>
              <w:t>Adriana Fragoso Mora, principal; Laura Marisela Martínez Sánchez, igual.</w:t>
            </w:r>
          </w:p>
        </w:tc>
      </w:tr>
      <w:tr w:rsidR="00334404" w:rsidRPr="006B4FC4" w14:paraId="6AF63EA0" w14:textId="77777777" w:rsidTr="006B4FC4">
        <w:trPr>
          <w:jc w:val="center"/>
        </w:trPr>
        <w:tc>
          <w:tcPr>
            <w:tcW w:w="4247" w:type="dxa"/>
          </w:tcPr>
          <w:p w14:paraId="218F8AEC" w14:textId="3C4F0140" w:rsidR="00334404" w:rsidRPr="006B4FC4" w:rsidRDefault="00334404">
            <w:pPr>
              <w:rPr>
                <w:rFonts w:ascii="Times New Roman" w:eastAsia="Times New Roman" w:hAnsi="Times New Roman" w:cs="Times New Roman"/>
                <w:b/>
                <w:bCs/>
                <w:sz w:val="24"/>
                <w:szCs w:val="24"/>
                <w:lang w:eastAsia="es-ES"/>
              </w:rPr>
            </w:pPr>
            <w:r w:rsidRPr="006B4FC4">
              <w:rPr>
                <w:rFonts w:ascii="Times New Roman" w:eastAsia="Times New Roman" w:hAnsi="Times New Roman" w:cs="Times New Roman"/>
                <w:b/>
                <w:bCs/>
                <w:sz w:val="24"/>
                <w:szCs w:val="24"/>
                <w:lang w:eastAsia="es-ES"/>
              </w:rPr>
              <w:t xml:space="preserve">Investigación </w:t>
            </w:r>
          </w:p>
        </w:tc>
        <w:tc>
          <w:tcPr>
            <w:tcW w:w="4247" w:type="dxa"/>
          </w:tcPr>
          <w:p w14:paraId="1AD14FFC" w14:textId="4BE6D7FA" w:rsidR="00334404" w:rsidRPr="006B4FC4" w:rsidRDefault="00D642F2" w:rsidP="00D642F2">
            <w:pPr>
              <w:jc w:val="both"/>
              <w:rPr>
                <w:rFonts w:ascii="Times New Roman" w:hAnsi="Times New Roman" w:cs="Times New Roman"/>
                <w:sz w:val="24"/>
                <w:szCs w:val="24"/>
              </w:rPr>
            </w:pPr>
            <w:r w:rsidRPr="006B4FC4">
              <w:rPr>
                <w:rFonts w:ascii="Times New Roman" w:eastAsia="Times New Roman" w:hAnsi="Times New Roman" w:cs="Times New Roman"/>
                <w:sz w:val="24"/>
                <w:szCs w:val="24"/>
                <w:lang w:eastAsia="es-ES"/>
              </w:rPr>
              <w:t>Adriana Fragoso Mora, principal, Laura Marisela Martínez Sánchez, igual; Alba Edith Elías Chávez, igual.</w:t>
            </w:r>
          </w:p>
        </w:tc>
      </w:tr>
      <w:tr w:rsidR="00334404" w:rsidRPr="006B4FC4" w14:paraId="17AE806D" w14:textId="77777777" w:rsidTr="006B4FC4">
        <w:trPr>
          <w:jc w:val="center"/>
        </w:trPr>
        <w:tc>
          <w:tcPr>
            <w:tcW w:w="4247" w:type="dxa"/>
          </w:tcPr>
          <w:p w14:paraId="033364D2" w14:textId="1C818960" w:rsidR="00334404" w:rsidRPr="006B4FC4" w:rsidRDefault="00334404">
            <w:pPr>
              <w:rPr>
                <w:rFonts w:ascii="Times New Roman" w:eastAsia="Times New Roman" w:hAnsi="Times New Roman" w:cs="Times New Roman"/>
                <w:b/>
                <w:bCs/>
                <w:sz w:val="24"/>
                <w:szCs w:val="24"/>
                <w:lang w:eastAsia="es-ES"/>
              </w:rPr>
            </w:pPr>
            <w:r w:rsidRPr="006B4FC4">
              <w:rPr>
                <w:rFonts w:ascii="Times New Roman" w:eastAsia="Times New Roman" w:hAnsi="Times New Roman" w:cs="Times New Roman"/>
                <w:b/>
                <w:bCs/>
                <w:sz w:val="24"/>
                <w:szCs w:val="24"/>
                <w:lang w:eastAsia="es-ES"/>
              </w:rPr>
              <w:t xml:space="preserve">Recursos </w:t>
            </w:r>
          </w:p>
        </w:tc>
        <w:tc>
          <w:tcPr>
            <w:tcW w:w="4247" w:type="dxa"/>
          </w:tcPr>
          <w:p w14:paraId="65AF787F" w14:textId="64FEA4C5" w:rsidR="00334404" w:rsidRPr="006B4FC4" w:rsidRDefault="00D642F2" w:rsidP="00D642F2">
            <w:pPr>
              <w:jc w:val="both"/>
              <w:rPr>
                <w:rFonts w:ascii="Times New Roman" w:hAnsi="Times New Roman" w:cs="Times New Roman"/>
                <w:sz w:val="24"/>
                <w:szCs w:val="24"/>
              </w:rPr>
            </w:pPr>
            <w:r w:rsidRPr="006B4FC4">
              <w:rPr>
                <w:rFonts w:ascii="Times New Roman" w:eastAsia="Times New Roman" w:hAnsi="Times New Roman" w:cs="Times New Roman"/>
                <w:sz w:val="24"/>
                <w:szCs w:val="24"/>
                <w:lang w:eastAsia="es-ES"/>
              </w:rPr>
              <w:t>Adriana Fragoso Mora, principal, Laura Marisela Martínez Sánchez, igual; Alba Edith Elías Chávez, igual</w:t>
            </w:r>
          </w:p>
        </w:tc>
      </w:tr>
      <w:tr w:rsidR="00334404" w:rsidRPr="006B4FC4" w14:paraId="4419CD85" w14:textId="77777777" w:rsidTr="006B4FC4">
        <w:trPr>
          <w:jc w:val="center"/>
        </w:trPr>
        <w:tc>
          <w:tcPr>
            <w:tcW w:w="4247" w:type="dxa"/>
          </w:tcPr>
          <w:p w14:paraId="6AB14F3A" w14:textId="129F39B0" w:rsidR="00334404" w:rsidRPr="006B4FC4" w:rsidRDefault="00334404">
            <w:pPr>
              <w:rPr>
                <w:rFonts w:ascii="Times New Roman" w:eastAsia="Times New Roman" w:hAnsi="Times New Roman" w:cs="Times New Roman"/>
                <w:b/>
                <w:bCs/>
                <w:sz w:val="24"/>
                <w:szCs w:val="24"/>
                <w:lang w:eastAsia="es-ES"/>
              </w:rPr>
            </w:pPr>
            <w:r w:rsidRPr="006B4FC4">
              <w:rPr>
                <w:rFonts w:ascii="Times New Roman" w:eastAsia="Times New Roman" w:hAnsi="Times New Roman" w:cs="Times New Roman"/>
                <w:b/>
                <w:bCs/>
                <w:sz w:val="24"/>
                <w:szCs w:val="24"/>
                <w:lang w:eastAsia="es-ES"/>
              </w:rPr>
              <w:t>Curación de datos</w:t>
            </w:r>
          </w:p>
        </w:tc>
        <w:tc>
          <w:tcPr>
            <w:tcW w:w="4247" w:type="dxa"/>
          </w:tcPr>
          <w:p w14:paraId="2F394BB3" w14:textId="6A922EF8" w:rsidR="00334404" w:rsidRPr="006B4FC4" w:rsidRDefault="00D642F2" w:rsidP="00D642F2">
            <w:pPr>
              <w:jc w:val="both"/>
              <w:rPr>
                <w:rFonts w:ascii="Times New Roman" w:hAnsi="Times New Roman" w:cs="Times New Roman"/>
                <w:sz w:val="24"/>
                <w:szCs w:val="24"/>
              </w:rPr>
            </w:pPr>
            <w:r w:rsidRPr="006B4FC4">
              <w:rPr>
                <w:rFonts w:ascii="Times New Roman" w:eastAsia="Times New Roman" w:hAnsi="Times New Roman" w:cs="Times New Roman"/>
                <w:sz w:val="24"/>
                <w:szCs w:val="24"/>
                <w:lang w:eastAsia="es-ES"/>
              </w:rPr>
              <w:t>Adriana Fragoso Mora, principal, Laura Marisela Martínez Sánchez, igual; Alba Edith Elías Chávez, igual</w:t>
            </w:r>
          </w:p>
        </w:tc>
      </w:tr>
      <w:tr w:rsidR="00334404" w:rsidRPr="006B4FC4" w14:paraId="56C47A18" w14:textId="77777777" w:rsidTr="006B4FC4">
        <w:trPr>
          <w:jc w:val="center"/>
        </w:trPr>
        <w:tc>
          <w:tcPr>
            <w:tcW w:w="4247" w:type="dxa"/>
          </w:tcPr>
          <w:p w14:paraId="73636097" w14:textId="2622C757" w:rsidR="00334404" w:rsidRPr="006B4FC4" w:rsidRDefault="00334404">
            <w:pPr>
              <w:rPr>
                <w:rFonts w:ascii="Times New Roman" w:eastAsia="Times New Roman" w:hAnsi="Times New Roman" w:cs="Times New Roman"/>
                <w:b/>
                <w:bCs/>
                <w:sz w:val="24"/>
                <w:szCs w:val="24"/>
                <w:lang w:eastAsia="es-ES"/>
              </w:rPr>
            </w:pPr>
            <w:r w:rsidRPr="006B4FC4">
              <w:rPr>
                <w:rFonts w:ascii="Times New Roman" w:eastAsia="Times New Roman" w:hAnsi="Times New Roman" w:cs="Times New Roman"/>
                <w:b/>
                <w:bCs/>
                <w:sz w:val="24"/>
                <w:szCs w:val="24"/>
                <w:lang w:eastAsia="es-ES"/>
              </w:rPr>
              <w:t>Escritura-Preparación del borrador original</w:t>
            </w:r>
          </w:p>
        </w:tc>
        <w:tc>
          <w:tcPr>
            <w:tcW w:w="4247" w:type="dxa"/>
          </w:tcPr>
          <w:p w14:paraId="467D7A2A" w14:textId="1E7CEBD4" w:rsidR="00334404" w:rsidRPr="006B4FC4" w:rsidRDefault="005D5139" w:rsidP="00D642F2">
            <w:pPr>
              <w:jc w:val="both"/>
              <w:rPr>
                <w:rFonts w:ascii="Times New Roman" w:eastAsia="Times New Roman" w:hAnsi="Times New Roman" w:cs="Times New Roman"/>
                <w:sz w:val="24"/>
                <w:szCs w:val="24"/>
                <w:lang w:eastAsia="es-ES"/>
              </w:rPr>
            </w:pPr>
            <w:r w:rsidRPr="006B4FC4">
              <w:rPr>
                <w:rFonts w:ascii="Times New Roman" w:eastAsia="Times New Roman" w:hAnsi="Times New Roman" w:cs="Times New Roman"/>
                <w:sz w:val="24"/>
                <w:szCs w:val="24"/>
                <w:lang w:eastAsia="es-ES"/>
              </w:rPr>
              <w:t>Adriana Fragoso Mora.</w:t>
            </w:r>
          </w:p>
        </w:tc>
      </w:tr>
      <w:tr w:rsidR="00334404" w:rsidRPr="006B4FC4" w14:paraId="33BFC55A" w14:textId="77777777" w:rsidTr="006B4FC4">
        <w:trPr>
          <w:jc w:val="center"/>
        </w:trPr>
        <w:tc>
          <w:tcPr>
            <w:tcW w:w="4247" w:type="dxa"/>
          </w:tcPr>
          <w:p w14:paraId="03CD764A" w14:textId="7C4F5F56" w:rsidR="00334404" w:rsidRPr="006B4FC4" w:rsidRDefault="00334404">
            <w:pPr>
              <w:rPr>
                <w:rFonts w:ascii="Times New Roman" w:eastAsia="Times New Roman" w:hAnsi="Times New Roman" w:cs="Times New Roman"/>
                <w:b/>
                <w:bCs/>
                <w:sz w:val="24"/>
                <w:szCs w:val="24"/>
                <w:lang w:eastAsia="es-ES"/>
              </w:rPr>
            </w:pPr>
            <w:r w:rsidRPr="006B4FC4">
              <w:rPr>
                <w:rFonts w:ascii="Times New Roman" w:eastAsia="Times New Roman" w:hAnsi="Times New Roman" w:cs="Times New Roman"/>
                <w:b/>
                <w:bCs/>
                <w:sz w:val="24"/>
                <w:szCs w:val="24"/>
                <w:lang w:eastAsia="es-ES"/>
              </w:rPr>
              <w:t xml:space="preserve">Escritura- Revisión y Edición </w:t>
            </w:r>
          </w:p>
        </w:tc>
        <w:tc>
          <w:tcPr>
            <w:tcW w:w="4247" w:type="dxa"/>
          </w:tcPr>
          <w:p w14:paraId="7C3FB997" w14:textId="7F3F4931" w:rsidR="00334404" w:rsidRPr="006B4FC4" w:rsidRDefault="00D642F2" w:rsidP="00D642F2">
            <w:pPr>
              <w:jc w:val="both"/>
              <w:rPr>
                <w:rFonts w:ascii="Times New Roman" w:hAnsi="Times New Roman" w:cs="Times New Roman"/>
                <w:sz w:val="24"/>
                <w:szCs w:val="24"/>
              </w:rPr>
            </w:pPr>
            <w:r w:rsidRPr="006B4FC4">
              <w:rPr>
                <w:rFonts w:ascii="Times New Roman" w:eastAsia="Times New Roman" w:hAnsi="Times New Roman" w:cs="Times New Roman"/>
                <w:sz w:val="24"/>
                <w:szCs w:val="24"/>
                <w:lang w:eastAsia="es-ES"/>
              </w:rPr>
              <w:t>Adriana Fragoso Mora, principal, Laura Marisela Martínez Sánchez, igual; Alba Edith Elías Chávez, igual</w:t>
            </w:r>
          </w:p>
        </w:tc>
      </w:tr>
      <w:tr w:rsidR="00334404" w:rsidRPr="006B4FC4" w14:paraId="14AD0769" w14:textId="77777777" w:rsidTr="006B4FC4">
        <w:trPr>
          <w:jc w:val="center"/>
        </w:trPr>
        <w:tc>
          <w:tcPr>
            <w:tcW w:w="4247" w:type="dxa"/>
          </w:tcPr>
          <w:p w14:paraId="5E969F33" w14:textId="5C33BD32" w:rsidR="00334404" w:rsidRPr="006B4FC4" w:rsidRDefault="00334404">
            <w:pPr>
              <w:rPr>
                <w:rFonts w:ascii="Times New Roman" w:eastAsia="Times New Roman" w:hAnsi="Times New Roman" w:cs="Times New Roman"/>
                <w:b/>
                <w:bCs/>
                <w:sz w:val="24"/>
                <w:szCs w:val="24"/>
                <w:lang w:eastAsia="es-ES"/>
              </w:rPr>
            </w:pPr>
            <w:r w:rsidRPr="006B4FC4">
              <w:rPr>
                <w:rFonts w:ascii="Times New Roman" w:eastAsia="Times New Roman" w:hAnsi="Times New Roman" w:cs="Times New Roman"/>
                <w:b/>
                <w:bCs/>
                <w:sz w:val="24"/>
                <w:szCs w:val="24"/>
                <w:lang w:eastAsia="es-ES"/>
              </w:rPr>
              <w:t xml:space="preserve">Visualización </w:t>
            </w:r>
          </w:p>
        </w:tc>
        <w:tc>
          <w:tcPr>
            <w:tcW w:w="4247" w:type="dxa"/>
          </w:tcPr>
          <w:p w14:paraId="53663FDE" w14:textId="629C60A8" w:rsidR="00334404" w:rsidRPr="006B4FC4" w:rsidRDefault="00D642F2" w:rsidP="005D5139">
            <w:pPr>
              <w:jc w:val="both"/>
              <w:rPr>
                <w:rFonts w:ascii="Times New Roman" w:hAnsi="Times New Roman" w:cs="Times New Roman"/>
                <w:sz w:val="24"/>
                <w:szCs w:val="24"/>
              </w:rPr>
            </w:pPr>
            <w:r w:rsidRPr="006B4FC4">
              <w:rPr>
                <w:rFonts w:ascii="Times New Roman" w:eastAsia="Times New Roman" w:hAnsi="Times New Roman" w:cs="Times New Roman"/>
                <w:sz w:val="24"/>
                <w:szCs w:val="24"/>
                <w:lang w:eastAsia="es-ES"/>
              </w:rPr>
              <w:t xml:space="preserve">Adriana </w:t>
            </w:r>
            <w:r w:rsidR="005D5139" w:rsidRPr="006B4FC4">
              <w:rPr>
                <w:rFonts w:ascii="Times New Roman" w:eastAsia="Times New Roman" w:hAnsi="Times New Roman" w:cs="Times New Roman"/>
                <w:sz w:val="24"/>
                <w:szCs w:val="24"/>
                <w:lang w:eastAsia="es-ES"/>
              </w:rPr>
              <w:t>Fragoso Mora.</w:t>
            </w:r>
          </w:p>
        </w:tc>
      </w:tr>
      <w:tr w:rsidR="00334404" w:rsidRPr="006B4FC4" w14:paraId="0DF53F8B" w14:textId="77777777" w:rsidTr="006B4FC4">
        <w:trPr>
          <w:jc w:val="center"/>
        </w:trPr>
        <w:tc>
          <w:tcPr>
            <w:tcW w:w="4247" w:type="dxa"/>
          </w:tcPr>
          <w:p w14:paraId="79ED7B27" w14:textId="7FAA85B5" w:rsidR="00334404" w:rsidRPr="006B4FC4" w:rsidRDefault="00334404">
            <w:pPr>
              <w:rPr>
                <w:rFonts w:ascii="Times New Roman" w:eastAsia="Times New Roman" w:hAnsi="Times New Roman" w:cs="Times New Roman"/>
                <w:b/>
                <w:bCs/>
                <w:sz w:val="24"/>
                <w:szCs w:val="24"/>
                <w:lang w:eastAsia="es-ES"/>
              </w:rPr>
            </w:pPr>
            <w:r w:rsidRPr="006B4FC4">
              <w:rPr>
                <w:rFonts w:ascii="Times New Roman" w:eastAsia="Times New Roman" w:hAnsi="Times New Roman" w:cs="Times New Roman"/>
                <w:b/>
                <w:bCs/>
                <w:sz w:val="24"/>
                <w:szCs w:val="24"/>
                <w:lang w:eastAsia="es-ES"/>
              </w:rPr>
              <w:t xml:space="preserve">Administración de Proyectos </w:t>
            </w:r>
          </w:p>
        </w:tc>
        <w:tc>
          <w:tcPr>
            <w:tcW w:w="4247" w:type="dxa"/>
          </w:tcPr>
          <w:p w14:paraId="269A7132" w14:textId="5F66013A" w:rsidR="00334404" w:rsidRPr="006B4FC4" w:rsidRDefault="005D5139" w:rsidP="00D642F2">
            <w:pPr>
              <w:jc w:val="both"/>
              <w:rPr>
                <w:rFonts w:ascii="Times New Roman" w:eastAsia="Times New Roman" w:hAnsi="Times New Roman" w:cs="Times New Roman"/>
                <w:sz w:val="24"/>
                <w:szCs w:val="24"/>
                <w:lang w:eastAsia="es-ES"/>
              </w:rPr>
            </w:pPr>
            <w:r w:rsidRPr="006B4FC4">
              <w:rPr>
                <w:rFonts w:ascii="Times New Roman" w:eastAsia="Times New Roman" w:hAnsi="Times New Roman" w:cs="Times New Roman"/>
                <w:sz w:val="24"/>
                <w:szCs w:val="24"/>
                <w:lang w:eastAsia="es-ES"/>
              </w:rPr>
              <w:t>Adriana Fragoso Mora.</w:t>
            </w:r>
          </w:p>
        </w:tc>
      </w:tr>
      <w:tr w:rsidR="00334404" w:rsidRPr="006B4FC4" w14:paraId="2DA7573D" w14:textId="77777777" w:rsidTr="006B4FC4">
        <w:trPr>
          <w:jc w:val="center"/>
        </w:trPr>
        <w:tc>
          <w:tcPr>
            <w:tcW w:w="4247" w:type="dxa"/>
          </w:tcPr>
          <w:p w14:paraId="149369B3" w14:textId="40E34749" w:rsidR="00334404" w:rsidRPr="006B4FC4" w:rsidRDefault="00334404">
            <w:pPr>
              <w:rPr>
                <w:rFonts w:ascii="Times New Roman" w:eastAsia="Times New Roman" w:hAnsi="Times New Roman" w:cs="Times New Roman"/>
                <w:b/>
                <w:bCs/>
                <w:sz w:val="24"/>
                <w:szCs w:val="24"/>
                <w:lang w:eastAsia="es-ES"/>
              </w:rPr>
            </w:pPr>
            <w:r w:rsidRPr="006B4FC4">
              <w:rPr>
                <w:rFonts w:ascii="Times New Roman" w:eastAsia="Times New Roman" w:hAnsi="Times New Roman" w:cs="Times New Roman"/>
                <w:b/>
                <w:bCs/>
                <w:sz w:val="24"/>
                <w:szCs w:val="24"/>
                <w:lang w:eastAsia="es-ES"/>
              </w:rPr>
              <w:t>Adquisición de Fondos</w:t>
            </w:r>
          </w:p>
        </w:tc>
        <w:tc>
          <w:tcPr>
            <w:tcW w:w="4247" w:type="dxa"/>
          </w:tcPr>
          <w:p w14:paraId="764AC653" w14:textId="4A88B2A9" w:rsidR="00334404" w:rsidRPr="006B4FC4" w:rsidRDefault="005D5139" w:rsidP="00D642F2">
            <w:pPr>
              <w:jc w:val="both"/>
              <w:rPr>
                <w:rFonts w:ascii="Times New Roman" w:eastAsia="Times New Roman" w:hAnsi="Times New Roman" w:cs="Times New Roman"/>
                <w:sz w:val="24"/>
                <w:szCs w:val="24"/>
                <w:lang w:eastAsia="es-ES"/>
              </w:rPr>
            </w:pPr>
            <w:r w:rsidRPr="006B4FC4">
              <w:rPr>
                <w:rFonts w:ascii="Times New Roman" w:eastAsia="Times New Roman" w:hAnsi="Times New Roman" w:cs="Times New Roman"/>
                <w:sz w:val="24"/>
                <w:szCs w:val="24"/>
                <w:lang w:eastAsia="es-ES"/>
              </w:rPr>
              <w:t>Adriana Fragoso Mora.</w:t>
            </w:r>
          </w:p>
        </w:tc>
      </w:tr>
    </w:tbl>
    <w:p w14:paraId="23547D26" w14:textId="77777777" w:rsidR="00334404" w:rsidRDefault="00334404"/>
    <w:sectPr w:rsidR="00334404" w:rsidSect="00AD0ACE">
      <w:headerReference w:type="default" r:id="rId31"/>
      <w:footerReference w:type="default" r:id="rId32"/>
      <w:pgSz w:w="11906" w:h="16838"/>
      <w:pgMar w:top="1417" w:right="1701" w:bottom="993" w:left="1701" w:header="284"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1B8F1" w14:textId="77777777" w:rsidR="00C87AEC" w:rsidRDefault="00C87AEC">
      <w:pPr>
        <w:spacing w:after="0" w:line="240" w:lineRule="auto"/>
      </w:pPr>
      <w:r>
        <w:separator/>
      </w:r>
    </w:p>
  </w:endnote>
  <w:endnote w:type="continuationSeparator" w:id="0">
    <w:p w14:paraId="73D052F5" w14:textId="77777777" w:rsidR="00C87AEC" w:rsidRDefault="00C8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Roman">
    <w:altName w:val="Times New Roman"/>
    <w:charset w:val="00"/>
    <w:family w:val="auto"/>
    <w:pitch w:val="variable"/>
    <w:sig w:usb0="E00002FF" w:usb1="5000205A"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BA8E3" w14:textId="3EA11F38" w:rsidR="00CF5E7C" w:rsidRDefault="00764C90">
    <w:pPr>
      <w:pStyle w:val="Piedepgina"/>
    </w:pPr>
    <w:r>
      <w:t xml:space="preserve">       </w:t>
    </w:r>
    <w:r>
      <w:rPr>
        <w:noProof/>
        <w:lang w:eastAsia="es-ES"/>
      </w:rPr>
      <w:drawing>
        <wp:inline distT="0" distB="0" distL="0" distR="0" wp14:anchorId="4059CDDE" wp14:editId="503B9A56">
          <wp:extent cx="1600200" cy="419100"/>
          <wp:effectExtent l="0" t="0" r="0" b="0"/>
          <wp:docPr id="20" name="Imagen 2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w:t>
    </w:r>
    <w:r>
      <w:rPr>
        <w:rFonts w:cstheme="minorHAnsi"/>
        <w:b/>
      </w:rPr>
      <w:t>1</w:t>
    </w:r>
    <w:r w:rsidRPr="00403384">
      <w:rPr>
        <w:rFonts w:cstheme="minorHAnsi"/>
        <w:b/>
      </w:rPr>
      <w:t>, Núm</w:t>
    </w:r>
    <w:r>
      <w:rPr>
        <w:rFonts w:cstheme="minorHAnsi"/>
        <w:b/>
      </w:rPr>
      <w:t xml:space="preserve">. 21 Julio - </w:t>
    </w:r>
    <w:proofErr w:type="gramStart"/>
    <w:r>
      <w:rPr>
        <w:rFonts w:cstheme="minorHAnsi"/>
        <w:b/>
      </w:rPr>
      <w:t>Diciembre</w:t>
    </w:r>
    <w:proofErr w:type="gramEnd"/>
    <w:r>
      <w:rPr>
        <w:rFonts w:cstheme="minorHAnsi"/>
        <w:b/>
      </w:rPr>
      <w:t xml:space="preserve"> 2020, e</w:t>
    </w:r>
    <w:r w:rsidR="00AD0ACE">
      <w:rPr>
        <w:rFonts w:cstheme="minorHAnsi"/>
        <w:b/>
      </w:rPr>
      <w:t>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440CB" w14:textId="77777777" w:rsidR="00C87AEC" w:rsidRDefault="00C87AEC">
      <w:pPr>
        <w:spacing w:after="0" w:line="240" w:lineRule="auto"/>
      </w:pPr>
      <w:r>
        <w:separator/>
      </w:r>
    </w:p>
  </w:footnote>
  <w:footnote w:type="continuationSeparator" w:id="0">
    <w:p w14:paraId="78C36FB7" w14:textId="77777777" w:rsidR="00C87AEC" w:rsidRDefault="00C87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2777D" w14:textId="7240E362" w:rsidR="00764C90" w:rsidRDefault="00764C90" w:rsidP="00764C90">
    <w:pPr>
      <w:pStyle w:val="Encabezado"/>
      <w:jc w:val="center"/>
    </w:pPr>
    <w:r w:rsidRPr="005A563C">
      <w:rPr>
        <w:noProof/>
        <w:lang w:eastAsia="es-ES"/>
      </w:rPr>
      <w:drawing>
        <wp:inline distT="0" distB="0" distL="0" distR="0" wp14:anchorId="3E602262" wp14:editId="55FBE940">
          <wp:extent cx="5400040" cy="63246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F3146"/>
    <w:multiLevelType w:val="hybridMultilevel"/>
    <w:tmpl w:val="1556C98C"/>
    <w:lvl w:ilvl="0" w:tplc="86282770">
      <w:start w:val="1"/>
      <w:numFmt w:val="bullet"/>
      <w:lvlText w:val="•"/>
      <w:lvlJc w:val="left"/>
      <w:pPr>
        <w:tabs>
          <w:tab w:val="num" w:pos="720"/>
        </w:tabs>
        <w:ind w:left="720" w:hanging="360"/>
      </w:pPr>
      <w:rPr>
        <w:rFonts w:ascii="Arial" w:hAnsi="Arial" w:hint="default"/>
      </w:rPr>
    </w:lvl>
    <w:lvl w:ilvl="1" w:tplc="6142AF3E" w:tentative="1">
      <w:start w:val="1"/>
      <w:numFmt w:val="bullet"/>
      <w:lvlText w:val="•"/>
      <w:lvlJc w:val="left"/>
      <w:pPr>
        <w:tabs>
          <w:tab w:val="num" w:pos="1440"/>
        </w:tabs>
        <w:ind w:left="1440" w:hanging="360"/>
      </w:pPr>
      <w:rPr>
        <w:rFonts w:ascii="Arial" w:hAnsi="Arial" w:hint="default"/>
      </w:rPr>
    </w:lvl>
    <w:lvl w:ilvl="2" w:tplc="51FA51C6" w:tentative="1">
      <w:start w:val="1"/>
      <w:numFmt w:val="bullet"/>
      <w:lvlText w:val="•"/>
      <w:lvlJc w:val="left"/>
      <w:pPr>
        <w:tabs>
          <w:tab w:val="num" w:pos="2160"/>
        </w:tabs>
        <w:ind w:left="2160" w:hanging="360"/>
      </w:pPr>
      <w:rPr>
        <w:rFonts w:ascii="Arial" w:hAnsi="Arial" w:hint="default"/>
      </w:rPr>
    </w:lvl>
    <w:lvl w:ilvl="3" w:tplc="83CA7EB0" w:tentative="1">
      <w:start w:val="1"/>
      <w:numFmt w:val="bullet"/>
      <w:lvlText w:val="•"/>
      <w:lvlJc w:val="left"/>
      <w:pPr>
        <w:tabs>
          <w:tab w:val="num" w:pos="2880"/>
        </w:tabs>
        <w:ind w:left="2880" w:hanging="360"/>
      </w:pPr>
      <w:rPr>
        <w:rFonts w:ascii="Arial" w:hAnsi="Arial" w:hint="default"/>
      </w:rPr>
    </w:lvl>
    <w:lvl w:ilvl="4" w:tplc="980EDBC4" w:tentative="1">
      <w:start w:val="1"/>
      <w:numFmt w:val="bullet"/>
      <w:lvlText w:val="•"/>
      <w:lvlJc w:val="left"/>
      <w:pPr>
        <w:tabs>
          <w:tab w:val="num" w:pos="3600"/>
        </w:tabs>
        <w:ind w:left="3600" w:hanging="360"/>
      </w:pPr>
      <w:rPr>
        <w:rFonts w:ascii="Arial" w:hAnsi="Arial" w:hint="default"/>
      </w:rPr>
    </w:lvl>
    <w:lvl w:ilvl="5" w:tplc="A022ADE4" w:tentative="1">
      <w:start w:val="1"/>
      <w:numFmt w:val="bullet"/>
      <w:lvlText w:val="•"/>
      <w:lvlJc w:val="left"/>
      <w:pPr>
        <w:tabs>
          <w:tab w:val="num" w:pos="4320"/>
        </w:tabs>
        <w:ind w:left="4320" w:hanging="360"/>
      </w:pPr>
      <w:rPr>
        <w:rFonts w:ascii="Arial" w:hAnsi="Arial" w:hint="default"/>
      </w:rPr>
    </w:lvl>
    <w:lvl w:ilvl="6" w:tplc="7FC2C866" w:tentative="1">
      <w:start w:val="1"/>
      <w:numFmt w:val="bullet"/>
      <w:lvlText w:val="•"/>
      <w:lvlJc w:val="left"/>
      <w:pPr>
        <w:tabs>
          <w:tab w:val="num" w:pos="5040"/>
        </w:tabs>
        <w:ind w:left="5040" w:hanging="360"/>
      </w:pPr>
      <w:rPr>
        <w:rFonts w:ascii="Arial" w:hAnsi="Arial" w:hint="default"/>
      </w:rPr>
    </w:lvl>
    <w:lvl w:ilvl="7" w:tplc="96AAA512" w:tentative="1">
      <w:start w:val="1"/>
      <w:numFmt w:val="bullet"/>
      <w:lvlText w:val="•"/>
      <w:lvlJc w:val="left"/>
      <w:pPr>
        <w:tabs>
          <w:tab w:val="num" w:pos="5760"/>
        </w:tabs>
        <w:ind w:left="5760" w:hanging="360"/>
      </w:pPr>
      <w:rPr>
        <w:rFonts w:ascii="Arial" w:hAnsi="Arial" w:hint="default"/>
      </w:rPr>
    </w:lvl>
    <w:lvl w:ilvl="8" w:tplc="46F47C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6A0D81"/>
    <w:multiLevelType w:val="hybridMultilevel"/>
    <w:tmpl w:val="7C4C12D4"/>
    <w:lvl w:ilvl="0" w:tplc="B6CC3DF2">
      <w:start w:val="1"/>
      <w:numFmt w:val="bullet"/>
      <w:lvlText w:val="•"/>
      <w:lvlJc w:val="left"/>
      <w:pPr>
        <w:tabs>
          <w:tab w:val="num" w:pos="720"/>
        </w:tabs>
        <w:ind w:left="720" w:hanging="360"/>
      </w:pPr>
      <w:rPr>
        <w:rFonts w:ascii="Arial" w:hAnsi="Arial" w:hint="default"/>
      </w:rPr>
    </w:lvl>
    <w:lvl w:ilvl="1" w:tplc="DF3A6D0A" w:tentative="1">
      <w:start w:val="1"/>
      <w:numFmt w:val="bullet"/>
      <w:lvlText w:val="•"/>
      <w:lvlJc w:val="left"/>
      <w:pPr>
        <w:tabs>
          <w:tab w:val="num" w:pos="1440"/>
        </w:tabs>
        <w:ind w:left="1440" w:hanging="360"/>
      </w:pPr>
      <w:rPr>
        <w:rFonts w:ascii="Arial" w:hAnsi="Arial" w:hint="default"/>
      </w:rPr>
    </w:lvl>
    <w:lvl w:ilvl="2" w:tplc="958A51CC" w:tentative="1">
      <w:start w:val="1"/>
      <w:numFmt w:val="bullet"/>
      <w:lvlText w:val="•"/>
      <w:lvlJc w:val="left"/>
      <w:pPr>
        <w:tabs>
          <w:tab w:val="num" w:pos="2160"/>
        </w:tabs>
        <w:ind w:left="2160" w:hanging="360"/>
      </w:pPr>
      <w:rPr>
        <w:rFonts w:ascii="Arial" w:hAnsi="Arial" w:hint="default"/>
      </w:rPr>
    </w:lvl>
    <w:lvl w:ilvl="3" w:tplc="90E0848A" w:tentative="1">
      <w:start w:val="1"/>
      <w:numFmt w:val="bullet"/>
      <w:lvlText w:val="•"/>
      <w:lvlJc w:val="left"/>
      <w:pPr>
        <w:tabs>
          <w:tab w:val="num" w:pos="2880"/>
        </w:tabs>
        <w:ind w:left="2880" w:hanging="360"/>
      </w:pPr>
      <w:rPr>
        <w:rFonts w:ascii="Arial" w:hAnsi="Arial" w:hint="default"/>
      </w:rPr>
    </w:lvl>
    <w:lvl w:ilvl="4" w:tplc="161802A6" w:tentative="1">
      <w:start w:val="1"/>
      <w:numFmt w:val="bullet"/>
      <w:lvlText w:val="•"/>
      <w:lvlJc w:val="left"/>
      <w:pPr>
        <w:tabs>
          <w:tab w:val="num" w:pos="3600"/>
        </w:tabs>
        <w:ind w:left="3600" w:hanging="360"/>
      </w:pPr>
      <w:rPr>
        <w:rFonts w:ascii="Arial" w:hAnsi="Arial" w:hint="default"/>
      </w:rPr>
    </w:lvl>
    <w:lvl w:ilvl="5" w:tplc="F488C6EC" w:tentative="1">
      <w:start w:val="1"/>
      <w:numFmt w:val="bullet"/>
      <w:lvlText w:val="•"/>
      <w:lvlJc w:val="left"/>
      <w:pPr>
        <w:tabs>
          <w:tab w:val="num" w:pos="4320"/>
        </w:tabs>
        <w:ind w:left="4320" w:hanging="360"/>
      </w:pPr>
      <w:rPr>
        <w:rFonts w:ascii="Arial" w:hAnsi="Arial" w:hint="default"/>
      </w:rPr>
    </w:lvl>
    <w:lvl w:ilvl="6" w:tplc="061EF018" w:tentative="1">
      <w:start w:val="1"/>
      <w:numFmt w:val="bullet"/>
      <w:lvlText w:val="•"/>
      <w:lvlJc w:val="left"/>
      <w:pPr>
        <w:tabs>
          <w:tab w:val="num" w:pos="5040"/>
        </w:tabs>
        <w:ind w:left="5040" w:hanging="360"/>
      </w:pPr>
      <w:rPr>
        <w:rFonts w:ascii="Arial" w:hAnsi="Arial" w:hint="default"/>
      </w:rPr>
    </w:lvl>
    <w:lvl w:ilvl="7" w:tplc="73167772" w:tentative="1">
      <w:start w:val="1"/>
      <w:numFmt w:val="bullet"/>
      <w:lvlText w:val="•"/>
      <w:lvlJc w:val="left"/>
      <w:pPr>
        <w:tabs>
          <w:tab w:val="num" w:pos="5760"/>
        </w:tabs>
        <w:ind w:left="5760" w:hanging="360"/>
      </w:pPr>
      <w:rPr>
        <w:rFonts w:ascii="Arial" w:hAnsi="Arial" w:hint="default"/>
      </w:rPr>
    </w:lvl>
    <w:lvl w:ilvl="8" w:tplc="CB60C9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040C73"/>
    <w:multiLevelType w:val="hybridMultilevel"/>
    <w:tmpl w:val="B860E7D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0A6B53A0"/>
    <w:multiLevelType w:val="hybridMultilevel"/>
    <w:tmpl w:val="453EBD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2F1AE6"/>
    <w:multiLevelType w:val="hybridMultilevel"/>
    <w:tmpl w:val="4F12FDC0"/>
    <w:lvl w:ilvl="0" w:tplc="65C825D2">
      <w:start w:val="1"/>
      <w:numFmt w:val="bullet"/>
      <w:lvlText w:val="•"/>
      <w:lvlJc w:val="left"/>
      <w:pPr>
        <w:tabs>
          <w:tab w:val="num" w:pos="720"/>
        </w:tabs>
        <w:ind w:left="720" w:hanging="360"/>
      </w:pPr>
      <w:rPr>
        <w:rFonts w:ascii="Arial" w:hAnsi="Arial" w:hint="default"/>
      </w:rPr>
    </w:lvl>
    <w:lvl w:ilvl="1" w:tplc="5D9C8526" w:tentative="1">
      <w:start w:val="1"/>
      <w:numFmt w:val="bullet"/>
      <w:lvlText w:val="•"/>
      <w:lvlJc w:val="left"/>
      <w:pPr>
        <w:tabs>
          <w:tab w:val="num" w:pos="1440"/>
        </w:tabs>
        <w:ind w:left="1440" w:hanging="360"/>
      </w:pPr>
      <w:rPr>
        <w:rFonts w:ascii="Arial" w:hAnsi="Arial" w:hint="default"/>
      </w:rPr>
    </w:lvl>
    <w:lvl w:ilvl="2" w:tplc="64A81480" w:tentative="1">
      <w:start w:val="1"/>
      <w:numFmt w:val="bullet"/>
      <w:lvlText w:val="•"/>
      <w:lvlJc w:val="left"/>
      <w:pPr>
        <w:tabs>
          <w:tab w:val="num" w:pos="2160"/>
        </w:tabs>
        <w:ind w:left="2160" w:hanging="360"/>
      </w:pPr>
      <w:rPr>
        <w:rFonts w:ascii="Arial" w:hAnsi="Arial" w:hint="default"/>
      </w:rPr>
    </w:lvl>
    <w:lvl w:ilvl="3" w:tplc="C0AACC06" w:tentative="1">
      <w:start w:val="1"/>
      <w:numFmt w:val="bullet"/>
      <w:lvlText w:val="•"/>
      <w:lvlJc w:val="left"/>
      <w:pPr>
        <w:tabs>
          <w:tab w:val="num" w:pos="2880"/>
        </w:tabs>
        <w:ind w:left="2880" w:hanging="360"/>
      </w:pPr>
      <w:rPr>
        <w:rFonts w:ascii="Arial" w:hAnsi="Arial" w:hint="default"/>
      </w:rPr>
    </w:lvl>
    <w:lvl w:ilvl="4" w:tplc="B2F04D30" w:tentative="1">
      <w:start w:val="1"/>
      <w:numFmt w:val="bullet"/>
      <w:lvlText w:val="•"/>
      <w:lvlJc w:val="left"/>
      <w:pPr>
        <w:tabs>
          <w:tab w:val="num" w:pos="3600"/>
        </w:tabs>
        <w:ind w:left="3600" w:hanging="360"/>
      </w:pPr>
      <w:rPr>
        <w:rFonts w:ascii="Arial" w:hAnsi="Arial" w:hint="default"/>
      </w:rPr>
    </w:lvl>
    <w:lvl w:ilvl="5" w:tplc="96F01636" w:tentative="1">
      <w:start w:val="1"/>
      <w:numFmt w:val="bullet"/>
      <w:lvlText w:val="•"/>
      <w:lvlJc w:val="left"/>
      <w:pPr>
        <w:tabs>
          <w:tab w:val="num" w:pos="4320"/>
        </w:tabs>
        <w:ind w:left="4320" w:hanging="360"/>
      </w:pPr>
      <w:rPr>
        <w:rFonts w:ascii="Arial" w:hAnsi="Arial" w:hint="default"/>
      </w:rPr>
    </w:lvl>
    <w:lvl w:ilvl="6" w:tplc="838052C2" w:tentative="1">
      <w:start w:val="1"/>
      <w:numFmt w:val="bullet"/>
      <w:lvlText w:val="•"/>
      <w:lvlJc w:val="left"/>
      <w:pPr>
        <w:tabs>
          <w:tab w:val="num" w:pos="5040"/>
        </w:tabs>
        <w:ind w:left="5040" w:hanging="360"/>
      </w:pPr>
      <w:rPr>
        <w:rFonts w:ascii="Arial" w:hAnsi="Arial" w:hint="default"/>
      </w:rPr>
    </w:lvl>
    <w:lvl w:ilvl="7" w:tplc="32D81958" w:tentative="1">
      <w:start w:val="1"/>
      <w:numFmt w:val="bullet"/>
      <w:lvlText w:val="•"/>
      <w:lvlJc w:val="left"/>
      <w:pPr>
        <w:tabs>
          <w:tab w:val="num" w:pos="5760"/>
        </w:tabs>
        <w:ind w:left="5760" w:hanging="360"/>
      </w:pPr>
      <w:rPr>
        <w:rFonts w:ascii="Arial" w:hAnsi="Arial" w:hint="default"/>
      </w:rPr>
    </w:lvl>
    <w:lvl w:ilvl="8" w:tplc="94C83B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841B9B"/>
    <w:multiLevelType w:val="hybridMultilevel"/>
    <w:tmpl w:val="6F045F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235E45"/>
    <w:multiLevelType w:val="hybridMultilevel"/>
    <w:tmpl w:val="769CDB5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15:restartNumberingAfterBreak="0">
    <w:nsid w:val="19DE107A"/>
    <w:multiLevelType w:val="hybridMultilevel"/>
    <w:tmpl w:val="93B04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2232C1"/>
    <w:multiLevelType w:val="hybridMultilevel"/>
    <w:tmpl w:val="BE8E0660"/>
    <w:lvl w:ilvl="0" w:tplc="DDDA8BFE">
      <w:numFmt w:val="bullet"/>
      <w:lvlText w:val=""/>
      <w:lvlJc w:val="left"/>
      <w:pPr>
        <w:ind w:left="837" w:hanging="361"/>
      </w:pPr>
      <w:rPr>
        <w:rFonts w:ascii="Symbol" w:eastAsia="Symbol" w:hAnsi="Symbol" w:cs="Symbol" w:hint="default"/>
        <w:w w:val="100"/>
        <w:sz w:val="24"/>
        <w:szCs w:val="24"/>
        <w:lang w:val="es-ES" w:eastAsia="es-ES" w:bidi="es-ES"/>
      </w:rPr>
    </w:lvl>
    <w:lvl w:ilvl="1" w:tplc="34AC2D86">
      <w:numFmt w:val="bullet"/>
      <w:lvlText w:val="•"/>
      <w:lvlJc w:val="left"/>
      <w:pPr>
        <w:ind w:left="1752" w:hanging="361"/>
      </w:pPr>
      <w:rPr>
        <w:rFonts w:hint="default"/>
        <w:lang w:val="es-ES" w:eastAsia="es-ES" w:bidi="es-ES"/>
      </w:rPr>
    </w:lvl>
    <w:lvl w:ilvl="2" w:tplc="BED8E95C">
      <w:numFmt w:val="bullet"/>
      <w:lvlText w:val="•"/>
      <w:lvlJc w:val="left"/>
      <w:pPr>
        <w:ind w:left="2664" w:hanging="361"/>
      </w:pPr>
      <w:rPr>
        <w:rFonts w:hint="default"/>
        <w:lang w:val="es-ES" w:eastAsia="es-ES" w:bidi="es-ES"/>
      </w:rPr>
    </w:lvl>
    <w:lvl w:ilvl="3" w:tplc="2A36A816">
      <w:numFmt w:val="bullet"/>
      <w:lvlText w:val="•"/>
      <w:lvlJc w:val="left"/>
      <w:pPr>
        <w:ind w:left="3576" w:hanging="361"/>
      </w:pPr>
      <w:rPr>
        <w:rFonts w:hint="default"/>
        <w:lang w:val="es-ES" w:eastAsia="es-ES" w:bidi="es-ES"/>
      </w:rPr>
    </w:lvl>
    <w:lvl w:ilvl="4" w:tplc="F05A7716">
      <w:numFmt w:val="bullet"/>
      <w:lvlText w:val="•"/>
      <w:lvlJc w:val="left"/>
      <w:pPr>
        <w:ind w:left="4488" w:hanging="361"/>
      </w:pPr>
      <w:rPr>
        <w:rFonts w:hint="default"/>
        <w:lang w:val="es-ES" w:eastAsia="es-ES" w:bidi="es-ES"/>
      </w:rPr>
    </w:lvl>
    <w:lvl w:ilvl="5" w:tplc="249AA46E">
      <w:numFmt w:val="bullet"/>
      <w:lvlText w:val="•"/>
      <w:lvlJc w:val="left"/>
      <w:pPr>
        <w:ind w:left="5400" w:hanging="361"/>
      </w:pPr>
      <w:rPr>
        <w:rFonts w:hint="default"/>
        <w:lang w:val="es-ES" w:eastAsia="es-ES" w:bidi="es-ES"/>
      </w:rPr>
    </w:lvl>
    <w:lvl w:ilvl="6" w:tplc="BE509C32">
      <w:numFmt w:val="bullet"/>
      <w:lvlText w:val="•"/>
      <w:lvlJc w:val="left"/>
      <w:pPr>
        <w:ind w:left="6312" w:hanging="361"/>
      </w:pPr>
      <w:rPr>
        <w:rFonts w:hint="default"/>
        <w:lang w:val="es-ES" w:eastAsia="es-ES" w:bidi="es-ES"/>
      </w:rPr>
    </w:lvl>
    <w:lvl w:ilvl="7" w:tplc="A2A2A5D4">
      <w:numFmt w:val="bullet"/>
      <w:lvlText w:val="•"/>
      <w:lvlJc w:val="left"/>
      <w:pPr>
        <w:ind w:left="7224" w:hanging="361"/>
      </w:pPr>
      <w:rPr>
        <w:rFonts w:hint="default"/>
        <w:lang w:val="es-ES" w:eastAsia="es-ES" w:bidi="es-ES"/>
      </w:rPr>
    </w:lvl>
    <w:lvl w:ilvl="8" w:tplc="4CA4BF42">
      <w:numFmt w:val="bullet"/>
      <w:lvlText w:val="•"/>
      <w:lvlJc w:val="left"/>
      <w:pPr>
        <w:ind w:left="8136" w:hanging="361"/>
      </w:pPr>
      <w:rPr>
        <w:rFonts w:hint="default"/>
        <w:lang w:val="es-ES" w:eastAsia="es-ES" w:bidi="es-ES"/>
      </w:rPr>
    </w:lvl>
  </w:abstractNum>
  <w:abstractNum w:abstractNumId="9" w15:restartNumberingAfterBreak="0">
    <w:nsid w:val="2FCF605A"/>
    <w:multiLevelType w:val="hybridMultilevel"/>
    <w:tmpl w:val="2C70230E"/>
    <w:lvl w:ilvl="0" w:tplc="506A51E6">
      <w:start w:val="1"/>
      <w:numFmt w:val="bullet"/>
      <w:lvlText w:val="•"/>
      <w:lvlJc w:val="left"/>
      <w:pPr>
        <w:tabs>
          <w:tab w:val="num" w:pos="720"/>
        </w:tabs>
        <w:ind w:left="720" w:hanging="360"/>
      </w:pPr>
      <w:rPr>
        <w:rFonts w:ascii="Arial" w:hAnsi="Arial" w:hint="default"/>
      </w:rPr>
    </w:lvl>
    <w:lvl w:ilvl="1" w:tplc="4134E996" w:tentative="1">
      <w:start w:val="1"/>
      <w:numFmt w:val="bullet"/>
      <w:lvlText w:val="•"/>
      <w:lvlJc w:val="left"/>
      <w:pPr>
        <w:tabs>
          <w:tab w:val="num" w:pos="1440"/>
        </w:tabs>
        <w:ind w:left="1440" w:hanging="360"/>
      </w:pPr>
      <w:rPr>
        <w:rFonts w:ascii="Arial" w:hAnsi="Arial" w:hint="default"/>
      </w:rPr>
    </w:lvl>
    <w:lvl w:ilvl="2" w:tplc="AA1685CA" w:tentative="1">
      <w:start w:val="1"/>
      <w:numFmt w:val="bullet"/>
      <w:lvlText w:val="•"/>
      <w:lvlJc w:val="left"/>
      <w:pPr>
        <w:tabs>
          <w:tab w:val="num" w:pos="2160"/>
        </w:tabs>
        <w:ind w:left="2160" w:hanging="360"/>
      </w:pPr>
      <w:rPr>
        <w:rFonts w:ascii="Arial" w:hAnsi="Arial" w:hint="default"/>
      </w:rPr>
    </w:lvl>
    <w:lvl w:ilvl="3" w:tplc="3F3E9476" w:tentative="1">
      <w:start w:val="1"/>
      <w:numFmt w:val="bullet"/>
      <w:lvlText w:val="•"/>
      <w:lvlJc w:val="left"/>
      <w:pPr>
        <w:tabs>
          <w:tab w:val="num" w:pos="2880"/>
        </w:tabs>
        <w:ind w:left="2880" w:hanging="360"/>
      </w:pPr>
      <w:rPr>
        <w:rFonts w:ascii="Arial" w:hAnsi="Arial" w:hint="default"/>
      </w:rPr>
    </w:lvl>
    <w:lvl w:ilvl="4" w:tplc="1B948652" w:tentative="1">
      <w:start w:val="1"/>
      <w:numFmt w:val="bullet"/>
      <w:lvlText w:val="•"/>
      <w:lvlJc w:val="left"/>
      <w:pPr>
        <w:tabs>
          <w:tab w:val="num" w:pos="3600"/>
        </w:tabs>
        <w:ind w:left="3600" w:hanging="360"/>
      </w:pPr>
      <w:rPr>
        <w:rFonts w:ascii="Arial" w:hAnsi="Arial" w:hint="default"/>
      </w:rPr>
    </w:lvl>
    <w:lvl w:ilvl="5" w:tplc="8E7CC950" w:tentative="1">
      <w:start w:val="1"/>
      <w:numFmt w:val="bullet"/>
      <w:lvlText w:val="•"/>
      <w:lvlJc w:val="left"/>
      <w:pPr>
        <w:tabs>
          <w:tab w:val="num" w:pos="4320"/>
        </w:tabs>
        <w:ind w:left="4320" w:hanging="360"/>
      </w:pPr>
      <w:rPr>
        <w:rFonts w:ascii="Arial" w:hAnsi="Arial" w:hint="default"/>
      </w:rPr>
    </w:lvl>
    <w:lvl w:ilvl="6" w:tplc="B9B25190" w:tentative="1">
      <w:start w:val="1"/>
      <w:numFmt w:val="bullet"/>
      <w:lvlText w:val="•"/>
      <w:lvlJc w:val="left"/>
      <w:pPr>
        <w:tabs>
          <w:tab w:val="num" w:pos="5040"/>
        </w:tabs>
        <w:ind w:left="5040" w:hanging="360"/>
      </w:pPr>
      <w:rPr>
        <w:rFonts w:ascii="Arial" w:hAnsi="Arial" w:hint="default"/>
      </w:rPr>
    </w:lvl>
    <w:lvl w:ilvl="7" w:tplc="6BFC26A8" w:tentative="1">
      <w:start w:val="1"/>
      <w:numFmt w:val="bullet"/>
      <w:lvlText w:val="•"/>
      <w:lvlJc w:val="left"/>
      <w:pPr>
        <w:tabs>
          <w:tab w:val="num" w:pos="5760"/>
        </w:tabs>
        <w:ind w:left="5760" w:hanging="360"/>
      </w:pPr>
      <w:rPr>
        <w:rFonts w:ascii="Arial" w:hAnsi="Arial" w:hint="default"/>
      </w:rPr>
    </w:lvl>
    <w:lvl w:ilvl="8" w:tplc="6B7A82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DD54F0"/>
    <w:multiLevelType w:val="hybridMultilevel"/>
    <w:tmpl w:val="67A818B0"/>
    <w:lvl w:ilvl="0" w:tplc="6C6E280C">
      <w:start w:val="1"/>
      <w:numFmt w:val="bullet"/>
      <w:lvlText w:val="•"/>
      <w:lvlJc w:val="left"/>
      <w:pPr>
        <w:tabs>
          <w:tab w:val="num" w:pos="720"/>
        </w:tabs>
        <w:ind w:left="720" w:hanging="360"/>
      </w:pPr>
      <w:rPr>
        <w:rFonts w:ascii="Arial" w:hAnsi="Arial" w:hint="default"/>
      </w:rPr>
    </w:lvl>
    <w:lvl w:ilvl="1" w:tplc="C8B8ED9A" w:tentative="1">
      <w:start w:val="1"/>
      <w:numFmt w:val="bullet"/>
      <w:lvlText w:val="•"/>
      <w:lvlJc w:val="left"/>
      <w:pPr>
        <w:tabs>
          <w:tab w:val="num" w:pos="1440"/>
        </w:tabs>
        <w:ind w:left="1440" w:hanging="360"/>
      </w:pPr>
      <w:rPr>
        <w:rFonts w:ascii="Arial" w:hAnsi="Arial" w:hint="default"/>
      </w:rPr>
    </w:lvl>
    <w:lvl w:ilvl="2" w:tplc="E7868E1C" w:tentative="1">
      <w:start w:val="1"/>
      <w:numFmt w:val="bullet"/>
      <w:lvlText w:val="•"/>
      <w:lvlJc w:val="left"/>
      <w:pPr>
        <w:tabs>
          <w:tab w:val="num" w:pos="2160"/>
        </w:tabs>
        <w:ind w:left="2160" w:hanging="360"/>
      </w:pPr>
      <w:rPr>
        <w:rFonts w:ascii="Arial" w:hAnsi="Arial" w:hint="default"/>
      </w:rPr>
    </w:lvl>
    <w:lvl w:ilvl="3" w:tplc="4EBCEE18" w:tentative="1">
      <w:start w:val="1"/>
      <w:numFmt w:val="bullet"/>
      <w:lvlText w:val="•"/>
      <w:lvlJc w:val="left"/>
      <w:pPr>
        <w:tabs>
          <w:tab w:val="num" w:pos="2880"/>
        </w:tabs>
        <w:ind w:left="2880" w:hanging="360"/>
      </w:pPr>
      <w:rPr>
        <w:rFonts w:ascii="Arial" w:hAnsi="Arial" w:hint="default"/>
      </w:rPr>
    </w:lvl>
    <w:lvl w:ilvl="4" w:tplc="D4F8E8DA" w:tentative="1">
      <w:start w:val="1"/>
      <w:numFmt w:val="bullet"/>
      <w:lvlText w:val="•"/>
      <w:lvlJc w:val="left"/>
      <w:pPr>
        <w:tabs>
          <w:tab w:val="num" w:pos="3600"/>
        </w:tabs>
        <w:ind w:left="3600" w:hanging="360"/>
      </w:pPr>
      <w:rPr>
        <w:rFonts w:ascii="Arial" w:hAnsi="Arial" w:hint="default"/>
      </w:rPr>
    </w:lvl>
    <w:lvl w:ilvl="5" w:tplc="9F620CE4" w:tentative="1">
      <w:start w:val="1"/>
      <w:numFmt w:val="bullet"/>
      <w:lvlText w:val="•"/>
      <w:lvlJc w:val="left"/>
      <w:pPr>
        <w:tabs>
          <w:tab w:val="num" w:pos="4320"/>
        </w:tabs>
        <w:ind w:left="4320" w:hanging="360"/>
      </w:pPr>
      <w:rPr>
        <w:rFonts w:ascii="Arial" w:hAnsi="Arial" w:hint="default"/>
      </w:rPr>
    </w:lvl>
    <w:lvl w:ilvl="6" w:tplc="D5140234" w:tentative="1">
      <w:start w:val="1"/>
      <w:numFmt w:val="bullet"/>
      <w:lvlText w:val="•"/>
      <w:lvlJc w:val="left"/>
      <w:pPr>
        <w:tabs>
          <w:tab w:val="num" w:pos="5040"/>
        </w:tabs>
        <w:ind w:left="5040" w:hanging="360"/>
      </w:pPr>
      <w:rPr>
        <w:rFonts w:ascii="Arial" w:hAnsi="Arial" w:hint="default"/>
      </w:rPr>
    </w:lvl>
    <w:lvl w:ilvl="7" w:tplc="CEF8A944" w:tentative="1">
      <w:start w:val="1"/>
      <w:numFmt w:val="bullet"/>
      <w:lvlText w:val="•"/>
      <w:lvlJc w:val="left"/>
      <w:pPr>
        <w:tabs>
          <w:tab w:val="num" w:pos="5760"/>
        </w:tabs>
        <w:ind w:left="5760" w:hanging="360"/>
      </w:pPr>
      <w:rPr>
        <w:rFonts w:ascii="Arial" w:hAnsi="Arial" w:hint="default"/>
      </w:rPr>
    </w:lvl>
    <w:lvl w:ilvl="8" w:tplc="411E91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D16269"/>
    <w:multiLevelType w:val="hybridMultilevel"/>
    <w:tmpl w:val="771862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ACD15FF"/>
    <w:multiLevelType w:val="hybridMultilevel"/>
    <w:tmpl w:val="069E2EE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8B5776"/>
    <w:multiLevelType w:val="hybridMultilevel"/>
    <w:tmpl w:val="46EE7B88"/>
    <w:lvl w:ilvl="0" w:tplc="AD3EA43E">
      <w:start w:val="1"/>
      <w:numFmt w:val="bullet"/>
      <w:lvlText w:val="•"/>
      <w:lvlJc w:val="left"/>
      <w:pPr>
        <w:tabs>
          <w:tab w:val="num" w:pos="720"/>
        </w:tabs>
        <w:ind w:left="720" w:hanging="360"/>
      </w:pPr>
      <w:rPr>
        <w:rFonts w:ascii="Arial" w:hAnsi="Arial" w:hint="default"/>
      </w:rPr>
    </w:lvl>
    <w:lvl w:ilvl="1" w:tplc="7248A5B0" w:tentative="1">
      <w:start w:val="1"/>
      <w:numFmt w:val="bullet"/>
      <w:lvlText w:val="•"/>
      <w:lvlJc w:val="left"/>
      <w:pPr>
        <w:tabs>
          <w:tab w:val="num" w:pos="1440"/>
        </w:tabs>
        <w:ind w:left="1440" w:hanging="360"/>
      </w:pPr>
      <w:rPr>
        <w:rFonts w:ascii="Arial" w:hAnsi="Arial" w:hint="default"/>
      </w:rPr>
    </w:lvl>
    <w:lvl w:ilvl="2" w:tplc="CD8AC722" w:tentative="1">
      <w:start w:val="1"/>
      <w:numFmt w:val="bullet"/>
      <w:lvlText w:val="•"/>
      <w:lvlJc w:val="left"/>
      <w:pPr>
        <w:tabs>
          <w:tab w:val="num" w:pos="2160"/>
        </w:tabs>
        <w:ind w:left="2160" w:hanging="360"/>
      </w:pPr>
      <w:rPr>
        <w:rFonts w:ascii="Arial" w:hAnsi="Arial" w:hint="default"/>
      </w:rPr>
    </w:lvl>
    <w:lvl w:ilvl="3" w:tplc="0A84E926" w:tentative="1">
      <w:start w:val="1"/>
      <w:numFmt w:val="bullet"/>
      <w:lvlText w:val="•"/>
      <w:lvlJc w:val="left"/>
      <w:pPr>
        <w:tabs>
          <w:tab w:val="num" w:pos="2880"/>
        </w:tabs>
        <w:ind w:left="2880" w:hanging="360"/>
      </w:pPr>
      <w:rPr>
        <w:rFonts w:ascii="Arial" w:hAnsi="Arial" w:hint="default"/>
      </w:rPr>
    </w:lvl>
    <w:lvl w:ilvl="4" w:tplc="1256D8F8" w:tentative="1">
      <w:start w:val="1"/>
      <w:numFmt w:val="bullet"/>
      <w:lvlText w:val="•"/>
      <w:lvlJc w:val="left"/>
      <w:pPr>
        <w:tabs>
          <w:tab w:val="num" w:pos="3600"/>
        </w:tabs>
        <w:ind w:left="3600" w:hanging="360"/>
      </w:pPr>
      <w:rPr>
        <w:rFonts w:ascii="Arial" w:hAnsi="Arial" w:hint="default"/>
      </w:rPr>
    </w:lvl>
    <w:lvl w:ilvl="5" w:tplc="38B4E450" w:tentative="1">
      <w:start w:val="1"/>
      <w:numFmt w:val="bullet"/>
      <w:lvlText w:val="•"/>
      <w:lvlJc w:val="left"/>
      <w:pPr>
        <w:tabs>
          <w:tab w:val="num" w:pos="4320"/>
        </w:tabs>
        <w:ind w:left="4320" w:hanging="360"/>
      </w:pPr>
      <w:rPr>
        <w:rFonts w:ascii="Arial" w:hAnsi="Arial" w:hint="default"/>
      </w:rPr>
    </w:lvl>
    <w:lvl w:ilvl="6" w:tplc="4E86EA34" w:tentative="1">
      <w:start w:val="1"/>
      <w:numFmt w:val="bullet"/>
      <w:lvlText w:val="•"/>
      <w:lvlJc w:val="left"/>
      <w:pPr>
        <w:tabs>
          <w:tab w:val="num" w:pos="5040"/>
        </w:tabs>
        <w:ind w:left="5040" w:hanging="360"/>
      </w:pPr>
      <w:rPr>
        <w:rFonts w:ascii="Arial" w:hAnsi="Arial" w:hint="default"/>
      </w:rPr>
    </w:lvl>
    <w:lvl w:ilvl="7" w:tplc="90908F56" w:tentative="1">
      <w:start w:val="1"/>
      <w:numFmt w:val="bullet"/>
      <w:lvlText w:val="•"/>
      <w:lvlJc w:val="left"/>
      <w:pPr>
        <w:tabs>
          <w:tab w:val="num" w:pos="5760"/>
        </w:tabs>
        <w:ind w:left="5760" w:hanging="360"/>
      </w:pPr>
      <w:rPr>
        <w:rFonts w:ascii="Arial" w:hAnsi="Arial" w:hint="default"/>
      </w:rPr>
    </w:lvl>
    <w:lvl w:ilvl="8" w:tplc="4D54E4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BF3CF5"/>
    <w:multiLevelType w:val="hybridMultilevel"/>
    <w:tmpl w:val="5D2CB8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04E3DF5"/>
    <w:multiLevelType w:val="hybridMultilevel"/>
    <w:tmpl w:val="28605A4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15:restartNumberingAfterBreak="0">
    <w:nsid w:val="4D2D0532"/>
    <w:multiLevelType w:val="hybridMultilevel"/>
    <w:tmpl w:val="37FC3EAC"/>
    <w:lvl w:ilvl="0" w:tplc="DE1214D4">
      <w:start w:val="1"/>
      <w:numFmt w:val="bullet"/>
      <w:lvlText w:val=""/>
      <w:lvlJc w:val="left"/>
      <w:pPr>
        <w:ind w:left="720" w:hanging="360"/>
      </w:pPr>
      <w:rPr>
        <w:rFonts w:ascii="Wingdings" w:hAnsi="Wingdings"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ED62AAD"/>
    <w:multiLevelType w:val="hybridMultilevel"/>
    <w:tmpl w:val="DCB6AD48"/>
    <w:lvl w:ilvl="0" w:tplc="1A14CC50">
      <w:start w:val="1"/>
      <w:numFmt w:val="bullet"/>
      <w:lvlText w:val="•"/>
      <w:lvlJc w:val="left"/>
      <w:pPr>
        <w:tabs>
          <w:tab w:val="num" w:pos="720"/>
        </w:tabs>
        <w:ind w:left="720" w:hanging="360"/>
      </w:pPr>
      <w:rPr>
        <w:rFonts w:ascii="Arial" w:hAnsi="Arial" w:hint="default"/>
      </w:rPr>
    </w:lvl>
    <w:lvl w:ilvl="1" w:tplc="AB1CCF32" w:tentative="1">
      <w:start w:val="1"/>
      <w:numFmt w:val="bullet"/>
      <w:lvlText w:val="•"/>
      <w:lvlJc w:val="left"/>
      <w:pPr>
        <w:tabs>
          <w:tab w:val="num" w:pos="1440"/>
        </w:tabs>
        <w:ind w:left="1440" w:hanging="360"/>
      </w:pPr>
      <w:rPr>
        <w:rFonts w:ascii="Arial" w:hAnsi="Arial" w:hint="default"/>
      </w:rPr>
    </w:lvl>
    <w:lvl w:ilvl="2" w:tplc="5ACCBD68" w:tentative="1">
      <w:start w:val="1"/>
      <w:numFmt w:val="bullet"/>
      <w:lvlText w:val="•"/>
      <w:lvlJc w:val="left"/>
      <w:pPr>
        <w:tabs>
          <w:tab w:val="num" w:pos="2160"/>
        </w:tabs>
        <w:ind w:left="2160" w:hanging="360"/>
      </w:pPr>
      <w:rPr>
        <w:rFonts w:ascii="Arial" w:hAnsi="Arial" w:hint="default"/>
      </w:rPr>
    </w:lvl>
    <w:lvl w:ilvl="3" w:tplc="EE46AD94" w:tentative="1">
      <w:start w:val="1"/>
      <w:numFmt w:val="bullet"/>
      <w:lvlText w:val="•"/>
      <w:lvlJc w:val="left"/>
      <w:pPr>
        <w:tabs>
          <w:tab w:val="num" w:pos="2880"/>
        </w:tabs>
        <w:ind w:left="2880" w:hanging="360"/>
      </w:pPr>
      <w:rPr>
        <w:rFonts w:ascii="Arial" w:hAnsi="Arial" w:hint="default"/>
      </w:rPr>
    </w:lvl>
    <w:lvl w:ilvl="4" w:tplc="A6826602" w:tentative="1">
      <w:start w:val="1"/>
      <w:numFmt w:val="bullet"/>
      <w:lvlText w:val="•"/>
      <w:lvlJc w:val="left"/>
      <w:pPr>
        <w:tabs>
          <w:tab w:val="num" w:pos="3600"/>
        </w:tabs>
        <w:ind w:left="3600" w:hanging="360"/>
      </w:pPr>
      <w:rPr>
        <w:rFonts w:ascii="Arial" w:hAnsi="Arial" w:hint="default"/>
      </w:rPr>
    </w:lvl>
    <w:lvl w:ilvl="5" w:tplc="FBCAFCF6" w:tentative="1">
      <w:start w:val="1"/>
      <w:numFmt w:val="bullet"/>
      <w:lvlText w:val="•"/>
      <w:lvlJc w:val="left"/>
      <w:pPr>
        <w:tabs>
          <w:tab w:val="num" w:pos="4320"/>
        </w:tabs>
        <w:ind w:left="4320" w:hanging="360"/>
      </w:pPr>
      <w:rPr>
        <w:rFonts w:ascii="Arial" w:hAnsi="Arial" w:hint="default"/>
      </w:rPr>
    </w:lvl>
    <w:lvl w:ilvl="6" w:tplc="31A84C44" w:tentative="1">
      <w:start w:val="1"/>
      <w:numFmt w:val="bullet"/>
      <w:lvlText w:val="•"/>
      <w:lvlJc w:val="left"/>
      <w:pPr>
        <w:tabs>
          <w:tab w:val="num" w:pos="5040"/>
        </w:tabs>
        <w:ind w:left="5040" w:hanging="360"/>
      </w:pPr>
      <w:rPr>
        <w:rFonts w:ascii="Arial" w:hAnsi="Arial" w:hint="default"/>
      </w:rPr>
    </w:lvl>
    <w:lvl w:ilvl="7" w:tplc="351E4FE6" w:tentative="1">
      <w:start w:val="1"/>
      <w:numFmt w:val="bullet"/>
      <w:lvlText w:val="•"/>
      <w:lvlJc w:val="left"/>
      <w:pPr>
        <w:tabs>
          <w:tab w:val="num" w:pos="5760"/>
        </w:tabs>
        <w:ind w:left="5760" w:hanging="360"/>
      </w:pPr>
      <w:rPr>
        <w:rFonts w:ascii="Arial" w:hAnsi="Arial" w:hint="default"/>
      </w:rPr>
    </w:lvl>
    <w:lvl w:ilvl="8" w:tplc="9E76936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B11E49"/>
    <w:multiLevelType w:val="hybridMultilevel"/>
    <w:tmpl w:val="23721B5A"/>
    <w:lvl w:ilvl="0" w:tplc="BC3A7518">
      <w:start w:val="1"/>
      <w:numFmt w:val="bullet"/>
      <w:lvlText w:val="•"/>
      <w:lvlJc w:val="left"/>
      <w:pPr>
        <w:tabs>
          <w:tab w:val="num" w:pos="720"/>
        </w:tabs>
        <w:ind w:left="720" w:hanging="360"/>
      </w:pPr>
      <w:rPr>
        <w:rFonts w:ascii="Arial" w:hAnsi="Arial" w:hint="default"/>
      </w:rPr>
    </w:lvl>
    <w:lvl w:ilvl="1" w:tplc="78EEC478" w:tentative="1">
      <w:start w:val="1"/>
      <w:numFmt w:val="bullet"/>
      <w:lvlText w:val="•"/>
      <w:lvlJc w:val="left"/>
      <w:pPr>
        <w:tabs>
          <w:tab w:val="num" w:pos="1440"/>
        </w:tabs>
        <w:ind w:left="1440" w:hanging="360"/>
      </w:pPr>
      <w:rPr>
        <w:rFonts w:ascii="Arial" w:hAnsi="Arial" w:hint="default"/>
      </w:rPr>
    </w:lvl>
    <w:lvl w:ilvl="2" w:tplc="DFE4B7D0" w:tentative="1">
      <w:start w:val="1"/>
      <w:numFmt w:val="bullet"/>
      <w:lvlText w:val="•"/>
      <w:lvlJc w:val="left"/>
      <w:pPr>
        <w:tabs>
          <w:tab w:val="num" w:pos="2160"/>
        </w:tabs>
        <w:ind w:left="2160" w:hanging="360"/>
      </w:pPr>
      <w:rPr>
        <w:rFonts w:ascii="Arial" w:hAnsi="Arial" w:hint="default"/>
      </w:rPr>
    </w:lvl>
    <w:lvl w:ilvl="3" w:tplc="2DD6C926" w:tentative="1">
      <w:start w:val="1"/>
      <w:numFmt w:val="bullet"/>
      <w:lvlText w:val="•"/>
      <w:lvlJc w:val="left"/>
      <w:pPr>
        <w:tabs>
          <w:tab w:val="num" w:pos="2880"/>
        </w:tabs>
        <w:ind w:left="2880" w:hanging="360"/>
      </w:pPr>
      <w:rPr>
        <w:rFonts w:ascii="Arial" w:hAnsi="Arial" w:hint="default"/>
      </w:rPr>
    </w:lvl>
    <w:lvl w:ilvl="4" w:tplc="2F400D46" w:tentative="1">
      <w:start w:val="1"/>
      <w:numFmt w:val="bullet"/>
      <w:lvlText w:val="•"/>
      <w:lvlJc w:val="left"/>
      <w:pPr>
        <w:tabs>
          <w:tab w:val="num" w:pos="3600"/>
        </w:tabs>
        <w:ind w:left="3600" w:hanging="360"/>
      </w:pPr>
      <w:rPr>
        <w:rFonts w:ascii="Arial" w:hAnsi="Arial" w:hint="default"/>
      </w:rPr>
    </w:lvl>
    <w:lvl w:ilvl="5" w:tplc="8F0E8DFC" w:tentative="1">
      <w:start w:val="1"/>
      <w:numFmt w:val="bullet"/>
      <w:lvlText w:val="•"/>
      <w:lvlJc w:val="left"/>
      <w:pPr>
        <w:tabs>
          <w:tab w:val="num" w:pos="4320"/>
        </w:tabs>
        <w:ind w:left="4320" w:hanging="360"/>
      </w:pPr>
      <w:rPr>
        <w:rFonts w:ascii="Arial" w:hAnsi="Arial" w:hint="default"/>
      </w:rPr>
    </w:lvl>
    <w:lvl w:ilvl="6" w:tplc="A4861DA8" w:tentative="1">
      <w:start w:val="1"/>
      <w:numFmt w:val="bullet"/>
      <w:lvlText w:val="•"/>
      <w:lvlJc w:val="left"/>
      <w:pPr>
        <w:tabs>
          <w:tab w:val="num" w:pos="5040"/>
        </w:tabs>
        <w:ind w:left="5040" w:hanging="360"/>
      </w:pPr>
      <w:rPr>
        <w:rFonts w:ascii="Arial" w:hAnsi="Arial" w:hint="default"/>
      </w:rPr>
    </w:lvl>
    <w:lvl w:ilvl="7" w:tplc="1972A62E" w:tentative="1">
      <w:start w:val="1"/>
      <w:numFmt w:val="bullet"/>
      <w:lvlText w:val="•"/>
      <w:lvlJc w:val="left"/>
      <w:pPr>
        <w:tabs>
          <w:tab w:val="num" w:pos="5760"/>
        </w:tabs>
        <w:ind w:left="5760" w:hanging="360"/>
      </w:pPr>
      <w:rPr>
        <w:rFonts w:ascii="Arial" w:hAnsi="Arial" w:hint="default"/>
      </w:rPr>
    </w:lvl>
    <w:lvl w:ilvl="8" w:tplc="DDA21E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D8395B"/>
    <w:multiLevelType w:val="hybridMultilevel"/>
    <w:tmpl w:val="1B60B714"/>
    <w:lvl w:ilvl="0" w:tplc="2638A2AE">
      <w:start w:val="1"/>
      <w:numFmt w:val="bullet"/>
      <w:lvlText w:val="•"/>
      <w:lvlJc w:val="left"/>
      <w:pPr>
        <w:tabs>
          <w:tab w:val="num" w:pos="720"/>
        </w:tabs>
        <w:ind w:left="720" w:hanging="360"/>
      </w:pPr>
      <w:rPr>
        <w:rFonts w:ascii="Arial" w:hAnsi="Arial" w:hint="default"/>
      </w:rPr>
    </w:lvl>
    <w:lvl w:ilvl="1" w:tplc="5FCC92CA" w:tentative="1">
      <w:start w:val="1"/>
      <w:numFmt w:val="bullet"/>
      <w:lvlText w:val="•"/>
      <w:lvlJc w:val="left"/>
      <w:pPr>
        <w:tabs>
          <w:tab w:val="num" w:pos="1440"/>
        </w:tabs>
        <w:ind w:left="1440" w:hanging="360"/>
      </w:pPr>
      <w:rPr>
        <w:rFonts w:ascii="Arial" w:hAnsi="Arial" w:hint="default"/>
      </w:rPr>
    </w:lvl>
    <w:lvl w:ilvl="2" w:tplc="E338592E" w:tentative="1">
      <w:start w:val="1"/>
      <w:numFmt w:val="bullet"/>
      <w:lvlText w:val="•"/>
      <w:lvlJc w:val="left"/>
      <w:pPr>
        <w:tabs>
          <w:tab w:val="num" w:pos="2160"/>
        </w:tabs>
        <w:ind w:left="2160" w:hanging="360"/>
      </w:pPr>
      <w:rPr>
        <w:rFonts w:ascii="Arial" w:hAnsi="Arial" w:hint="default"/>
      </w:rPr>
    </w:lvl>
    <w:lvl w:ilvl="3" w:tplc="C6AC4FDC" w:tentative="1">
      <w:start w:val="1"/>
      <w:numFmt w:val="bullet"/>
      <w:lvlText w:val="•"/>
      <w:lvlJc w:val="left"/>
      <w:pPr>
        <w:tabs>
          <w:tab w:val="num" w:pos="2880"/>
        </w:tabs>
        <w:ind w:left="2880" w:hanging="360"/>
      </w:pPr>
      <w:rPr>
        <w:rFonts w:ascii="Arial" w:hAnsi="Arial" w:hint="default"/>
      </w:rPr>
    </w:lvl>
    <w:lvl w:ilvl="4" w:tplc="2B56F104" w:tentative="1">
      <w:start w:val="1"/>
      <w:numFmt w:val="bullet"/>
      <w:lvlText w:val="•"/>
      <w:lvlJc w:val="left"/>
      <w:pPr>
        <w:tabs>
          <w:tab w:val="num" w:pos="3600"/>
        </w:tabs>
        <w:ind w:left="3600" w:hanging="360"/>
      </w:pPr>
      <w:rPr>
        <w:rFonts w:ascii="Arial" w:hAnsi="Arial" w:hint="default"/>
      </w:rPr>
    </w:lvl>
    <w:lvl w:ilvl="5" w:tplc="DCB4670E" w:tentative="1">
      <w:start w:val="1"/>
      <w:numFmt w:val="bullet"/>
      <w:lvlText w:val="•"/>
      <w:lvlJc w:val="left"/>
      <w:pPr>
        <w:tabs>
          <w:tab w:val="num" w:pos="4320"/>
        </w:tabs>
        <w:ind w:left="4320" w:hanging="360"/>
      </w:pPr>
      <w:rPr>
        <w:rFonts w:ascii="Arial" w:hAnsi="Arial" w:hint="default"/>
      </w:rPr>
    </w:lvl>
    <w:lvl w:ilvl="6" w:tplc="13564F6E" w:tentative="1">
      <w:start w:val="1"/>
      <w:numFmt w:val="bullet"/>
      <w:lvlText w:val="•"/>
      <w:lvlJc w:val="left"/>
      <w:pPr>
        <w:tabs>
          <w:tab w:val="num" w:pos="5040"/>
        </w:tabs>
        <w:ind w:left="5040" w:hanging="360"/>
      </w:pPr>
      <w:rPr>
        <w:rFonts w:ascii="Arial" w:hAnsi="Arial" w:hint="default"/>
      </w:rPr>
    </w:lvl>
    <w:lvl w:ilvl="7" w:tplc="C50ABFCC" w:tentative="1">
      <w:start w:val="1"/>
      <w:numFmt w:val="bullet"/>
      <w:lvlText w:val="•"/>
      <w:lvlJc w:val="left"/>
      <w:pPr>
        <w:tabs>
          <w:tab w:val="num" w:pos="5760"/>
        </w:tabs>
        <w:ind w:left="5760" w:hanging="360"/>
      </w:pPr>
      <w:rPr>
        <w:rFonts w:ascii="Arial" w:hAnsi="Arial" w:hint="default"/>
      </w:rPr>
    </w:lvl>
    <w:lvl w:ilvl="8" w:tplc="A11E837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8B3002"/>
    <w:multiLevelType w:val="hybridMultilevel"/>
    <w:tmpl w:val="6C9E6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F4644E"/>
    <w:multiLevelType w:val="hybridMultilevel"/>
    <w:tmpl w:val="7B26F46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5FB0C50"/>
    <w:multiLevelType w:val="hybridMultilevel"/>
    <w:tmpl w:val="2BC2403C"/>
    <w:lvl w:ilvl="0" w:tplc="D304CD1A">
      <w:start w:val="1"/>
      <w:numFmt w:val="bullet"/>
      <w:lvlText w:val="•"/>
      <w:lvlJc w:val="left"/>
      <w:pPr>
        <w:tabs>
          <w:tab w:val="num" w:pos="720"/>
        </w:tabs>
        <w:ind w:left="720" w:hanging="360"/>
      </w:pPr>
      <w:rPr>
        <w:rFonts w:ascii="Arial" w:hAnsi="Arial" w:hint="default"/>
      </w:rPr>
    </w:lvl>
    <w:lvl w:ilvl="1" w:tplc="0B4CB4BC" w:tentative="1">
      <w:start w:val="1"/>
      <w:numFmt w:val="bullet"/>
      <w:lvlText w:val="•"/>
      <w:lvlJc w:val="left"/>
      <w:pPr>
        <w:tabs>
          <w:tab w:val="num" w:pos="1440"/>
        </w:tabs>
        <w:ind w:left="1440" w:hanging="360"/>
      </w:pPr>
      <w:rPr>
        <w:rFonts w:ascii="Arial" w:hAnsi="Arial" w:hint="default"/>
      </w:rPr>
    </w:lvl>
    <w:lvl w:ilvl="2" w:tplc="37D42934" w:tentative="1">
      <w:start w:val="1"/>
      <w:numFmt w:val="bullet"/>
      <w:lvlText w:val="•"/>
      <w:lvlJc w:val="left"/>
      <w:pPr>
        <w:tabs>
          <w:tab w:val="num" w:pos="2160"/>
        </w:tabs>
        <w:ind w:left="2160" w:hanging="360"/>
      </w:pPr>
      <w:rPr>
        <w:rFonts w:ascii="Arial" w:hAnsi="Arial" w:hint="default"/>
      </w:rPr>
    </w:lvl>
    <w:lvl w:ilvl="3" w:tplc="3B581AD6" w:tentative="1">
      <w:start w:val="1"/>
      <w:numFmt w:val="bullet"/>
      <w:lvlText w:val="•"/>
      <w:lvlJc w:val="left"/>
      <w:pPr>
        <w:tabs>
          <w:tab w:val="num" w:pos="2880"/>
        </w:tabs>
        <w:ind w:left="2880" w:hanging="360"/>
      </w:pPr>
      <w:rPr>
        <w:rFonts w:ascii="Arial" w:hAnsi="Arial" w:hint="default"/>
      </w:rPr>
    </w:lvl>
    <w:lvl w:ilvl="4" w:tplc="ED349260" w:tentative="1">
      <w:start w:val="1"/>
      <w:numFmt w:val="bullet"/>
      <w:lvlText w:val="•"/>
      <w:lvlJc w:val="left"/>
      <w:pPr>
        <w:tabs>
          <w:tab w:val="num" w:pos="3600"/>
        </w:tabs>
        <w:ind w:left="3600" w:hanging="360"/>
      </w:pPr>
      <w:rPr>
        <w:rFonts w:ascii="Arial" w:hAnsi="Arial" w:hint="default"/>
      </w:rPr>
    </w:lvl>
    <w:lvl w:ilvl="5" w:tplc="F6526DD6" w:tentative="1">
      <w:start w:val="1"/>
      <w:numFmt w:val="bullet"/>
      <w:lvlText w:val="•"/>
      <w:lvlJc w:val="left"/>
      <w:pPr>
        <w:tabs>
          <w:tab w:val="num" w:pos="4320"/>
        </w:tabs>
        <w:ind w:left="4320" w:hanging="360"/>
      </w:pPr>
      <w:rPr>
        <w:rFonts w:ascii="Arial" w:hAnsi="Arial" w:hint="default"/>
      </w:rPr>
    </w:lvl>
    <w:lvl w:ilvl="6" w:tplc="2A3CA5BE" w:tentative="1">
      <w:start w:val="1"/>
      <w:numFmt w:val="bullet"/>
      <w:lvlText w:val="•"/>
      <w:lvlJc w:val="left"/>
      <w:pPr>
        <w:tabs>
          <w:tab w:val="num" w:pos="5040"/>
        </w:tabs>
        <w:ind w:left="5040" w:hanging="360"/>
      </w:pPr>
      <w:rPr>
        <w:rFonts w:ascii="Arial" w:hAnsi="Arial" w:hint="default"/>
      </w:rPr>
    </w:lvl>
    <w:lvl w:ilvl="7" w:tplc="1600616E" w:tentative="1">
      <w:start w:val="1"/>
      <w:numFmt w:val="bullet"/>
      <w:lvlText w:val="•"/>
      <w:lvlJc w:val="left"/>
      <w:pPr>
        <w:tabs>
          <w:tab w:val="num" w:pos="5760"/>
        </w:tabs>
        <w:ind w:left="5760" w:hanging="360"/>
      </w:pPr>
      <w:rPr>
        <w:rFonts w:ascii="Arial" w:hAnsi="Arial" w:hint="default"/>
      </w:rPr>
    </w:lvl>
    <w:lvl w:ilvl="8" w:tplc="17661BC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4A5AF6"/>
    <w:multiLevelType w:val="hybridMultilevel"/>
    <w:tmpl w:val="C6F2BF7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0"/>
  </w:num>
  <w:num w:numId="4">
    <w:abstractNumId w:val="22"/>
  </w:num>
  <w:num w:numId="5">
    <w:abstractNumId w:val="3"/>
  </w:num>
  <w:num w:numId="6">
    <w:abstractNumId w:val="17"/>
  </w:num>
  <w:num w:numId="7">
    <w:abstractNumId w:val="21"/>
  </w:num>
  <w:num w:numId="8">
    <w:abstractNumId w:val="18"/>
  </w:num>
  <w:num w:numId="9">
    <w:abstractNumId w:val="23"/>
  </w:num>
  <w:num w:numId="10">
    <w:abstractNumId w:val="20"/>
  </w:num>
  <w:num w:numId="11">
    <w:abstractNumId w:val="19"/>
  </w:num>
  <w:num w:numId="12">
    <w:abstractNumId w:val="9"/>
  </w:num>
  <w:num w:numId="13">
    <w:abstractNumId w:val="1"/>
  </w:num>
  <w:num w:numId="14">
    <w:abstractNumId w:val="13"/>
  </w:num>
  <w:num w:numId="15">
    <w:abstractNumId w:val="10"/>
  </w:num>
  <w:num w:numId="16">
    <w:abstractNumId w:val="4"/>
  </w:num>
  <w:num w:numId="17">
    <w:abstractNumId w:val="5"/>
  </w:num>
  <w:num w:numId="18">
    <w:abstractNumId w:val="11"/>
  </w:num>
  <w:num w:numId="19">
    <w:abstractNumId w:val="7"/>
  </w:num>
  <w:num w:numId="20">
    <w:abstractNumId w:val="8"/>
  </w:num>
  <w:num w:numId="21">
    <w:abstractNumId w:val="12"/>
  </w:num>
  <w:num w:numId="22">
    <w:abstractNumId w:val="15"/>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3C"/>
    <w:rsid w:val="00031ED7"/>
    <w:rsid w:val="0006202C"/>
    <w:rsid w:val="000A53AD"/>
    <w:rsid w:val="000E569B"/>
    <w:rsid w:val="001221C9"/>
    <w:rsid w:val="00122E12"/>
    <w:rsid w:val="001C3315"/>
    <w:rsid w:val="001E322C"/>
    <w:rsid w:val="002C2B03"/>
    <w:rsid w:val="002F04E0"/>
    <w:rsid w:val="003230B5"/>
    <w:rsid w:val="00334404"/>
    <w:rsid w:val="00343C9E"/>
    <w:rsid w:val="003A2385"/>
    <w:rsid w:val="003B122C"/>
    <w:rsid w:val="003F0754"/>
    <w:rsid w:val="004257BB"/>
    <w:rsid w:val="0043206A"/>
    <w:rsid w:val="00467FA7"/>
    <w:rsid w:val="00487DE2"/>
    <w:rsid w:val="004D2F6B"/>
    <w:rsid w:val="00544AD1"/>
    <w:rsid w:val="0054643C"/>
    <w:rsid w:val="00566162"/>
    <w:rsid w:val="00574D3C"/>
    <w:rsid w:val="00581499"/>
    <w:rsid w:val="005A5EDF"/>
    <w:rsid w:val="005B512B"/>
    <w:rsid w:val="005D5139"/>
    <w:rsid w:val="005D7725"/>
    <w:rsid w:val="006123EE"/>
    <w:rsid w:val="00645956"/>
    <w:rsid w:val="00675A02"/>
    <w:rsid w:val="006B4FC4"/>
    <w:rsid w:val="006C382B"/>
    <w:rsid w:val="006C390C"/>
    <w:rsid w:val="00764C90"/>
    <w:rsid w:val="007E0412"/>
    <w:rsid w:val="0080631F"/>
    <w:rsid w:val="00835EF9"/>
    <w:rsid w:val="00843FF4"/>
    <w:rsid w:val="00894F9D"/>
    <w:rsid w:val="008D3580"/>
    <w:rsid w:val="008E4D93"/>
    <w:rsid w:val="00906522"/>
    <w:rsid w:val="00952876"/>
    <w:rsid w:val="009A7239"/>
    <w:rsid w:val="009B6582"/>
    <w:rsid w:val="009F3EB6"/>
    <w:rsid w:val="00A07C10"/>
    <w:rsid w:val="00A15F4B"/>
    <w:rsid w:val="00A56111"/>
    <w:rsid w:val="00A62E2C"/>
    <w:rsid w:val="00A7638B"/>
    <w:rsid w:val="00AA35F1"/>
    <w:rsid w:val="00AD0ACE"/>
    <w:rsid w:val="00AD0B98"/>
    <w:rsid w:val="00AE2536"/>
    <w:rsid w:val="00AE5247"/>
    <w:rsid w:val="00B369DC"/>
    <w:rsid w:val="00B61B86"/>
    <w:rsid w:val="00BC1A1B"/>
    <w:rsid w:val="00BD2579"/>
    <w:rsid w:val="00BD5A36"/>
    <w:rsid w:val="00BE3D65"/>
    <w:rsid w:val="00C61099"/>
    <w:rsid w:val="00C87AEC"/>
    <w:rsid w:val="00CD4266"/>
    <w:rsid w:val="00CF17ED"/>
    <w:rsid w:val="00CF5E7C"/>
    <w:rsid w:val="00D1656A"/>
    <w:rsid w:val="00D642F2"/>
    <w:rsid w:val="00DB5119"/>
    <w:rsid w:val="00E52742"/>
    <w:rsid w:val="00F06800"/>
    <w:rsid w:val="00F1232E"/>
    <w:rsid w:val="00F22D9C"/>
    <w:rsid w:val="00FC6D6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0E3A6"/>
  <w15:docId w15:val="{87DEBFA2-7371-4E30-B93D-A8016E6E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43C"/>
    <w:pPr>
      <w:spacing w:after="160" w:line="259" w:lineRule="auto"/>
    </w:pPr>
    <w:rPr>
      <w:lang w:val="es-ES"/>
    </w:rPr>
  </w:style>
  <w:style w:type="paragraph" w:styleId="Ttulo1">
    <w:name w:val="heading 1"/>
    <w:basedOn w:val="Normal"/>
    <w:next w:val="Normal"/>
    <w:link w:val="Ttulo1Car"/>
    <w:uiPriority w:val="9"/>
    <w:qFormat/>
    <w:rsid w:val="005464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54643C"/>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val="es-MX"/>
    </w:rPr>
  </w:style>
  <w:style w:type="paragraph" w:styleId="Ttulo3">
    <w:name w:val="heading 3"/>
    <w:basedOn w:val="Normal"/>
    <w:next w:val="Normal"/>
    <w:link w:val="Ttulo3Car"/>
    <w:uiPriority w:val="9"/>
    <w:unhideWhenUsed/>
    <w:qFormat/>
    <w:rsid w:val="005464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4643C"/>
    <w:rPr>
      <w:rFonts w:asciiTheme="majorHAnsi" w:eastAsiaTheme="majorEastAsia" w:hAnsiTheme="majorHAnsi" w:cstheme="majorBidi"/>
      <w:color w:val="365F91" w:themeColor="accent1" w:themeShade="BF"/>
      <w:sz w:val="32"/>
      <w:szCs w:val="32"/>
      <w:lang w:val="es-ES"/>
    </w:rPr>
  </w:style>
  <w:style w:type="character" w:customStyle="1" w:styleId="Ttulo2Car">
    <w:name w:val="Título 2 Car"/>
    <w:basedOn w:val="Fuentedeprrafopredeter"/>
    <w:link w:val="Ttulo2"/>
    <w:uiPriority w:val="9"/>
    <w:rsid w:val="0054643C"/>
    <w:rPr>
      <w:rFonts w:asciiTheme="majorHAnsi" w:eastAsiaTheme="majorEastAsia" w:hAnsiTheme="majorHAnsi" w:cstheme="majorBidi"/>
      <w:color w:val="365F91" w:themeColor="accent1" w:themeShade="BF"/>
      <w:sz w:val="26"/>
      <w:szCs w:val="26"/>
      <w:lang w:val="es-MX"/>
    </w:rPr>
  </w:style>
  <w:style w:type="character" w:customStyle="1" w:styleId="Ttulo3Car">
    <w:name w:val="Título 3 Car"/>
    <w:basedOn w:val="Fuentedeprrafopredeter"/>
    <w:link w:val="Ttulo3"/>
    <w:uiPriority w:val="9"/>
    <w:rsid w:val="0054643C"/>
    <w:rPr>
      <w:rFonts w:asciiTheme="majorHAnsi" w:eastAsiaTheme="majorEastAsia" w:hAnsiTheme="majorHAnsi" w:cstheme="majorBidi"/>
      <w:color w:val="243F60" w:themeColor="accent1" w:themeShade="7F"/>
      <w:sz w:val="24"/>
      <w:szCs w:val="24"/>
      <w:lang w:val="es-ES"/>
    </w:rPr>
  </w:style>
  <w:style w:type="paragraph" w:styleId="Prrafodelista">
    <w:name w:val="List Paragraph"/>
    <w:basedOn w:val="Normal"/>
    <w:uiPriority w:val="1"/>
    <w:qFormat/>
    <w:rsid w:val="0054643C"/>
    <w:pPr>
      <w:ind w:left="720"/>
      <w:contextualSpacing/>
    </w:pPr>
    <w:rPr>
      <w:lang w:val="es-MX"/>
    </w:rPr>
  </w:style>
  <w:style w:type="paragraph" w:styleId="NormalWeb">
    <w:name w:val="Normal (Web)"/>
    <w:basedOn w:val="Normal"/>
    <w:uiPriority w:val="99"/>
    <w:unhideWhenUsed/>
    <w:rsid w:val="0054643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5464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643C"/>
    <w:rPr>
      <w:lang w:val="es-ES"/>
    </w:rPr>
  </w:style>
  <w:style w:type="paragraph" w:styleId="Piedepgina">
    <w:name w:val="footer"/>
    <w:basedOn w:val="Normal"/>
    <w:link w:val="PiedepginaCar"/>
    <w:uiPriority w:val="99"/>
    <w:unhideWhenUsed/>
    <w:rsid w:val="005464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643C"/>
    <w:rPr>
      <w:lang w:val="es-ES"/>
    </w:rPr>
  </w:style>
  <w:style w:type="character" w:styleId="Hipervnculo">
    <w:name w:val="Hyperlink"/>
    <w:basedOn w:val="Fuentedeprrafopredeter"/>
    <w:uiPriority w:val="99"/>
    <w:unhideWhenUsed/>
    <w:rsid w:val="0054643C"/>
    <w:rPr>
      <w:color w:val="0000FF" w:themeColor="hyperlink"/>
      <w:u w:val="single"/>
    </w:rPr>
  </w:style>
  <w:style w:type="paragraph" w:styleId="HTMLconformatoprevio">
    <w:name w:val="HTML Preformatted"/>
    <w:basedOn w:val="Normal"/>
    <w:link w:val="HTMLconformatoprevioCar"/>
    <w:uiPriority w:val="99"/>
    <w:unhideWhenUsed/>
    <w:rsid w:val="0054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54643C"/>
    <w:rPr>
      <w:rFonts w:ascii="Courier New" w:eastAsia="Times New Roman" w:hAnsi="Courier New" w:cs="Courier New"/>
      <w:sz w:val="20"/>
      <w:szCs w:val="20"/>
      <w:lang w:val="es-MX" w:eastAsia="es-MX"/>
    </w:rPr>
  </w:style>
  <w:style w:type="paragraph" w:styleId="Textoindependiente">
    <w:name w:val="Body Text"/>
    <w:basedOn w:val="Normal"/>
    <w:link w:val="TextoindependienteCar"/>
    <w:uiPriority w:val="1"/>
    <w:qFormat/>
    <w:rsid w:val="0054643C"/>
    <w:pPr>
      <w:widowControl w:val="0"/>
      <w:autoSpaceDE w:val="0"/>
      <w:autoSpaceDN w:val="0"/>
      <w:spacing w:after="0" w:line="240" w:lineRule="auto"/>
      <w:jc w:val="both"/>
    </w:pPr>
    <w:rPr>
      <w:rFonts w:ascii="Times New Roman" w:eastAsia="Times New Roman" w:hAnsi="Times New Roman" w:cs="Times New Roman"/>
      <w:sz w:val="24"/>
      <w:szCs w:val="24"/>
      <w:lang w:eastAsia="es-ES" w:bidi="es-ES"/>
    </w:rPr>
  </w:style>
  <w:style w:type="character" w:customStyle="1" w:styleId="TextoindependienteCar">
    <w:name w:val="Texto independiente Car"/>
    <w:basedOn w:val="Fuentedeprrafopredeter"/>
    <w:link w:val="Textoindependiente"/>
    <w:uiPriority w:val="1"/>
    <w:rsid w:val="0054643C"/>
    <w:rPr>
      <w:rFonts w:ascii="Times New Roman" w:eastAsia="Times New Roman" w:hAnsi="Times New Roman" w:cs="Times New Roman"/>
      <w:sz w:val="24"/>
      <w:szCs w:val="24"/>
      <w:lang w:val="es-ES" w:eastAsia="es-ES" w:bidi="es-ES"/>
    </w:rPr>
  </w:style>
  <w:style w:type="character" w:styleId="Refdecomentario">
    <w:name w:val="annotation reference"/>
    <w:basedOn w:val="Fuentedeprrafopredeter"/>
    <w:uiPriority w:val="99"/>
    <w:semiHidden/>
    <w:unhideWhenUsed/>
    <w:rsid w:val="0054643C"/>
    <w:rPr>
      <w:sz w:val="16"/>
      <w:szCs w:val="16"/>
    </w:rPr>
  </w:style>
  <w:style w:type="paragraph" w:styleId="Textocomentario">
    <w:name w:val="annotation text"/>
    <w:basedOn w:val="Normal"/>
    <w:link w:val="TextocomentarioCar"/>
    <w:uiPriority w:val="99"/>
    <w:unhideWhenUsed/>
    <w:rsid w:val="0054643C"/>
    <w:pPr>
      <w:spacing w:line="240" w:lineRule="auto"/>
    </w:pPr>
    <w:rPr>
      <w:sz w:val="20"/>
      <w:szCs w:val="20"/>
    </w:rPr>
  </w:style>
  <w:style w:type="character" w:customStyle="1" w:styleId="TextocomentarioCar">
    <w:name w:val="Texto comentario Car"/>
    <w:basedOn w:val="Fuentedeprrafopredeter"/>
    <w:link w:val="Textocomentario"/>
    <w:uiPriority w:val="99"/>
    <w:rsid w:val="0054643C"/>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54643C"/>
    <w:rPr>
      <w:b/>
      <w:bCs/>
    </w:rPr>
  </w:style>
  <w:style w:type="character" w:customStyle="1" w:styleId="AsuntodelcomentarioCar">
    <w:name w:val="Asunto del comentario Car"/>
    <w:basedOn w:val="TextocomentarioCar"/>
    <w:link w:val="Asuntodelcomentario"/>
    <w:uiPriority w:val="99"/>
    <w:semiHidden/>
    <w:rsid w:val="0054643C"/>
    <w:rPr>
      <w:b/>
      <w:bCs/>
      <w:sz w:val="20"/>
      <w:szCs w:val="20"/>
      <w:lang w:val="es-ES"/>
    </w:rPr>
  </w:style>
  <w:style w:type="paragraph" w:styleId="Textodeglobo">
    <w:name w:val="Balloon Text"/>
    <w:basedOn w:val="Normal"/>
    <w:link w:val="TextodegloboCar"/>
    <w:uiPriority w:val="99"/>
    <w:semiHidden/>
    <w:unhideWhenUsed/>
    <w:rsid w:val="005464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643C"/>
    <w:rPr>
      <w:rFonts w:ascii="Segoe UI" w:hAnsi="Segoe UI" w:cs="Segoe UI"/>
      <w:sz w:val="18"/>
      <w:szCs w:val="18"/>
      <w:lang w:val="es-ES"/>
    </w:rPr>
  </w:style>
  <w:style w:type="character" w:customStyle="1" w:styleId="orcid-id-https">
    <w:name w:val="orcid-id-https"/>
    <w:basedOn w:val="Fuentedeprrafopredeter"/>
    <w:rsid w:val="00B61B86"/>
  </w:style>
  <w:style w:type="table" w:styleId="Tablaconcuadrcula">
    <w:name w:val="Table Grid"/>
    <w:basedOn w:val="Tablanormal"/>
    <w:uiPriority w:val="59"/>
    <w:rsid w:val="00334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90966">
      <w:bodyDiv w:val="1"/>
      <w:marLeft w:val="0"/>
      <w:marRight w:val="0"/>
      <w:marTop w:val="0"/>
      <w:marBottom w:val="0"/>
      <w:divBdr>
        <w:top w:val="none" w:sz="0" w:space="0" w:color="auto"/>
        <w:left w:val="none" w:sz="0" w:space="0" w:color="auto"/>
        <w:bottom w:val="none" w:sz="0" w:space="0" w:color="auto"/>
        <w:right w:val="none" w:sz="0" w:space="0" w:color="auto"/>
      </w:divBdr>
      <w:divsChild>
        <w:div w:id="1221941873">
          <w:marLeft w:val="0"/>
          <w:marRight w:val="0"/>
          <w:marTop w:val="0"/>
          <w:marBottom w:val="0"/>
          <w:divBdr>
            <w:top w:val="none" w:sz="0" w:space="0" w:color="auto"/>
            <w:left w:val="none" w:sz="0" w:space="0" w:color="auto"/>
            <w:bottom w:val="none" w:sz="0" w:space="0" w:color="auto"/>
            <w:right w:val="none" w:sz="0" w:space="0" w:color="auto"/>
          </w:divBdr>
        </w:div>
        <w:div w:id="1310137726">
          <w:marLeft w:val="0"/>
          <w:marRight w:val="0"/>
          <w:marTop w:val="0"/>
          <w:marBottom w:val="0"/>
          <w:divBdr>
            <w:top w:val="none" w:sz="0" w:space="0" w:color="auto"/>
            <w:left w:val="none" w:sz="0" w:space="0" w:color="auto"/>
            <w:bottom w:val="none" w:sz="0" w:space="0" w:color="auto"/>
            <w:right w:val="none" w:sz="0" w:space="0" w:color="auto"/>
          </w:divBdr>
        </w:div>
        <w:div w:id="43720935">
          <w:marLeft w:val="0"/>
          <w:marRight w:val="0"/>
          <w:marTop w:val="0"/>
          <w:marBottom w:val="0"/>
          <w:divBdr>
            <w:top w:val="none" w:sz="0" w:space="0" w:color="auto"/>
            <w:left w:val="none" w:sz="0" w:space="0" w:color="auto"/>
            <w:bottom w:val="none" w:sz="0" w:space="0" w:color="auto"/>
            <w:right w:val="none" w:sz="0" w:space="0" w:color="auto"/>
          </w:divBdr>
        </w:div>
        <w:div w:id="1440297745">
          <w:marLeft w:val="0"/>
          <w:marRight w:val="0"/>
          <w:marTop w:val="0"/>
          <w:marBottom w:val="0"/>
          <w:divBdr>
            <w:top w:val="none" w:sz="0" w:space="0" w:color="auto"/>
            <w:left w:val="none" w:sz="0" w:space="0" w:color="auto"/>
            <w:bottom w:val="none" w:sz="0" w:space="0" w:color="auto"/>
            <w:right w:val="none" w:sz="0" w:space="0" w:color="auto"/>
          </w:divBdr>
        </w:div>
        <w:div w:id="865753065">
          <w:marLeft w:val="0"/>
          <w:marRight w:val="0"/>
          <w:marTop w:val="0"/>
          <w:marBottom w:val="0"/>
          <w:divBdr>
            <w:top w:val="none" w:sz="0" w:space="0" w:color="auto"/>
            <w:left w:val="none" w:sz="0" w:space="0" w:color="auto"/>
            <w:bottom w:val="none" w:sz="0" w:space="0" w:color="auto"/>
            <w:right w:val="none" w:sz="0" w:space="0" w:color="auto"/>
          </w:divBdr>
        </w:div>
        <w:div w:id="945885844">
          <w:marLeft w:val="0"/>
          <w:marRight w:val="0"/>
          <w:marTop w:val="0"/>
          <w:marBottom w:val="0"/>
          <w:divBdr>
            <w:top w:val="none" w:sz="0" w:space="0" w:color="auto"/>
            <w:left w:val="none" w:sz="0" w:space="0" w:color="auto"/>
            <w:bottom w:val="none" w:sz="0" w:space="0" w:color="auto"/>
            <w:right w:val="none" w:sz="0" w:space="0" w:color="auto"/>
          </w:divBdr>
        </w:div>
        <w:div w:id="842738886">
          <w:marLeft w:val="0"/>
          <w:marRight w:val="0"/>
          <w:marTop w:val="0"/>
          <w:marBottom w:val="0"/>
          <w:divBdr>
            <w:top w:val="none" w:sz="0" w:space="0" w:color="auto"/>
            <w:left w:val="none" w:sz="0" w:space="0" w:color="auto"/>
            <w:bottom w:val="none" w:sz="0" w:space="0" w:color="auto"/>
            <w:right w:val="none" w:sz="0" w:space="0" w:color="auto"/>
          </w:divBdr>
        </w:div>
        <w:div w:id="1209293220">
          <w:marLeft w:val="0"/>
          <w:marRight w:val="0"/>
          <w:marTop w:val="0"/>
          <w:marBottom w:val="0"/>
          <w:divBdr>
            <w:top w:val="none" w:sz="0" w:space="0" w:color="auto"/>
            <w:left w:val="none" w:sz="0" w:space="0" w:color="auto"/>
            <w:bottom w:val="none" w:sz="0" w:space="0" w:color="auto"/>
            <w:right w:val="none" w:sz="0" w:space="0" w:color="auto"/>
          </w:divBdr>
        </w:div>
        <w:div w:id="2137287354">
          <w:marLeft w:val="0"/>
          <w:marRight w:val="0"/>
          <w:marTop w:val="0"/>
          <w:marBottom w:val="0"/>
          <w:divBdr>
            <w:top w:val="none" w:sz="0" w:space="0" w:color="auto"/>
            <w:left w:val="none" w:sz="0" w:space="0" w:color="auto"/>
            <w:bottom w:val="none" w:sz="0" w:space="0" w:color="auto"/>
            <w:right w:val="none" w:sz="0" w:space="0" w:color="auto"/>
          </w:divBdr>
        </w:div>
        <w:div w:id="356782736">
          <w:marLeft w:val="0"/>
          <w:marRight w:val="0"/>
          <w:marTop w:val="0"/>
          <w:marBottom w:val="0"/>
          <w:divBdr>
            <w:top w:val="none" w:sz="0" w:space="0" w:color="auto"/>
            <w:left w:val="none" w:sz="0" w:space="0" w:color="auto"/>
            <w:bottom w:val="none" w:sz="0" w:space="0" w:color="auto"/>
            <w:right w:val="none" w:sz="0" w:space="0" w:color="auto"/>
          </w:divBdr>
        </w:div>
        <w:div w:id="709692837">
          <w:marLeft w:val="0"/>
          <w:marRight w:val="0"/>
          <w:marTop w:val="0"/>
          <w:marBottom w:val="0"/>
          <w:divBdr>
            <w:top w:val="none" w:sz="0" w:space="0" w:color="auto"/>
            <w:left w:val="none" w:sz="0" w:space="0" w:color="auto"/>
            <w:bottom w:val="none" w:sz="0" w:space="0" w:color="auto"/>
            <w:right w:val="none" w:sz="0" w:space="0" w:color="auto"/>
          </w:divBdr>
        </w:div>
        <w:div w:id="275411585">
          <w:marLeft w:val="0"/>
          <w:marRight w:val="0"/>
          <w:marTop w:val="0"/>
          <w:marBottom w:val="0"/>
          <w:divBdr>
            <w:top w:val="none" w:sz="0" w:space="0" w:color="auto"/>
            <w:left w:val="none" w:sz="0" w:space="0" w:color="auto"/>
            <w:bottom w:val="none" w:sz="0" w:space="0" w:color="auto"/>
            <w:right w:val="none" w:sz="0" w:space="0" w:color="auto"/>
          </w:divBdr>
        </w:div>
        <w:div w:id="1723098010">
          <w:marLeft w:val="0"/>
          <w:marRight w:val="0"/>
          <w:marTop w:val="0"/>
          <w:marBottom w:val="0"/>
          <w:divBdr>
            <w:top w:val="none" w:sz="0" w:space="0" w:color="auto"/>
            <w:left w:val="none" w:sz="0" w:space="0" w:color="auto"/>
            <w:bottom w:val="none" w:sz="0" w:space="0" w:color="auto"/>
            <w:right w:val="none" w:sz="0" w:space="0" w:color="auto"/>
          </w:divBdr>
        </w:div>
        <w:div w:id="652180032">
          <w:marLeft w:val="0"/>
          <w:marRight w:val="0"/>
          <w:marTop w:val="0"/>
          <w:marBottom w:val="0"/>
          <w:divBdr>
            <w:top w:val="none" w:sz="0" w:space="0" w:color="auto"/>
            <w:left w:val="none" w:sz="0" w:space="0" w:color="auto"/>
            <w:bottom w:val="none" w:sz="0" w:space="0" w:color="auto"/>
            <w:right w:val="none" w:sz="0" w:space="0" w:color="auto"/>
          </w:divBdr>
        </w:div>
        <w:div w:id="488402889">
          <w:marLeft w:val="0"/>
          <w:marRight w:val="0"/>
          <w:marTop w:val="0"/>
          <w:marBottom w:val="0"/>
          <w:divBdr>
            <w:top w:val="none" w:sz="0" w:space="0" w:color="auto"/>
            <w:left w:val="none" w:sz="0" w:space="0" w:color="auto"/>
            <w:bottom w:val="none" w:sz="0" w:space="0" w:color="auto"/>
            <w:right w:val="none" w:sz="0" w:space="0" w:color="auto"/>
          </w:divBdr>
        </w:div>
        <w:div w:id="728967411">
          <w:marLeft w:val="0"/>
          <w:marRight w:val="0"/>
          <w:marTop w:val="0"/>
          <w:marBottom w:val="0"/>
          <w:divBdr>
            <w:top w:val="none" w:sz="0" w:space="0" w:color="auto"/>
            <w:left w:val="none" w:sz="0" w:space="0" w:color="auto"/>
            <w:bottom w:val="none" w:sz="0" w:space="0" w:color="auto"/>
            <w:right w:val="none" w:sz="0" w:space="0" w:color="auto"/>
          </w:divBdr>
        </w:div>
        <w:div w:id="141848082">
          <w:marLeft w:val="0"/>
          <w:marRight w:val="0"/>
          <w:marTop w:val="0"/>
          <w:marBottom w:val="0"/>
          <w:divBdr>
            <w:top w:val="none" w:sz="0" w:space="0" w:color="auto"/>
            <w:left w:val="none" w:sz="0" w:space="0" w:color="auto"/>
            <w:bottom w:val="none" w:sz="0" w:space="0" w:color="auto"/>
            <w:right w:val="none" w:sz="0" w:space="0" w:color="auto"/>
          </w:divBdr>
        </w:div>
        <w:div w:id="1378817846">
          <w:marLeft w:val="0"/>
          <w:marRight w:val="0"/>
          <w:marTop w:val="0"/>
          <w:marBottom w:val="0"/>
          <w:divBdr>
            <w:top w:val="none" w:sz="0" w:space="0" w:color="auto"/>
            <w:left w:val="none" w:sz="0" w:space="0" w:color="auto"/>
            <w:bottom w:val="none" w:sz="0" w:space="0" w:color="auto"/>
            <w:right w:val="none" w:sz="0" w:space="0" w:color="auto"/>
          </w:divBdr>
        </w:div>
        <w:div w:id="1997608162">
          <w:marLeft w:val="0"/>
          <w:marRight w:val="0"/>
          <w:marTop w:val="0"/>
          <w:marBottom w:val="0"/>
          <w:divBdr>
            <w:top w:val="none" w:sz="0" w:space="0" w:color="auto"/>
            <w:left w:val="none" w:sz="0" w:space="0" w:color="auto"/>
            <w:bottom w:val="none" w:sz="0" w:space="0" w:color="auto"/>
            <w:right w:val="none" w:sz="0" w:space="0" w:color="auto"/>
          </w:divBdr>
        </w:div>
        <w:div w:id="747767682">
          <w:marLeft w:val="0"/>
          <w:marRight w:val="0"/>
          <w:marTop w:val="0"/>
          <w:marBottom w:val="0"/>
          <w:divBdr>
            <w:top w:val="none" w:sz="0" w:space="0" w:color="auto"/>
            <w:left w:val="none" w:sz="0" w:space="0" w:color="auto"/>
            <w:bottom w:val="none" w:sz="0" w:space="0" w:color="auto"/>
            <w:right w:val="none" w:sz="0" w:space="0" w:color="auto"/>
          </w:divBdr>
        </w:div>
        <w:div w:id="570700541">
          <w:marLeft w:val="0"/>
          <w:marRight w:val="0"/>
          <w:marTop w:val="0"/>
          <w:marBottom w:val="0"/>
          <w:divBdr>
            <w:top w:val="none" w:sz="0" w:space="0" w:color="auto"/>
            <w:left w:val="none" w:sz="0" w:space="0" w:color="auto"/>
            <w:bottom w:val="none" w:sz="0" w:space="0" w:color="auto"/>
            <w:right w:val="none" w:sz="0" w:space="0" w:color="auto"/>
          </w:divBdr>
        </w:div>
        <w:div w:id="632294639">
          <w:marLeft w:val="0"/>
          <w:marRight w:val="0"/>
          <w:marTop w:val="0"/>
          <w:marBottom w:val="0"/>
          <w:divBdr>
            <w:top w:val="none" w:sz="0" w:space="0" w:color="auto"/>
            <w:left w:val="none" w:sz="0" w:space="0" w:color="auto"/>
            <w:bottom w:val="none" w:sz="0" w:space="0" w:color="auto"/>
            <w:right w:val="none" w:sz="0" w:space="0" w:color="auto"/>
          </w:divBdr>
        </w:div>
        <w:div w:id="815534516">
          <w:marLeft w:val="0"/>
          <w:marRight w:val="0"/>
          <w:marTop w:val="0"/>
          <w:marBottom w:val="0"/>
          <w:divBdr>
            <w:top w:val="none" w:sz="0" w:space="0" w:color="auto"/>
            <w:left w:val="none" w:sz="0" w:space="0" w:color="auto"/>
            <w:bottom w:val="none" w:sz="0" w:space="0" w:color="auto"/>
            <w:right w:val="none" w:sz="0" w:space="0" w:color="auto"/>
          </w:divBdr>
        </w:div>
        <w:div w:id="732507812">
          <w:marLeft w:val="0"/>
          <w:marRight w:val="0"/>
          <w:marTop w:val="0"/>
          <w:marBottom w:val="0"/>
          <w:divBdr>
            <w:top w:val="none" w:sz="0" w:space="0" w:color="auto"/>
            <w:left w:val="none" w:sz="0" w:space="0" w:color="auto"/>
            <w:bottom w:val="none" w:sz="0" w:space="0" w:color="auto"/>
            <w:right w:val="none" w:sz="0" w:space="0" w:color="auto"/>
          </w:divBdr>
        </w:div>
        <w:div w:id="1378891145">
          <w:marLeft w:val="0"/>
          <w:marRight w:val="0"/>
          <w:marTop w:val="0"/>
          <w:marBottom w:val="0"/>
          <w:divBdr>
            <w:top w:val="none" w:sz="0" w:space="0" w:color="auto"/>
            <w:left w:val="none" w:sz="0" w:space="0" w:color="auto"/>
            <w:bottom w:val="none" w:sz="0" w:space="0" w:color="auto"/>
            <w:right w:val="none" w:sz="0" w:space="0" w:color="auto"/>
          </w:divBdr>
        </w:div>
        <w:div w:id="1442922151">
          <w:marLeft w:val="0"/>
          <w:marRight w:val="0"/>
          <w:marTop w:val="0"/>
          <w:marBottom w:val="0"/>
          <w:divBdr>
            <w:top w:val="none" w:sz="0" w:space="0" w:color="auto"/>
            <w:left w:val="none" w:sz="0" w:space="0" w:color="auto"/>
            <w:bottom w:val="none" w:sz="0" w:space="0" w:color="auto"/>
            <w:right w:val="none" w:sz="0" w:space="0" w:color="auto"/>
          </w:divBdr>
        </w:div>
        <w:div w:id="900023529">
          <w:marLeft w:val="0"/>
          <w:marRight w:val="0"/>
          <w:marTop w:val="0"/>
          <w:marBottom w:val="0"/>
          <w:divBdr>
            <w:top w:val="none" w:sz="0" w:space="0" w:color="auto"/>
            <w:left w:val="none" w:sz="0" w:space="0" w:color="auto"/>
            <w:bottom w:val="none" w:sz="0" w:space="0" w:color="auto"/>
            <w:right w:val="none" w:sz="0" w:space="0" w:color="auto"/>
          </w:divBdr>
        </w:div>
        <w:div w:id="857698727">
          <w:marLeft w:val="0"/>
          <w:marRight w:val="0"/>
          <w:marTop w:val="0"/>
          <w:marBottom w:val="0"/>
          <w:divBdr>
            <w:top w:val="none" w:sz="0" w:space="0" w:color="auto"/>
            <w:left w:val="none" w:sz="0" w:space="0" w:color="auto"/>
            <w:bottom w:val="none" w:sz="0" w:space="0" w:color="auto"/>
            <w:right w:val="none" w:sz="0" w:space="0" w:color="auto"/>
          </w:divBdr>
        </w:div>
        <w:div w:id="1303773616">
          <w:marLeft w:val="0"/>
          <w:marRight w:val="0"/>
          <w:marTop w:val="0"/>
          <w:marBottom w:val="0"/>
          <w:divBdr>
            <w:top w:val="none" w:sz="0" w:space="0" w:color="auto"/>
            <w:left w:val="none" w:sz="0" w:space="0" w:color="auto"/>
            <w:bottom w:val="none" w:sz="0" w:space="0" w:color="auto"/>
            <w:right w:val="none" w:sz="0" w:space="0" w:color="auto"/>
          </w:divBdr>
        </w:div>
        <w:div w:id="1339894038">
          <w:marLeft w:val="0"/>
          <w:marRight w:val="0"/>
          <w:marTop w:val="0"/>
          <w:marBottom w:val="0"/>
          <w:divBdr>
            <w:top w:val="none" w:sz="0" w:space="0" w:color="auto"/>
            <w:left w:val="none" w:sz="0" w:space="0" w:color="auto"/>
            <w:bottom w:val="none" w:sz="0" w:space="0" w:color="auto"/>
            <w:right w:val="none" w:sz="0" w:space="0" w:color="auto"/>
          </w:divBdr>
        </w:div>
        <w:div w:id="1323970037">
          <w:marLeft w:val="0"/>
          <w:marRight w:val="0"/>
          <w:marTop w:val="0"/>
          <w:marBottom w:val="0"/>
          <w:divBdr>
            <w:top w:val="none" w:sz="0" w:space="0" w:color="auto"/>
            <w:left w:val="none" w:sz="0" w:space="0" w:color="auto"/>
            <w:bottom w:val="none" w:sz="0" w:space="0" w:color="auto"/>
            <w:right w:val="none" w:sz="0" w:space="0" w:color="auto"/>
          </w:divBdr>
        </w:div>
        <w:div w:id="420685844">
          <w:marLeft w:val="0"/>
          <w:marRight w:val="0"/>
          <w:marTop w:val="0"/>
          <w:marBottom w:val="0"/>
          <w:divBdr>
            <w:top w:val="none" w:sz="0" w:space="0" w:color="auto"/>
            <w:left w:val="none" w:sz="0" w:space="0" w:color="auto"/>
            <w:bottom w:val="none" w:sz="0" w:space="0" w:color="auto"/>
            <w:right w:val="none" w:sz="0" w:space="0" w:color="auto"/>
          </w:divBdr>
        </w:div>
        <w:div w:id="716658709">
          <w:marLeft w:val="0"/>
          <w:marRight w:val="0"/>
          <w:marTop w:val="0"/>
          <w:marBottom w:val="0"/>
          <w:divBdr>
            <w:top w:val="none" w:sz="0" w:space="0" w:color="auto"/>
            <w:left w:val="none" w:sz="0" w:space="0" w:color="auto"/>
            <w:bottom w:val="none" w:sz="0" w:space="0" w:color="auto"/>
            <w:right w:val="none" w:sz="0" w:space="0" w:color="auto"/>
          </w:divBdr>
        </w:div>
        <w:div w:id="994839519">
          <w:marLeft w:val="0"/>
          <w:marRight w:val="0"/>
          <w:marTop w:val="0"/>
          <w:marBottom w:val="0"/>
          <w:divBdr>
            <w:top w:val="none" w:sz="0" w:space="0" w:color="auto"/>
            <w:left w:val="none" w:sz="0" w:space="0" w:color="auto"/>
            <w:bottom w:val="none" w:sz="0" w:space="0" w:color="auto"/>
            <w:right w:val="none" w:sz="0" w:space="0" w:color="auto"/>
          </w:divBdr>
        </w:div>
        <w:div w:id="1966429286">
          <w:marLeft w:val="0"/>
          <w:marRight w:val="0"/>
          <w:marTop w:val="0"/>
          <w:marBottom w:val="0"/>
          <w:divBdr>
            <w:top w:val="none" w:sz="0" w:space="0" w:color="auto"/>
            <w:left w:val="none" w:sz="0" w:space="0" w:color="auto"/>
            <w:bottom w:val="none" w:sz="0" w:space="0" w:color="auto"/>
            <w:right w:val="none" w:sz="0" w:space="0" w:color="auto"/>
          </w:divBdr>
        </w:div>
        <w:div w:id="1572348094">
          <w:marLeft w:val="0"/>
          <w:marRight w:val="0"/>
          <w:marTop w:val="0"/>
          <w:marBottom w:val="0"/>
          <w:divBdr>
            <w:top w:val="none" w:sz="0" w:space="0" w:color="auto"/>
            <w:left w:val="none" w:sz="0" w:space="0" w:color="auto"/>
            <w:bottom w:val="none" w:sz="0" w:space="0" w:color="auto"/>
            <w:right w:val="none" w:sz="0" w:space="0" w:color="auto"/>
          </w:divBdr>
        </w:div>
        <w:div w:id="971180487">
          <w:marLeft w:val="0"/>
          <w:marRight w:val="0"/>
          <w:marTop w:val="0"/>
          <w:marBottom w:val="0"/>
          <w:divBdr>
            <w:top w:val="none" w:sz="0" w:space="0" w:color="auto"/>
            <w:left w:val="none" w:sz="0" w:space="0" w:color="auto"/>
            <w:bottom w:val="none" w:sz="0" w:space="0" w:color="auto"/>
            <w:right w:val="none" w:sz="0" w:space="0" w:color="auto"/>
          </w:divBdr>
        </w:div>
        <w:div w:id="642271648">
          <w:marLeft w:val="0"/>
          <w:marRight w:val="0"/>
          <w:marTop w:val="0"/>
          <w:marBottom w:val="0"/>
          <w:divBdr>
            <w:top w:val="none" w:sz="0" w:space="0" w:color="auto"/>
            <w:left w:val="none" w:sz="0" w:space="0" w:color="auto"/>
            <w:bottom w:val="none" w:sz="0" w:space="0" w:color="auto"/>
            <w:right w:val="none" w:sz="0" w:space="0" w:color="auto"/>
          </w:divBdr>
        </w:div>
        <w:div w:id="424880971">
          <w:marLeft w:val="0"/>
          <w:marRight w:val="0"/>
          <w:marTop w:val="0"/>
          <w:marBottom w:val="0"/>
          <w:divBdr>
            <w:top w:val="none" w:sz="0" w:space="0" w:color="auto"/>
            <w:left w:val="none" w:sz="0" w:space="0" w:color="auto"/>
            <w:bottom w:val="none" w:sz="0" w:space="0" w:color="auto"/>
            <w:right w:val="none" w:sz="0" w:space="0" w:color="auto"/>
          </w:divBdr>
        </w:div>
        <w:div w:id="1763911182">
          <w:marLeft w:val="0"/>
          <w:marRight w:val="0"/>
          <w:marTop w:val="0"/>
          <w:marBottom w:val="0"/>
          <w:divBdr>
            <w:top w:val="none" w:sz="0" w:space="0" w:color="auto"/>
            <w:left w:val="none" w:sz="0" w:space="0" w:color="auto"/>
            <w:bottom w:val="none" w:sz="0" w:space="0" w:color="auto"/>
            <w:right w:val="none" w:sz="0" w:space="0" w:color="auto"/>
          </w:divBdr>
        </w:div>
        <w:div w:id="1911882180">
          <w:marLeft w:val="0"/>
          <w:marRight w:val="0"/>
          <w:marTop w:val="0"/>
          <w:marBottom w:val="0"/>
          <w:divBdr>
            <w:top w:val="none" w:sz="0" w:space="0" w:color="auto"/>
            <w:left w:val="none" w:sz="0" w:space="0" w:color="auto"/>
            <w:bottom w:val="none" w:sz="0" w:space="0" w:color="auto"/>
            <w:right w:val="none" w:sz="0" w:space="0" w:color="auto"/>
          </w:divBdr>
        </w:div>
        <w:div w:id="1382631422">
          <w:marLeft w:val="0"/>
          <w:marRight w:val="0"/>
          <w:marTop w:val="0"/>
          <w:marBottom w:val="0"/>
          <w:divBdr>
            <w:top w:val="none" w:sz="0" w:space="0" w:color="auto"/>
            <w:left w:val="none" w:sz="0" w:space="0" w:color="auto"/>
            <w:bottom w:val="none" w:sz="0" w:space="0" w:color="auto"/>
            <w:right w:val="none" w:sz="0" w:space="0" w:color="auto"/>
          </w:divBdr>
        </w:div>
        <w:div w:id="1728719195">
          <w:marLeft w:val="0"/>
          <w:marRight w:val="0"/>
          <w:marTop w:val="0"/>
          <w:marBottom w:val="0"/>
          <w:divBdr>
            <w:top w:val="none" w:sz="0" w:space="0" w:color="auto"/>
            <w:left w:val="none" w:sz="0" w:space="0" w:color="auto"/>
            <w:bottom w:val="none" w:sz="0" w:space="0" w:color="auto"/>
            <w:right w:val="none" w:sz="0" w:space="0" w:color="auto"/>
          </w:divBdr>
        </w:div>
        <w:div w:id="397704284">
          <w:marLeft w:val="0"/>
          <w:marRight w:val="0"/>
          <w:marTop w:val="0"/>
          <w:marBottom w:val="0"/>
          <w:divBdr>
            <w:top w:val="none" w:sz="0" w:space="0" w:color="auto"/>
            <w:left w:val="none" w:sz="0" w:space="0" w:color="auto"/>
            <w:bottom w:val="none" w:sz="0" w:space="0" w:color="auto"/>
            <w:right w:val="none" w:sz="0" w:space="0" w:color="auto"/>
          </w:divBdr>
        </w:div>
        <w:div w:id="101804379">
          <w:marLeft w:val="0"/>
          <w:marRight w:val="0"/>
          <w:marTop w:val="0"/>
          <w:marBottom w:val="0"/>
          <w:divBdr>
            <w:top w:val="none" w:sz="0" w:space="0" w:color="auto"/>
            <w:left w:val="none" w:sz="0" w:space="0" w:color="auto"/>
            <w:bottom w:val="none" w:sz="0" w:space="0" w:color="auto"/>
            <w:right w:val="none" w:sz="0" w:space="0" w:color="auto"/>
          </w:divBdr>
        </w:div>
        <w:div w:id="17319500">
          <w:marLeft w:val="0"/>
          <w:marRight w:val="0"/>
          <w:marTop w:val="0"/>
          <w:marBottom w:val="0"/>
          <w:divBdr>
            <w:top w:val="none" w:sz="0" w:space="0" w:color="auto"/>
            <w:left w:val="none" w:sz="0" w:space="0" w:color="auto"/>
            <w:bottom w:val="none" w:sz="0" w:space="0" w:color="auto"/>
            <w:right w:val="none" w:sz="0" w:space="0" w:color="auto"/>
          </w:divBdr>
        </w:div>
        <w:div w:id="2069844412">
          <w:marLeft w:val="0"/>
          <w:marRight w:val="0"/>
          <w:marTop w:val="0"/>
          <w:marBottom w:val="0"/>
          <w:divBdr>
            <w:top w:val="none" w:sz="0" w:space="0" w:color="auto"/>
            <w:left w:val="none" w:sz="0" w:space="0" w:color="auto"/>
            <w:bottom w:val="none" w:sz="0" w:space="0" w:color="auto"/>
            <w:right w:val="none" w:sz="0" w:space="0" w:color="auto"/>
          </w:divBdr>
        </w:div>
        <w:div w:id="911819504">
          <w:marLeft w:val="0"/>
          <w:marRight w:val="0"/>
          <w:marTop w:val="0"/>
          <w:marBottom w:val="0"/>
          <w:divBdr>
            <w:top w:val="none" w:sz="0" w:space="0" w:color="auto"/>
            <w:left w:val="none" w:sz="0" w:space="0" w:color="auto"/>
            <w:bottom w:val="none" w:sz="0" w:space="0" w:color="auto"/>
            <w:right w:val="none" w:sz="0" w:space="0" w:color="auto"/>
          </w:divBdr>
        </w:div>
        <w:div w:id="2084908758">
          <w:marLeft w:val="0"/>
          <w:marRight w:val="0"/>
          <w:marTop w:val="0"/>
          <w:marBottom w:val="0"/>
          <w:divBdr>
            <w:top w:val="none" w:sz="0" w:space="0" w:color="auto"/>
            <w:left w:val="none" w:sz="0" w:space="0" w:color="auto"/>
            <w:bottom w:val="none" w:sz="0" w:space="0" w:color="auto"/>
            <w:right w:val="none" w:sz="0" w:space="0" w:color="auto"/>
          </w:divBdr>
        </w:div>
        <w:div w:id="1683047568">
          <w:marLeft w:val="0"/>
          <w:marRight w:val="0"/>
          <w:marTop w:val="0"/>
          <w:marBottom w:val="0"/>
          <w:divBdr>
            <w:top w:val="none" w:sz="0" w:space="0" w:color="auto"/>
            <w:left w:val="none" w:sz="0" w:space="0" w:color="auto"/>
            <w:bottom w:val="none" w:sz="0" w:space="0" w:color="auto"/>
            <w:right w:val="none" w:sz="0" w:space="0" w:color="auto"/>
          </w:divBdr>
        </w:div>
        <w:div w:id="1487629563">
          <w:marLeft w:val="0"/>
          <w:marRight w:val="0"/>
          <w:marTop w:val="0"/>
          <w:marBottom w:val="0"/>
          <w:divBdr>
            <w:top w:val="none" w:sz="0" w:space="0" w:color="auto"/>
            <w:left w:val="none" w:sz="0" w:space="0" w:color="auto"/>
            <w:bottom w:val="none" w:sz="0" w:space="0" w:color="auto"/>
            <w:right w:val="none" w:sz="0" w:space="0" w:color="auto"/>
          </w:divBdr>
        </w:div>
        <w:div w:id="1973976964">
          <w:marLeft w:val="0"/>
          <w:marRight w:val="0"/>
          <w:marTop w:val="0"/>
          <w:marBottom w:val="0"/>
          <w:divBdr>
            <w:top w:val="none" w:sz="0" w:space="0" w:color="auto"/>
            <w:left w:val="none" w:sz="0" w:space="0" w:color="auto"/>
            <w:bottom w:val="none" w:sz="0" w:space="0" w:color="auto"/>
            <w:right w:val="none" w:sz="0" w:space="0" w:color="auto"/>
          </w:divBdr>
        </w:div>
        <w:div w:id="681052525">
          <w:marLeft w:val="0"/>
          <w:marRight w:val="0"/>
          <w:marTop w:val="0"/>
          <w:marBottom w:val="0"/>
          <w:divBdr>
            <w:top w:val="none" w:sz="0" w:space="0" w:color="auto"/>
            <w:left w:val="none" w:sz="0" w:space="0" w:color="auto"/>
            <w:bottom w:val="none" w:sz="0" w:space="0" w:color="auto"/>
            <w:right w:val="none" w:sz="0" w:space="0" w:color="auto"/>
          </w:divBdr>
        </w:div>
        <w:div w:id="593049506">
          <w:marLeft w:val="0"/>
          <w:marRight w:val="0"/>
          <w:marTop w:val="0"/>
          <w:marBottom w:val="0"/>
          <w:divBdr>
            <w:top w:val="none" w:sz="0" w:space="0" w:color="auto"/>
            <w:left w:val="none" w:sz="0" w:space="0" w:color="auto"/>
            <w:bottom w:val="none" w:sz="0" w:space="0" w:color="auto"/>
            <w:right w:val="none" w:sz="0" w:space="0" w:color="auto"/>
          </w:divBdr>
        </w:div>
        <w:div w:id="1777284834">
          <w:marLeft w:val="0"/>
          <w:marRight w:val="0"/>
          <w:marTop w:val="0"/>
          <w:marBottom w:val="0"/>
          <w:divBdr>
            <w:top w:val="none" w:sz="0" w:space="0" w:color="auto"/>
            <w:left w:val="none" w:sz="0" w:space="0" w:color="auto"/>
            <w:bottom w:val="none" w:sz="0" w:space="0" w:color="auto"/>
            <w:right w:val="none" w:sz="0" w:space="0" w:color="auto"/>
          </w:divBdr>
        </w:div>
      </w:divsChild>
    </w:div>
    <w:div w:id="14540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hyperlink" Target="https://orcid.org/0000-0001-6434-8485"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pnt.org.mx/2019/03/05/horma-xvii/"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31</Pages>
  <Words>7779</Words>
  <Characters>42789</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Toledo</cp:lastModifiedBy>
  <cp:revision>11</cp:revision>
  <dcterms:created xsi:type="dcterms:W3CDTF">2021-01-11T21:36:00Z</dcterms:created>
  <dcterms:modified xsi:type="dcterms:W3CDTF">2021-01-12T13:52:00Z</dcterms:modified>
</cp:coreProperties>
</file>