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28128" w14:textId="27BD157B" w:rsidR="009B26BD" w:rsidRPr="00F52D09" w:rsidRDefault="00F52D09" w:rsidP="005A13F7">
      <w:pPr>
        <w:spacing w:before="240" w:line="36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es-MX"/>
        </w:rPr>
      </w:pPr>
      <w:r w:rsidRPr="00F52D09">
        <w:rPr>
          <w:rFonts w:ascii="Times New Roman" w:hAnsi="Times New Roman"/>
          <w:b/>
          <w:bCs/>
          <w:i/>
          <w:iCs/>
          <w:sz w:val="24"/>
          <w:szCs w:val="24"/>
          <w:lang w:val="es-MX"/>
        </w:rPr>
        <w:t>https://doi.org/10.23913/ride.v11i22.827</w:t>
      </w:r>
    </w:p>
    <w:p w14:paraId="0AEFE6E5" w14:textId="629A03A1" w:rsidR="005A13F7" w:rsidRPr="006B0F8F" w:rsidRDefault="005A13F7" w:rsidP="005A13F7">
      <w:pPr>
        <w:spacing w:before="240" w:line="360" w:lineRule="auto"/>
        <w:jc w:val="right"/>
        <w:rPr>
          <w:rFonts w:ascii="Times New Roman" w:hAnsi="Times New Roman"/>
          <w:b/>
          <w:sz w:val="24"/>
          <w:szCs w:val="24"/>
          <w:lang w:val="es-MX"/>
        </w:rPr>
      </w:pPr>
      <w:r w:rsidRPr="00FD4FDC">
        <w:rPr>
          <w:rFonts w:ascii="Times New Roman" w:hAnsi="Times New Roman"/>
          <w:b/>
          <w:bCs/>
          <w:i/>
          <w:iCs/>
          <w:sz w:val="24"/>
          <w:szCs w:val="24"/>
          <w:lang w:val="es-MX"/>
        </w:rPr>
        <w:t>Artículos científicos</w:t>
      </w:r>
    </w:p>
    <w:p w14:paraId="5601B5D2" w14:textId="471BF1D7" w:rsidR="009B26BD" w:rsidRPr="005A13F7" w:rsidRDefault="009B26BD" w:rsidP="005A13F7">
      <w:pPr>
        <w:spacing w:after="0"/>
        <w:jc w:val="right"/>
        <w:rPr>
          <w:rFonts w:eastAsia="Times New Roman" w:cs="Calibri"/>
          <w:b/>
          <w:color w:val="000000"/>
          <w:sz w:val="36"/>
          <w:szCs w:val="36"/>
          <w:lang w:val="es-MX" w:eastAsia="es-MX"/>
        </w:rPr>
      </w:pPr>
      <w:r w:rsidRPr="005A13F7">
        <w:rPr>
          <w:rFonts w:eastAsia="Times New Roman" w:cs="Calibri"/>
          <w:b/>
          <w:color w:val="000000"/>
          <w:sz w:val="36"/>
          <w:szCs w:val="36"/>
          <w:lang w:val="es-MX" w:eastAsia="es-MX"/>
        </w:rPr>
        <w:t>Vicisitudes de la labor docente en un contexto de violencia por el crimen organizado</w:t>
      </w:r>
    </w:p>
    <w:p w14:paraId="012F608C" w14:textId="77777777" w:rsidR="00665582" w:rsidRPr="005A13F7" w:rsidRDefault="00665582" w:rsidP="005A13F7">
      <w:pPr>
        <w:spacing w:after="0"/>
        <w:jc w:val="right"/>
        <w:rPr>
          <w:rFonts w:eastAsia="Times New Roman" w:cs="Calibri"/>
          <w:b/>
          <w:color w:val="000000"/>
          <w:sz w:val="36"/>
          <w:szCs w:val="36"/>
          <w:lang w:val="es-MX" w:eastAsia="es-MX"/>
        </w:rPr>
      </w:pPr>
    </w:p>
    <w:p w14:paraId="1AA90E69" w14:textId="29429879" w:rsidR="009B26BD" w:rsidRPr="00FD4FDC" w:rsidRDefault="009B26BD" w:rsidP="005A13F7">
      <w:pPr>
        <w:spacing w:after="0"/>
        <w:jc w:val="right"/>
        <w:rPr>
          <w:rFonts w:eastAsia="Times New Roman" w:cs="Calibri"/>
          <w:b/>
          <w:i/>
          <w:iCs/>
          <w:color w:val="000000"/>
          <w:sz w:val="28"/>
          <w:szCs w:val="28"/>
          <w:lang w:eastAsia="es-MX"/>
        </w:rPr>
      </w:pPr>
      <w:r w:rsidRPr="00FD4FDC">
        <w:rPr>
          <w:rFonts w:eastAsia="Times New Roman" w:cs="Calibri"/>
          <w:b/>
          <w:i/>
          <w:iCs/>
          <w:color w:val="000000"/>
          <w:sz w:val="28"/>
          <w:szCs w:val="28"/>
          <w:lang w:eastAsia="es-MX"/>
        </w:rPr>
        <w:t>Vicissitudes of teaching because of a criminal gang’s context of violence</w:t>
      </w:r>
    </w:p>
    <w:p w14:paraId="7AE03238" w14:textId="05F38D80" w:rsidR="005A13F7" w:rsidRPr="00FD4FDC" w:rsidRDefault="005A13F7" w:rsidP="005A13F7">
      <w:pPr>
        <w:spacing w:after="0"/>
        <w:jc w:val="right"/>
        <w:rPr>
          <w:rFonts w:eastAsia="Times New Roman" w:cs="Calibri"/>
          <w:b/>
          <w:i/>
          <w:iCs/>
          <w:color w:val="000000"/>
          <w:sz w:val="28"/>
          <w:szCs w:val="28"/>
          <w:lang w:eastAsia="es-MX"/>
        </w:rPr>
      </w:pPr>
    </w:p>
    <w:p w14:paraId="6B88246A" w14:textId="08CA6B64" w:rsidR="005A13F7" w:rsidRPr="005A13F7" w:rsidRDefault="005A13F7" w:rsidP="005A13F7">
      <w:pPr>
        <w:spacing w:after="0"/>
        <w:jc w:val="right"/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</w:pPr>
      <w:proofErr w:type="spellStart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>Vicissitudes</w:t>
      </w:r>
      <w:proofErr w:type="spellEnd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 xml:space="preserve"> do </w:t>
      </w:r>
      <w:proofErr w:type="spellStart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>ensino</w:t>
      </w:r>
      <w:proofErr w:type="spellEnd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 xml:space="preserve"> em contexto de </w:t>
      </w:r>
      <w:proofErr w:type="spellStart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>violência</w:t>
      </w:r>
      <w:proofErr w:type="spellEnd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 xml:space="preserve"> do </w:t>
      </w:r>
      <w:proofErr w:type="spellStart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>crime</w:t>
      </w:r>
      <w:proofErr w:type="spellEnd"/>
      <w:r w:rsidRPr="005A13F7">
        <w:rPr>
          <w:rFonts w:eastAsia="Times New Roman" w:cs="Calibri"/>
          <w:b/>
          <w:i/>
          <w:iCs/>
          <w:color w:val="000000"/>
          <w:sz w:val="28"/>
          <w:szCs w:val="28"/>
          <w:lang w:val="es-MX" w:eastAsia="es-MX"/>
        </w:rPr>
        <w:t xml:space="preserve"> organizado</w:t>
      </w:r>
    </w:p>
    <w:p w14:paraId="73DF0307" w14:textId="77777777" w:rsidR="00821A83" w:rsidRPr="005A13F7" w:rsidRDefault="00821A83" w:rsidP="006B0F8F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val="es-MX"/>
        </w:rPr>
      </w:pPr>
    </w:p>
    <w:p w14:paraId="5E0E070B" w14:textId="46B4ADC7" w:rsidR="00546DF7" w:rsidRPr="00FD4FDC" w:rsidRDefault="00546DF7" w:rsidP="005A13F7">
      <w:pPr>
        <w:spacing w:after="0"/>
        <w:jc w:val="right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D4FDC">
        <w:rPr>
          <w:rFonts w:asciiTheme="majorHAnsi" w:hAnsiTheme="majorHAnsi" w:cstheme="majorHAnsi"/>
          <w:b/>
          <w:sz w:val="24"/>
          <w:szCs w:val="24"/>
          <w:lang w:val="es-MX"/>
        </w:rPr>
        <w:t>Santos Noé Herrera Mijangos</w:t>
      </w:r>
    </w:p>
    <w:p w14:paraId="7B3FF97A" w14:textId="33C21D61" w:rsidR="00671A53" w:rsidRPr="006B0F8F" w:rsidRDefault="00671A53" w:rsidP="005A13F7">
      <w:pPr>
        <w:spacing w:after="0"/>
        <w:jc w:val="right"/>
        <w:rPr>
          <w:rFonts w:ascii="Times New Roman" w:eastAsia="Arial" w:hAnsi="Times New Roman"/>
          <w:sz w:val="24"/>
          <w:szCs w:val="24"/>
          <w:lang w:val="es-MX"/>
        </w:rPr>
      </w:pPr>
      <w:r w:rsidRPr="006B0F8F">
        <w:rPr>
          <w:rFonts w:ascii="Times New Roman" w:eastAsia="Arial" w:hAnsi="Times New Roman"/>
          <w:sz w:val="24"/>
          <w:szCs w:val="24"/>
          <w:lang w:val="es-MX"/>
        </w:rPr>
        <w:t>Universidad Autónoma del Estado de Hidalgo</w:t>
      </w:r>
      <w:r w:rsidR="00906375">
        <w:rPr>
          <w:rFonts w:ascii="Times New Roman" w:eastAsia="Arial" w:hAnsi="Times New Roman"/>
          <w:sz w:val="24"/>
          <w:szCs w:val="24"/>
          <w:lang w:val="es-MX"/>
        </w:rPr>
        <w:t>, México</w:t>
      </w:r>
    </w:p>
    <w:p w14:paraId="06B2804D" w14:textId="3A83AC2B" w:rsidR="00546DF7" w:rsidRPr="00906375" w:rsidRDefault="00546DF7" w:rsidP="005A13F7">
      <w:pPr>
        <w:spacing w:after="0"/>
        <w:jc w:val="right"/>
        <w:rPr>
          <w:rFonts w:asciiTheme="majorHAnsi" w:hAnsiTheme="majorHAnsi" w:cstheme="majorHAnsi"/>
          <w:sz w:val="24"/>
          <w:szCs w:val="24"/>
          <w:lang w:val="es-MX"/>
        </w:rPr>
      </w:pPr>
      <w:r w:rsidRPr="00906375">
        <w:rPr>
          <w:rFonts w:asciiTheme="majorHAnsi" w:hAnsiTheme="majorHAnsi" w:cstheme="majorHAnsi"/>
          <w:color w:val="FF0000"/>
          <w:sz w:val="24"/>
          <w:szCs w:val="24"/>
          <w:lang w:val="es-MX"/>
        </w:rPr>
        <w:t>psicologonoe@yahoo.com</w:t>
      </w:r>
    </w:p>
    <w:p w14:paraId="12CBB450" w14:textId="483B6D06" w:rsidR="00546DF7" w:rsidRPr="006B0F8F" w:rsidRDefault="00886549" w:rsidP="005A13F7">
      <w:pPr>
        <w:spacing w:after="0"/>
        <w:jc w:val="right"/>
        <w:rPr>
          <w:rFonts w:ascii="Times New Roman" w:hAnsi="Times New Roman"/>
          <w:color w:val="494A4C"/>
          <w:sz w:val="24"/>
          <w:szCs w:val="24"/>
          <w:shd w:val="clear" w:color="auto" w:fill="FFFFFF"/>
          <w:lang w:val="es-MX"/>
        </w:rPr>
      </w:pPr>
      <w:r w:rsidRPr="00FD4FDC">
        <w:rPr>
          <w:rFonts w:ascii="Times New Roman" w:hAnsi="Times New Roman"/>
          <w:sz w:val="24"/>
          <w:szCs w:val="24"/>
          <w:shd w:val="clear" w:color="auto" w:fill="FFFFFF"/>
          <w:lang w:val="es-MX"/>
        </w:rPr>
        <w:t>https://orcid.org/0000-0001-6567-0986</w:t>
      </w:r>
    </w:p>
    <w:p w14:paraId="3E1D23BB" w14:textId="77777777" w:rsidR="00821A83" w:rsidRPr="006B0F8F" w:rsidRDefault="00821A83" w:rsidP="005A13F7">
      <w:pPr>
        <w:spacing w:after="0"/>
        <w:jc w:val="right"/>
        <w:rPr>
          <w:rFonts w:ascii="Times New Roman" w:eastAsia="Arial" w:hAnsi="Times New Roman"/>
          <w:b/>
          <w:sz w:val="24"/>
          <w:szCs w:val="24"/>
          <w:lang w:val="es-MX"/>
        </w:rPr>
      </w:pPr>
    </w:p>
    <w:p w14:paraId="2BD12746" w14:textId="1C7B95C5" w:rsidR="00546DF7" w:rsidRPr="00FD4FDC" w:rsidRDefault="00546DF7" w:rsidP="005A13F7">
      <w:pPr>
        <w:spacing w:after="0"/>
        <w:jc w:val="right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D4FDC">
        <w:rPr>
          <w:rFonts w:asciiTheme="majorHAnsi" w:hAnsiTheme="majorHAnsi" w:cstheme="majorHAnsi"/>
          <w:b/>
          <w:sz w:val="24"/>
          <w:szCs w:val="24"/>
          <w:lang w:val="es-MX"/>
        </w:rPr>
        <w:t>Dayana Luna Reyes</w:t>
      </w:r>
    </w:p>
    <w:p w14:paraId="11DC637A" w14:textId="6D21595B" w:rsidR="00546DF7" w:rsidRPr="006B0F8F" w:rsidRDefault="00546DF7" w:rsidP="005A13F7">
      <w:pPr>
        <w:spacing w:after="0"/>
        <w:jc w:val="right"/>
        <w:rPr>
          <w:rFonts w:ascii="Times New Roman" w:eastAsia="Arial" w:hAnsi="Times New Roman"/>
          <w:sz w:val="24"/>
          <w:szCs w:val="24"/>
          <w:lang w:val="es-MX"/>
        </w:rPr>
      </w:pPr>
      <w:r w:rsidRPr="006B0F8F">
        <w:rPr>
          <w:rFonts w:ascii="Times New Roman" w:eastAsia="Arial" w:hAnsi="Times New Roman"/>
          <w:sz w:val="24"/>
          <w:szCs w:val="24"/>
          <w:lang w:val="es-MX"/>
        </w:rPr>
        <w:t>Universidad Autónoma del Estado de Hidalgo</w:t>
      </w:r>
      <w:r w:rsidR="00906375">
        <w:rPr>
          <w:rFonts w:ascii="Times New Roman" w:eastAsia="Arial" w:hAnsi="Times New Roman"/>
          <w:sz w:val="24"/>
          <w:szCs w:val="24"/>
          <w:lang w:val="es-MX"/>
        </w:rPr>
        <w:t>, México</w:t>
      </w:r>
    </w:p>
    <w:p w14:paraId="68BF5619" w14:textId="6DEED9C5" w:rsidR="00B83F0C" w:rsidRPr="00906375" w:rsidRDefault="00546DF7" w:rsidP="005A13F7">
      <w:pPr>
        <w:spacing w:after="0"/>
        <w:jc w:val="right"/>
        <w:rPr>
          <w:rFonts w:asciiTheme="majorHAnsi" w:hAnsiTheme="majorHAnsi" w:cstheme="majorHAnsi"/>
          <w:color w:val="FF0000"/>
          <w:sz w:val="24"/>
          <w:szCs w:val="24"/>
          <w:lang w:val="es-MX"/>
        </w:rPr>
      </w:pPr>
      <w:bookmarkStart w:id="0" w:name="_gjdgxs" w:colFirst="0" w:colLast="0"/>
      <w:bookmarkEnd w:id="0"/>
      <w:r w:rsidRPr="00906375">
        <w:rPr>
          <w:rFonts w:asciiTheme="majorHAnsi" w:hAnsiTheme="majorHAnsi" w:cstheme="majorHAnsi"/>
          <w:color w:val="FF0000"/>
          <w:sz w:val="24"/>
          <w:szCs w:val="24"/>
          <w:lang w:val="es-MX"/>
        </w:rPr>
        <w:t>dayis2902@gmail.com</w:t>
      </w:r>
      <w:bookmarkStart w:id="1" w:name="_9eha891leg53" w:colFirst="0" w:colLast="0"/>
      <w:bookmarkEnd w:id="1"/>
    </w:p>
    <w:p w14:paraId="5F19B3F0" w14:textId="535AD474" w:rsidR="00B83F0C" w:rsidRPr="006B0F8F" w:rsidRDefault="00B83F0C" w:rsidP="005A13F7">
      <w:pPr>
        <w:spacing w:after="0"/>
        <w:jc w:val="right"/>
        <w:rPr>
          <w:rFonts w:ascii="Times New Roman" w:eastAsia="Arial" w:hAnsi="Times New Roman"/>
          <w:sz w:val="24"/>
          <w:szCs w:val="24"/>
          <w:lang w:val="es-MX"/>
        </w:rPr>
      </w:pPr>
      <w:r w:rsidRPr="00906375">
        <w:rPr>
          <w:rFonts w:ascii="Times New Roman" w:hAnsi="Times New Roman"/>
          <w:sz w:val="24"/>
          <w:szCs w:val="24"/>
          <w:lang w:val="es-MX" w:eastAsia="es-ES_tradnl"/>
        </w:rPr>
        <w:t>https://orcid.org/0000-0001-9687-2521</w:t>
      </w:r>
    </w:p>
    <w:p w14:paraId="66B4B8A9" w14:textId="77777777" w:rsidR="00821A83" w:rsidRPr="006B0F8F" w:rsidRDefault="00821A83" w:rsidP="005A13F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  <w:lang w:val="es-ES_tradnl" w:eastAsia="es-ES_tradnl"/>
        </w:rPr>
      </w:pPr>
    </w:p>
    <w:p w14:paraId="449BEB9C" w14:textId="4C2D5E50" w:rsidR="00546DF7" w:rsidRPr="00FD4FDC" w:rsidRDefault="00546DF7" w:rsidP="00FD4FDC">
      <w:pPr>
        <w:spacing w:after="0"/>
        <w:jc w:val="right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D4FDC">
        <w:rPr>
          <w:rFonts w:asciiTheme="majorHAnsi" w:hAnsiTheme="majorHAnsi" w:cstheme="majorHAnsi"/>
          <w:b/>
          <w:sz w:val="24"/>
          <w:szCs w:val="24"/>
          <w:lang w:val="es-MX"/>
        </w:rPr>
        <w:t>Jorge Gonzalo Escobar Torres</w:t>
      </w:r>
    </w:p>
    <w:p w14:paraId="2CAAA760" w14:textId="74BAD3A1" w:rsidR="00546DF7" w:rsidRPr="006B0F8F" w:rsidRDefault="00546DF7" w:rsidP="005A13F7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  <w:lang w:val="es-ES_tradnl" w:eastAsia="es-ES_tradnl"/>
        </w:rPr>
      </w:pPr>
      <w:r w:rsidRPr="006B0F8F">
        <w:rPr>
          <w:rFonts w:ascii="Times New Roman" w:hAnsi="Times New Roman"/>
          <w:sz w:val="24"/>
          <w:szCs w:val="24"/>
          <w:lang w:val="es-ES_tradnl" w:eastAsia="es-ES_tradnl"/>
        </w:rPr>
        <w:t>Universidad Autónoma del Estado de Hidalgo</w:t>
      </w:r>
      <w:r w:rsidR="00906375">
        <w:rPr>
          <w:rFonts w:ascii="Times New Roman" w:hAnsi="Times New Roman"/>
          <w:sz w:val="24"/>
          <w:szCs w:val="24"/>
          <w:lang w:val="es-ES_tradnl" w:eastAsia="es-ES_tradnl"/>
        </w:rPr>
        <w:t>, México</w:t>
      </w:r>
    </w:p>
    <w:p w14:paraId="29E3D057" w14:textId="1F7C4995" w:rsidR="00546DF7" w:rsidRPr="00906375" w:rsidRDefault="00546DF7" w:rsidP="005A13F7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theme="majorHAnsi"/>
          <w:color w:val="FF0000"/>
          <w:sz w:val="24"/>
          <w:szCs w:val="24"/>
          <w:lang w:val="es-MX"/>
        </w:rPr>
      </w:pPr>
      <w:r w:rsidRPr="00906375">
        <w:rPr>
          <w:rFonts w:asciiTheme="majorHAnsi" w:hAnsiTheme="majorHAnsi" w:cstheme="majorHAnsi"/>
          <w:color w:val="FF0000"/>
          <w:sz w:val="24"/>
          <w:szCs w:val="24"/>
          <w:lang w:val="es-MX"/>
        </w:rPr>
        <w:t>jorgegonzaloescobar@gmail.com</w:t>
      </w:r>
    </w:p>
    <w:p w14:paraId="7C28EA60" w14:textId="1C08A07B" w:rsidR="00546DF7" w:rsidRPr="006B0F8F" w:rsidRDefault="00546DF7" w:rsidP="005A13F7">
      <w:pPr>
        <w:spacing w:after="0"/>
        <w:jc w:val="right"/>
        <w:rPr>
          <w:rFonts w:ascii="Times New Roman" w:hAnsi="Times New Roman"/>
          <w:sz w:val="24"/>
          <w:szCs w:val="24"/>
          <w:lang w:val="es-MX"/>
        </w:rPr>
      </w:pPr>
      <w:r w:rsidRPr="00906375">
        <w:rPr>
          <w:rFonts w:ascii="Times New Roman" w:hAnsi="Times New Roman"/>
          <w:sz w:val="24"/>
          <w:szCs w:val="24"/>
          <w:lang w:val="es-MX"/>
        </w:rPr>
        <w:t>http://orcid.org/0000-0002-9598-8781</w:t>
      </w:r>
    </w:p>
    <w:p w14:paraId="201F2AAB" w14:textId="77777777" w:rsidR="00821A83" w:rsidRPr="006B0F8F" w:rsidRDefault="00821A83" w:rsidP="005A13F7">
      <w:pPr>
        <w:spacing w:after="0"/>
        <w:jc w:val="right"/>
        <w:rPr>
          <w:rFonts w:ascii="Times New Roman" w:hAnsi="Times New Roman"/>
          <w:b/>
          <w:sz w:val="24"/>
          <w:szCs w:val="24"/>
          <w:lang w:val="es-ES_tradnl"/>
        </w:rPr>
      </w:pPr>
    </w:p>
    <w:p w14:paraId="3F7AFAE9" w14:textId="77777777" w:rsidR="00546DF7" w:rsidRPr="00FD4FDC" w:rsidRDefault="00546DF7" w:rsidP="005A13F7">
      <w:pPr>
        <w:spacing w:after="0"/>
        <w:jc w:val="right"/>
        <w:rPr>
          <w:rFonts w:asciiTheme="majorHAnsi" w:hAnsiTheme="majorHAnsi" w:cstheme="majorHAnsi"/>
          <w:b/>
          <w:sz w:val="24"/>
          <w:szCs w:val="24"/>
          <w:lang w:val="es-MX"/>
        </w:rPr>
      </w:pPr>
      <w:r w:rsidRPr="00FD4FDC">
        <w:rPr>
          <w:rFonts w:asciiTheme="majorHAnsi" w:hAnsiTheme="majorHAnsi" w:cstheme="majorHAnsi"/>
          <w:b/>
          <w:sz w:val="24"/>
          <w:szCs w:val="24"/>
          <w:lang w:val="es-MX"/>
        </w:rPr>
        <w:t>Janet Serrano Díaz</w:t>
      </w:r>
    </w:p>
    <w:p w14:paraId="6BF8A0F9" w14:textId="55B87CE1" w:rsidR="00546DF7" w:rsidRPr="006B0F8F" w:rsidRDefault="00546DF7" w:rsidP="005A13F7">
      <w:pPr>
        <w:spacing w:after="0"/>
        <w:jc w:val="right"/>
        <w:rPr>
          <w:rFonts w:ascii="Times New Roman" w:hAnsi="Times New Roman"/>
          <w:sz w:val="24"/>
          <w:szCs w:val="24"/>
          <w:lang w:val="es-ES_tradnl"/>
        </w:rPr>
      </w:pPr>
      <w:r w:rsidRPr="006B0F8F">
        <w:rPr>
          <w:rFonts w:ascii="Times New Roman" w:hAnsi="Times New Roman"/>
          <w:sz w:val="24"/>
          <w:szCs w:val="24"/>
          <w:lang w:val="es-ES_tradnl"/>
        </w:rPr>
        <w:t>Universidad Autónoma del Estado de México</w:t>
      </w:r>
      <w:r w:rsidR="00906375">
        <w:rPr>
          <w:rFonts w:ascii="Times New Roman" w:hAnsi="Times New Roman"/>
          <w:sz w:val="24"/>
          <w:szCs w:val="24"/>
          <w:lang w:val="es-ES_tradnl"/>
        </w:rPr>
        <w:t>, México</w:t>
      </w:r>
    </w:p>
    <w:p w14:paraId="3C44529D" w14:textId="59AF3E63" w:rsidR="00546DF7" w:rsidRPr="00906375" w:rsidRDefault="005952E3" w:rsidP="00906375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theme="majorHAnsi"/>
          <w:color w:val="FF0000"/>
          <w:lang w:val="es-MX"/>
        </w:rPr>
      </w:pPr>
      <w:r w:rsidRPr="00906375">
        <w:rPr>
          <w:rFonts w:asciiTheme="majorHAnsi" w:hAnsiTheme="majorHAnsi" w:cstheme="majorHAnsi"/>
          <w:color w:val="FF0000"/>
          <w:sz w:val="24"/>
          <w:szCs w:val="24"/>
          <w:lang w:val="es-MX"/>
        </w:rPr>
        <w:t>janet_sd26@hotmail.com</w:t>
      </w:r>
    </w:p>
    <w:p w14:paraId="57D0E460" w14:textId="1F581D14" w:rsidR="00F66377" w:rsidRPr="006B0F8F" w:rsidRDefault="00F66377" w:rsidP="005A13F7">
      <w:pPr>
        <w:spacing w:after="0"/>
        <w:jc w:val="right"/>
        <w:rPr>
          <w:rFonts w:ascii="Times New Roman" w:hAnsi="Times New Roman"/>
          <w:sz w:val="24"/>
          <w:szCs w:val="24"/>
          <w:lang w:val="es-MX"/>
        </w:rPr>
      </w:pPr>
      <w:r w:rsidRPr="00906375">
        <w:rPr>
          <w:rFonts w:ascii="Times New Roman" w:hAnsi="Times New Roman"/>
          <w:sz w:val="24"/>
          <w:szCs w:val="24"/>
          <w:lang w:val="es-MX"/>
        </w:rPr>
        <w:t>http://orcid.org/0000-0001-7206-4132</w:t>
      </w:r>
      <w:r w:rsidRPr="006B0F8F">
        <w:rPr>
          <w:rFonts w:ascii="Times New Roman" w:hAnsi="Times New Roman"/>
          <w:sz w:val="24"/>
          <w:szCs w:val="24"/>
          <w:lang w:val="es-MX"/>
        </w:rPr>
        <w:t xml:space="preserve"> </w:t>
      </w:r>
    </w:p>
    <w:p w14:paraId="774B8153" w14:textId="77777777" w:rsidR="008A4D35" w:rsidRDefault="008A4D35" w:rsidP="006B0F8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MX"/>
        </w:rPr>
      </w:pPr>
    </w:p>
    <w:p w14:paraId="5785DF26" w14:textId="77777777" w:rsidR="00906375" w:rsidRDefault="00906375" w:rsidP="002E305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14:paraId="2265490B" w14:textId="77777777" w:rsidR="00906375" w:rsidRDefault="00906375" w:rsidP="002E305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14:paraId="53497359" w14:textId="48114779" w:rsidR="00906375" w:rsidRDefault="00906375" w:rsidP="002E305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14:paraId="7BFEC728" w14:textId="03801261" w:rsidR="00906375" w:rsidRDefault="00906375" w:rsidP="002E305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14:paraId="634DB46E" w14:textId="77777777" w:rsidR="0001344C" w:rsidRDefault="0001344C" w:rsidP="002E305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</w:p>
    <w:p w14:paraId="35A42E68" w14:textId="43DAFE84" w:rsidR="00115AF0" w:rsidRPr="00906375" w:rsidRDefault="00024A3E" w:rsidP="002E3053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  <w:lang w:val="es-MX"/>
        </w:rPr>
      </w:pPr>
      <w:r w:rsidRPr="00906375">
        <w:rPr>
          <w:rFonts w:asciiTheme="majorHAnsi" w:hAnsiTheme="majorHAnsi" w:cstheme="majorHAnsi"/>
          <w:b/>
          <w:sz w:val="28"/>
          <w:szCs w:val="28"/>
          <w:lang w:val="es-MX"/>
        </w:rPr>
        <w:lastRenderedPageBreak/>
        <w:t>Resumen</w:t>
      </w:r>
    </w:p>
    <w:p w14:paraId="769512F6" w14:textId="02452465" w:rsidR="00024A3E" w:rsidRDefault="003506E2" w:rsidP="00AC62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La institución educativa tiene el mandato social de transmitir la cultura de la comunidad que la sos</w:t>
      </w:r>
      <w:r w:rsidR="007F5D52">
        <w:rPr>
          <w:rFonts w:ascii="Times New Roman" w:hAnsi="Times New Roman"/>
          <w:sz w:val="24"/>
          <w:szCs w:val="24"/>
          <w:lang w:val="es-ES"/>
        </w:rPr>
        <w:t>tiene, pero en muchas ocasiones</w:t>
      </w:r>
      <w:r>
        <w:rPr>
          <w:rFonts w:ascii="Times New Roman" w:hAnsi="Times New Roman"/>
          <w:sz w:val="24"/>
          <w:szCs w:val="24"/>
          <w:lang w:val="es-ES"/>
        </w:rPr>
        <w:t xml:space="preserve"> olvidan </w:t>
      </w:r>
      <w:r w:rsidR="006F1C9A">
        <w:rPr>
          <w:rFonts w:ascii="Times New Roman" w:hAnsi="Times New Roman"/>
          <w:sz w:val="24"/>
          <w:szCs w:val="24"/>
          <w:lang w:val="es-ES"/>
        </w:rPr>
        <w:t>su función básica porque padecen de violencias, margi</w:t>
      </w:r>
      <w:r w:rsidR="006F1C9A" w:rsidRPr="00776646">
        <w:rPr>
          <w:rFonts w:ascii="Times New Roman" w:hAnsi="Times New Roman"/>
          <w:sz w:val="24"/>
          <w:szCs w:val="24"/>
          <w:lang w:val="es-ES"/>
        </w:rPr>
        <w:t>nación y pobreza</w:t>
      </w:r>
      <w:r w:rsidR="007166B0">
        <w:rPr>
          <w:rFonts w:ascii="Times New Roman" w:hAnsi="Times New Roman"/>
          <w:sz w:val="24"/>
          <w:szCs w:val="24"/>
          <w:lang w:val="es-ES"/>
        </w:rPr>
        <w:t>,</w:t>
      </w:r>
      <w:r w:rsidR="006F1C9A" w:rsidRPr="00776646">
        <w:rPr>
          <w:rFonts w:ascii="Times New Roman" w:hAnsi="Times New Roman"/>
          <w:sz w:val="24"/>
          <w:szCs w:val="24"/>
          <w:lang w:val="es-ES"/>
        </w:rPr>
        <w:t xml:space="preserve"> entre otras problemáticas. </w:t>
      </w:r>
      <w:r w:rsidR="00697B22" w:rsidRPr="00776646">
        <w:rPr>
          <w:rFonts w:ascii="Times New Roman" w:hAnsi="Times New Roman"/>
          <w:sz w:val="24"/>
          <w:szCs w:val="24"/>
          <w:lang w:val="es-ES"/>
        </w:rPr>
        <w:t xml:space="preserve">La metodología de esta investigación </w:t>
      </w:r>
      <w:r w:rsidR="00697B22" w:rsidRPr="00776646">
        <w:rPr>
          <w:rFonts w:ascii="Times New Roman" w:hAnsi="Times New Roman"/>
          <w:sz w:val="24"/>
          <w:szCs w:val="24"/>
          <w:lang w:val="es-ES" w:bidi="es-ES"/>
        </w:rPr>
        <w:t xml:space="preserve">es cualitativa, 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>de corte descriptivo e interpretativo. E</w:t>
      </w:r>
      <w:r w:rsidR="00697B22" w:rsidRPr="00776646">
        <w:rPr>
          <w:rFonts w:ascii="Times New Roman" w:hAnsi="Times New Roman"/>
          <w:sz w:val="24"/>
          <w:szCs w:val="24"/>
          <w:lang w:val="es-ES"/>
        </w:rPr>
        <w:t xml:space="preserve">l objetivo consistió en describir las diversas violencias externas e internas que sufren los profesores de un Colegio de Bachillerato Tecnológico ubicado en el Estado de México. </w:t>
      </w:r>
      <w:r w:rsidR="007166B0">
        <w:rPr>
          <w:rFonts w:ascii="Times New Roman" w:hAnsi="Times New Roman"/>
          <w:sz w:val="24"/>
          <w:szCs w:val="24"/>
          <w:lang w:val="es-MX"/>
        </w:rPr>
        <w:t>Se realizaron entrevistas en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 xml:space="preserve"> profundidad y</w:t>
      </w:r>
      <w:r w:rsidR="00BD7539" w:rsidRPr="00776646">
        <w:rPr>
          <w:rFonts w:ascii="Times New Roman" w:hAnsi="Times New Roman"/>
          <w:sz w:val="24"/>
          <w:szCs w:val="24"/>
          <w:lang w:val="es-MX"/>
        </w:rPr>
        <w:t xml:space="preserve"> grupos focales, así como observaciones naturalistas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BD7539" w:rsidRPr="00776646">
        <w:rPr>
          <w:rFonts w:ascii="Times New Roman" w:hAnsi="Times New Roman"/>
          <w:sz w:val="24"/>
          <w:szCs w:val="24"/>
          <w:lang w:val="es-MX"/>
        </w:rPr>
        <w:t>sustentadas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 xml:space="preserve"> en el análisis institucional</w:t>
      </w:r>
      <w:r w:rsidR="007166B0">
        <w:rPr>
          <w:rFonts w:ascii="Times New Roman" w:hAnsi="Times New Roman"/>
          <w:sz w:val="24"/>
          <w:szCs w:val="24"/>
          <w:lang w:val="es-MX"/>
        </w:rPr>
        <w:t>,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 xml:space="preserve"> también conocido como </w:t>
      </w:r>
      <w:r w:rsidR="00697B22" w:rsidRPr="007166B0">
        <w:rPr>
          <w:rFonts w:ascii="Times New Roman" w:hAnsi="Times New Roman"/>
          <w:i/>
          <w:sz w:val="24"/>
          <w:szCs w:val="24"/>
          <w:lang w:val="es-MX"/>
        </w:rPr>
        <w:t>etnografía escolar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>. Los resultados</w:t>
      </w:r>
      <w:r w:rsidR="00BD7539" w:rsidRPr="00776646">
        <w:rPr>
          <w:rFonts w:ascii="Times New Roman" w:hAnsi="Times New Roman"/>
          <w:sz w:val="24"/>
          <w:szCs w:val="24"/>
          <w:lang w:val="es-MX"/>
        </w:rPr>
        <w:t xml:space="preserve"> evidencian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 xml:space="preserve"> violencia externa perpetrada por el crimen organizado, así como violencia interna ejerci</w:t>
      </w:r>
      <w:r w:rsidR="00BD7539" w:rsidRPr="00776646">
        <w:rPr>
          <w:rFonts w:ascii="Times New Roman" w:hAnsi="Times New Roman"/>
          <w:sz w:val="24"/>
          <w:szCs w:val="24"/>
          <w:lang w:val="es-MX"/>
        </w:rPr>
        <w:t>da por el director y los estudiantes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>. A</w:t>
      </w:r>
      <w:r w:rsidR="00276A00" w:rsidRPr="00776646">
        <w:rPr>
          <w:rFonts w:ascii="Times New Roman" w:hAnsi="Times New Roman"/>
          <w:sz w:val="24"/>
          <w:szCs w:val="24"/>
          <w:lang w:val="es-MX"/>
        </w:rPr>
        <w:t>mba</w:t>
      </w:r>
      <w:r w:rsidR="00697B22" w:rsidRPr="00776646">
        <w:rPr>
          <w:rFonts w:ascii="Times New Roman" w:hAnsi="Times New Roman"/>
          <w:sz w:val="24"/>
          <w:szCs w:val="24"/>
          <w:lang w:val="es-MX"/>
        </w:rPr>
        <w:t xml:space="preserve">s </w:t>
      </w:r>
      <w:r w:rsidR="00AC6260" w:rsidRPr="00776646">
        <w:rPr>
          <w:rFonts w:ascii="Times New Roman" w:hAnsi="Times New Roman"/>
          <w:sz w:val="24"/>
          <w:szCs w:val="24"/>
          <w:lang w:val="es-MX"/>
        </w:rPr>
        <w:t>cuestiones</w:t>
      </w:r>
      <w:r w:rsidR="00276A00" w:rsidRPr="00776646">
        <w:rPr>
          <w:rFonts w:ascii="Times New Roman" w:hAnsi="Times New Roman"/>
          <w:sz w:val="24"/>
          <w:szCs w:val="24"/>
          <w:lang w:val="es-MX"/>
        </w:rPr>
        <w:t xml:space="preserve"> gener</w:t>
      </w:r>
      <w:r w:rsidR="00276A00">
        <w:rPr>
          <w:rFonts w:ascii="Times New Roman" w:hAnsi="Times New Roman"/>
          <w:sz w:val="24"/>
          <w:szCs w:val="24"/>
          <w:lang w:val="es-MX"/>
        </w:rPr>
        <w:t xml:space="preserve">an que los profesores cedan en su labor docente por las amenazas </w:t>
      </w:r>
      <w:r>
        <w:rPr>
          <w:rFonts w:ascii="Times New Roman" w:hAnsi="Times New Roman"/>
          <w:sz w:val="24"/>
          <w:szCs w:val="24"/>
          <w:lang w:val="es-MX"/>
        </w:rPr>
        <w:t xml:space="preserve">de </w:t>
      </w:r>
      <w:r w:rsidR="00BD7539">
        <w:rPr>
          <w:rFonts w:ascii="Times New Roman" w:hAnsi="Times New Roman"/>
          <w:sz w:val="24"/>
          <w:szCs w:val="24"/>
          <w:lang w:val="es-MX"/>
        </w:rPr>
        <w:t xml:space="preserve">algunos delincuentes </w:t>
      </w:r>
      <w:r w:rsidR="00697B22" w:rsidRPr="006B0F8F">
        <w:rPr>
          <w:rFonts w:ascii="Times New Roman" w:hAnsi="Times New Roman"/>
          <w:sz w:val="24"/>
          <w:szCs w:val="24"/>
          <w:lang w:val="es-MX"/>
        </w:rPr>
        <w:t xml:space="preserve">y </w:t>
      </w:r>
      <w:r w:rsidR="00697B22" w:rsidRPr="006B0F8F">
        <w:rPr>
          <w:rFonts w:ascii="Times New Roman" w:hAnsi="Times New Roman"/>
          <w:sz w:val="24"/>
          <w:szCs w:val="24"/>
          <w:lang w:val="es-ES"/>
        </w:rPr>
        <w:t xml:space="preserve">ante la incompetencia del Estado, la laxitud de las normas institucionales, la falta de apoyo de la sociedad, </w:t>
      </w:r>
      <w:r w:rsidR="007166B0">
        <w:rPr>
          <w:rFonts w:ascii="Times New Roman" w:hAnsi="Times New Roman"/>
          <w:sz w:val="24"/>
          <w:szCs w:val="24"/>
          <w:lang w:val="es-ES"/>
        </w:rPr>
        <w:t xml:space="preserve">los </w:t>
      </w:r>
      <w:r w:rsidR="00697B22" w:rsidRPr="006B0F8F">
        <w:rPr>
          <w:rFonts w:ascii="Times New Roman" w:hAnsi="Times New Roman"/>
          <w:sz w:val="24"/>
          <w:szCs w:val="24"/>
          <w:lang w:val="es-ES"/>
        </w:rPr>
        <w:t xml:space="preserve">directivos y </w:t>
      </w:r>
      <w:r w:rsidR="007166B0">
        <w:rPr>
          <w:rFonts w:ascii="Times New Roman" w:hAnsi="Times New Roman"/>
          <w:sz w:val="24"/>
          <w:szCs w:val="24"/>
          <w:lang w:val="es-ES"/>
        </w:rPr>
        <w:t xml:space="preserve">los </w:t>
      </w:r>
      <w:r w:rsidR="00697B22" w:rsidRPr="006B0F8F">
        <w:rPr>
          <w:rFonts w:ascii="Times New Roman" w:hAnsi="Times New Roman"/>
          <w:sz w:val="24"/>
          <w:szCs w:val="24"/>
          <w:lang w:val="es-ES"/>
        </w:rPr>
        <w:t>padres de familia.</w:t>
      </w:r>
      <w:r w:rsidR="006F1C9A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L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as violencias en la institución de análisis son un reflejo de la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dinámica social, económica y política, similar a los resultados encontrados en otras investigaciones del país.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La escuela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tiene episodios alarmantes</w:t>
      </w:r>
      <w:r w:rsidR="00AC626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violencia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,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al igual que muchas otras alrededor del mundo</w:t>
      </w:r>
      <w:r w:rsidR="007166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,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ha alcanzado un estatuto de naturalización como fenómeno social. </w:t>
      </w:r>
      <w:r w:rsidR="00697B22" w:rsidRPr="006B0F8F">
        <w:rPr>
          <w:rFonts w:ascii="Times New Roman" w:hAnsi="Times New Roman"/>
          <w:sz w:val="24"/>
          <w:szCs w:val="24"/>
          <w:lang w:val="es-ES"/>
        </w:rPr>
        <w:t xml:space="preserve">De igual manera, se advierte cómo la educación formal pierde importancia en términos de movilidad social para los estudiantes debido a las ganancias económicas que obtienen de forma inmediata por participar con el crimen organizado. </w:t>
      </w:r>
    </w:p>
    <w:p w14:paraId="7E012F39" w14:textId="68DA7500" w:rsidR="00665582" w:rsidRDefault="00024A3E" w:rsidP="006B0F8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06375">
        <w:rPr>
          <w:rFonts w:asciiTheme="majorHAnsi" w:hAnsiTheme="majorHAnsi" w:cstheme="majorHAnsi"/>
          <w:b/>
          <w:sz w:val="28"/>
          <w:szCs w:val="28"/>
          <w:lang w:val="es-MX"/>
        </w:rPr>
        <w:t>Palabras clave</w:t>
      </w:r>
      <w:r w:rsidR="00CC7E25" w:rsidRPr="00906375">
        <w:rPr>
          <w:rFonts w:asciiTheme="majorHAnsi" w:hAnsiTheme="majorHAnsi" w:cstheme="majorHAnsi"/>
          <w:b/>
          <w:sz w:val="28"/>
          <w:szCs w:val="28"/>
          <w:lang w:val="es-MX"/>
        </w:rPr>
        <w:t>:</w:t>
      </w:r>
      <w:r w:rsidR="00CC7E25" w:rsidRPr="006B0F8F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665582">
        <w:rPr>
          <w:rFonts w:ascii="Times New Roman" w:hAnsi="Times New Roman"/>
          <w:sz w:val="24"/>
          <w:szCs w:val="24"/>
          <w:lang w:val="es-MX"/>
        </w:rPr>
        <w:t>c</w:t>
      </w:r>
      <w:r w:rsidR="00665582" w:rsidRPr="006B0F8F">
        <w:rPr>
          <w:rFonts w:ascii="Times New Roman" w:hAnsi="Times New Roman"/>
          <w:sz w:val="24"/>
          <w:szCs w:val="24"/>
          <w:lang w:val="es-MX"/>
        </w:rPr>
        <w:t>oeducación, crimen organizado, escuelas</w:t>
      </w:r>
      <w:r w:rsidR="00665582">
        <w:rPr>
          <w:rFonts w:ascii="Times New Roman" w:hAnsi="Times New Roman"/>
          <w:sz w:val="24"/>
          <w:szCs w:val="24"/>
          <w:lang w:val="es-MX"/>
        </w:rPr>
        <w:t xml:space="preserve">, </w:t>
      </w:r>
      <w:r w:rsidR="00665582" w:rsidRPr="006B0F8F">
        <w:rPr>
          <w:rFonts w:ascii="Times New Roman" w:hAnsi="Times New Roman"/>
          <w:sz w:val="24"/>
          <w:szCs w:val="24"/>
          <w:lang w:val="es-MX"/>
        </w:rPr>
        <w:t>violencia</w:t>
      </w:r>
      <w:r w:rsidR="00665582">
        <w:rPr>
          <w:rFonts w:ascii="Times New Roman" w:hAnsi="Times New Roman"/>
          <w:sz w:val="24"/>
          <w:szCs w:val="24"/>
          <w:lang w:val="es-MX"/>
        </w:rPr>
        <w:t>.</w:t>
      </w:r>
    </w:p>
    <w:p w14:paraId="2B2BAC7F" w14:textId="77777777" w:rsidR="00F845FC" w:rsidRDefault="00F845FC" w:rsidP="008A4D35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es-MX"/>
        </w:rPr>
      </w:pPr>
    </w:p>
    <w:p w14:paraId="164E8616" w14:textId="31E8A3FB" w:rsidR="007F5D52" w:rsidRPr="00FD4FDC" w:rsidRDefault="008A4D35" w:rsidP="008A4D35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D4FDC">
        <w:rPr>
          <w:rFonts w:asciiTheme="majorHAnsi" w:hAnsiTheme="majorHAnsi" w:cstheme="majorHAnsi"/>
          <w:b/>
          <w:sz w:val="28"/>
          <w:szCs w:val="28"/>
        </w:rPr>
        <w:t>Abstract</w:t>
      </w:r>
    </w:p>
    <w:p w14:paraId="5D8DA305" w14:textId="63869BF0" w:rsidR="007F5D52" w:rsidRPr="00283490" w:rsidRDefault="007F5D52" w:rsidP="007F5D5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"/>
        </w:rPr>
      </w:pPr>
      <w:r w:rsidRPr="007F5D52">
        <w:rPr>
          <w:rFonts w:ascii="Times New Roman" w:hAnsi="Times New Roman"/>
          <w:sz w:val="24"/>
          <w:szCs w:val="24"/>
          <w:lang w:val="en"/>
        </w:rPr>
        <w:t>The</w:t>
      </w:r>
      <w:r w:rsidR="00B17D36">
        <w:rPr>
          <w:rFonts w:ascii="Times New Roman" w:hAnsi="Times New Roman"/>
          <w:sz w:val="24"/>
          <w:szCs w:val="24"/>
          <w:lang w:val="en"/>
        </w:rPr>
        <w:t xml:space="preserve"> educational institution has a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social mandate</w:t>
      </w:r>
      <w:r w:rsidR="00B17D36">
        <w:rPr>
          <w:rFonts w:ascii="Times New Roman" w:hAnsi="Times New Roman"/>
          <w:sz w:val="24"/>
          <w:szCs w:val="24"/>
          <w:lang w:val="en"/>
        </w:rPr>
        <w:t>. It has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to transmit the culture o</w:t>
      </w:r>
      <w:r w:rsidR="00B17D36">
        <w:rPr>
          <w:rFonts w:ascii="Times New Roman" w:hAnsi="Times New Roman"/>
          <w:sz w:val="24"/>
          <w:szCs w:val="24"/>
          <w:lang w:val="en"/>
        </w:rPr>
        <w:t>f the community, but sometimes it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</w:t>
      </w:r>
      <w:r w:rsidR="00B17D36">
        <w:rPr>
          <w:rFonts w:ascii="Times New Roman" w:hAnsi="Times New Roman"/>
          <w:sz w:val="24"/>
          <w:szCs w:val="24"/>
          <w:lang w:val="en"/>
        </w:rPr>
        <w:t>is forgo</w:t>
      </w:r>
      <w:r w:rsidRPr="007F5D52">
        <w:rPr>
          <w:rFonts w:ascii="Times New Roman" w:hAnsi="Times New Roman"/>
          <w:sz w:val="24"/>
          <w:szCs w:val="24"/>
          <w:lang w:val="en"/>
        </w:rPr>
        <w:t>t</w:t>
      </w:r>
      <w:r w:rsidR="00B17D36">
        <w:rPr>
          <w:rFonts w:ascii="Times New Roman" w:hAnsi="Times New Roman"/>
          <w:sz w:val="24"/>
          <w:szCs w:val="24"/>
          <w:lang w:val="en"/>
        </w:rPr>
        <w:t>ten because it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suffer</w:t>
      </w:r>
      <w:r w:rsidR="00B17D36">
        <w:rPr>
          <w:rFonts w:ascii="Times New Roman" w:hAnsi="Times New Roman"/>
          <w:sz w:val="24"/>
          <w:szCs w:val="24"/>
          <w:lang w:val="en"/>
        </w:rPr>
        <w:t>s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from violence, marginalization and poverty, among other problems. The methodology of this research is qualitative, descriptive and interpretive. </w:t>
      </w:r>
      <w:r w:rsidR="00283490" w:rsidRPr="006B0F8F">
        <w:rPr>
          <w:rFonts w:ascii="Times New Roman" w:hAnsi="Times New Roman"/>
          <w:sz w:val="24"/>
          <w:szCs w:val="24"/>
          <w:lang w:val="en"/>
        </w:rPr>
        <w:t>The objective of this research was to describe the external and internal viol</w:t>
      </w:r>
      <w:r w:rsidR="008A4D35">
        <w:rPr>
          <w:rFonts w:ascii="Times New Roman" w:hAnsi="Times New Roman"/>
          <w:sz w:val="24"/>
          <w:szCs w:val="24"/>
          <w:lang w:val="en"/>
        </w:rPr>
        <w:t>ence suffered by teachers in a T</w:t>
      </w:r>
      <w:r w:rsidR="00283490" w:rsidRPr="006B0F8F">
        <w:rPr>
          <w:rFonts w:ascii="Times New Roman" w:hAnsi="Times New Roman"/>
          <w:sz w:val="24"/>
          <w:szCs w:val="24"/>
          <w:lang w:val="en"/>
        </w:rPr>
        <w:t xml:space="preserve">echnological </w:t>
      </w:r>
      <w:r w:rsidR="008A4D35">
        <w:rPr>
          <w:rFonts w:ascii="Times New Roman" w:hAnsi="Times New Roman"/>
          <w:sz w:val="24"/>
          <w:szCs w:val="24"/>
          <w:lang w:val="en"/>
        </w:rPr>
        <w:t>B</w:t>
      </w:r>
      <w:r w:rsidR="00283490" w:rsidRPr="008A4D35">
        <w:rPr>
          <w:rFonts w:ascii="Times New Roman" w:hAnsi="Times New Roman"/>
          <w:sz w:val="24"/>
          <w:szCs w:val="24"/>
          <w:lang w:val="en"/>
        </w:rPr>
        <w:t>achelorship</w:t>
      </w:r>
      <w:r w:rsidR="00283490" w:rsidRPr="006B0F8F">
        <w:rPr>
          <w:rFonts w:ascii="Times New Roman" w:hAnsi="Times New Roman"/>
          <w:sz w:val="24"/>
          <w:szCs w:val="24"/>
          <w:lang w:val="en"/>
        </w:rPr>
        <w:t xml:space="preserve"> </w:t>
      </w:r>
      <w:r w:rsidR="008A4D35">
        <w:rPr>
          <w:rFonts w:ascii="Times New Roman" w:hAnsi="Times New Roman"/>
          <w:sz w:val="24"/>
          <w:szCs w:val="24"/>
          <w:lang w:val="en"/>
        </w:rPr>
        <w:t>C</w:t>
      </w:r>
      <w:r w:rsidR="00283490" w:rsidRPr="006B0F8F">
        <w:rPr>
          <w:rFonts w:ascii="Times New Roman" w:hAnsi="Times New Roman"/>
          <w:sz w:val="24"/>
          <w:szCs w:val="24"/>
          <w:lang w:val="en"/>
        </w:rPr>
        <w:t>ollege located in the State of Mexico. Some interviews</w:t>
      </w:r>
      <w:r w:rsidR="00283490">
        <w:rPr>
          <w:rFonts w:ascii="Times New Roman" w:hAnsi="Times New Roman"/>
          <w:sz w:val="24"/>
          <w:szCs w:val="24"/>
          <w:lang w:val="en"/>
        </w:rPr>
        <w:t xml:space="preserve"> and</w:t>
      </w:r>
      <w:r w:rsidR="00283490" w:rsidRPr="006B0F8F">
        <w:rPr>
          <w:rFonts w:ascii="Times New Roman" w:hAnsi="Times New Roman"/>
          <w:sz w:val="24"/>
          <w:szCs w:val="24"/>
          <w:lang w:val="en"/>
        </w:rPr>
        <w:t xml:space="preserve"> naturalistic observation</w:t>
      </w:r>
      <w:r w:rsidR="003552F9">
        <w:rPr>
          <w:rFonts w:ascii="Times New Roman" w:hAnsi="Times New Roman"/>
          <w:sz w:val="24"/>
          <w:szCs w:val="24"/>
          <w:lang w:val="en"/>
        </w:rPr>
        <w:t>s</w:t>
      </w:r>
      <w:r w:rsidR="00283490">
        <w:rPr>
          <w:rFonts w:ascii="Times New Roman" w:hAnsi="Times New Roman"/>
          <w:sz w:val="24"/>
          <w:szCs w:val="24"/>
          <w:lang w:val="en"/>
        </w:rPr>
        <w:t xml:space="preserve"> </w:t>
      </w:r>
      <w:r w:rsidR="00283490" w:rsidRPr="006B0F8F">
        <w:rPr>
          <w:rFonts w:ascii="Times New Roman" w:hAnsi="Times New Roman"/>
          <w:sz w:val="24"/>
          <w:szCs w:val="24"/>
          <w:lang w:val="en"/>
        </w:rPr>
        <w:t>were done</w:t>
      </w:r>
      <w:r w:rsidR="00283490">
        <w:rPr>
          <w:rFonts w:ascii="Times New Roman" w:hAnsi="Times New Roman"/>
          <w:sz w:val="24"/>
          <w:szCs w:val="24"/>
          <w:lang w:val="en"/>
        </w:rPr>
        <w:t xml:space="preserve">. </w:t>
      </w:r>
      <w:r w:rsidRPr="007F5D52">
        <w:rPr>
          <w:rFonts w:ascii="Times New Roman" w:hAnsi="Times New Roman"/>
          <w:sz w:val="24"/>
          <w:szCs w:val="24"/>
          <w:lang w:val="en"/>
        </w:rPr>
        <w:t>The results show external v</w:t>
      </w:r>
      <w:r w:rsidR="00776646">
        <w:rPr>
          <w:rFonts w:ascii="Times New Roman" w:hAnsi="Times New Roman"/>
          <w:sz w:val="24"/>
          <w:szCs w:val="24"/>
          <w:lang w:val="en"/>
        </w:rPr>
        <w:t>iolence perpetrated by criminal gangs</w:t>
      </w:r>
      <w:r w:rsidRPr="007F5D52">
        <w:rPr>
          <w:rFonts w:ascii="Times New Roman" w:hAnsi="Times New Roman"/>
          <w:sz w:val="24"/>
          <w:szCs w:val="24"/>
          <w:lang w:val="en"/>
        </w:rPr>
        <w:t>, as well as internal violence carri</w:t>
      </w:r>
      <w:r w:rsidR="008A4D35">
        <w:rPr>
          <w:rFonts w:ascii="Times New Roman" w:hAnsi="Times New Roman"/>
          <w:sz w:val="24"/>
          <w:szCs w:val="24"/>
          <w:lang w:val="en"/>
        </w:rPr>
        <w:t xml:space="preserve">ed out by the principal and 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students. Both issues </w:t>
      </w:r>
      <w:r w:rsidR="008A4D35">
        <w:rPr>
          <w:rFonts w:ascii="Times New Roman" w:hAnsi="Times New Roman"/>
          <w:sz w:val="24"/>
          <w:szCs w:val="24"/>
          <w:lang w:val="en"/>
        </w:rPr>
        <w:t xml:space="preserve">affect </w:t>
      </w:r>
      <w:r w:rsidRPr="007F5D52">
        <w:rPr>
          <w:rFonts w:ascii="Times New Roman" w:hAnsi="Times New Roman"/>
          <w:sz w:val="24"/>
          <w:szCs w:val="24"/>
          <w:lang w:val="en"/>
        </w:rPr>
        <w:t>teacher</w:t>
      </w:r>
      <w:r w:rsidR="008A4D35">
        <w:rPr>
          <w:rFonts w:ascii="Times New Roman" w:hAnsi="Times New Roman"/>
          <w:sz w:val="24"/>
          <w:szCs w:val="24"/>
          <w:lang w:val="en"/>
        </w:rPr>
        <w:t>´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s work </w:t>
      </w:r>
      <w:r w:rsidR="008A4D35">
        <w:rPr>
          <w:rFonts w:ascii="Times New Roman" w:hAnsi="Times New Roman"/>
          <w:sz w:val="24"/>
          <w:szCs w:val="24"/>
          <w:lang w:val="en"/>
        </w:rPr>
        <w:t xml:space="preserve">and they accept 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threats of some criminals and the incompetence of the State, the laxity of institutional norms, the </w:t>
      </w:r>
      <w:r w:rsidRPr="007F5D52">
        <w:rPr>
          <w:rFonts w:ascii="Times New Roman" w:hAnsi="Times New Roman"/>
          <w:sz w:val="24"/>
          <w:szCs w:val="24"/>
          <w:lang w:val="en"/>
        </w:rPr>
        <w:lastRenderedPageBreak/>
        <w:t>lack of support from society, managers and parents. Violence in the institution of analysis is a reflection of the social, economic and political dynamics, similar to the results found in other investigations in the country. The school has alarming episodes of violence, like</w:t>
      </w:r>
      <w:r w:rsidR="00283490">
        <w:rPr>
          <w:rFonts w:ascii="Times New Roman" w:hAnsi="Times New Roman"/>
          <w:sz w:val="24"/>
          <w:szCs w:val="24"/>
          <w:lang w:val="en"/>
        </w:rPr>
        <w:t xml:space="preserve"> many others around the world. It 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has achieved naturalization status as a social phenomenon. </w:t>
      </w:r>
      <w:r w:rsidR="00283490">
        <w:rPr>
          <w:rFonts w:ascii="Times New Roman" w:hAnsi="Times New Roman"/>
          <w:sz w:val="24"/>
          <w:szCs w:val="24"/>
          <w:lang w:val="en"/>
        </w:rPr>
        <w:t>In the same way, it is noted that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formal education loses importance for students</w:t>
      </w:r>
      <w:r w:rsidR="00283490">
        <w:rPr>
          <w:rFonts w:ascii="Times New Roman" w:hAnsi="Times New Roman"/>
          <w:sz w:val="24"/>
          <w:szCs w:val="24"/>
          <w:lang w:val="en"/>
        </w:rPr>
        <w:t xml:space="preserve"> because of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economic gains</w:t>
      </w:r>
      <w:r w:rsidR="00283490">
        <w:rPr>
          <w:rFonts w:ascii="Times New Roman" w:hAnsi="Times New Roman"/>
          <w:sz w:val="24"/>
          <w:szCs w:val="24"/>
          <w:lang w:val="en"/>
        </w:rPr>
        <w:t>. They obtain easy money</w:t>
      </w:r>
      <w:r w:rsidRPr="007F5D52">
        <w:rPr>
          <w:rFonts w:ascii="Times New Roman" w:hAnsi="Times New Roman"/>
          <w:sz w:val="24"/>
          <w:szCs w:val="24"/>
          <w:lang w:val="en"/>
        </w:rPr>
        <w:t xml:space="preserve"> pa</w:t>
      </w:r>
      <w:r w:rsidR="008A4D35">
        <w:rPr>
          <w:rFonts w:ascii="Times New Roman" w:hAnsi="Times New Roman"/>
          <w:sz w:val="24"/>
          <w:szCs w:val="24"/>
          <w:lang w:val="en"/>
        </w:rPr>
        <w:t>rticipating with criminal gangs.</w:t>
      </w:r>
    </w:p>
    <w:p w14:paraId="63025FEF" w14:textId="3ED26EE5" w:rsidR="004342B1" w:rsidRDefault="005F2F41" w:rsidP="006B0F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4FDC">
        <w:rPr>
          <w:rFonts w:asciiTheme="majorHAnsi" w:hAnsiTheme="majorHAnsi" w:cstheme="majorHAnsi"/>
          <w:b/>
          <w:sz w:val="28"/>
          <w:szCs w:val="28"/>
        </w:rPr>
        <w:t>Keywords:</w:t>
      </w:r>
      <w:r w:rsidRPr="006B0F8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F3B4D" w:rsidRPr="006B0F8F">
        <w:rPr>
          <w:rFonts w:ascii="Times New Roman" w:hAnsi="Times New Roman"/>
          <w:sz w:val="24"/>
          <w:szCs w:val="24"/>
        </w:rPr>
        <w:t>Coeducation</w:t>
      </w:r>
      <w:r w:rsidRPr="006B0F8F">
        <w:rPr>
          <w:rFonts w:ascii="Times New Roman" w:hAnsi="Times New Roman"/>
          <w:sz w:val="24"/>
          <w:szCs w:val="24"/>
        </w:rPr>
        <w:t>,</w:t>
      </w:r>
      <w:r w:rsidR="00CF3B4D" w:rsidRPr="006B0F8F">
        <w:rPr>
          <w:rFonts w:ascii="Times New Roman" w:hAnsi="Times New Roman"/>
          <w:sz w:val="24"/>
          <w:szCs w:val="24"/>
        </w:rPr>
        <w:t xml:space="preserve"> </w:t>
      </w:r>
      <w:r w:rsidR="00665582" w:rsidRPr="006B0F8F">
        <w:rPr>
          <w:rFonts w:ascii="Times New Roman" w:hAnsi="Times New Roman"/>
          <w:sz w:val="24"/>
          <w:szCs w:val="24"/>
          <w:lang w:val="en"/>
        </w:rPr>
        <w:t>criminal gangs,</w:t>
      </w:r>
      <w:r w:rsidR="00665582" w:rsidRPr="006B0F8F">
        <w:rPr>
          <w:rFonts w:ascii="Times New Roman" w:hAnsi="Times New Roman"/>
          <w:sz w:val="24"/>
          <w:szCs w:val="24"/>
        </w:rPr>
        <w:t xml:space="preserve"> schools</w:t>
      </w:r>
      <w:r w:rsidR="00665582">
        <w:rPr>
          <w:rFonts w:ascii="Times New Roman" w:hAnsi="Times New Roman"/>
          <w:sz w:val="24"/>
          <w:szCs w:val="24"/>
        </w:rPr>
        <w:t>,</w:t>
      </w:r>
      <w:r w:rsidR="00665582" w:rsidRPr="006B0F8F">
        <w:rPr>
          <w:rFonts w:ascii="Times New Roman" w:hAnsi="Times New Roman"/>
          <w:sz w:val="24"/>
          <w:szCs w:val="24"/>
        </w:rPr>
        <w:t xml:space="preserve"> </w:t>
      </w:r>
      <w:r w:rsidR="00CF3B4D" w:rsidRPr="006B0F8F">
        <w:rPr>
          <w:rFonts w:ascii="Times New Roman" w:hAnsi="Times New Roman"/>
          <w:sz w:val="24"/>
          <w:szCs w:val="24"/>
        </w:rPr>
        <w:t>violence</w:t>
      </w:r>
      <w:r w:rsidR="004342B1">
        <w:rPr>
          <w:rFonts w:ascii="Times New Roman" w:hAnsi="Times New Roman"/>
          <w:sz w:val="24"/>
          <w:szCs w:val="24"/>
        </w:rPr>
        <w:t>.</w:t>
      </w:r>
    </w:p>
    <w:p w14:paraId="29F514BE" w14:textId="3A2996CA" w:rsidR="00906375" w:rsidRDefault="00906375" w:rsidP="006B0F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8A8E16" w14:textId="02C6EDA7" w:rsidR="00906375" w:rsidRPr="00906375" w:rsidRDefault="00906375" w:rsidP="006B0F8F">
      <w:pPr>
        <w:spacing w:after="0" w:line="360" w:lineRule="auto"/>
        <w:jc w:val="both"/>
        <w:rPr>
          <w:rFonts w:asciiTheme="majorHAnsi" w:hAnsiTheme="majorHAnsi" w:cstheme="majorHAnsi"/>
          <w:b/>
          <w:sz w:val="28"/>
          <w:szCs w:val="28"/>
          <w:lang w:val="es-MX"/>
        </w:rPr>
      </w:pPr>
      <w:r w:rsidRPr="00906375">
        <w:rPr>
          <w:rFonts w:asciiTheme="majorHAnsi" w:hAnsiTheme="majorHAnsi" w:cstheme="majorHAnsi"/>
          <w:b/>
          <w:sz w:val="28"/>
          <w:szCs w:val="28"/>
          <w:lang w:val="es-MX"/>
        </w:rPr>
        <w:t>Resumo</w:t>
      </w:r>
    </w:p>
    <w:p w14:paraId="02C2955C" w14:textId="77777777" w:rsidR="00906375" w:rsidRPr="00906375" w:rsidRDefault="00906375" w:rsidP="009063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906375">
        <w:rPr>
          <w:rFonts w:ascii="Times New Roman" w:hAnsi="Times New Roman"/>
          <w:sz w:val="24"/>
          <w:szCs w:val="24"/>
          <w:lang w:val="es-MX"/>
        </w:rPr>
        <w:t xml:space="preserve">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instituição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educacional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tem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o mandato social de transmitir a cultura da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comunidade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que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apóia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mas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em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muitas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ocasiões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se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esquece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sua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função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básica porque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sofre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com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violência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marginalização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 a pobreza, entre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outros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problemas.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metodologia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desta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pesquisa é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qualitativa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descritiva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 interpretativa. O objetivo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foi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descrever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as diversas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violências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externas e internas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sofridas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pelos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professores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uma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Escola Superior Tecnológica localizada no Estado do México.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Foram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realizadas entrevistas em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profundidade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 grupos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focais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bem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como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observações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naturalísticas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apoiadas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em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análises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institucionais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também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conhecidas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como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etnografia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escolar. Os resultados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mostram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violência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externa perpetrada pelo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crime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organizado,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bem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como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violência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interna perpetrada pela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diretora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 pelos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alunos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. Ambas as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questões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fazem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com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que os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professores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desistam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do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trabalho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docente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devido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às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ameaças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alguns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criminosos e à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incompetência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do Estado, à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negligência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das normas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institucionais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à falta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apoio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sociedade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gestores 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pais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.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violência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na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instituição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análise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é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um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reflexo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da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dinâmica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social,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econômica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 política,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semelhante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resultados encontrados em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outras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investigações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no país.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escola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vive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episódios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alarmantes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violência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como tantas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outras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no mundo, 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alcançou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o status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naturalização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como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fenômeno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social. Da mesma forma, nota-se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como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educação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formal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perde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importância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em termos de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mobilidade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social dos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alunos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devido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aos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ganhos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econômicos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que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obtêm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imediatamente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com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a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participação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no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crime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organizado.</w:t>
      </w:r>
    </w:p>
    <w:p w14:paraId="2497CB34" w14:textId="436E20C2" w:rsidR="00906375" w:rsidRDefault="00906375" w:rsidP="009063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proofErr w:type="spellStart"/>
      <w:r w:rsidRPr="00906375">
        <w:rPr>
          <w:rFonts w:asciiTheme="majorHAnsi" w:hAnsiTheme="majorHAnsi" w:cstheme="majorHAnsi"/>
          <w:b/>
          <w:sz w:val="28"/>
          <w:szCs w:val="28"/>
          <w:lang w:val="es-MX"/>
        </w:rPr>
        <w:t>Palavras</w:t>
      </w:r>
      <w:proofErr w:type="spellEnd"/>
      <w:r w:rsidRPr="00906375">
        <w:rPr>
          <w:rFonts w:asciiTheme="majorHAnsi" w:hAnsiTheme="majorHAnsi" w:cstheme="majorHAnsi"/>
          <w:b/>
          <w:sz w:val="28"/>
          <w:szCs w:val="28"/>
          <w:lang w:val="es-MX"/>
        </w:rPr>
        <w:t>-chave:</w:t>
      </w:r>
      <w:r w:rsidRPr="00906375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coeducação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crime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 organizado,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escolas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 xml:space="preserve">, </w:t>
      </w:r>
      <w:proofErr w:type="spellStart"/>
      <w:r w:rsidRPr="00906375">
        <w:rPr>
          <w:rFonts w:ascii="Times New Roman" w:hAnsi="Times New Roman"/>
          <w:sz w:val="24"/>
          <w:szCs w:val="24"/>
          <w:lang w:val="es-MX"/>
        </w:rPr>
        <w:t>violência</w:t>
      </w:r>
      <w:proofErr w:type="spellEnd"/>
      <w:r w:rsidRPr="00906375">
        <w:rPr>
          <w:rFonts w:ascii="Times New Roman" w:hAnsi="Times New Roman"/>
          <w:sz w:val="24"/>
          <w:szCs w:val="24"/>
          <w:lang w:val="es-MX"/>
        </w:rPr>
        <w:t>.</w:t>
      </w:r>
    </w:p>
    <w:p w14:paraId="599090A3" w14:textId="0D4DF1B3" w:rsidR="00906375" w:rsidRPr="004334EF" w:rsidRDefault="00906375" w:rsidP="00906375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  <w:lang w:val="es-MX"/>
        </w:rPr>
      </w:pPr>
      <w:r w:rsidRPr="00906375">
        <w:rPr>
          <w:rFonts w:ascii="Times New Roman" w:hAnsi="Times New Roman"/>
          <w:b/>
          <w:color w:val="000000"/>
          <w:sz w:val="24"/>
          <w:lang w:val="es-MX"/>
        </w:rPr>
        <w:t>Fecha Recepción:</w:t>
      </w:r>
      <w:r w:rsidRPr="00906375">
        <w:rPr>
          <w:rFonts w:ascii="Times New Roman" w:hAnsi="Times New Roman"/>
          <w:color w:val="000000"/>
          <w:sz w:val="24"/>
          <w:lang w:val="es-MX"/>
        </w:rPr>
        <w:t xml:space="preserve"> </w:t>
      </w:r>
      <w:r>
        <w:rPr>
          <w:rFonts w:ascii="Times New Roman" w:hAnsi="Times New Roman"/>
          <w:color w:val="000000"/>
          <w:sz w:val="24"/>
          <w:lang w:val="es-MX"/>
        </w:rPr>
        <w:t xml:space="preserve">Junio </w:t>
      </w:r>
      <w:r w:rsidRPr="00906375">
        <w:rPr>
          <w:rFonts w:ascii="Times New Roman" w:hAnsi="Times New Roman"/>
          <w:color w:val="000000"/>
          <w:sz w:val="24"/>
          <w:lang w:val="es-MX"/>
        </w:rPr>
        <w:t xml:space="preserve">2020                               </w:t>
      </w:r>
      <w:r w:rsidRPr="00906375">
        <w:rPr>
          <w:rFonts w:ascii="Times New Roman" w:hAnsi="Times New Roman"/>
          <w:b/>
          <w:color w:val="000000"/>
          <w:sz w:val="24"/>
          <w:lang w:val="es-MX"/>
        </w:rPr>
        <w:t>Fecha Aceptación:</w:t>
      </w:r>
      <w:r w:rsidRPr="00906375">
        <w:rPr>
          <w:rFonts w:ascii="Times New Roman" w:hAnsi="Times New Roman"/>
          <w:color w:val="000000"/>
          <w:sz w:val="24"/>
          <w:lang w:val="es-MX"/>
        </w:rPr>
        <w:t xml:space="preserve"> </w:t>
      </w:r>
      <w:r>
        <w:rPr>
          <w:rFonts w:ascii="Times New Roman" w:hAnsi="Times New Roman"/>
          <w:color w:val="000000"/>
          <w:sz w:val="24"/>
          <w:lang w:val="es-MX"/>
        </w:rPr>
        <w:t>Enero</w:t>
      </w:r>
      <w:r w:rsidRPr="00906375">
        <w:rPr>
          <w:rFonts w:ascii="Times New Roman" w:hAnsi="Times New Roman"/>
          <w:color w:val="000000"/>
          <w:sz w:val="24"/>
          <w:lang w:val="es-MX"/>
        </w:rPr>
        <w:t xml:space="preserve"> 202</w:t>
      </w:r>
      <w:r>
        <w:rPr>
          <w:rFonts w:ascii="Times New Roman" w:hAnsi="Times New Roman"/>
          <w:color w:val="000000"/>
          <w:sz w:val="24"/>
          <w:lang w:val="es-MX"/>
        </w:rPr>
        <w:t>1</w:t>
      </w:r>
    </w:p>
    <w:p w14:paraId="72EB7A2B" w14:textId="1A099316" w:rsidR="00906375" w:rsidRPr="00906375" w:rsidRDefault="00395B3A" w:rsidP="0090637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MX"/>
        </w:rPr>
      </w:pPr>
      <w:r>
        <w:rPr>
          <w:noProof/>
        </w:rPr>
        <w:pict w14:anchorId="0754C184">
          <v:rect id="_x0000_i1025" style="width:441.9pt;height:.05pt" o:hralign="center" o:hrstd="t" o:hr="t" fillcolor="#a0a0a0" stroked="f"/>
        </w:pict>
      </w:r>
    </w:p>
    <w:p w14:paraId="7E5E5216" w14:textId="3FF85DBF" w:rsidR="0001344C" w:rsidRDefault="0001344C" w:rsidP="004B5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</w:p>
    <w:p w14:paraId="36314633" w14:textId="77777777" w:rsidR="00B70DB6" w:rsidRDefault="00B70DB6" w:rsidP="004B5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</w:p>
    <w:p w14:paraId="35F7C9C7" w14:textId="4987EB65" w:rsidR="005F2F41" w:rsidRPr="004B53CB" w:rsidRDefault="005F2F41" w:rsidP="004B5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  <w:r w:rsidRPr="004B53CB">
        <w:rPr>
          <w:rFonts w:ascii="Times New Roman" w:hAnsi="Times New Roman"/>
          <w:b/>
          <w:sz w:val="32"/>
          <w:szCs w:val="32"/>
          <w:lang w:val="es-MX"/>
        </w:rPr>
        <w:lastRenderedPageBreak/>
        <w:t>Introducción</w:t>
      </w:r>
      <w:r w:rsidR="00665582">
        <w:rPr>
          <w:rFonts w:ascii="Times New Roman" w:hAnsi="Times New Roman"/>
          <w:b/>
          <w:sz w:val="32"/>
          <w:szCs w:val="32"/>
          <w:lang w:val="es-MX"/>
        </w:rPr>
        <w:t xml:space="preserve"> </w:t>
      </w:r>
    </w:p>
    <w:p w14:paraId="067AC095" w14:textId="36284EF5" w:rsidR="004342B1" w:rsidRPr="006B0F8F" w:rsidRDefault="004342B1" w:rsidP="00665582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Las instituciones “son una creación de la sociedad para organizar, proteger y dar seguridad a los seres humanos” (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Herrera, Luna y Barojas,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2019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 p. 80). Según Ma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nero (1990)</w:t>
      </w:r>
      <w:r w:rsidR="00775E1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“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hablar de institución nos remite a establecimientos específicos, con su base material, su existencia visible: una asoci</w:t>
      </w:r>
      <w:r w:rsidR="0029150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ación, una universidad”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(p.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152).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Aunque existen diversos tipos de instituciones, el presente artículo se enfoca en la educativa porque tiene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el mandato social de “asegurar la continuidad de la comunidad que la sostiene a través de la transmisión de l</w:t>
      </w:r>
      <w:r w:rsidR="008D14F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 cultura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” (Fernández, 1996, p.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108). Dicha herencia cultural se transmite por medio de sus miembros más capaces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A149F4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“</w:t>
      </w:r>
      <w:r w:rsidRPr="00A149F4">
        <w:rPr>
          <w:rFonts w:ascii="Times New Roman" w:eastAsia="Palatino Linotype" w:hAnsi="Times New Roman"/>
          <w:spacing w:val="-2"/>
          <w:sz w:val="24"/>
          <w:szCs w:val="24"/>
          <w:lang w:val="es-MX" w:bidi="es-ES"/>
        </w:rPr>
        <w:t>por poseer un alto grado de espíritu de patriotismo, fidelidad, obediencia, coraj</w:t>
      </w:r>
      <w:r w:rsidR="00291503" w:rsidRPr="00A149F4">
        <w:rPr>
          <w:rFonts w:ascii="Times New Roman" w:eastAsia="Palatino Linotype" w:hAnsi="Times New Roman"/>
          <w:spacing w:val="-2"/>
          <w:sz w:val="24"/>
          <w:szCs w:val="24"/>
          <w:lang w:val="es-MX" w:bidi="es-ES"/>
        </w:rPr>
        <w:t>e y simpatía, siempre</w:t>
      </w:r>
      <w:r w:rsidRPr="00A149F4">
        <w:rPr>
          <w:rFonts w:ascii="Times New Roman" w:eastAsia="Palatino Linotype" w:hAnsi="Times New Roman"/>
          <w:spacing w:val="-2"/>
          <w:sz w:val="24"/>
          <w:szCs w:val="24"/>
          <w:lang w:val="es-MX" w:bidi="es-ES"/>
        </w:rPr>
        <w:t xml:space="preserve"> dispuestos a ayudarse unos a otros, y a sacrificarse por el bien común</w:t>
      </w:r>
      <w:r w:rsidR="00A149F4" w:rsidRPr="00A149F4">
        <w:rPr>
          <w:rFonts w:ascii="Times New Roman" w:eastAsia="Palatino Linotype" w:hAnsi="Times New Roman"/>
          <w:spacing w:val="-2"/>
          <w:sz w:val="24"/>
          <w:szCs w:val="24"/>
          <w:lang w:val="es-MX" w:bidi="es-ES"/>
        </w:rPr>
        <w:t>”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(Darwin, 1874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citado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por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Lewis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y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proofErr w:type="spellStart"/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Steinmo</w:t>
      </w:r>
      <w:proofErr w:type="spellEnd"/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2011, p. 125).</w:t>
      </w:r>
      <w:r w:rsidR="008D14F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Coincidiendo con Darwin (1874) y Fernández (1996),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tanto la com</w:t>
      </w:r>
      <w:r w:rsidR="008D14F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unidad como la institución educativa tienen la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tarea primaria de asegura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 la continuidad de la cultura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por medio de la fidelidad, obediencia, coraje, simpatía y bien común,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aunque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en muchas ocasiones olvidan su función básica porque son influenciadas por el contexto </w:t>
      </w:r>
      <w:r w:rsidR="0029150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externo e interno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que padecen: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violencia, delincuencia, marginación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pobreza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entre otras</w:t>
      </w:r>
      <w:r w:rsidR="0029150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</w:p>
    <w:p w14:paraId="1F33A08E" w14:textId="56986112" w:rsidR="004342B1" w:rsidRPr="00CB774A" w:rsidRDefault="007A59A5" w:rsidP="007A59A5">
      <w:pPr>
        <w:spacing w:after="0" w:line="360" w:lineRule="auto"/>
        <w:ind w:firstLine="708"/>
        <w:jc w:val="both"/>
        <w:rPr>
          <w:rFonts w:ascii="Times New Roman" w:eastAsia="Palatino Linotype" w:hAnsi="Times New Roman"/>
          <w:spacing w:val="-2"/>
          <w:sz w:val="24"/>
          <w:szCs w:val="24"/>
          <w:lang w:val="es-MX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En cuanto a la pobreza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 caldo de cultivo de muchas problemáticas,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 </w:t>
      </w:r>
      <w:r w:rsidR="0044242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consejero presidente 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del Instituto Nacional para la Evaluación de la Educación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(INEE) 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reconoció</w:t>
      </w:r>
      <w:r w:rsidR="007166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que “l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 pobreza educativa de una escuela acentúa las deficiencias de los alumnos y, en consecuencia, propicia bajos niveles de aprendizaje (…)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Por desgracia, la mayoría de los estudiantes pobres de México asisten a escuelas con carencias graves (Gil, 2018, p. 307).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Sumado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 la pobreza, las escu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elas son anarquías organizadas (Buendía, 2011), campos de lucha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divididas por conflictos (Ball, 1994)</w:t>
      </w:r>
      <w:r w:rsidR="0053503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internos entre sus actores institucionales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 De acuerdo con Buendí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 (2011)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son caracterizadas </w:t>
      </w:r>
      <w:r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por “</w:t>
      </w:r>
      <w:r w:rsidR="004342B1"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la falta de coord</w:t>
      </w:r>
      <w:r w:rsidR="00535036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inación entre individuos y</w:t>
      </w:r>
      <w:r w:rsidR="004342B1"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colectividades; la ausencia relativa de regulaciones</w:t>
      </w:r>
      <w:r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”</w:t>
      </w:r>
      <w:r w:rsidR="004342B1"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(p.</w:t>
      </w:r>
      <w:r w:rsidR="00442426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</w:t>
      </w:r>
      <w:r w:rsidR="004342B1"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10).</w:t>
      </w:r>
    </w:p>
    <w:p w14:paraId="1AA318AB" w14:textId="57331C69" w:rsidR="004342B1" w:rsidRDefault="00535036" w:rsidP="004342B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Las instituciones educativas</w:t>
      </w:r>
      <w:r w:rsidR="00442426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,</w:t>
      </w:r>
      <w:r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al</w:t>
      </w:r>
      <w:r w:rsidR="004342B1"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ser una caja de resonancia</w:t>
      </w:r>
      <w:r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de la sociedad</w:t>
      </w:r>
      <w:r w:rsidR="008D14FD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>,</w:t>
      </w:r>
      <w:r w:rsidR="004342B1"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deben</w:t>
      </w:r>
      <w:r w:rsidR="008D14FD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ser analizadas</w:t>
      </w:r>
      <w:r w:rsidR="004342B1" w:rsidRPr="00CB774A">
        <w:rPr>
          <w:rFonts w:ascii="Times New Roman" w:eastAsia="Palatino Linotype" w:hAnsi="Times New Roman"/>
          <w:spacing w:val="-2"/>
          <w:sz w:val="24"/>
          <w:szCs w:val="24"/>
          <w:lang w:val="es-MX"/>
        </w:rPr>
        <w:t xml:space="preserve"> como pequeñas s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ociedades desde la etnografía escolar</w:t>
      </w:r>
      <w:r w:rsidR="008D14F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tratando de entender “cómo vive la gente y qué la motiva; sus relaciones con los demás, las reglas (en gran parte implícitas) que dirigen su comportamiento, el significado de las formas simbólicas tales como el lenguaje, la apariencia, y la conducta” (Vázquez y Valenzuela, 2013, p.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13). Asimismo, se debe indagar la violencia y el sufrimiento que padecen los actores institucionales que muchas veces dejan de lado la tarea primaria y evita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n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que los estudiantes logren determinados </w:t>
      </w:r>
      <w:r w:rsidR="004342B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lastRenderedPageBreak/>
        <w:t>aprendizajes que los hagan aptos para vivir en su contexto social.</w:t>
      </w:r>
    </w:p>
    <w:p w14:paraId="6D68D658" w14:textId="77777777" w:rsidR="00442426" w:rsidRDefault="00AB3698" w:rsidP="008720EE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Diversas investigaciones en el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mundo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han abordado la problemática de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la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violencia</w:t>
      </w:r>
      <w:r w:rsidR="004C024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externa e interna de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las instituciones educativas (</w:t>
      </w:r>
      <w:proofErr w:type="spellStart"/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Remedi</w:t>
      </w:r>
      <w:proofErr w:type="spellEnd"/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, 2004;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Reyes-</w:t>
      </w:r>
      <w:proofErr w:type="spellStart"/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Argona</w:t>
      </w:r>
      <w:proofErr w:type="spellEnd"/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, Gudiño y Fernández, 2018; 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Velázquez, 2011).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No importa el país, religión o estatus económico, la violencia está presente en la mayoría de las instituciones educativas. 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Según Velázquez (2011)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,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es pertinente “diferenciar entre violencia contra la escuela y violencia dentro de la escuela (…)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,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[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a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sí como] de afuera hacia dentro y de dentro hacia fuera” (p.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17).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</w:p>
    <w:p w14:paraId="47121F69" w14:textId="17758068" w:rsidR="008720EE" w:rsidRPr="008720EE" w:rsidRDefault="00AB3698" w:rsidP="008720EE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Para nuestros propósitos, en este artículo se analiza la v</w:t>
      </w:r>
      <w:r w:rsidR="008720E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iolencia de afuera hacia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</w:t>
      </w:r>
      <w:r w:rsidR="008720E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dentro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y dentro de la escuela. </w:t>
      </w:r>
      <w:r w:rsidR="008720E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E</w:t>
      </w:r>
      <w:r w:rsidR="008720E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l objetivo central es describir el contexto externo e interno de un </w:t>
      </w:r>
      <w:r w:rsidR="0044242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colegio de bachillerato tecnológico </w:t>
      </w:r>
      <w:r w:rsidR="008720E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(CBT) ubicado en el Estado de México, México. </w:t>
      </w:r>
      <w:r w:rsidR="008720E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S</w:t>
      </w:r>
      <w:r w:rsidR="008720E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e busca responder </w:t>
      </w:r>
      <w:r w:rsidR="008720E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q</w:t>
      </w:r>
      <w:r w:rsidR="008720E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ué tipo de violencias padecen los profesores en el CBT y </w:t>
      </w:r>
      <w:r w:rsidR="008720E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q</w:t>
      </w:r>
      <w:r w:rsidR="008720E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uiénes son los actores que ejercen violencia sobre los docentes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.</w:t>
      </w:r>
    </w:p>
    <w:p w14:paraId="451F1C81" w14:textId="00931F62" w:rsidR="00AB3698" w:rsidRPr="006B0F8F" w:rsidRDefault="00AB3698" w:rsidP="00885CC2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La palabra </w:t>
      </w:r>
      <w:r w:rsidRPr="00442426">
        <w:rPr>
          <w:rFonts w:ascii="Times New Roman" w:eastAsia="Palatino Linotype" w:hAnsi="Times New Roman"/>
          <w:bCs/>
          <w:i/>
          <w:color w:val="231F20"/>
          <w:spacing w:val="-2"/>
          <w:sz w:val="24"/>
          <w:szCs w:val="24"/>
          <w:lang w:val="es-MX"/>
        </w:rPr>
        <w:t>violencia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proviene del latín </w:t>
      </w:r>
      <w:r w:rsidRPr="006B0F8F">
        <w:rPr>
          <w:rFonts w:ascii="Times New Roman" w:eastAsia="Palatino Linotype" w:hAnsi="Times New Roman"/>
          <w:bCs/>
          <w:i/>
          <w:color w:val="231F20"/>
          <w:spacing w:val="-2"/>
          <w:sz w:val="24"/>
          <w:szCs w:val="24"/>
          <w:lang w:val="es-MX"/>
        </w:rPr>
        <w:t>vis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(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‘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fuerza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’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). Según Blair (2009)</w:t>
      </w:r>
      <w:r w:rsidRP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,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no hay una de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finición conceptual como tal, so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lo aproximaciones a lo que implica el fenómeno de análisis. A quien hable de violencia, siempre hay que preguntarle a qué tipo se refiere</w:t>
      </w:r>
      <w:r w:rsidR="00442426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.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Por tanto,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la violencia que </w:t>
      </w:r>
      <w:r w:rsidR="00BA72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se ejerce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 </w:t>
      </w:r>
      <w:r w:rsidR="00BA72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>en la</w:t>
      </w:r>
      <w:r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s </w:t>
      </w:r>
      <w:r w:rsidR="00BA72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/>
        </w:rPr>
        <w:t xml:space="preserve">instituciones educativas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la definimos </w:t>
      </w:r>
      <w:r w:rsidR="00885CC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como e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 maltrato físico, psíquico y social dentro y fuera de la institución educativa. </w:t>
      </w:r>
      <w:r w:rsidR="00885CC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Esta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violencia puede ser presencial, virtual o simbólica hacia </w:t>
      </w:r>
      <w:r w:rsidR="002A7F0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 un estudiante, profesor y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directivo</w:t>
      </w:r>
      <w:r w:rsidR="00885CC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2A7F0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entre otros. P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uede presentarse de manera</w:t>
      </w:r>
      <w:r w:rsidR="00885CC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única o sistemática, y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genera sufrimiento latente o manifiesto en la víctima de forma temporal o permanente llegando inclusive hasta la muerte.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</w:p>
    <w:p w14:paraId="1557D493" w14:textId="0E655C86" w:rsidR="00442426" w:rsidRDefault="00AB3698" w:rsidP="001F1F27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La violencia </w:t>
      </w:r>
      <w:r w:rsidR="00BA72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en las escuelas ha sido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minimizada y es tan frecuente que</w:t>
      </w:r>
      <w:r w:rsidR="00BA72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ha sido naturalizada</w:t>
      </w:r>
      <w:r w:rsidR="005E249B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la problemática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por</w:t>
      </w:r>
      <w:r w:rsidR="00BA72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el Estado y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por la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sociedad </w:t>
      </w:r>
      <w:r w:rsidR="00BA72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en diversas partes del mundo. </w:t>
      </w:r>
      <w:r w:rsidR="005022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Alemania, </w:t>
      </w:r>
      <w:r w:rsidR="005022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Canadá, Reino Unido y Escocia (</w:t>
      </w:r>
      <w:proofErr w:type="spellStart"/>
      <w:r w:rsidR="005022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Masse</w:t>
      </w:r>
      <w:proofErr w:type="spellEnd"/>
      <w:r w:rsidR="005022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, </w:t>
      </w:r>
      <w:r w:rsidR="007166B0" w:rsidRPr="007166B0">
        <w:rPr>
          <w:rFonts w:ascii="Times New Roman" w:hAnsi="Times New Roman"/>
          <w:sz w:val="24"/>
          <w:szCs w:val="24"/>
          <w:lang w:val="es-MX"/>
        </w:rPr>
        <w:t>18 de enero de</w:t>
      </w:r>
      <w:r w:rsidR="007166B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5022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2017)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,</w:t>
      </w:r>
      <w:r w:rsidR="005022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entre otros </w:t>
      </w:r>
      <w:r w:rsidR="00096862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países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096862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han sufrido </w:t>
      </w:r>
      <w:r w:rsidR="002F1EC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sucesos siniestros</w:t>
      </w:r>
      <w:r w:rsidR="009860E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,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aunque </w:t>
      </w:r>
      <w:r w:rsidR="009860E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Estados Unidos presenta los mayores índices.</w:t>
      </w:r>
      <w:r w:rsidR="002F1EC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Por ejemplo,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en el periodo escolar 2011-2012, “el 10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 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% de los maestros de escuelas públicas K-12</w:t>
      </w:r>
      <w:r w:rsidR="007B4E6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(</w:t>
      </w:r>
      <w:proofErr w:type="spellStart"/>
      <w:r w:rsidR="007B4E6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Kindergarden-Twelve</w:t>
      </w:r>
      <w:proofErr w:type="spellEnd"/>
      <w:r w:rsidR="007B4E6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), por sus siglas en inglés, informó</w:t>
      </w:r>
      <w:r w:rsidR="00711B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haber sido amenazado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por estudiantes en los últimos 12 meses</w:t>
      </w:r>
      <w:r w:rsidR="00711B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y el 6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% </w:t>
      </w:r>
      <w:r w:rsidR="00711B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reportó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haber sido atacado físicamente” </w:t>
      </w:r>
      <w:r w:rsidR="00E51E0E" w:rsidRPr="006B0F8F">
        <w:rPr>
          <w:rFonts w:ascii="Times New Roman" w:eastAsia="Palatino Linotype" w:hAnsi="Times New Roman"/>
          <w:b/>
          <w:color w:val="231F20"/>
          <w:spacing w:val="-2"/>
          <w:sz w:val="24"/>
          <w:szCs w:val="24"/>
          <w:lang w:val="es-MX"/>
        </w:rPr>
        <w:t>(</w:t>
      </w:r>
      <w:r w:rsidR="00D9504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Huang,</w:t>
      </w:r>
      <w:r w:rsidR="005023D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Eddy y</w:t>
      </w:r>
      <w:r w:rsidR="00362CA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Camp, 2017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362CA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citado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 por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Abril-Martínez, 2020, p.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197). Los eventos más </w:t>
      </w:r>
      <w:r w:rsidR="004C024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violentos y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trágicos por el número de víctimas en </w:t>
      </w:r>
      <w:r w:rsidR="009860E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Estados Unidos</w:t>
      </w:r>
      <w:r w:rsidR="005224F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fueron</w:t>
      </w:r>
      <w:r w:rsidR="005023D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el t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ir</w:t>
      </w:r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oteo en la Universidad de Texas,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Austin, el 1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º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de agosto de 1966;</w:t>
      </w:r>
      <w:r w:rsidR="005224F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la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m</w:t>
      </w:r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asacre en </w:t>
      </w:r>
      <w:proofErr w:type="spellStart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Columbine</w:t>
      </w:r>
      <w:proofErr w:type="spellEnd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High </w:t>
      </w:r>
      <w:proofErr w:type="spellStart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School</w:t>
      </w:r>
      <w:proofErr w:type="spellEnd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Colorado, el 20 de abril de 1999; </w:t>
      </w:r>
      <w:r w:rsidR="005224F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el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t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iroteo e</w:t>
      </w:r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n </w:t>
      </w:r>
      <w:proofErr w:type="spellStart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Virgina</w:t>
      </w:r>
      <w:proofErr w:type="spellEnd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proofErr w:type="spellStart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Polytechnic</w:t>
      </w:r>
      <w:proofErr w:type="spellEnd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proofErr w:type="spellStart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Institute</w:t>
      </w:r>
      <w:proofErr w:type="spellEnd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Virginia, el 16 de abril de 2007; y </w:t>
      </w:r>
      <w:r w:rsidR="005224F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la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m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asacre </w:t>
      </w:r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en Sandy Hook Elementary </w:t>
      </w:r>
      <w:proofErr w:type="spellStart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School</w:t>
      </w:r>
      <w:proofErr w:type="spellEnd"/>
      <w:r w:rsidR="00BE799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Connecticut, el 14 de diciembre de 2012.</w:t>
      </w:r>
    </w:p>
    <w:p w14:paraId="725D1D51" w14:textId="0C96A1F5" w:rsidR="001E5090" w:rsidRPr="006B0F8F" w:rsidRDefault="001E5090" w:rsidP="001F1F27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lastRenderedPageBreak/>
        <w:t xml:space="preserve">En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el caso de México, se identifican la m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asacre del Colegio Americano del Noreste, en Monterrey, Nuevo León, el 18 de enero de 2017, donde un menor disparó contra tres de sus compañeros y su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maestra (</w:t>
      </w:r>
      <w:r w:rsidR="00442426" w:rsidRPr="009C552C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ES"/>
        </w:rPr>
        <w:t>Milenio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, </w:t>
      </w:r>
      <w:r w:rsidR="009C552C" w:rsidRPr="009C552C">
        <w:rPr>
          <w:rFonts w:ascii="Times New Roman" w:hAnsi="Times New Roman"/>
          <w:bCs/>
          <w:sz w:val="24"/>
          <w:szCs w:val="24"/>
          <w:lang w:val="es-MX"/>
        </w:rPr>
        <w:t xml:space="preserve">18 de enero de </w:t>
      </w:r>
      <w:r w:rsidR="0044242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2017); y la m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asacre del Colegio Cervantes, en Torreón, Coahuila, el 10 de enero de 2020, donde un adolescente de 11 años disparó contra su maestra y compañeros (</w:t>
      </w:r>
      <w:r w:rsidRPr="009C552C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ES"/>
        </w:rPr>
        <w:t>Aristegui Noticias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, </w:t>
      </w:r>
      <w:r w:rsidR="009C552C" w:rsidRPr="009C552C">
        <w:rPr>
          <w:rFonts w:ascii="Times New Roman" w:hAnsi="Times New Roman"/>
          <w:bCs/>
          <w:sz w:val="24"/>
          <w:szCs w:val="24"/>
          <w:lang w:val="es-ES"/>
        </w:rPr>
        <w:t xml:space="preserve">13 de enero de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2020).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En ambos</w:t>
      </w:r>
      <w:r w:rsidR="00E823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colegios privados, las profesoras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perdieron la vida. </w:t>
      </w:r>
    </w:p>
    <w:p w14:paraId="15B5CF65" w14:textId="7672698D" w:rsidR="00E51E0E" w:rsidRPr="006B0F8F" w:rsidRDefault="005023D4" w:rsidP="00863A4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En el terreno </w:t>
      </w:r>
      <w:r w:rsidR="001E50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nacional</w:t>
      </w:r>
      <w:r w:rsidR="007B4E5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, algunas investigaciones</w:t>
      </w:r>
      <w:r w:rsidR="0063149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(Cano y Estrada</w:t>
      </w:r>
      <w:r w:rsidR="004B3EC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, 2015; </w:t>
      </w:r>
      <w:r w:rsidR="00A344B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Romero, Loza y Machorro, </w:t>
      </w:r>
      <w:r w:rsidR="007B4E5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2013)</w:t>
      </w:r>
      <w:r w:rsidR="004D1B39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afirma</w:t>
      </w:r>
      <w:r w:rsidR="002A7F0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n</w:t>
      </w:r>
      <w:r w:rsidR="004D1B39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que la violencia </w:t>
      </w:r>
      <w:r w:rsidR="005436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ejercida</w:t>
      </w:r>
      <w:r w:rsidR="00BA72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por</w:t>
      </w:r>
      <w:r w:rsidR="004D1B39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los estudiantes hacia sus compañeros y profesores </w:t>
      </w:r>
      <w:r w:rsidR="00AB230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son </w:t>
      </w:r>
      <w:r w:rsidR="005436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reflejo de la dinámica social, económica y polít</w:t>
      </w:r>
      <w:r w:rsidR="0062305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ica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, lo que</w:t>
      </w:r>
      <w:r w:rsidR="00AB230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i</w:t>
      </w:r>
      <w:r w:rsidR="005436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mpacta en</w:t>
      </w:r>
      <w:r w:rsidR="0062305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la</w:t>
      </w:r>
      <w:r w:rsidR="00AB230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escuela y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en los distintos </w:t>
      </w:r>
      <w:r w:rsidR="00AB230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actores sociales, </w:t>
      </w:r>
      <w:r w:rsidR="00E823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principalmente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en</w:t>
      </w:r>
      <w:r w:rsidR="00E823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los profesores, por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lo que </w:t>
      </w:r>
      <w:r w:rsidR="005436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se coincide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con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el siguiente planteamiento de </w:t>
      </w:r>
      <w:r w:rsidR="00D9504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Abril-Martínez (2020):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</w:p>
    <w:p w14:paraId="7AE22231" w14:textId="3C399A74" w:rsidR="00E51E0E" w:rsidRPr="006B0F8F" w:rsidRDefault="00CF2FF4" w:rsidP="00CF2FF4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[El profesor]</w:t>
      </w:r>
      <w:r w:rsidR="006A76A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n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 encuentra apoyos a nivel institucional, ni en las relaciones de reconocimiento con sus pares, ni en los padres de familia, propiciando sentimientos de soledad frente a la incertidumbre de la labor educativa y al frac</w:t>
      </w:r>
      <w:r w:rsidR="00BA72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aso de estrategias pedagógicas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(p. 199).</w:t>
      </w:r>
    </w:p>
    <w:p w14:paraId="2BDB9828" w14:textId="66B08AB6" w:rsidR="00BB00C8" w:rsidRDefault="00CF2FF4" w:rsidP="001F1F27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Como se aprecia, a</w:t>
      </w:r>
      <w:r w:rsidR="0001307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lgunos profesores han perdido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no solo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el respeto de la sociedad y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de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sus instituciones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, sino incluso </w:t>
      </w:r>
      <w:r w:rsidR="0001307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la vida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(Herrera,</w:t>
      </w:r>
      <w:r w:rsidR="000807E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Luna y Barojas,</w:t>
      </w:r>
      <w:r w:rsidR="00E823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2019</w:t>
      </w:r>
      <w:r w:rsidR="007D714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a</w:t>
      </w:r>
      <w:r w:rsidR="00E823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). Lo presentado previamente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demuestra</w:t>
      </w:r>
      <w:r w:rsidR="004B3EC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2A7F0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que la violencia ejercida contra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los profesores </w:t>
      </w:r>
      <w:r w:rsidR="001F1F2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e</w:t>
      </w:r>
      <w:r w:rsidR="001F1F2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 un reflejo de lo que</w:t>
      </w:r>
      <w:r w:rsidR="001F1F27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se vive en las naciones y “como fenómeno social, alcanza un estatuto de naturalización” (</w:t>
      </w:r>
      <w:r w:rsidR="009C552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Sáez</w:t>
      </w:r>
      <w:r w:rsidR="001F1F27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 2017, p. 568).</w:t>
      </w:r>
      <w:r w:rsidR="001F1F2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H</w:t>
      </w:r>
      <w:r w:rsidR="002C5B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a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sido una consecuencia de la </w:t>
      </w:r>
      <w:r w:rsidR="001F1F2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descomposición social</w:t>
      </w:r>
      <w:r w:rsidR="001F1F27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E823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y</w:t>
      </w:r>
      <w:r w:rsidR="001F1F2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E51E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falta de apoyo del Estad</w:t>
      </w:r>
      <w:r w:rsidR="002A7F0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o </w:t>
      </w:r>
      <w:r w:rsidR="001F1F2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y la sociedad en su conjunto</w:t>
      </w:r>
      <w:r w:rsidR="00E823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, de ahí la importancia de los resultados de esta investigación.</w:t>
      </w:r>
    </w:p>
    <w:p w14:paraId="71A1564B" w14:textId="77777777" w:rsidR="004546A5" w:rsidRPr="006B0F8F" w:rsidRDefault="004546A5" w:rsidP="00775E14">
      <w:pPr>
        <w:spacing w:after="0" w:line="360" w:lineRule="auto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</w:pPr>
    </w:p>
    <w:p w14:paraId="13DA93AD" w14:textId="7A364B71" w:rsidR="00BF1588" w:rsidRPr="004B53CB" w:rsidRDefault="00E51E0E" w:rsidP="004B53CB">
      <w:pPr>
        <w:spacing w:after="0" w:line="360" w:lineRule="auto"/>
        <w:jc w:val="center"/>
        <w:rPr>
          <w:rFonts w:ascii="Times New Roman" w:eastAsia="Palatino Linotype" w:hAnsi="Times New Roman"/>
          <w:color w:val="231F20"/>
          <w:spacing w:val="-2"/>
          <w:sz w:val="32"/>
          <w:szCs w:val="32"/>
          <w:lang w:val="es-MX"/>
        </w:rPr>
      </w:pPr>
      <w:r w:rsidRPr="004B53CB">
        <w:rPr>
          <w:rFonts w:ascii="Times New Roman" w:hAnsi="Times New Roman"/>
          <w:b/>
          <w:sz w:val="32"/>
          <w:szCs w:val="32"/>
          <w:lang w:val="es-MX"/>
        </w:rPr>
        <w:t>Método</w:t>
      </w:r>
    </w:p>
    <w:p w14:paraId="5730BF60" w14:textId="640A261C" w:rsidR="00BF1588" w:rsidRPr="006B0F8F" w:rsidRDefault="00BF1588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Esta investigación es cualitativa,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de corte descriptivo e int</w:t>
      </w:r>
      <w:r w:rsidR="0062716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erpretativo. Se sustenta en el análisis institucional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también c</w:t>
      </w:r>
      <w:r w:rsidR="00CA45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onocido como </w:t>
      </w:r>
      <w:r w:rsidR="00CA4544" w:rsidRPr="00CF2FF4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/>
        </w:rPr>
        <w:t>etnografía escolar</w:t>
      </w:r>
      <w:r w:rsidR="00CA45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  <w:r w:rsidR="00BD59B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EA5A6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De acuerdo </w:t>
      </w:r>
      <w:r w:rsidR="00D3318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con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Vázquez y Valenzuela (2013)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D3318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“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 etnografía de la escuela puede tener un interés inmediatamente práctico para los profesores. Se ocupa de sus p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roblemas como individuos y no so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lo como miembros de una profesió</w:t>
      </w:r>
      <w:r w:rsidR="00D3318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n”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(p.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13).</w:t>
      </w:r>
    </w:p>
    <w:p w14:paraId="7406C03C" w14:textId="77777777" w:rsidR="0001344C" w:rsidRDefault="0001344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06D9E512" w14:textId="1B5ED5E4" w:rsidR="0001344C" w:rsidRDefault="0001344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20404A9F" w14:textId="77777777" w:rsidR="00B70DB6" w:rsidRDefault="00B70DB6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51E42CD6" w14:textId="4209A3B3" w:rsidR="00BF1588" w:rsidRPr="00F2225C" w:rsidRDefault="00BF1588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  <w:r w:rsidRPr="00F2225C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lastRenderedPageBreak/>
        <w:t>Participantes</w:t>
      </w:r>
    </w:p>
    <w:p w14:paraId="2BFB92D6" w14:textId="401E665D" w:rsidR="00276D28" w:rsidRDefault="00DD4816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Participaron</w:t>
      </w:r>
      <w:r w:rsidR="0034796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tres profesores:</w:t>
      </w:r>
      <w:r w:rsidR="00A23A6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dos mujeres y un hombre. Su antigüedad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como educadores </w:t>
      </w:r>
      <w:r w:rsidR="00A23A6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oscila entre lo</w:t>
      </w:r>
      <w:r w:rsidR="00CC5A2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s dos y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los </w:t>
      </w:r>
      <w:r w:rsidR="00CC5A2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siete años</w:t>
      </w:r>
      <w:r w:rsidR="00A23A6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 Los tres son originarios de la comunidad. De igual manera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A23A6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participaron siete orientadore</w:t>
      </w:r>
      <w:r w:rsidR="00D3318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A23A6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</w:t>
      </w:r>
      <w:r w:rsidR="00B5791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lgunos originarios de la comunidad y otros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provenientes</w:t>
      </w:r>
      <w:r w:rsidR="00E1151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de poblaciones cercanas. </w:t>
      </w:r>
      <w:r w:rsidR="00A9714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La muestra elegida para el estudio es no probabilística y se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tomó de acuerdo con el criterio de conveniencia (</w:t>
      </w:r>
      <w:proofErr w:type="spellStart"/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Hudelson</w:t>
      </w:r>
      <w:proofErr w:type="spellEnd"/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5509E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1994)</w:t>
      </w:r>
      <w:r w:rsidR="00276D2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 En cuanto a los criterios de inclusión, se consideró a profesores y orientadores qu</w:t>
      </w:r>
      <w:r w:rsidR="00A9714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 laboran en el CBT de análisis y aceptaron voluntariamente participar en la investigación.</w:t>
      </w:r>
      <w:r w:rsidR="00276D2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El criterio de exclusi</w:t>
      </w:r>
      <w:r w:rsidR="00D3318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ón fue para</w:t>
      </w:r>
      <w:r w:rsidR="00276D2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aquellos profesores </w:t>
      </w:r>
      <w:r w:rsidR="00EA5A6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y </w:t>
      </w:r>
      <w:r w:rsidR="00276D2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orientadores que no laboran en el CBT de análisis y el criterio de eliminación fue para aquellos </w:t>
      </w:r>
      <w:r w:rsidR="00A9714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profesores y orientadores que</w:t>
      </w:r>
      <w:r w:rsidR="00276D2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han dejado d</w:t>
      </w:r>
      <w:r w:rsidR="00EA5A6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 trabajar en la institución</w:t>
      </w:r>
      <w:r w:rsidR="00276D2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. </w:t>
      </w:r>
    </w:p>
    <w:p w14:paraId="6949C650" w14:textId="77777777" w:rsidR="00CF2FF4" w:rsidRDefault="00CF2FF4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</w:p>
    <w:p w14:paraId="38B71F49" w14:textId="77777777" w:rsidR="00BF1588" w:rsidRPr="00F2225C" w:rsidRDefault="00BF1588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  <w:r w:rsidRPr="00F2225C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>Escenario</w:t>
      </w:r>
    </w:p>
    <w:p w14:paraId="1C370D5B" w14:textId="31E2AB31" w:rsidR="00375E9B" w:rsidRPr="006B0F8F" w:rsidRDefault="00BF1588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La investigación se realizó en un C</w:t>
      </w:r>
      <w:r w:rsidR="0062716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BT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ubicado en la z</w:t>
      </w:r>
      <w:r w:rsidR="007F758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ona norte del Estado de México. </w:t>
      </w:r>
      <w:r w:rsidR="00EA5A6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La institución educativa</w:t>
      </w:r>
      <w:r w:rsidR="00B5791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se encuentra </w:t>
      </w:r>
      <w:r w:rsidR="00B5791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cerca de la autopista México-Tuxpan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 en una zona con serias carencias de infraestructura. No hay industria, hospitales ni atractivos turísticos. La población es</w:t>
      </w:r>
      <w:r w:rsidR="00E1151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de nivel económico bajo</w:t>
      </w:r>
      <w:r w:rsidR="00375E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</w:p>
    <w:p w14:paraId="512BFA6E" w14:textId="77777777" w:rsidR="0001344C" w:rsidRDefault="0001344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558212CD" w14:textId="70358B40" w:rsidR="00BF1588" w:rsidRPr="00F2225C" w:rsidRDefault="00BF1588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  <w:r w:rsidRPr="00F2225C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>Consideraciones éticas</w:t>
      </w:r>
      <w:r w:rsidR="00CF2FF4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 xml:space="preserve"> </w:t>
      </w:r>
    </w:p>
    <w:p w14:paraId="7A181903" w14:textId="60863EE7" w:rsidR="00BF1588" w:rsidRDefault="00BF1588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Los informantes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decidieron colaborar voluntariamente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y p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ara protección de los implicados los fragmentos de entrevista que se presentan son anónimos. 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Se utilizaron las siguientes claves para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las entrevistas individuales: profesora 1 (PF1), profesor 2 (PM2), p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rofesora 3 (PF3). En las entrevistas grupales las claves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fueron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</w:t>
      </w:r>
      <w:r w:rsidR="00CF2FF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orientador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1 (GO1),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rientador 2 (GO2),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rientador 3 (GO3),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rientador 4 (GO4),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rientador 5 (GO5),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rientador 6 (GO6) y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o</w:t>
      </w:r>
      <w:r w:rsidR="00EA13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rientador 7 (GO7).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Cabe destacar que se tiene grabada la autorización de los entrevistados para publicar los resultados con fines académicos.</w:t>
      </w:r>
    </w:p>
    <w:p w14:paraId="07B5FEB8" w14:textId="2AD26203" w:rsidR="0001344C" w:rsidRDefault="0001344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6406E26E" w14:textId="772991E4" w:rsidR="00FD4FDC" w:rsidRDefault="00FD4FD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10CEC24E" w14:textId="6700E228" w:rsidR="00FD4FDC" w:rsidRDefault="00FD4FD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27F0FEBC" w14:textId="636942D8" w:rsidR="00FD4FDC" w:rsidRDefault="00FD4FD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58363C6C" w14:textId="77777777" w:rsidR="00FD4FDC" w:rsidRDefault="00FD4FDC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</w:p>
    <w:p w14:paraId="0984806E" w14:textId="1F332242" w:rsidR="00BF1588" w:rsidRDefault="00BF1588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  <w:r w:rsidRPr="00F2225C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lastRenderedPageBreak/>
        <w:t>Materiales y procedimiento</w:t>
      </w:r>
      <w:r w:rsidR="00CF2FF4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 xml:space="preserve"> </w:t>
      </w:r>
    </w:p>
    <w:p w14:paraId="4A88F6A6" w14:textId="77777777" w:rsidR="00CF2FF4" w:rsidRDefault="000D0303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El primer contacto con los participantes fue durante las Jornadas de Acompañamiento Académico en enero y febrero de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2019. Estas actividades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son realizadas por los directores de los planteles durante el receso, previo al inicio de semestre. 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El trabajo de campo se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efectuó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entre el 28 de febrero y el 1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º de marzo de 2019.</w:t>
      </w:r>
      <w:r w:rsidR="006D713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Se realizaron 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entrevistas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en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profundidad y grupos focales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,</w:t>
      </w:r>
      <w:r w:rsidR="006D713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así </w:t>
      </w:r>
      <w:r w:rsidR="00437C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como observaciones naturalistas</w:t>
      </w:r>
      <w:r w:rsidR="00437C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</w:p>
    <w:p w14:paraId="2E2BF747" w14:textId="6F9ACDFB" w:rsidR="00A80880" w:rsidRDefault="000D0303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En cuanto a las entrevistas, </w:t>
      </w:r>
      <w:r w:rsidR="006E1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los profesores y orientadores fueron invitados a participar durante la reunión de primer contacto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6E1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y quienes </w:t>
      </w:r>
      <w:r w:rsidR="002A3CF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aceptaron fueron</w:t>
      </w:r>
      <w:r w:rsidR="006E1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contact</w:t>
      </w:r>
      <w:r w:rsidR="002A3CF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ados</w:t>
      </w:r>
      <w:r w:rsidR="006E1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de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forma individual. Se ocuparon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diferentes espacios de la institución: biblioteca, salón de clase, dirección y oficina de los orientadores, y 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se realizaron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en los horarios que las personas eligieron. </w:t>
      </w:r>
      <w:r w:rsidR="00437C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Se utilizaron formatos semiestructurados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que 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estaban alineados a los objetivos de la investigación. </w:t>
      </w:r>
      <w:r w:rsidR="006E1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as</w:t>
      </w:r>
      <w:r w:rsidR="005A52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observaciones naturalistas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se realizaron </w:t>
      </w:r>
      <w:r w:rsidR="00CB52F3" w:rsidRPr="00CB52F3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/>
        </w:rPr>
        <w:t>i</w:t>
      </w:r>
      <w:r w:rsidR="00CB52F3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/>
        </w:rPr>
        <w:t>n situ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,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y 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se utilizó un</w:t>
      </w:r>
      <w:r w:rsidR="002A3CF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formato que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cont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enía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datos generales de la observación, descripci</w:t>
      </w:r>
      <w:r w:rsidR="002A3CF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ón de lugar, actividades y 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personas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entre otras variables, así como un espacio para insertar fotografías cuando </w:t>
      </w:r>
      <w:r w:rsidR="00CF2FF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fuera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posible. </w:t>
      </w:r>
      <w:r w:rsidR="002A3CF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Las observaciones se realizaron durante las reuniones de trabajo, ent</w:t>
      </w:r>
      <w:r w:rsidR="005A52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revistas y durante la toma de</w:t>
      </w:r>
      <w:r w:rsidR="002A3CF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fotografías de la institución. Se realizaron ocho observaciones. 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Cabe destacar que s</w:t>
      </w:r>
      <w:r w:rsidR="002A3CF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 llevó</w:t>
      </w:r>
      <w:r w:rsidR="00CB52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un diario de campo para las entrevistas y las observaciones</w:t>
      </w:r>
      <w:r w:rsidR="00A8088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</w:p>
    <w:p w14:paraId="712524CC" w14:textId="77777777" w:rsidR="00537554" w:rsidRDefault="00537554" w:rsidP="00CF2FF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</w:p>
    <w:p w14:paraId="139C3FFC" w14:textId="3901AB8F" w:rsidR="00BF1588" w:rsidRPr="00F2225C" w:rsidRDefault="00BF1588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  <w:r w:rsidRPr="00F2225C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>Análisis de datos</w:t>
      </w:r>
      <w:r w:rsidR="00537554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 xml:space="preserve"> </w:t>
      </w:r>
    </w:p>
    <w:p w14:paraId="12D72EDA" w14:textId="7C922383" w:rsidR="00A27622" w:rsidRDefault="007056CE" w:rsidP="0053755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El análisis de los resultados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se articuló en </w:t>
      </w:r>
      <w:r w:rsidR="000849D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tres dimensiones que permiti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eron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confrontar y validar l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a información. </w:t>
      </w:r>
      <w:r w:rsidR="000849D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En cuanto a las entrevistas,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se transcribieron e identificaron ejes y categorías tanto preestablecidas como emergentes. Las preestablecidas se refieren al contexto externo e intern</w:t>
      </w:r>
      <w:r w:rsidR="005A52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o del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CBT. Las emergentes fueron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aquellos temas que inquieta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ban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 los profesores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como los horarios, privilegios y desplazamiento de planteles para impartir clases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entre otros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. 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Cabe destacar que este tipo de análisis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fue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artesanal,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pues 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no se utiliz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ó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un </w:t>
      </w:r>
      <w:r w:rsidR="00A27622" w:rsidRPr="00A27622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/>
        </w:rPr>
        <w:t>software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para generalizar 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resultados</w:t>
      </w:r>
      <w:r w:rsidR="00775E1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</w:p>
    <w:p w14:paraId="1D11FE8A" w14:textId="71954CDB" w:rsidR="000849D9" w:rsidRPr="005E3F39" w:rsidRDefault="000849D9" w:rsidP="00775E1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 observación naturalista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permitió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explorar el comportamiento de los actores institucionales en su ambiente natural, “lo cual garantiza en cierto modo su riqueza, variedad y espontaneidad” (Salinas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 Posada e Isaza, 2002, p.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248). Su finalidad consistió en validar y desechar lo reportado por los entrevistados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así como encontrar nuevas vetas de información para ser analizadas.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L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fotografías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coadyuva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ron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a la descripción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y análisis de la realidad institucional, en este caso, la realidad de los profesores. Su finalidad fue similar a las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lastRenderedPageBreak/>
        <w:t xml:space="preserve">observaciones,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aunque con registros fotográficos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que ayudan a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conserva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r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lo que los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investigadores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pueden olvidar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.</w:t>
      </w:r>
    </w:p>
    <w:p w14:paraId="48198D95" w14:textId="7C55F93C" w:rsidR="00A80880" w:rsidRDefault="007056CE" w:rsidP="005E3F39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Una vez o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btenidos los ejes y categorías de las entrevistas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,</w:t>
      </w:r>
      <w:r w:rsidR="005A52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y luego de analizar los formatos de observación y 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las fotografías,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s</w:t>
      </w:r>
      <w:r w:rsidR="000849D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e realizó </w:t>
      </w:r>
      <w:r w:rsidR="00965C3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la 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novela institucional</w:t>
      </w:r>
      <w:r w:rsidR="000849D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que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consistió en tres partes: 1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)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c</w:t>
      </w:r>
      <w:r w:rsidR="005E3F3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reación de la n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arración con la información proporcionada en las entrevistas, 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2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)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nálisis de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las 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observaciones naturalista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y notas de campo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y 3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)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nálisis de</w:t>
      </w:r>
      <w:r w:rsidR="00965C3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fotografías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tomadas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en los espacios e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intersticios de los actores institucionales. Estas tres partes se entrelazaron creando una sola narración, una sola novela.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Vale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indicar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que durante la redacción se sostuvieron pláticas con el contacto que permit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ió el acceso a la investigación, lo que sirvió 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para esclarecer dudas sobre la institución y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los</w:t>
      </w:r>
      <w:r w:rsidR="006D713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participantes. </w:t>
      </w:r>
    </w:p>
    <w:p w14:paraId="10002BE9" w14:textId="77777777" w:rsidR="004546A5" w:rsidRPr="00537554" w:rsidRDefault="004546A5" w:rsidP="005E3F39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</w:pPr>
    </w:p>
    <w:p w14:paraId="3CD4E3CC" w14:textId="306AE7D2" w:rsidR="00BF1588" w:rsidRPr="004B53CB" w:rsidRDefault="00BF1588" w:rsidP="004B5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  <w:r w:rsidRPr="004B53CB">
        <w:rPr>
          <w:rFonts w:ascii="Times New Roman" w:hAnsi="Times New Roman"/>
          <w:b/>
          <w:sz w:val="32"/>
          <w:szCs w:val="32"/>
          <w:lang w:val="es-MX"/>
        </w:rPr>
        <w:t>Resultados</w:t>
      </w:r>
    </w:p>
    <w:p w14:paraId="4E33CF18" w14:textId="2F8D5AE7" w:rsidR="00BF1588" w:rsidRPr="00F2225C" w:rsidRDefault="001F7BE4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  <w:r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>Violencia externa: entre la delincuencia moderada y severa</w:t>
      </w:r>
    </w:p>
    <w:p w14:paraId="5D6A7B1C" w14:textId="79804D9C" w:rsidR="001F7BE4" w:rsidRDefault="00BF1588" w:rsidP="0053755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Los CBT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son instituciones educativas que viven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inmersas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un</w:t>
      </w:r>
      <w:r w:rsidR="001F7BE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constante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contexto</w:t>
      </w:r>
      <w:r w:rsidR="009A731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violencia</w:t>
      </w:r>
      <w:r w:rsidR="009A731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externa e interna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9A731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cuanto a la primera, 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 importa el rol de los actores institucionales (estudiantes, profesores, directivos y administrativos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entre otros),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pues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 mayoría son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víctimas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la delincuencia,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ya que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son alcanzados por cualquier tentáculo del crimen. </w:t>
      </w:r>
      <w:r w:rsidR="00F5350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Si bien es cierto que existe delincuencia moderada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(robo de autos, extorciones telefónicas, amenazas de mu</w:t>
      </w:r>
      <w:r w:rsidR="00F5350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erte)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F5350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también es cierto que la delincuencia severa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(secuestro, decapitados, </w:t>
      </w:r>
      <w:r w:rsidR="0034796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robo de hidrocarburos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—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huachicol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—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distribución de drogas) despierta fobias que paralizan a los actores institucionales porque los delitos son com</w:t>
      </w:r>
      <w:r w:rsidR="00F5350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etidos por el crimen organizado</w:t>
      </w:r>
      <w:r w:rsidR="007A27C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</w:p>
    <w:p w14:paraId="349C9839" w14:textId="33B8E0EA" w:rsidR="00BF1588" w:rsidRDefault="001F7BE4" w:rsidP="001F7BE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</w:t>
      </w:r>
      <w:r w:rsidR="007A27C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urante la observación naturalista, se plati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có con algunos docentes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que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7A27C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definieron los términos de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 </w:t>
      </w:r>
      <w:r w:rsidR="007A27C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delincuencia moderada y severa en cuanto </w:t>
      </w:r>
      <w:r w:rsidR="00F5350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 delitos moderados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Al respecto,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una profesora comenta: </w:t>
      </w:r>
      <w:r w:rsidR="00775E1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 han robado coches de compañeros afuera de la escuela. A una cuadra tenemos familias completas que se dedican a robar, sabemos quiénes son. Hace unos días se e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scucharon ráfagas de disparos” (PF1).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Du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rante la observación se ratificó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que la puerta principal del CBT y parte de las paredes tienen orificios de balas</w:t>
      </w:r>
      <w:r w:rsidR="00362CA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 En cuanto a delitos severos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 los orientadores mencionan:</w:t>
      </w:r>
    </w:p>
    <w:p w14:paraId="56993724" w14:textId="4EE53A84" w:rsidR="00FD4FDC" w:rsidRDefault="00FD4FDC" w:rsidP="001F7BE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4B02BD02" w14:textId="4319D483" w:rsidR="00FD4FDC" w:rsidRDefault="00FD4FDC" w:rsidP="001F7BE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50FA76D0" w14:textId="77777777" w:rsidR="00FD4FDC" w:rsidRPr="006B0F8F" w:rsidRDefault="00FD4FDC" w:rsidP="001F7BE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768887A3" w14:textId="183E9689" w:rsidR="00BF1588" w:rsidRPr="006B0F8F" w:rsidRDefault="00BF1588" w:rsidP="00537554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lastRenderedPageBreak/>
        <w:t>Tenemos un compañero que está se</w:t>
      </w:r>
      <w:r w:rsidR="00A365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cuestrado. Además hay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amenazas de m</w:t>
      </w:r>
      <w:r w:rsidR="0073633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uerte p</w:t>
      </w:r>
      <w:r w:rsidR="00A365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or teléfono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: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abes que estamos aquí, tu esposa va </w:t>
      </w:r>
      <w:r w:rsidR="00362CA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saliendo, 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sabemos dónde vives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Estamos temerosos </w:t>
      </w:r>
      <w:r w:rsidR="005375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que en cualquier momen</w:t>
      </w:r>
      <w:r w:rsidR="00A365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to nos puede tocar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(GO4). En el centro [del pueblo] encontraron cabezas tirada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 y en la carretera los cuerpos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(GO7)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</w:p>
    <w:p w14:paraId="4D7B7B68" w14:textId="72820E79" w:rsidR="00DB3897" w:rsidRDefault="00BF1588" w:rsidP="00863A4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Ante la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amenaza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el contexto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externo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que viven los académico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s, algunos</w:t>
      </w:r>
      <w:r w:rsidR="00A365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sienten temor e impotencia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frente al crimen organizado</w:t>
      </w:r>
      <w:r w:rsidR="009A731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que amenaza su seguridad y la de su familia.</w:t>
      </w:r>
    </w:p>
    <w:p w14:paraId="3421B92C" w14:textId="77777777" w:rsidR="00537554" w:rsidRDefault="00537554" w:rsidP="00863A4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1C616B61" w14:textId="729CFB19" w:rsidR="00BF1588" w:rsidRPr="00F2225C" w:rsidRDefault="001F7BE4" w:rsidP="00F2225C">
      <w:pPr>
        <w:spacing w:after="0" w:line="360" w:lineRule="auto"/>
        <w:jc w:val="center"/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</w:pPr>
      <w:r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 xml:space="preserve">Violencia interna: entre el </w:t>
      </w:r>
      <w:r w:rsidR="00C14A15"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 xml:space="preserve">director, los alumnos </w:t>
      </w:r>
      <w:r>
        <w:rPr>
          <w:rFonts w:ascii="Times New Roman" w:eastAsia="Palatino Linotype" w:hAnsi="Times New Roman"/>
          <w:b/>
          <w:color w:val="231F20"/>
          <w:spacing w:val="-2"/>
          <w:sz w:val="28"/>
          <w:szCs w:val="28"/>
          <w:lang w:val="es-MX"/>
        </w:rPr>
        <w:t>y el huachicol</w:t>
      </w:r>
    </w:p>
    <w:p w14:paraId="606121B5" w14:textId="1A577996" w:rsidR="00BF1588" w:rsidRPr="006B0F8F" w:rsidRDefault="009A731C" w:rsidP="00C14A15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El contexto interno d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el CBT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presenta dos problemas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: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uno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primero</w:t>
      </w:r>
      <w:r w:rsidR="0037138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con l</w:t>
      </w:r>
      <w:r w:rsidR="0001102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autoridad representada por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</w:t>
      </w:r>
      <w:r w:rsidR="00C14A15" w:rsidRP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</w:t>
      </w:r>
      <w:r w:rsidR="00C14A15" w:rsidRPr="005538FE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 xml:space="preserve"> </w:t>
      </w:r>
      <w:r w:rsidR="00C14A15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>S</w:t>
      </w:r>
      <w:r w:rsidR="00C14A15" w:rsidRPr="005538FE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>eñor director</w:t>
      </w:r>
      <w:r w:rsidR="00DB389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5538F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</w:t>
      </w:r>
      <w:r w:rsidR="00DB389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Existe el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compadrazgo disfrazado de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‘T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ú me caes bien, te doy esto. Tú me sir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ves, eres fiel y leal, te doy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’”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(GO4).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omo en la época p</w:t>
      </w:r>
      <w:r w:rsidR="00DB389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orfiriana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, cuando el </w:t>
      </w:r>
      <w:proofErr w:type="spellStart"/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influyenti</w:t>
      </w:r>
      <w:r w:rsidR="00DB389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smo</w:t>
      </w:r>
      <w:proofErr w:type="spellEnd"/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predominó en la asignación de puestos públicos, en la escuela la pasa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bien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qui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 se llevaba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bien con el </w:t>
      </w:r>
      <w:r w:rsidR="00C95C90" w:rsidRPr="00C14A15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>S</w:t>
      </w:r>
      <w:r w:rsidR="00C14A15" w:rsidRPr="00C14A15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>eñor director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Una profesora comenta: </w:t>
      </w:r>
      <w:r w:rsidR="0037138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 eres d</w:t>
      </w:r>
      <w:r w:rsidR="005538F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el agrado del director te acomoda el horario, te da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más horas. S</w:t>
      </w:r>
      <w:r w:rsidR="002E65C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no eres del agrado y no te haces presente, te acomoda las horas como qu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iere” (PF3).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5538F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cuanto a la lealtad, “n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 es posible qu</w:t>
      </w:r>
      <w:r w:rsidR="002E65C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una compañera que tenga turno completo le den más horas. No sé s</w:t>
      </w:r>
      <w:r w:rsidR="002E65C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porq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ue </w:t>
      </w:r>
      <w:r w:rsidR="005538F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pasa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mucho tiempo en la dirección” (PF1). 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problema endémico a la asignación de horas es la movilida</w:t>
      </w:r>
      <w:r w:rsidR="00DA3CAB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 que deben hacer los docentes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 orientador y dos profesoras comparten:</w:t>
      </w:r>
    </w:p>
    <w:p w14:paraId="0967CE66" w14:textId="6B33F4E5" w:rsidR="00BF1588" w:rsidRPr="006B0F8F" w:rsidRDefault="0001102D" w:rsidP="00C14A15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Hay un 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problema tremendo: 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profesores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tienen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tres horas allá, 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dos horas acá, cinc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 horas allá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(GO5).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A007A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Una amiga da clases en N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A007A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,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en otro CBT, son tres escuelas a las que va. Tiene que salir corriendo para llegar a su otro centro de trabajo. Un compañero renunció a horas aquí porque no podía (PF1).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Vengo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cuatro veces a la semana para acá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os días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por una hora </w:t>
      </w:r>
      <w:r w:rsidR="00A007A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que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representa un gasto en gasolina. No pude cambiar los 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horarios, fueron muy tajantes: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“L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os horarios que tiene son lo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 que se quedan, no hay cambios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(PF3).</w:t>
      </w:r>
    </w:p>
    <w:p w14:paraId="1DB2FE16" w14:textId="77777777" w:rsidR="00C14A15" w:rsidRDefault="00BF1588" w:rsidP="00B20630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Ante esta circunstancia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los profesores se sienten 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estresados e indefensos porque tienen que desplazarse a diferentes lugares para cumplir con sus clases. </w:t>
      </w:r>
      <w:r w:rsidR="008A0EF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 hay apoyo desde supervisión, sindicato y subsecre</w:t>
      </w:r>
      <w:r w:rsidR="0078496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taría para concentrar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todas tus horas en un CBT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Y agregan: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quí te ayudo con tu horario y a la mera hora no ayudan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(PF1). Como es de esperarse, alguno</w:t>
      </w:r>
      <w:r w:rsidR="00C95C9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 docentes entran al juego del </w:t>
      </w:r>
      <w:r w:rsidR="00C95C90" w:rsidRPr="00C14A15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 xml:space="preserve">Señor </w:t>
      </w:r>
      <w:r w:rsidR="00C14A15" w:rsidRPr="00C14A15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>d</w:t>
      </w:r>
      <w:r w:rsidR="00C95C90" w:rsidRPr="00C14A15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>irector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quienes deciden no hacerlo</w:t>
      </w:r>
      <w:r w:rsidR="00375E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34796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so</w:t>
      </w:r>
      <w:r w:rsidR="003614F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3614F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lastRenderedPageBreak/>
        <w:t>expulsados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la institución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“Los mejores maestros se van. Se quedan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aquellos que buscan nada más el billete. No vienen como maestr</w:t>
      </w:r>
      <w:r w:rsidR="00C20B3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os de vocación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” (GO5). </w:t>
      </w:r>
    </w:p>
    <w:p w14:paraId="54F3E9F0" w14:textId="5A5D0B68" w:rsidR="00BF1588" w:rsidRDefault="00C20B3E" w:rsidP="00B20630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Según un orientador, q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uienes deciden quedarse sin</w:t>
      </w:r>
      <w:r w:rsidR="00375E9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entrar al juego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son etiquetados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, presionados, condicionados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y enviados a la congelad</w:t>
      </w:r>
      <w:r w:rsidR="00E3364B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ora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Se dice: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‘N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 le hables a fulano de</w:t>
      </w:r>
      <w:r w:rsidR="0078496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tal, y si te juntas con él, no podrás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acceder a horas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’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 (GO2), sin importar que sean excelentes académicos que “han llevado a ganar concursos a los estudiantes a nivel estatal y nacional” (GO2). Entre la comunidad académica se comenta que “un docente renunci</w:t>
      </w:r>
      <w:r w:rsidR="000C23A9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ó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porque ya lo tenían harto.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Se fue donde no lo fastidiaban” (GO7), dejó la docencia.</w:t>
      </w:r>
    </w:p>
    <w:p w14:paraId="58E0B602" w14:textId="010CB27A" w:rsidR="00BF1588" w:rsidRPr="006B0F8F" w:rsidRDefault="00BF1588" w:rsidP="00784965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 segundo problema detectado</w:t>
      </w:r>
      <w:r w:rsidR="00A2762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el CBT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se refiere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los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onflictos entre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estudiantes y profesores. 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omo en todos los sistemas educativos, existen 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algunos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estudiantes que son asertivos y otros que infunden miedo a sus profesores ante una calificación final que no es d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 su agrado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 En la institución educativa que estamos analizando, el contexto de los estudian</w:t>
      </w:r>
      <w:r w:rsidR="008904C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tes es muy peculiar y diferente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otras instituciones por el huachicol, las drogas y el vínculo que tienen con el crimen organizado. Los orientadores comentan: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</w:p>
    <w:p w14:paraId="3FB33E1F" w14:textId="67CA7F7A" w:rsidR="00BF1588" w:rsidRPr="006B0F8F" w:rsidRDefault="00BF1588" w:rsidP="00C14A15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Nuestros chicos son muy duros, muy recios porque han vivido cosas fuertes. Tenemos el caso de un chico a quien le mataron a su tío</w:t>
      </w:r>
      <w:r w:rsidR="000C23A9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balazos. Otros chicos que vieron morir a uno de sus primos calcinado cuando se prendió la caldera donde iba el huachicol (GO4). Hemos tenido alumnos y papás quemados, balaceados (GO5).</w:t>
      </w:r>
    </w:p>
    <w:p w14:paraId="516C9F01" w14:textId="77777777" w:rsidR="00C14A15" w:rsidRDefault="00BF1588" w:rsidP="00641CCE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El contexto que vive</w:t>
      </w:r>
      <w:r w:rsidR="0078496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 algunos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estudiantes con sus familiares por el rob</w:t>
      </w:r>
      <w:r w:rsidR="0078496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o de hidrocarburos y </w:t>
      </w:r>
      <w:r w:rsidR="0061147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drogas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ha prov</w:t>
      </w:r>
      <w:r w:rsidR="0061147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ocado enfrentamientos a balazos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con las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autoridades federales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,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 que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ha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generado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un ambiente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tenso dentro de la institución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aunque también es cierto que algunos alumnos y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familiares han tenido altas ganancias económicas. 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una noche ganan más de lo que no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sotros ganamos en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un mes. Algunos alumnos dicen: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‘P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ara qué voy a la escuela si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una noche 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gano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 que otros 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tienen que trabajar en un mes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’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”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(GO5). </w:t>
      </w:r>
    </w:p>
    <w:p w14:paraId="561EE8FE" w14:textId="5FF0408B" w:rsidR="00BF1588" w:rsidRPr="006B0F8F" w:rsidRDefault="00BF1588" w:rsidP="00641CCE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El ambiente ilícito en que est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án involucrados algunos</w:t>
      </w:r>
      <w:r w:rsidR="0061147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estudiantes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ha creado una burbuja irreal y fantasiosa</w:t>
      </w:r>
      <w:r w:rsidR="0061147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para los docentes </w:t>
      </w:r>
      <w:r w:rsidR="0061147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una situación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difícil</w:t>
      </w:r>
      <w:r w:rsidR="003E416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sobrellevar. Un orientador afirma: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“Los alumnos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defienden a capa y espada el huachicol porque para ell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os es</w:t>
      </w:r>
      <w:r w:rsidR="00A6751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prosperidad: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‘S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 vendemos huach</w:t>
      </w:r>
      <w:r w:rsidR="00775E1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icol, tenemos dinero. Mi mamá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puede dar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nos de comer, mi papá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puede comprar ropa, entonces, el huachicoleo es bueno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’</w:t>
      </w:r>
      <w:r w:rsidR="00641CC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” (GO7).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Otra profesora comenta:</w:t>
      </w:r>
    </w:p>
    <w:p w14:paraId="0A073ED2" w14:textId="5D7B717A" w:rsidR="00FD4FDC" w:rsidRDefault="00FD4FDC" w:rsidP="00C14A15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63BD4C9B" w14:textId="77777777" w:rsidR="00B70DB6" w:rsidRDefault="00B70DB6" w:rsidP="00C14A15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7ADD4657" w14:textId="33ACDF82" w:rsidR="00BF1588" w:rsidRPr="006B0F8F" w:rsidRDefault="00641CCE" w:rsidP="00C14A15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lastRenderedPageBreak/>
        <w:t>Desafortunadamente los alumnos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tienen muy a la mano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las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drogas y 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el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hu</w:t>
      </w:r>
      <w:r w:rsidR="00A6751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achicol. Entre pasillos dicen: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“T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al alumno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se </w:t>
      </w:r>
      <w:r w:rsidR="00A6751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dedican a la venta de huachicol</w:t>
      </w:r>
      <w:r w:rsidR="00C14A1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="0076469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 A algunos los contrata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n para </w:t>
      </w:r>
      <w:r w:rsidR="00F0049C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halcones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porque tienen la facilidad de correr rápido y avisarles si llega alguien que está haciendo inspección (PF3).</w:t>
      </w:r>
    </w:p>
    <w:p w14:paraId="34C80331" w14:textId="14C207FF" w:rsidR="00F0049C" w:rsidRPr="006B0F8F" w:rsidRDefault="00F0049C" w:rsidP="00863A4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Los halcones se posicionan en puntos estratégicos para vigilar mientras sus compañeros c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ometen algún acto ilícito. Si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detectan la presencia de alguien que pueda descubrir la fechoría, avisan de inmediato a sus compañeros, ya sea por medio de señas, aparatos electrónicos o corriendo. En el trabajo de campo, algunos profesores comentaron que escucharon que les pagaban hasta $20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 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000 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(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veinte mil pesos</w:t>
      </w:r>
      <w:r w:rsidR="0055179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)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por noche.</w:t>
      </w:r>
    </w:p>
    <w:p w14:paraId="15E0714B" w14:textId="7FA31408" w:rsidR="00BF1588" w:rsidRPr="006B0F8F" w:rsidRDefault="00910491" w:rsidP="00863A4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Educar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 la mano con el crimen 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organizado es muy complejo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más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cuando la familia apoya los actos ilícitos. Las medidas correctivas de cualquier </w:t>
      </w:r>
      <w:r w:rsidR="0061147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escuela de nivel medio superior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no aplican en nuestra institución de análisis. Hay presión y amenazas sobre el quehacer docente dentro del aula a la hora de aplica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r algún mecanismo de disciplina.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Un orientador comenta:</w:t>
      </w:r>
    </w:p>
    <w:p w14:paraId="5E66FD1F" w14:textId="0FC056B3" w:rsidR="00BF1588" w:rsidRPr="006B0F8F" w:rsidRDefault="00970D11" w:rsidP="00CF1A12">
      <w:pPr>
        <w:spacing w:after="0" w:line="360" w:lineRule="auto"/>
        <w:ind w:left="1416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Los estudiantes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dicen: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¿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poco lo va a reprobar, profe?, ¿a poco le va a quitar puntos?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 Ha habido ocasiones en que se ha</w:t>
      </w:r>
      <w:r w:rsidR="00CC5A2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rumorado: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“E</w:t>
      </w:r>
      <w:r w:rsidR="00CC5A2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 chavo tal amenazó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al profe. S</w:t>
      </w:r>
      <w:r w:rsidR="003E416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lo ve afuera de la escuela le va a dar levantón, s</w:t>
      </w:r>
      <w:r w:rsidR="003E416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lo reprueba o manda a extraordinario, mejor que se cuide ese profe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(GO1).</w:t>
      </w:r>
    </w:p>
    <w:p w14:paraId="55813697" w14:textId="6154CA9C" w:rsidR="00BF1588" w:rsidRDefault="00BF1588" w:rsidP="00970D1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ese sentido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las consecuencias normativas desaparecen porque el contexto hace que los profesores se adapten o se atengan a las consecuencias. Una profesora comenta: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“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Un alumno que se dedica al huachicol y es reprobado es un factor de riesgo para el docente. 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Recién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que llegu</w:t>
      </w:r>
      <w:r w:rsidR="003E416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é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decían: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‘C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uidado si repruebas a tal alumno, se dedica al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huachicol y tiene contactos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’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(PF3).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Ante tales advertencias por parte de los alumnos, los docentes intentan cumplir con su noble labor,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pero 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temerosos de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tener entre sus alumnos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algún miembro que tenga vínculos con el crimen organizado</w:t>
      </w:r>
      <w:r w:rsidR="00970D1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</w:p>
    <w:p w14:paraId="4D2198C3" w14:textId="7030B6BD" w:rsidR="004B2E62" w:rsidRDefault="004B2E62" w:rsidP="00970D1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17DF6819" w14:textId="70A94F3C" w:rsidR="00B70DB6" w:rsidRDefault="00B70DB6" w:rsidP="00970D1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2A51ADEE" w14:textId="1A8A4420" w:rsidR="00B70DB6" w:rsidRDefault="00B70DB6" w:rsidP="00970D1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45645019" w14:textId="3461AC12" w:rsidR="00B70DB6" w:rsidRDefault="00B70DB6" w:rsidP="00970D1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2212F1FA" w14:textId="4BD9C994" w:rsidR="00B70DB6" w:rsidRDefault="00B70DB6" w:rsidP="00970D1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7D1710B9" w14:textId="77777777" w:rsidR="00B70DB6" w:rsidRDefault="00B70DB6" w:rsidP="00970D1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</w:p>
    <w:p w14:paraId="591826C8" w14:textId="0CEDA714" w:rsidR="00BF1588" w:rsidRPr="004B53CB" w:rsidRDefault="00336D23" w:rsidP="004B53CB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  <w:r w:rsidRPr="004B53CB">
        <w:rPr>
          <w:rFonts w:ascii="Times New Roman" w:hAnsi="Times New Roman"/>
          <w:b/>
          <w:sz w:val="32"/>
          <w:szCs w:val="32"/>
          <w:lang w:val="es-MX"/>
        </w:rPr>
        <w:lastRenderedPageBreak/>
        <w:t>Discusión</w:t>
      </w:r>
      <w:r w:rsidR="00CF1A12">
        <w:rPr>
          <w:rFonts w:ascii="Times New Roman" w:hAnsi="Times New Roman"/>
          <w:b/>
          <w:sz w:val="32"/>
          <w:szCs w:val="32"/>
          <w:lang w:val="es-MX"/>
        </w:rPr>
        <w:t xml:space="preserve"> </w:t>
      </w:r>
    </w:p>
    <w:p w14:paraId="0E949E07" w14:textId="08C069C1" w:rsidR="00BF1588" w:rsidRPr="006B0F8F" w:rsidRDefault="006B4FE9" w:rsidP="00CF1A12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 investigació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 alcanzó el objetivo de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describir el contexto externo e interno del CBT. De igual manera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 los hallazgos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respondieron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las preguntas de investigación sobre las diversas violencias que sufren los profesores y focalizó a los actores institucionales que las ejercen.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Los hallazgos están relacionados con otros estudios (Herrera, Grijalva y Luna, 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2017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) que afirman que el crimen organizado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está instalado en la so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ciedad e instituciones</w:t>
      </w:r>
      <w:r w:rsidR="00DB5E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forma parte de la cotidianidad de las personas.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 figura 1 </w:t>
      </w:r>
      <w:r w:rsidR="00DB5E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resume l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as diferentes violencias </w:t>
      </w:r>
      <w:r w:rsidR="00112C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y los actores que las ejercen cotidianamente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</w:t>
      </w:r>
      <w:r w:rsidR="000807E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el CBT</w:t>
      </w:r>
      <w:r w:rsidR="00DB5E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</w:p>
    <w:p w14:paraId="7FAD177F" w14:textId="77777777" w:rsidR="0001344C" w:rsidRDefault="0001344C" w:rsidP="002E3053">
      <w:pPr>
        <w:spacing w:after="0" w:line="360" w:lineRule="auto"/>
        <w:jc w:val="center"/>
        <w:rPr>
          <w:rFonts w:ascii="Times New Roman" w:hAnsi="Times New Roman"/>
          <w:b/>
          <w:szCs w:val="24"/>
          <w:lang w:val="es-MX"/>
        </w:rPr>
      </w:pPr>
    </w:p>
    <w:p w14:paraId="767F1E13" w14:textId="2E6B6EE1" w:rsidR="00BF1588" w:rsidRPr="0001344C" w:rsidRDefault="00CF1A12" w:rsidP="002E3053">
      <w:pPr>
        <w:spacing w:after="0" w:line="360" w:lineRule="auto"/>
        <w:jc w:val="center"/>
        <w:rPr>
          <w:rFonts w:ascii="Times New Roman" w:hAnsi="Times New Roman"/>
          <w:sz w:val="24"/>
          <w:szCs w:val="28"/>
          <w:lang w:val="es-MX"/>
        </w:rPr>
      </w:pPr>
      <w:r w:rsidRPr="0001344C">
        <w:rPr>
          <w:rFonts w:ascii="Times New Roman" w:hAnsi="Times New Roman"/>
          <w:b/>
          <w:sz w:val="24"/>
          <w:szCs w:val="28"/>
          <w:lang w:val="es-MX"/>
        </w:rPr>
        <w:t>Figura 1.</w:t>
      </w:r>
      <w:r w:rsidR="00BF1588" w:rsidRPr="0001344C">
        <w:rPr>
          <w:rFonts w:ascii="Times New Roman" w:hAnsi="Times New Roman"/>
          <w:b/>
          <w:i/>
          <w:sz w:val="24"/>
          <w:szCs w:val="28"/>
          <w:lang w:val="es-MX"/>
        </w:rPr>
        <w:t xml:space="preserve"> </w:t>
      </w:r>
      <w:r w:rsidR="004849F6" w:rsidRPr="0001344C">
        <w:rPr>
          <w:rFonts w:ascii="Times New Roman" w:hAnsi="Times New Roman"/>
          <w:sz w:val="24"/>
          <w:szCs w:val="28"/>
          <w:lang w:val="es-MX"/>
        </w:rPr>
        <w:t>Tipos de v</w:t>
      </w:r>
      <w:r w:rsidR="00BF1588" w:rsidRPr="0001344C">
        <w:rPr>
          <w:rFonts w:ascii="Times New Roman" w:hAnsi="Times New Roman"/>
          <w:sz w:val="24"/>
          <w:szCs w:val="28"/>
          <w:lang w:val="es-MX"/>
        </w:rPr>
        <w:t>iolencia que padecen</w:t>
      </w:r>
      <w:r w:rsidR="004849F6" w:rsidRPr="0001344C">
        <w:rPr>
          <w:rFonts w:ascii="Times New Roman" w:hAnsi="Times New Roman"/>
          <w:sz w:val="24"/>
          <w:szCs w:val="28"/>
          <w:lang w:val="es-MX"/>
        </w:rPr>
        <w:t xml:space="preserve"> los profesores</w:t>
      </w:r>
    </w:p>
    <w:p w14:paraId="05B1AD33" w14:textId="77777777" w:rsidR="004849F6" w:rsidRPr="006B0F8F" w:rsidRDefault="004849F6" w:rsidP="002E3053">
      <w:pPr>
        <w:spacing w:after="0" w:line="360" w:lineRule="auto"/>
        <w:jc w:val="center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hAnsi="Times New Roman"/>
          <w:noProof/>
          <w:sz w:val="24"/>
          <w:szCs w:val="24"/>
          <w:lang w:val="es-MX" w:eastAsia="es-MX"/>
        </w:rPr>
        <w:drawing>
          <wp:inline distT="0" distB="0" distL="0" distR="0" wp14:anchorId="7D46FD6D" wp14:editId="27753B21">
            <wp:extent cx="3957799" cy="2398815"/>
            <wp:effectExtent l="57150" t="57150" r="119380" b="1162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7" t="4157" b="32426"/>
                    <a:stretch/>
                  </pic:blipFill>
                  <pic:spPr bwMode="auto">
                    <a:xfrm>
                      <a:off x="0" y="0"/>
                      <a:ext cx="4004014" cy="2426826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C77648" w14:textId="525B407F" w:rsidR="00271FB3" w:rsidRPr="0001344C" w:rsidRDefault="00271FB3" w:rsidP="002E3053">
      <w:pPr>
        <w:spacing w:after="0" w:line="360" w:lineRule="auto"/>
        <w:jc w:val="center"/>
        <w:rPr>
          <w:rFonts w:ascii="Times New Roman" w:eastAsia="Palatino Linotype" w:hAnsi="Times New Roman"/>
          <w:color w:val="231F20"/>
          <w:spacing w:val="-2"/>
          <w:sz w:val="24"/>
          <w:szCs w:val="28"/>
          <w:lang w:val="es-MX" w:bidi="es-ES"/>
        </w:rPr>
      </w:pPr>
      <w:r w:rsidRPr="0001344C">
        <w:rPr>
          <w:rFonts w:ascii="Times New Roman" w:eastAsia="Palatino Linotype" w:hAnsi="Times New Roman"/>
          <w:color w:val="231F20"/>
          <w:spacing w:val="-2"/>
          <w:sz w:val="24"/>
          <w:szCs w:val="28"/>
          <w:lang w:val="es-MX" w:bidi="es-ES"/>
        </w:rPr>
        <w:t>Fuente: Elaboración propia</w:t>
      </w:r>
    </w:p>
    <w:p w14:paraId="3AF86B7C" w14:textId="57799500" w:rsidR="00C44D5F" w:rsidRPr="00112C44" w:rsidRDefault="00DB5E82" w:rsidP="00112C4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</w:t>
      </w:r>
      <w:r w:rsidR="00112C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 figura 1</w:t>
      </w:r>
      <w:r w:rsidR="0038416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112C4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devela que </w:t>
      </w:r>
      <w:r w:rsidR="00B370E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existe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violencia </w:t>
      </w:r>
      <w:r w:rsidR="00B370E7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externa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perpetrada por el crimen organizado, así como violencia interna ejercida por el director y los alumnos. Los resultados</w:t>
      </w:r>
      <w:r w:rsidR="006C1F2B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de esta investigación</w:t>
      </w:r>
      <w:r w:rsidR="00112C44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tienen relación y similitud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con 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lo referido por 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Velázquez (2011) cuando afirma que hay violencia “dentro de la escuela (…)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,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[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a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sí como] de afuera hacia dentro” (p.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17). La violencia externa </w:t>
      </w:r>
      <w:r w:rsidR="00C44D5F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se explica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por la </w:t>
      </w:r>
      <w:r w:rsidR="00B370E7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pobreza</w:t>
      </w:r>
      <w:r w:rsidR="006C1F2B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,</w:t>
      </w:r>
      <w:r w:rsidR="00B370E7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descomposición</w:t>
      </w:r>
      <w:r w:rsidR="00B57ED7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social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</w:t>
      </w:r>
      <w:r w:rsidR="00C44D5F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y </w:t>
      </w:r>
      <w:r w:rsidR="006C1F2B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porque </w:t>
      </w:r>
      <w:r w:rsidR="00C44D5F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algunas</w:t>
      </w:r>
      <w:r w:rsidR="006C1F2B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familias de los estudiantes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apoyan actos delictivos como el robo de autos, extorsiones telefónicas, secuestros, huachicol y distribución de drogas</w:t>
      </w:r>
      <w:r w:rsidR="00C44D5F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,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entre otras actividades ilícitas. 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Estos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sujetos anteponen sus intereses personales al bien común, 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con lo cual condenan 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a </w:t>
      </w:r>
      <w:r w:rsidR="006C1F2B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la institución, 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a </w:t>
      </w:r>
      <w:r w:rsidR="006C1F2B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su pueblo y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</w:t>
      </w:r>
      <w:r w:rsidR="00CF1A12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a la 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sociedad porque “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una sociedad formada únicamente por individualistas egoístas no podría durar mucho tiempo</w:t>
      </w:r>
      <w:r w:rsidR="00CC5A2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 [A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unque]</w:t>
      </w:r>
      <w:r w:rsidR="00CC5A2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or fortuna, las sociedades humanas reales están compuestas por individuos que poseen diversas preferencias y motivaciones, desde el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lastRenderedPageBreak/>
        <w:t xml:space="preserve">egoísmo extremo hasta el altruismo inspirador” (Lewis y </w:t>
      </w:r>
      <w:proofErr w:type="spellStart"/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Steinmo</w:t>
      </w:r>
      <w:proofErr w:type="spellEnd"/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 2011, p.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131).</w:t>
      </w:r>
      <w:r w:rsidR="00BF1588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</w:t>
      </w:r>
    </w:p>
    <w:p w14:paraId="0C4E3F65" w14:textId="37C45A37" w:rsidR="00BF1588" w:rsidRDefault="00BF1588" w:rsidP="00863A41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En </w:t>
      </w:r>
      <w:r w:rsidR="006C1F2B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nuestra institución de análisis </w:t>
      </w:r>
      <w:r w:rsidR="00B44B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(</w:t>
      </w:r>
      <w:r w:rsidR="006C1F2B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incrustada 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una comunidad de nivel económico bajo, con seri</w:t>
      </w:r>
      <w:r w:rsidR="00B44B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as carencias de infraestructura),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existen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(pese a las circunstancias que sufren)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profesores comprometidos con la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labor de “asegurar la continuidad de la comunidad que la sostienen a través de la transmisión de la cultura que la define como tal” (Fernández, 1996, p.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108), pero también cél</w:t>
      </w:r>
      <w:r w:rsidR="00D44C19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ulas del crimen organizado </w:t>
      </w:r>
      <w:r w:rsidR="005B224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que influencian y </w:t>
      </w:r>
      <w:r w:rsidR="00FF689A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cooptan</w:t>
      </w:r>
      <w:r w:rsidR="0026761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los estudiantes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; en pocas palabras,</w:t>
      </w:r>
      <w:r w:rsidR="0026761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</w:t>
      </w:r>
      <w:r w:rsidR="005B224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profesores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procuran cumplir con</w:t>
      </w:r>
      <w:r w:rsidR="005B224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su</w:t>
      </w:r>
      <w:r w:rsidR="005B224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labor formativa,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aunque </w:t>
      </w:r>
      <w:r w:rsidR="005B224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con la constante </w:t>
      </w:r>
      <w:r w:rsidR="0026761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amenaza</w:t>
      </w:r>
      <w:r w:rsidR="005B224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miedo</w:t>
      </w:r>
      <w:r w:rsidR="0026761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</w:p>
    <w:p w14:paraId="4962A797" w14:textId="28B299AF" w:rsidR="002E1F54" w:rsidRDefault="00DB56E8" w:rsidP="002E1F54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cuanto a la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violencia interna</w:t>
      </w:r>
      <w:r w:rsidR="00AD3F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D44C19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(Blair, 2009) 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contra </w:t>
      </w:r>
      <w:r w:rsidR="0038416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profesores, los hallazgos focalizaron que el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</w:t>
      </w:r>
      <w:r w:rsidR="00AD3F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irector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los estudiantes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son los principales hacedores,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cuales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rovocan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condiciones deplorables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la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dinámica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instituci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onal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El 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</w:t>
      </w:r>
      <w:r w:rsidR="00FF689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irector 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asigna</w:t>
      </w:r>
      <w:r w:rsidR="002E1F5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horas 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por</w:t>
      </w:r>
      <w:r w:rsidR="002E1F5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amiguismo </w:t>
      </w:r>
      <w:r w:rsidR="002E1F5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y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quienes no entran al juego son amenazados, condicionados y expulsados de la institución</w:t>
      </w:r>
      <w:r w:rsidR="002E1F5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La </w:t>
      </w:r>
      <w:r w:rsidR="00E23EE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perversa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asignación de horarios y carga de materias </w:t>
      </w:r>
      <w:r w:rsidR="005361A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lastima la economía de los docentes porque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dependen de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ello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para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completar un salario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digno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Cuando tienen 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una mala asignación, </w:t>
      </w:r>
      <w:r w:rsidR="002E1F5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se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deben 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desplazar</w:t>
      </w:r>
      <w:r w:rsidR="002E1F5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diferentes escuelas 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para impartir</w:t>
      </w:r>
      <w:r w:rsidR="002E1F54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lases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Muchos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profesores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México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se 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han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conv</w:t>
      </w:r>
      <w:r w:rsidR="002E1F5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ertido</w:t>
      </w:r>
      <w:r w:rsidR="004849F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</w:t>
      </w:r>
      <w:proofErr w:type="spellStart"/>
      <w:r w:rsidR="004849F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chambistas</w:t>
      </w:r>
      <w:proofErr w:type="spellEnd"/>
      <w:r w:rsidR="004849F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 aboneros</w:t>
      </w:r>
      <w:r w:rsidR="00CF1A1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</w:t>
      </w:r>
      <w:r w:rsidR="004849F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recientemente bautizados </w:t>
      </w:r>
      <w:r w:rsidR="00AD3F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“</w:t>
      </w:r>
      <w:r w:rsidR="004849F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Uber profes</w:t>
      </w:r>
      <w:r w:rsidR="00AD3F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”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E23EE9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acuerdo con Buendía (2011), las dinámicas institucionales en el CBT son una anarquía organizada.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</w:p>
    <w:p w14:paraId="49A65F59" w14:textId="35786D9C" w:rsidR="00F3799C" w:rsidRDefault="00CF1A12" w:rsidP="00154F38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Asimismo, s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 detectó que </w:t>
      </w:r>
      <w:r w:rsidR="006C44B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 violencia </w:t>
      </w:r>
      <w:r w:rsidR="00C44D5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que ejercen los </w:t>
      </w:r>
      <w:r w:rsidR="0010414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estudiantes</w:t>
      </w:r>
      <w:r w:rsidR="006C44B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76271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hacia los profesores</w:t>
      </w:r>
      <w:r w:rsidR="000D0A4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el CBT</w:t>
      </w:r>
      <w:r w:rsidR="0076271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son</w:t>
      </w:r>
      <w:r w:rsidR="00C44D5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un reflejo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</w:t>
      </w:r>
      <w:r w:rsidR="00C44D5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 </w:t>
      </w:r>
      <w:r w:rsidR="000D0A4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dinámica social, económica y política</w:t>
      </w:r>
      <w:r w:rsidR="000D0A4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, similar a los resultados</w:t>
      </w:r>
      <w:r w:rsidR="0038416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relacionados con</w:t>
      </w:r>
      <w:r w:rsidR="000D0A4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otras investigaciones del país </w:t>
      </w:r>
      <w:r w:rsidR="000D0A4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(Cano y Estrada, 2015; Romero</w:t>
      </w:r>
      <w:r w:rsidR="009C552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9C552C" w:rsidRPr="009C552C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ES"/>
        </w:rPr>
        <w:t>et al.</w:t>
      </w:r>
      <w:r w:rsidR="009C552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,</w:t>
      </w:r>
      <w:r w:rsidR="000D0A4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0D0A4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2013).</w:t>
      </w:r>
      <w:r w:rsidR="000D0A4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Prácticamente</w:t>
      </w:r>
      <w:r w:rsidR="00C44D5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todos los sistemas educativo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 exis</w:t>
      </w:r>
      <w:r w:rsidR="000807E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te </w:t>
      </w:r>
      <w:r w:rsidR="00C44D5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este problema </w:t>
      </w:r>
      <w:r w:rsidR="000807E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(</w:t>
      </w:r>
      <w:r w:rsidR="000807E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Herrera, Luna y Barojas,</w:t>
      </w:r>
      <w:r w:rsidR="006C44B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2019</w:t>
      </w:r>
      <w:r w:rsidR="003A21C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;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0807E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>Herrera, Luna y Escobar,</w:t>
      </w:r>
      <w:r w:rsidR="000807E3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2019</w:t>
      </w:r>
      <w:r w:rsidR="003A21C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b</w:t>
      </w:r>
      <w:r w:rsidR="00C44D5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), naturalizado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y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“asociado a la pérdida de legitimidad y de la autoridad educativa y a la escisión del acuerdo entre familias e instituciones educativas” (</w:t>
      </w:r>
      <w:proofErr w:type="spellStart"/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Eljach</w:t>
      </w:r>
      <w:proofErr w:type="spellEnd"/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,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2011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,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citado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>por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Abril-Martínez, 2020, p.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196). </w:t>
      </w:r>
    </w:p>
    <w:p w14:paraId="7DC7F3B1" w14:textId="31BE6B08" w:rsidR="00F3799C" w:rsidRDefault="002105CD" w:rsidP="00154F38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El Estado,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sociedad y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padres de familia </w:t>
      </w:r>
      <w:r w:rsidR="0076271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ha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</w:t>
      </w:r>
      <w:r w:rsidR="0076271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dejado </w:t>
      </w:r>
      <w:r w:rsidR="00DB56E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 mayoría de la responsabilidad al docente sin ofrecer las condiciones adecuadas. Los profesores deben contener la violencia que es importada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la comunidad y hogares</w:t>
      </w:r>
      <w:r w:rsidR="00DB56E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las escuelas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DB56E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Por eso, c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</w:t>
      </w:r>
      <w:r w:rsidR="004849F6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incidimos con Salinas</w:t>
      </w:r>
      <w:r w:rsidR="009C552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9C552C" w:rsidRPr="009C552C">
        <w:rPr>
          <w:rFonts w:ascii="Times New Roman" w:eastAsia="Palatino Linotype" w:hAnsi="Times New Roman"/>
          <w:i/>
          <w:color w:val="231F20"/>
          <w:spacing w:val="-2"/>
          <w:sz w:val="24"/>
          <w:szCs w:val="24"/>
          <w:lang w:val="es-MX" w:bidi="es-ES"/>
        </w:rPr>
        <w:t>et al</w:t>
      </w:r>
      <w:r w:rsidR="009C552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(2002) cuando afirman que el maestro está presionado por “los altos niveles de violencia e impunidad, que tocan a diario las escuelas, y reclaman de su labor resultados tangibles” (p. 247). 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resultados del CBT coinciden 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con </w:t>
      </w:r>
      <w:r w:rsidR="009C552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Abril-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Mart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ínez (2020) cuando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explica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que los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 profesor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es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ES"/>
        </w:rPr>
        <w:t xml:space="preserve"> 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carecen de 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apoyos 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a nivel institucional y por parte de los 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padres de familia, 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“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propiciando sentimientos de soledad frente a la incertidumbre de la labor 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lastRenderedPageBreak/>
        <w:t>educativa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 xml:space="preserve">” </w:t>
      </w:r>
      <w:r w:rsidR="00154F3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/>
        </w:rPr>
        <w:t>(p. 199).</w:t>
      </w:r>
      <w:r w:rsidR="00154F3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</w:p>
    <w:p w14:paraId="77AF21B5" w14:textId="7A0638AA" w:rsidR="00C03178" w:rsidRDefault="002105CD" w:rsidP="00154F38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El Estado ignora las problemática de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 violencia en las escuelas, y solo las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trata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cuando hay masacres que implican vidas humanas y cuando se emiten informes de trabajo. Para las instituciones educativas lo más importante es </w:t>
      </w:r>
      <w:r w:rsidR="00BF158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rendir cuentas satisfactorias ante los organismos reguladores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muchos padres de familia dejan el problema a los profesores,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pues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 importante es que su hijo apruebe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para el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siguiente ciclo escolar. </w:t>
      </w:r>
      <w:r w:rsidR="000254F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n el CBT y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en 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muchas partes del mundo</w:t>
      </w:r>
      <w:r w:rsidR="000254F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 la violencia tiene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0254F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episodios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alarmantes.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Esto, según </w:t>
      </w:r>
      <w:r w:rsidR="009C552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Sáez</w:t>
      </w:r>
      <w:r w:rsidR="000254F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(2017), ha 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alcanza</w:t>
      </w:r>
      <w:r w:rsidR="000254F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do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un estatuto de naturalización</w:t>
      </w:r>
      <w:r w:rsidR="000254F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</w:p>
    <w:p w14:paraId="57CC8484" w14:textId="5ABDAEBC" w:rsidR="00C03178" w:rsidRDefault="00BF1588" w:rsidP="00C03178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De igual manera</w:t>
      </w:r>
      <w:r w:rsidR="00C44D5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concordamos en que se han cambiado las relaciones entre los profesores y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estudiantes, “y esto hace que, al ver al docente como un par, se facilite que el estudiante apele a la agresión física o verbal como forma de dirimir los conflictos generados en la</w:t>
      </w:r>
      <w:r w:rsidR="009C552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convivencia cotidiana” (Abril-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Martínez, 2020, p.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198)</w:t>
      </w:r>
      <w:r w:rsidR="00104145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DD33F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 violencia que sufren los profesores por parte de s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us estudiantes,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muchas ocasiones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es velada por miedo a perder la credibilidad ante los directivos y sus pares, de ahí la negación y ocultamiento de una rea</w:t>
      </w:r>
      <w:r w:rsidR="006C44B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lidad insostenible. 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la institución de análisis, e</w:t>
      </w:r>
      <w:r w:rsidR="006C44B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xisten dos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prin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cipales tipos de amenaza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(s</w:t>
      </w:r>
      <w:r w:rsidR="003A3DC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ecuestro y extorsión telefónica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)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que algunos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estudiantes hacen a los profesores por no ten</w:t>
      </w:r>
      <w:r w:rsidR="006C44B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er una calificación aprobatoria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6C44B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Cabe destacar que sus coacciones se sustentan por tener vínculos con el crimen organ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izado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ante eso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los profesores 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ceden </w:t>
      </w:r>
      <w:r w:rsidR="00E4121A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 calificación</w:t>
      </w:r>
      <w:r w:rsidR="00E4121A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m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uchas escuelas del nivel medio superior, así como secundarias los estudiantes son “promovidos independientemente de sus logros académicos” (Weiss, 2015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citado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por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proofErr w:type="spellStart"/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Saccone</w:t>
      </w:r>
      <w:proofErr w:type="spellEnd"/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 2016, p.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131). Según </w:t>
      </w:r>
      <w:proofErr w:type="spellStart"/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Saccone</w:t>
      </w:r>
      <w:proofErr w:type="spellEnd"/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(2016)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una entrevi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sta que realizó a una profesora,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“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 tienes una alta tasa de reprobación no entras a estímulos</w:t>
      </w:r>
      <w:r w:rsidR="00C0317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[gratificación económica]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(…)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Los jóvenes entrevistados afirman que algunos docentes prácticamente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‘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te regalan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’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puntos” (p.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0317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134).</w:t>
      </w:r>
    </w:p>
    <w:p w14:paraId="090B1E68" w14:textId="77777777" w:rsidR="00F3799C" w:rsidRDefault="007A0D5E" w:rsidP="002B7A2D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Finalmente, en cuanto a los resultados de esta investigación, es prudente mencionar que existe</w:t>
      </w:r>
      <w:r w:rsidR="004C0E9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n </w:t>
      </w:r>
      <w:r w:rsidR="00A750D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limitantes</w:t>
      </w:r>
      <w:r w:rsidR="004C0E9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 implicaciones y sugerencias que deben ser consideradas. La investigación es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un caso único,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por lo que </w:t>
      </w:r>
      <w:r w:rsidR="00FB625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no se puede hacer un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 representación social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unque existen violencias </w:t>
      </w:r>
      <w:r w:rsidR="00CF787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y actores institucionales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similares</w:t>
      </w:r>
      <w:r w:rsidR="00514F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muchas escuelas</w:t>
      </w:r>
      <w:r w:rsidR="00CF787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, la institución de análisis tiene características únicas por el lugar en que </w:t>
      </w:r>
      <w:r w:rsidR="00514F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se encuentra, así como </w:t>
      </w:r>
      <w:r w:rsidR="00CF787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su </w:t>
      </w:r>
      <w:r w:rsidR="0038416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único </w:t>
      </w:r>
      <w:r w:rsidR="00CF787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contexto social, económico y cultural</w:t>
      </w:r>
      <w:r w:rsidR="002B7A2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CF787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entre otras particularidades. </w:t>
      </w:r>
    </w:p>
    <w:p w14:paraId="1C1ADCBB" w14:textId="77777777" w:rsidR="00F3799C" w:rsidRDefault="004C0E96" w:rsidP="002B7A2D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Una</w:t>
      </w:r>
      <w:r w:rsidR="00A750D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segunda limitante es </w:t>
      </w:r>
      <w:r w:rsidR="00CF787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la </w:t>
      </w:r>
      <w:r w:rsidR="00FB625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muestra tan reducida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FB625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este sentido, vale acotar que a</w:t>
      </w:r>
      <w:r w:rsidR="00FB6258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unque </w:t>
      </w:r>
      <w:r w:rsidR="00536060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 invitación se realizó</w:t>
      </w:r>
      <w:r w:rsidR="00B57ED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 todos los prof</w:t>
      </w:r>
      <w:r w:rsidR="003A3DC8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esores, pocos aceptaron, tal vez</w:t>
      </w:r>
      <w:r w:rsidR="00B57ED7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por medio a ser castigados por los directivos o violentados por el crimen organizado.</w:t>
      </w:r>
      <w:r w:rsidR="00514F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Aun así, </w:t>
      </w:r>
      <w:r w:rsidR="002B7A2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aquellos que accedieron a participar en la investigación permitieron realizar libremente las</w:t>
      </w:r>
      <w:r w:rsidR="002B7A2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2B7A2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entrevistas, </w:t>
      </w:r>
      <w:r w:rsidR="002B7A2D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lastRenderedPageBreak/>
        <w:t>observaciones naturalistas y la antropología visual.</w:t>
      </w:r>
      <w:r w:rsidR="0066558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</w:p>
    <w:p w14:paraId="4DC915B3" w14:textId="2CAEC93E" w:rsidR="004C0E96" w:rsidRDefault="004C0E96" w:rsidP="002B7A2D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</w:t>
      </w:r>
      <w:r w:rsidR="00514F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 implicación de los investigadores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tambi</w:t>
      </w:r>
      <w:r w:rsidR="002B7A2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én pudo ser una variable que influyó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la selección de los resultados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514F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ya que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514FF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alguna u otra manera, formamos parte del entramado de las instituciones educativas.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Aunque se trató de ser lo más objetivo posible, siempre existe en la investigación cualitativa la selecci</w:t>
      </w:r>
      <w:r w:rsidR="00F845F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ón, orden e interpretación de los resultados desde la visión del investigador.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Por eso, c</w:t>
      </w:r>
      <w:r w:rsidR="00F845F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onsiderando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estas</w:t>
      </w:r>
      <w:r w:rsidR="00F845F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limitantes e implicaciones, se sugiere continuar con la línea de investigación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2B7A2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otras escuelas</w:t>
      </w:r>
      <w:r w:rsidR="00F845F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del país.</w:t>
      </w:r>
    </w:p>
    <w:p w14:paraId="009ADA12" w14:textId="77777777" w:rsidR="00FD4FDC" w:rsidRDefault="00FD4FDC" w:rsidP="00EB463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</w:p>
    <w:p w14:paraId="5D42ADB0" w14:textId="5301A16E" w:rsidR="00EB463E" w:rsidRPr="004B53CB" w:rsidRDefault="00EB463E" w:rsidP="00EB463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  <w:r>
        <w:rPr>
          <w:rFonts w:ascii="Times New Roman" w:hAnsi="Times New Roman"/>
          <w:b/>
          <w:sz w:val="32"/>
          <w:szCs w:val="32"/>
          <w:lang w:val="es-MX"/>
        </w:rPr>
        <w:t>Conclusiones</w:t>
      </w:r>
      <w:r w:rsidR="00F3799C">
        <w:rPr>
          <w:rFonts w:ascii="Times New Roman" w:hAnsi="Times New Roman"/>
          <w:b/>
          <w:sz w:val="32"/>
          <w:szCs w:val="32"/>
          <w:lang w:val="es-MX"/>
        </w:rPr>
        <w:t xml:space="preserve"> </w:t>
      </w:r>
    </w:p>
    <w:p w14:paraId="028C0C3E" w14:textId="0A942900" w:rsidR="00DA0721" w:rsidRDefault="002B06DD" w:rsidP="00F3799C">
      <w:pPr>
        <w:spacing w:after="0" w:line="360" w:lineRule="auto"/>
        <w:ind w:firstLine="708"/>
        <w:jc w:val="both"/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Las d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iferentes manifestaciones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de violencia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que padece la sociedad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alrededor del mundo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se ha</w:t>
      </w:r>
      <w:r w:rsidR="004B2E62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</w:t>
      </w:r>
      <w:r w:rsidR="0054339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naturalizado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las instituciones educativas 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al ser una caja de resonanc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ia de la sociedad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son 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productor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as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y reproductor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as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esa realidad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as violencias que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sufren los actor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es institucionales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las escuelas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evidenc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ian que el Estado, la sociedad, las autoridades educativas y los padres de familia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han perdido la batalla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 L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os profesores libran luchas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cotidianas con actores externos, </w:t>
      </w:r>
      <w:r w:rsidR="00A4310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como delincuentes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(a veces oculto</w:t>
      </w:r>
      <w:r w:rsidR="00A4310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) y</w:t>
      </w:r>
      <w:r w:rsidR="009C703F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actores internos </w:t>
      </w:r>
      <w:r w:rsidR="009C703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que convergen cotidianamente</w:t>
      </w:r>
      <w:r w:rsidR="003A1DA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A4310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El crimen organizado</w:t>
      </w:r>
      <w:r w:rsidR="00A4310E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está </w:t>
      </w:r>
      <w:r w:rsidR="00A4310E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plantado como una enredadera en el jardín, y forma parte de la cotidianidad de las instituciones.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Lamentablemente, l</w:t>
      </w:r>
      <w:r w:rsidR="00DA07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a institución </w:t>
      </w:r>
      <w:r w:rsidR="00DA072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 análisis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(y muchas otras en México) </w:t>
      </w:r>
      <w:r w:rsidR="00DA072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se encuentra</w:t>
      </w:r>
      <w:r w:rsidR="00F3799C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</w:t>
      </w:r>
      <w:r w:rsidR="00DA0721"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un área geográfica fértil para el crimen organizado por </w:t>
      </w:r>
      <w:r w:rsidR="00DA0721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la </w:t>
      </w:r>
      <w:r w:rsidR="00DA0721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pobreza, </w:t>
      </w:r>
      <w:r w:rsidR="00F3799C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la </w:t>
      </w:r>
      <w:r w:rsidR="00DA0721" w:rsidRPr="006B0F8F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descomposición</w:t>
      </w:r>
      <w:r w:rsidR="00DA0721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social y </w:t>
      </w:r>
      <w:r w:rsidR="00F3799C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el </w:t>
      </w:r>
      <w:r w:rsidR="00DA0721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consentimie</w:t>
      </w:r>
      <w:r w:rsidR="00C93EE4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>nto de algunos miembros de la sociedad</w:t>
      </w:r>
      <w:r w:rsidR="00DA0721">
        <w:rPr>
          <w:rFonts w:ascii="Times New Roman" w:eastAsia="Palatino Linotype" w:hAnsi="Times New Roman"/>
          <w:bCs/>
          <w:color w:val="231F20"/>
          <w:spacing w:val="-2"/>
          <w:sz w:val="24"/>
          <w:szCs w:val="24"/>
          <w:lang w:val="es-MX" w:bidi="es-ES"/>
        </w:rPr>
        <w:t xml:space="preserve"> que apoyan actos ilícitos.</w:t>
      </w:r>
    </w:p>
    <w:p w14:paraId="6CB3618D" w14:textId="1AECF035" w:rsidR="00776646" w:rsidRDefault="007A0D5E" w:rsidP="004B2E62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Finalmente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, es prudente reconocer la labor de los profesores porque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coeducan con el crimen organizado ante</w:t>
      </w:r>
      <w:r w:rsidR="00DA07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el abandono de la sociedad,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incompetenc</w:t>
      </w:r>
      <w:r w:rsidR="00DA07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ia del Estado, laxitud de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normas institucionales, falta de apoyo de la sociedad, padres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de familia y directivos</w:t>
      </w:r>
      <w:r w:rsidRPr="002B06D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  <w:r w:rsidR="00DA0721" w:rsidRPr="002B06D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Los profesores y delincuentes compiten por la labor formativa de los alumnos y</w:t>
      </w:r>
      <w:r w:rsidR="007166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,</w:t>
      </w:r>
      <w:r w:rsidR="00DA0721" w:rsidRPr="002B06D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en ocasiones, n</w:t>
      </w:r>
      <w:r w:rsidR="00DA07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 hay parámetros académicos</w:t>
      </w:r>
      <w:r w:rsidR="000E27D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por las amenazas y </w:t>
      </w:r>
      <w:r w:rsidR="007166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el </w:t>
      </w:r>
      <w:r w:rsidR="00DA0721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miedo</w:t>
      </w:r>
      <w:r w:rsidR="000E27D3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7166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este contexto, 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lgunos estudiantes </w:t>
      </w:r>
      <w:r w:rsidR="007166B0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han preferido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C93EE4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delinquir </w:t>
      </w:r>
      <w:r w:rsidRPr="006B0F8F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en la noche que estudiar en la mañana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.</w:t>
      </w:r>
    </w:p>
    <w:p w14:paraId="2DA6883A" w14:textId="78E980DD" w:rsidR="00FD4FDC" w:rsidRDefault="00FD4FDC" w:rsidP="00C245C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</w:p>
    <w:p w14:paraId="3101A1A3" w14:textId="26A2ADBA" w:rsidR="00B70DB6" w:rsidRDefault="00B70DB6" w:rsidP="00C245C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</w:p>
    <w:p w14:paraId="49EF854C" w14:textId="04D98E74" w:rsidR="00B70DB6" w:rsidRDefault="00B70DB6" w:rsidP="00C245C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</w:p>
    <w:p w14:paraId="293AA373" w14:textId="499D4C2B" w:rsidR="00B70DB6" w:rsidRDefault="00B70DB6" w:rsidP="00C245C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MX"/>
        </w:rPr>
      </w:pPr>
    </w:p>
    <w:p w14:paraId="248B4979" w14:textId="77777777" w:rsidR="00B70DB6" w:rsidRDefault="00B70DB6" w:rsidP="00C245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14:paraId="0837F81B" w14:textId="6E21DF95" w:rsidR="00C245C7" w:rsidRPr="00FD4FDC" w:rsidRDefault="00C245C7" w:rsidP="00C245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s-MX"/>
        </w:rPr>
      </w:pPr>
      <w:r w:rsidRPr="00FD4FDC">
        <w:rPr>
          <w:rFonts w:ascii="Times New Roman" w:hAnsi="Times New Roman"/>
          <w:b/>
          <w:sz w:val="28"/>
          <w:szCs w:val="28"/>
          <w:lang w:val="es-MX"/>
        </w:rPr>
        <w:lastRenderedPageBreak/>
        <w:t xml:space="preserve">Futuras líneas de investigación </w:t>
      </w:r>
    </w:p>
    <w:p w14:paraId="56A161F6" w14:textId="517A1E83" w:rsidR="00C245C7" w:rsidRDefault="00567C54" w:rsidP="00C245C7">
      <w:pPr>
        <w:spacing w:after="0" w:line="360" w:lineRule="auto"/>
        <w:ind w:firstLine="708"/>
        <w:jc w:val="both"/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</w:pP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Durante y a</w:t>
      </w:r>
      <w:r w:rsidR="008C338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 final de la investigación se e</w:t>
      </w:r>
      <w:r w:rsidR="009B353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ncontraron tres temas</w:t>
      </w:r>
      <w:r w:rsidR="008C338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q</w:t>
      </w:r>
      <w:r w:rsidR="00A33CC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ue </w:t>
      </w:r>
      <w:r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llamaron la atención</w:t>
      </w:r>
      <w:r w:rsidR="009B353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:</w:t>
      </w:r>
      <w:r w:rsidR="008C338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  <w:r w:rsidR="009B353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1. </w:t>
      </w:r>
      <w:r w:rsidR="00A33CC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El m</w:t>
      </w:r>
      <w:r w:rsidR="008C338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odelo educativo por la elim</w:t>
      </w:r>
      <w:r w:rsidR="009B353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>inación de la reforma educativa, 2. Perspectiva sobre el contexto de la institución desde la visión de los padres de familia y, 3.</w:t>
      </w:r>
      <w:r w:rsidR="00A33CC6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La disonancia que enfrentan los alumnos ante la seducción del crimen organizado. Cabe destacar que los temas encontrados escaparon a los objetivos planificados en esta investigación, pero son vetas que serán desarrolladas próximamente</w:t>
      </w:r>
      <w:r w:rsidR="009B353D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. </w:t>
      </w:r>
      <w:r w:rsidR="008C3385">
        <w:rPr>
          <w:rFonts w:ascii="Times New Roman" w:eastAsia="Palatino Linotype" w:hAnsi="Times New Roman"/>
          <w:color w:val="231F20"/>
          <w:spacing w:val="-2"/>
          <w:sz w:val="24"/>
          <w:szCs w:val="24"/>
          <w:lang w:val="es-MX" w:bidi="es-ES"/>
        </w:rPr>
        <w:t xml:space="preserve"> </w:t>
      </w:r>
    </w:p>
    <w:p w14:paraId="07441996" w14:textId="77777777" w:rsidR="00B70DB6" w:rsidRDefault="00B70DB6" w:rsidP="0001344C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s-MX"/>
        </w:rPr>
      </w:pPr>
    </w:p>
    <w:p w14:paraId="312C2F29" w14:textId="0E8E61A1" w:rsidR="00BF1588" w:rsidRPr="0001344C" w:rsidRDefault="008542BF" w:rsidP="0001344C">
      <w:pPr>
        <w:spacing w:after="0" w:line="360" w:lineRule="auto"/>
        <w:rPr>
          <w:rFonts w:asciiTheme="majorHAnsi" w:hAnsiTheme="majorHAnsi" w:cstheme="majorHAnsi"/>
          <w:b/>
          <w:sz w:val="28"/>
          <w:szCs w:val="28"/>
          <w:lang w:val="es-MX"/>
        </w:rPr>
      </w:pPr>
      <w:r w:rsidRPr="0001344C">
        <w:rPr>
          <w:rFonts w:asciiTheme="majorHAnsi" w:hAnsiTheme="majorHAnsi" w:cstheme="majorHAnsi"/>
          <w:b/>
          <w:sz w:val="28"/>
          <w:szCs w:val="28"/>
          <w:lang w:val="es-MX"/>
        </w:rPr>
        <w:t>Referencias</w:t>
      </w:r>
    </w:p>
    <w:p w14:paraId="7EDA7FEC" w14:textId="5FA0936A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Abril-Martínez, C. A. (2020). Malestar docente y violencia escolar una relación por definir: revisión documental de la década del 90 a la actualidad.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Revista Logos, Ciencia y Tecnología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12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(1), 188-205.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http://dx.doi.org/10.22335/rlct.v12i1.1045</w:t>
      </w:r>
    </w:p>
    <w:p w14:paraId="1F6A75B3" w14:textId="0AC73412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5F12F4">
        <w:rPr>
          <w:rFonts w:ascii="Times New Roman" w:hAnsi="Times New Roman"/>
          <w:bCs/>
          <w:i/>
          <w:sz w:val="24"/>
          <w:szCs w:val="24"/>
          <w:lang w:val="es-ES"/>
        </w:rPr>
        <w:t>Aristegui Noticias</w:t>
      </w:r>
      <w:r w:rsidRPr="005F12F4">
        <w:rPr>
          <w:rFonts w:ascii="Times New Roman" w:hAnsi="Times New Roman"/>
          <w:bCs/>
          <w:sz w:val="24"/>
          <w:szCs w:val="24"/>
          <w:lang w:val="es-ES"/>
        </w:rPr>
        <w:t xml:space="preserve"> (13 de enero de 2020). Armas usadas por niño en colegio de Torreón eran de su abuelo: Fiscalía de Coahuila. </w:t>
      </w:r>
      <w:r w:rsidRPr="005F12F4">
        <w:rPr>
          <w:rFonts w:ascii="Times New Roman" w:hAnsi="Times New Roman"/>
          <w:bCs/>
          <w:i/>
          <w:sz w:val="24"/>
          <w:szCs w:val="24"/>
          <w:lang w:val="es-ES"/>
        </w:rPr>
        <w:t>Aristegui Noticias.</w:t>
      </w:r>
      <w:r w:rsidRPr="005F12F4">
        <w:rPr>
          <w:rFonts w:ascii="Times New Roman" w:hAnsi="Times New Roman"/>
          <w:bCs/>
          <w:sz w:val="24"/>
          <w:szCs w:val="24"/>
          <w:lang w:val="es-ES"/>
        </w:rPr>
        <w:t xml:space="preserve"> Recuperado de  </w:t>
      </w:r>
      <w:r w:rsidRPr="0001344C">
        <w:rPr>
          <w:rFonts w:ascii="Times New Roman" w:hAnsi="Times New Roman"/>
          <w:bCs/>
          <w:sz w:val="24"/>
          <w:szCs w:val="24"/>
          <w:lang w:val="es-ES"/>
        </w:rPr>
        <w:t>https://aristeguinoticias.com/1301/mexico/armas-usadas-por-nino-en-colegio-de-torreon-eran-de-su-abuelo-fiscalia-de-coahuila/</w:t>
      </w:r>
    </w:p>
    <w:p w14:paraId="52321C55" w14:textId="77777777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5F12F4">
        <w:rPr>
          <w:rFonts w:ascii="Times New Roman" w:hAnsi="Times New Roman"/>
          <w:bCs/>
          <w:sz w:val="24"/>
          <w:szCs w:val="24"/>
          <w:lang w:val="es-ES"/>
        </w:rPr>
        <w:t xml:space="preserve">Ball, S. (1994). </w:t>
      </w:r>
      <w:r w:rsidRPr="005F12F4">
        <w:rPr>
          <w:rFonts w:ascii="Times New Roman" w:hAnsi="Times New Roman"/>
          <w:bCs/>
          <w:i/>
          <w:sz w:val="24"/>
          <w:szCs w:val="24"/>
          <w:lang w:val="es-ES"/>
        </w:rPr>
        <w:t>La micropolítica de la escuela. Hacia una teoría de la organización escolar.</w:t>
      </w:r>
      <w:r w:rsidRPr="005F12F4">
        <w:rPr>
          <w:rFonts w:ascii="Times New Roman" w:hAnsi="Times New Roman"/>
          <w:bCs/>
          <w:sz w:val="24"/>
          <w:szCs w:val="24"/>
          <w:lang w:val="es-ES"/>
        </w:rPr>
        <w:t xml:space="preserve"> Barcelona: Paidós.</w:t>
      </w:r>
    </w:p>
    <w:p w14:paraId="6775CD95" w14:textId="0E7277A9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5F12F4">
        <w:rPr>
          <w:rFonts w:ascii="Times New Roman" w:hAnsi="Times New Roman"/>
          <w:bCs/>
          <w:sz w:val="24"/>
          <w:szCs w:val="24"/>
          <w:lang w:val="es-ES"/>
        </w:rPr>
        <w:t xml:space="preserve">Blair, E. (2009). Aproximación teórica al concepto de violencia: avatares de una definición. </w:t>
      </w:r>
      <w:r w:rsidRPr="005F12F4">
        <w:rPr>
          <w:rFonts w:ascii="Times New Roman" w:hAnsi="Times New Roman"/>
          <w:bCs/>
          <w:i/>
          <w:sz w:val="24"/>
          <w:szCs w:val="24"/>
          <w:lang w:val="es-ES"/>
        </w:rPr>
        <w:t>Revista Política y Cultura,</w:t>
      </w:r>
      <w:r w:rsidRPr="005F12F4">
        <w:rPr>
          <w:rFonts w:ascii="Times New Roman" w:hAnsi="Times New Roman"/>
          <w:bCs/>
          <w:sz w:val="24"/>
          <w:szCs w:val="24"/>
          <w:lang w:val="es-ES"/>
        </w:rPr>
        <w:t xml:space="preserve"> (32), 9-33.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http://www.scielo.org.mx/pdf/polcul/n32/n32a2.pdf</w:t>
      </w:r>
    </w:p>
    <w:p w14:paraId="2D5CABC4" w14:textId="4082CF56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Buendía, M. A. (2011). Análisis institucional y educación superior. Aportes teóricos y resultados empíricos.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Perfiles Educativos,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33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(134), 8-33.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https://doi.org/10.22201/iisue.24486167e.2011.134.27938</w:t>
      </w:r>
    </w:p>
    <w:p w14:paraId="5736417D" w14:textId="77777777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Cano, A. y Estrada, M. J. (2015). 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Violencia estructural y estudiantes de escuelas secundarias del noroeste fronterizo de Chihuahua, México.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Eleuthera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12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, 34-55. </w:t>
      </w:r>
    </w:p>
    <w:p w14:paraId="577B3698" w14:textId="77777777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Fernández, L. (1996). </w:t>
      </w:r>
      <w:r w:rsidRPr="005F12F4">
        <w:rPr>
          <w:rFonts w:ascii="Times New Roman" w:hAnsi="Times New Roman"/>
          <w:bCs/>
          <w:i/>
          <w:sz w:val="24"/>
          <w:szCs w:val="24"/>
          <w:lang w:val="es-MX"/>
        </w:rPr>
        <w:t>Instituciones educativas. Dinámicas institucionales en situaciones críticas.</w:t>
      </w: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 Argentina: Paidós.</w:t>
      </w:r>
    </w:p>
    <w:p w14:paraId="2CEA4B6C" w14:textId="7243CD2D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Gil, M. (2018). La reforma educativa. Fracturas estructurales.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Revista Mexicana de Investigación Educativa, 23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(76), 303-321.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http://www.scielo.org.mx/scielo.php?script=sci_arttext&amp;pid=S1405-</w:t>
      </w:r>
      <w:r w:rsidRPr="0001344C">
        <w:rPr>
          <w:rFonts w:ascii="Times New Roman" w:hAnsi="Times New Roman"/>
          <w:sz w:val="24"/>
          <w:szCs w:val="24"/>
          <w:lang w:val="es-MX"/>
        </w:rPr>
        <w:lastRenderedPageBreak/>
        <w:t>66662018000100303</w:t>
      </w:r>
    </w:p>
    <w:p w14:paraId="335C3EC9" w14:textId="77777777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>Herrera, S. N., Grijalva, O. y Luna, D. (2017). ¡Ahí viene el lobo! Sufrimiento del ser y el Estado ante el crimen organizado. En Vallejo, R. y Ortega, M. C. (</w:t>
      </w:r>
      <w:proofErr w:type="spellStart"/>
      <w:r w:rsidRPr="005F12F4">
        <w:rPr>
          <w:rFonts w:ascii="Times New Roman" w:hAnsi="Times New Roman"/>
          <w:sz w:val="24"/>
          <w:szCs w:val="24"/>
          <w:lang w:val="es-MX"/>
        </w:rPr>
        <w:t>coords</w:t>
      </w:r>
      <w:proofErr w:type="spellEnd"/>
      <w:r w:rsidRPr="005F12F4">
        <w:rPr>
          <w:rFonts w:ascii="Times New Roman" w:hAnsi="Times New Roman"/>
          <w:sz w:val="24"/>
          <w:szCs w:val="24"/>
          <w:lang w:val="es-MX"/>
        </w:rPr>
        <w:t xml:space="preserve">.),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 xml:space="preserve">Distintos abordajes clínicos de las manifestaciones de la violencia 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(pp. 45-57). México: Fontamara. </w:t>
      </w:r>
    </w:p>
    <w:p w14:paraId="74E1629C" w14:textId="6811D65B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>Herrera, S. N., Luna, D. y Barojas, J. (2019</w:t>
      </w:r>
      <w:r w:rsidR="003A21C7">
        <w:rPr>
          <w:rFonts w:ascii="Times New Roman" w:hAnsi="Times New Roman"/>
          <w:sz w:val="24"/>
          <w:szCs w:val="24"/>
          <w:lang w:val="es-MX"/>
        </w:rPr>
        <w:t>a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). Análisis instituciones de primarias: reforma educativa como detonante del sufrimiento docente.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 xml:space="preserve">Revista </w:t>
      </w:r>
      <w:proofErr w:type="spellStart"/>
      <w:r w:rsidRPr="005F12F4">
        <w:rPr>
          <w:rFonts w:ascii="Times New Roman" w:hAnsi="Times New Roman"/>
          <w:i/>
          <w:sz w:val="24"/>
          <w:szCs w:val="24"/>
          <w:lang w:val="es-MX"/>
        </w:rPr>
        <w:t>Somepso</w:t>
      </w:r>
      <w:proofErr w:type="spellEnd"/>
      <w:r w:rsidRPr="005F12F4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3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(2), 74-97.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https://somepso.files.wordpress.com/2019/03/v3n2_4-anc3a1lisis-institucional-de-primarias_noc3a9-herrera-1.pdf</w:t>
      </w:r>
    </w:p>
    <w:p w14:paraId="0590E05A" w14:textId="0F59555A" w:rsidR="009C552C" w:rsidRPr="005F12F4" w:rsidRDefault="009C552C" w:rsidP="009C552C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>Herrera, S. N., Luna, D. y Escobar, J. G. (2019</w:t>
      </w:r>
      <w:r w:rsidR="003A21C7">
        <w:rPr>
          <w:rFonts w:ascii="Times New Roman" w:hAnsi="Times New Roman"/>
          <w:sz w:val="24"/>
          <w:szCs w:val="24"/>
          <w:lang w:val="es-MX"/>
        </w:rPr>
        <w:t>b</w:t>
      </w:r>
      <w:r w:rsidRPr="005F12F4">
        <w:rPr>
          <w:rFonts w:ascii="Times New Roman" w:hAnsi="Times New Roman"/>
          <w:sz w:val="24"/>
          <w:szCs w:val="24"/>
          <w:lang w:val="es-MX"/>
        </w:rPr>
        <w:t>). Síndrome adquirido por el trabajo académico en instituciones educativas latinoamericanas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. Archivos Analíticos de Políticas Educativas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27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(91). Recuperado de </w:t>
      </w:r>
      <w:r w:rsidRPr="0001344C">
        <w:rPr>
          <w:rFonts w:ascii="Times New Roman" w:hAnsi="Times New Roman"/>
          <w:sz w:val="24"/>
          <w:szCs w:val="24"/>
          <w:lang w:val="es-MX"/>
        </w:rPr>
        <w:t>https://epaa.asu.edu/ojs/article/download/3763/2284</w:t>
      </w:r>
    </w:p>
    <w:p w14:paraId="21FBA2E8" w14:textId="77777777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4"/>
          <w:szCs w:val="24"/>
          <w:lang w:val="es-MX"/>
        </w:rPr>
      </w:pPr>
      <w:proofErr w:type="spellStart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>Hudelson</w:t>
      </w:r>
      <w:proofErr w:type="spellEnd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 xml:space="preserve">, P. (1994). </w:t>
      </w:r>
      <w:r w:rsidRPr="005F12F4">
        <w:rPr>
          <w:rStyle w:val="Hipervnculo"/>
          <w:rFonts w:ascii="Times New Roman" w:hAnsi="Times New Roman"/>
          <w:i/>
          <w:color w:val="000000" w:themeColor="text1"/>
          <w:sz w:val="24"/>
          <w:szCs w:val="24"/>
          <w:u w:val="none"/>
        </w:rPr>
        <w:t xml:space="preserve">Qualitative Research for Health </w:t>
      </w:r>
      <w:proofErr w:type="spellStart"/>
      <w:r w:rsidRPr="005F12F4">
        <w:rPr>
          <w:rStyle w:val="Hipervnculo"/>
          <w:rFonts w:ascii="Times New Roman" w:hAnsi="Times New Roman"/>
          <w:i/>
          <w:color w:val="000000" w:themeColor="text1"/>
          <w:sz w:val="24"/>
          <w:szCs w:val="24"/>
          <w:u w:val="none"/>
        </w:rPr>
        <w:t>Programmes</w:t>
      </w:r>
      <w:proofErr w:type="spellEnd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</w:rPr>
        <w:t xml:space="preserve">. </w:t>
      </w:r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 xml:space="preserve">Geneva: </w:t>
      </w:r>
      <w:proofErr w:type="spellStart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>World</w:t>
      </w:r>
      <w:proofErr w:type="spellEnd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 xml:space="preserve"> </w:t>
      </w:r>
      <w:proofErr w:type="spellStart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>Health</w:t>
      </w:r>
      <w:proofErr w:type="spellEnd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 xml:space="preserve"> </w:t>
      </w:r>
      <w:proofErr w:type="spellStart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>Organization</w:t>
      </w:r>
      <w:proofErr w:type="spellEnd"/>
      <w:r w:rsidRPr="005F12F4">
        <w:rPr>
          <w:rStyle w:val="Hipervnculo"/>
          <w:rFonts w:ascii="Times New Roman" w:hAnsi="Times New Roman"/>
          <w:color w:val="000000" w:themeColor="text1"/>
          <w:sz w:val="24"/>
          <w:szCs w:val="24"/>
          <w:u w:val="none"/>
          <w:lang w:val="es-MX"/>
        </w:rPr>
        <w:t>.</w:t>
      </w:r>
    </w:p>
    <w:p w14:paraId="4DA55953" w14:textId="14D483D7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9C552C">
        <w:rPr>
          <w:rFonts w:ascii="Times New Roman" w:hAnsi="Times New Roman"/>
          <w:sz w:val="24"/>
          <w:szCs w:val="24"/>
          <w:lang w:val="es-VE"/>
        </w:rPr>
        <w:t xml:space="preserve">Lewis, O. y Steinmo, S. (2011). 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Tomemos en serio la evolución: análisis institucional y teoría evolutiva.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Revista de Economía Institucional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,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13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(24), 111-151.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https://revistas.uexternado.edu.co/index.php/ecoins/article/view/2843</w:t>
      </w:r>
    </w:p>
    <w:p w14:paraId="5B60A416" w14:textId="208F6F52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Manero, R. (1990). Introducción al análisis institucional.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Tramas, 1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, 121-157. Recuperado de </w:t>
      </w:r>
      <w:r w:rsidRPr="0001344C">
        <w:rPr>
          <w:rFonts w:ascii="Times New Roman" w:hAnsi="Times New Roman"/>
          <w:sz w:val="24"/>
          <w:szCs w:val="24"/>
          <w:lang w:val="es-MX"/>
        </w:rPr>
        <w:t>https://www.srmcursos.com/pdf/biblio_psicologia/manero_brito.pdf</w:t>
      </w:r>
    </w:p>
    <w:p w14:paraId="2583BF27" w14:textId="7457982D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proofErr w:type="spellStart"/>
      <w:r w:rsidRPr="005F12F4">
        <w:rPr>
          <w:rFonts w:ascii="Times New Roman" w:hAnsi="Times New Roman"/>
          <w:sz w:val="24"/>
          <w:szCs w:val="24"/>
          <w:lang w:val="es-MX"/>
        </w:rPr>
        <w:t>Masse</w:t>
      </w:r>
      <w:proofErr w:type="spellEnd"/>
      <w:r w:rsidRPr="005F12F4">
        <w:rPr>
          <w:rFonts w:ascii="Times New Roman" w:hAnsi="Times New Roman"/>
          <w:sz w:val="24"/>
          <w:szCs w:val="24"/>
          <w:lang w:val="es-MX"/>
        </w:rPr>
        <w:t>, F. (18 de enero de 2017). Top 7: Los peores tiroteos y masacres en escuelas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 xml:space="preserve">. Milenio. 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Recuperado de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 xml:space="preserve"> </w:t>
      </w:r>
      <w:r w:rsidRPr="0001344C">
        <w:rPr>
          <w:rFonts w:ascii="Times New Roman" w:hAnsi="Times New Roman"/>
          <w:sz w:val="24"/>
          <w:szCs w:val="24"/>
          <w:lang w:val="es-MX"/>
        </w:rPr>
        <w:t>https://www.milenio.com/cultura/top-7-peores-tiroteos-masacres-escuelas</w:t>
      </w:r>
    </w:p>
    <w:p w14:paraId="4A4908DE" w14:textId="497AE83F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5F12F4">
        <w:rPr>
          <w:rFonts w:ascii="Times New Roman" w:hAnsi="Times New Roman"/>
          <w:bCs/>
          <w:i/>
          <w:sz w:val="24"/>
          <w:szCs w:val="24"/>
          <w:lang w:val="es-MX"/>
        </w:rPr>
        <w:t>Milenio</w:t>
      </w: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 (18 de enero de 2017). Murió autor de tiroteo en colegio de Monterrey. </w:t>
      </w:r>
      <w:r w:rsidRPr="005F12F4">
        <w:rPr>
          <w:rFonts w:ascii="Times New Roman" w:hAnsi="Times New Roman"/>
          <w:bCs/>
          <w:i/>
          <w:sz w:val="24"/>
          <w:szCs w:val="24"/>
          <w:lang w:val="es-MX"/>
        </w:rPr>
        <w:t>Milenio.</w:t>
      </w: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 Recuperado de  </w:t>
      </w:r>
      <w:r w:rsidRPr="0001344C">
        <w:rPr>
          <w:rFonts w:ascii="Times New Roman" w:hAnsi="Times New Roman"/>
          <w:bCs/>
          <w:sz w:val="24"/>
          <w:szCs w:val="24"/>
          <w:lang w:val="es-MX"/>
        </w:rPr>
        <w:t>https://www.milenio.com/politica/murio-autor-de-tiroteo-en-colegio-de-monterrey</w:t>
      </w:r>
    </w:p>
    <w:p w14:paraId="6EE61459" w14:textId="77777777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MX"/>
        </w:rPr>
      </w:pPr>
      <w:proofErr w:type="spellStart"/>
      <w:r w:rsidRPr="005F12F4">
        <w:rPr>
          <w:rFonts w:ascii="Times New Roman" w:hAnsi="Times New Roman"/>
          <w:bCs/>
          <w:sz w:val="24"/>
          <w:szCs w:val="24"/>
          <w:lang w:val="es-MX"/>
        </w:rPr>
        <w:t>Remedi</w:t>
      </w:r>
      <w:proofErr w:type="spellEnd"/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, E. (2004). </w:t>
      </w:r>
      <w:r w:rsidRPr="005F12F4">
        <w:rPr>
          <w:rFonts w:ascii="Times New Roman" w:hAnsi="Times New Roman"/>
          <w:bCs/>
          <w:i/>
          <w:sz w:val="24"/>
          <w:szCs w:val="24"/>
          <w:lang w:val="es-MX"/>
        </w:rPr>
        <w:t>Instituciones educativas. Sujetos, historia e identidades.</w:t>
      </w: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 México: Plaza y Valdés.</w:t>
      </w:r>
    </w:p>
    <w:p w14:paraId="0BA78329" w14:textId="4AEE39BF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>Reyes-</w:t>
      </w:r>
      <w:proofErr w:type="spellStart"/>
      <w:r w:rsidRPr="005F12F4">
        <w:rPr>
          <w:rFonts w:ascii="Times New Roman" w:hAnsi="Times New Roman"/>
          <w:sz w:val="24"/>
          <w:szCs w:val="24"/>
          <w:lang w:val="es-MX"/>
        </w:rPr>
        <w:t>Argona</w:t>
      </w:r>
      <w:proofErr w:type="spellEnd"/>
      <w:r w:rsidRPr="005F12F4">
        <w:rPr>
          <w:rFonts w:ascii="Times New Roman" w:hAnsi="Times New Roman"/>
          <w:sz w:val="24"/>
          <w:szCs w:val="24"/>
          <w:lang w:val="es-MX"/>
        </w:rPr>
        <w:t xml:space="preserve">, S., Gudiño, S. y Fernández, J. M. (2018). Violencia escolar en Michoacán y Nuevo León, un diagnóstico situado para promover escuelas seguras en educación básica.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Revista Electrónica de Investigación Educativa, 20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(2), 46-58.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https://doi.org/10.24320/redie.2018.20.2.1548</w:t>
      </w:r>
    </w:p>
    <w:p w14:paraId="345F73DE" w14:textId="5E308DBF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Romero, M. V., Loza, J. L. y Machorro, F. (2013). Violencia del crimen organizado </w:t>
      </w:r>
      <w:r w:rsidRPr="005F12F4">
        <w:rPr>
          <w:rFonts w:ascii="Times New Roman" w:hAnsi="Times New Roman"/>
          <w:sz w:val="24"/>
          <w:szCs w:val="24"/>
          <w:lang w:val="es-MX"/>
        </w:rPr>
        <w:lastRenderedPageBreak/>
        <w:t xml:space="preserve">relacionada a los sectores económicos en México. Una propuesta de categorización.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 xml:space="preserve">Polis Revista Latinoamericana, 36, 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1-14.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https://journals.openedition.org/polis/9624</w:t>
      </w:r>
    </w:p>
    <w:p w14:paraId="4CECD96C" w14:textId="254213F8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proofErr w:type="spellStart"/>
      <w:r w:rsidRPr="005F12F4">
        <w:rPr>
          <w:rFonts w:ascii="Times New Roman" w:hAnsi="Times New Roman"/>
          <w:sz w:val="24"/>
          <w:szCs w:val="24"/>
          <w:lang w:val="es-MX"/>
        </w:rPr>
        <w:t>Saccone</w:t>
      </w:r>
      <w:proofErr w:type="spellEnd"/>
      <w:r w:rsidRPr="005F12F4">
        <w:rPr>
          <w:rFonts w:ascii="Times New Roman" w:hAnsi="Times New Roman"/>
          <w:sz w:val="24"/>
          <w:szCs w:val="24"/>
          <w:lang w:val="es-MX"/>
        </w:rPr>
        <w:t xml:space="preserve">, M. (2016). La obligatoriedad de la educación media superior. Apuntes para pensar la experiencia mexicana.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 xml:space="preserve">Anuario de la Facultad de Ciencias Humanas </w:t>
      </w:r>
      <w:proofErr w:type="spellStart"/>
      <w:r w:rsidRPr="005F12F4">
        <w:rPr>
          <w:rFonts w:ascii="Times New Roman" w:hAnsi="Times New Roman"/>
          <w:i/>
          <w:sz w:val="24"/>
          <w:szCs w:val="24"/>
          <w:lang w:val="es-MX"/>
        </w:rPr>
        <w:t>UNLPam</w:t>
      </w:r>
      <w:proofErr w:type="spellEnd"/>
      <w:r w:rsidRPr="005F12F4">
        <w:rPr>
          <w:rFonts w:ascii="Times New Roman" w:hAnsi="Times New Roman"/>
          <w:i/>
          <w:sz w:val="24"/>
          <w:szCs w:val="24"/>
          <w:lang w:val="es-MX"/>
        </w:rPr>
        <w:t>, 13</w:t>
      </w:r>
      <w:r w:rsidRPr="005F12F4">
        <w:rPr>
          <w:rFonts w:ascii="Times New Roman" w:hAnsi="Times New Roman"/>
          <w:sz w:val="24"/>
          <w:szCs w:val="24"/>
          <w:lang w:val="es-MX"/>
        </w:rPr>
        <w:t>(13),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 xml:space="preserve"> 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122-139.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http://dx.doi.org/10.19137/an1309</w:t>
      </w:r>
    </w:p>
    <w:p w14:paraId="355DF2E8" w14:textId="1DBB8FC0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Sáez, V. (2017). Miradas sobre la escuela secundaria en situaciones de violencia. Un análisis desde la prensa argentina.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Revista Mexicana de Investigación Educativa, 22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(73), 565-583.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http://www.comie.org.mx/revista/v2018/rmie/index.php/nrmie/article/view/25/25</w:t>
      </w:r>
    </w:p>
    <w:p w14:paraId="703C6C9E" w14:textId="24E12880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Salinas, M. L., Posada, D. M. </w:t>
      </w:r>
      <w:proofErr w:type="spellStart"/>
      <w:r w:rsidRPr="005F12F4">
        <w:rPr>
          <w:rFonts w:ascii="Times New Roman" w:hAnsi="Times New Roman"/>
          <w:sz w:val="24"/>
          <w:szCs w:val="24"/>
          <w:lang w:val="es-MX"/>
        </w:rPr>
        <w:t>e</w:t>
      </w:r>
      <w:proofErr w:type="spellEnd"/>
      <w:r w:rsidRPr="005F12F4">
        <w:rPr>
          <w:rFonts w:ascii="Times New Roman" w:hAnsi="Times New Roman"/>
          <w:sz w:val="24"/>
          <w:szCs w:val="24"/>
          <w:lang w:val="es-MX"/>
        </w:rPr>
        <w:t xml:space="preserve"> Isaza, L. (2002). A propósito del conflicto escolar.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Revista Educación y Pedagogía, 14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(34), 245-273.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https://aprendeenlinea.udea.edu.co/revistas/index.php/revistaeyp/article/view/325110</w:t>
      </w:r>
    </w:p>
    <w:p w14:paraId="591FEE65" w14:textId="5269B29B" w:rsidR="009C552C" w:rsidRPr="005F12F4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  <w:u w:val="single"/>
          <w:lang w:val="es-MX"/>
        </w:rPr>
      </w:pPr>
      <w:r w:rsidRPr="005F12F4">
        <w:rPr>
          <w:rFonts w:ascii="Times New Roman" w:hAnsi="Times New Roman"/>
          <w:sz w:val="24"/>
          <w:szCs w:val="24"/>
          <w:lang w:val="es-MX"/>
        </w:rPr>
        <w:t xml:space="preserve">Vázquez, J. J. y Valenzuela, G. A. (2013). Del análisis institucional a la etnografía institucionalista. Entrevista a Patrick </w:t>
      </w:r>
      <w:proofErr w:type="spellStart"/>
      <w:r w:rsidRPr="005F12F4">
        <w:rPr>
          <w:rFonts w:ascii="Times New Roman" w:hAnsi="Times New Roman"/>
          <w:sz w:val="24"/>
          <w:szCs w:val="24"/>
          <w:lang w:val="es-MX"/>
        </w:rPr>
        <w:t>Boumard</w:t>
      </w:r>
      <w:proofErr w:type="spellEnd"/>
      <w:r w:rsidRPr="005F12F4">
        <w:rPr>
          <w:rFonts w:ascii="Times New Roman" w:hAnsi="Times New Roman"/>
          <w:sz w:val="24"/>
          <w:szCs w:val="24"/>
          <w:lang w:val="es-MX"/>
        </w:rPr>
        <w:t xml:space="preserve">. </w:t>
      </w:r>
      <w:r w:rsidRPr="005F12F4">
        <w:rPr>
          <w:rFonts w:ascii="Times New Roman" w:hAnsi="Times New Roman"/>
          <w:i/>
          <w:sz w:val="24"/>
          <w:szCs w:val="24"/>
          <w:lang w:val="es-MX"/>
        </w:rPr>
        <w:t>Revista Electrónica de Investigación Educativa, 15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(1), 1-17. Recuperado de  </w:t>
      </w:r>
      <w:r w:rsidRPr="0001344C">
        <w:rPr>
          <w:rFonts w:ascii="Times New Roman" w:hAnsi="Times New Roman"/>
          <w:sz w:val="24"/>
          <w:szCs w:val="24"/>
          <w:lang w:val="es-MX"/>
        </w:rPr>
        <w:t>http://redie.uabc.mx/vol15no1/contenido-</w:t>
      </w:r>
      <w:r w:rsidRPr="005F12F4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01344C">
        <w:rPr>
          <w:rFonts w:ascii="Times New Roman" w:hAnsi="Times New Roman"/>
          <w:sz w:val="24"/>
          <w:szCs w:val="24"/>
          <w:lang w:val="es-MX"/>
        </w:rPr>
        <w:t>vazquezval.html</w:t>
      </w:r>
    </w:p>
    <w:p w14:paraId="3909826A" w14:textId="77777777" w:rsidR="009C552C" w:rsidRDefault="009C552C" w:rsidP="009C552C">
      <w:pPr>
        <w:spacing w:after="0" w:line="360" w:lineRule="auto"/>
        <w:ind w:left="709" w:hanging="709"/>
        <w:jc w:val="both"/>
        <w:rPr>
          <w:rFonts w:ascii="Times New Roman" w:hAnsi="Times New Roman"/>
          <w:bCs/>
          <w:sz w:val="24"/>
          <w:szCs w:val="24"/>
          <w:lang w:val="es-MX"/>
        </w:rPr>
      </w:pP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Velázquez, L. (2011). </w:t>
      </w:r>
      <w:r w:rsidRPr="005F12F4">
        <w:rPr>
          <w:rFonts w:ascii="Times New Roman" w:hAnsi="Times New Roman"/>
          <w:bCs/>
          <w:i/>
          <w:sz w:val="24"/>
          <w:szCs w:val="24"/>
          <w:lang w:val="es-MX"/>
        </w:rPr>
        <w:t>Los estudiantes y la violencia.</w:t>
      </w:r>
      <w:r w:rsidRPr="005F12F4">
        <w:rPr>
          <w:rFonts w:ascii="Times New Roman" w:hAnsi="Times New Roman"/>
          <w:bCs/>
          <w:sz w:val="24"/>
          <w:szCs w:val="24"/>
          <w:lang w:val="es-MX"/>
        </w:rPr>
        <w:t xml:space="preserve"> México: </w:t>
      </w:r>
      <w:proofErr w:type="spellStart"/>
      <w:r w:rsidRPr="005F12F4">
        <w:rPr>
          <w:rFonts w:ascii="Times New Roman" w:hAnsi="Times New Roman"/>
          <w:bCs/>
          <w:sz w:val="24"/>
          <w:szCs w:val="24"/>
          <w:lang w:val="es-MX"/>
        </w:rPr>
        <w:t>Eikon</w:t>
      </w:r>
      <w:proofErr w:type="spellEnd"/>
      <w:r w:rsidRPr="005F12F4">
        <w:rPr>
          <w:rFonts w:ascii="Times New Roman" w:hAnsi="Times New Roman"/>
          <w:bCs/>
          <w:sz w:val="24"/>
          <w:szCs w:val="24"/>
          <w:lang w:val="es-MX"/>
        </w:rPr>
        <w:t>.</w:t>
      </w:r>
      <w:r w:rsidRPr="006B0F8F">
        <w:rPr>
          <w:rFonts w:ascii="Times New Roman" w:hAnsi="Times New Roman"/>
          <w:bCs/>
          <w:sz w:val="24"/>
          <w:szCs w:val="24"/>
          <w:lang w:val="es-MX"/>
        </w:rPr>
        <w:t xml:space="preserve"> </w:t>
      </w:r>
    </w:p>
    <w:p w14:paraId="3191DC3B" w14:textId="26523424" w:rsidR="007166B0" w:rsidRDefault="007166B0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3AA701E0" w14:textId="33FFBC14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74DF0C9A" w14:textId="2BF358C6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31A15BE7" w14:textId="164F7AB2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0222C6F9" w14:textId="0B37FCCD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7DE9FCBE" w14:textId="149205AB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40F03708" w14:textId="5A7BF370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6036FF1B" w14:textId="38E58C78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594AB361" w14:textId="21D07DA3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5670912F" w14:textId="377E900A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0D68B2EB" w14:textId="04A48856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370F101A" w14:textId="57E98C83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35C059FA" w14:textId="21E406EA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43EA127A" w14:textId="77777777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14:paraId="10D17887" w14:textId="4F0987A4" w:rsidR="009C186B" w:rsidRDefault="009C186B" w:rsidP="0001344C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9C186B" w:rsidRPr="009C186B" w14:paraId="19DE1ADB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9E9B" w14:textId="2AF1288E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647E" w14:textId="53AF8B3A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bCs/>
                <w:sz w:val="24"/>
                <w:szCs w:val="24"/>
                <w:lang w:val="es-MX"/>
              </w:rPr>
              <w:t>Autor (es)</w:t>
            </w:r>
          </w:p>
        </w:tc>
      </w:tr>
      <w:tr w:rsidR="009C186B" w:rsidRPr="00085B1C" w14:paraId="3BA9431C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A90A9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Conceptualización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7DA0" w14:textId="52C8F4A0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 (Principal) Dayana Luna Reyes (Apoyo) Jorge Gonzalo Escobar Torres (Apoyo) Janet Serrano Díaz (Apoyo)</w:t>
            </w:r>
          </w:p>
        </w:tc>
      </w:tr>
      <w:tr w:rsidR="009C186B" w:rsidRPr="00085B1C" w14:paraId="4EEB719B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056CC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 xml:space="preserve">Metodología 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3150E" w14:textId="6437C84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 (Principal)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Dayana Luna Reyes (Apoyo)</w:t>
            </w:r>
          </w:p>
        </w:tc>
      </w:tr>
      <w:tr w:rsidR="009C186B" w:rsidRPr="009C186B" w14:paraId="0E27CA5E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3800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3908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No aplica</w:t>
            </w:r>
          </w:p>
        </w:tc>
      </w:tr>
      <w:tr w:rsidR="009C186B" w:rsidRPr="00085B1C" w14:paraId="2DF6B479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1F56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176F" w14:textId="0902633F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 (Principal)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Dayana Luna Reyes (Apoyo)</w:t>
            </w:r>
          </w:p>
        </w:tc>
      </w:tr>
      <w:tr w:rsidR="009C186B" w:rsidRPr="00085B1C" w14:paraId="64A903FA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653CE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D124" w14:textId="4E12A044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 (Principal)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Dayana Luna Reyes Apoyo)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Jorge Gonzalo Escobar Torres (Apoyo)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Janet Serrano Díaz (Apoyo)</w:t>
            </w:r>
          </w:p>
        </w:tc>
      </w:tr>
      <w:tr w:rsidR="009C186B" w:rsidRPr="00085B1C" w14:paraId="46EA2FDE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8CF9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AE46F" w14:textId="7CF73099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 (Principal)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Dayana Luna Reyes (Apoyo)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Jorge Gonzalo Escobar Torres (Apoyo)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Janet Serrano Díaz (Apoyo)</w:t>
            </w:r>
          </w:p>
        </w:tc>
      </w:tr>
      <w:tr w:rsidR="009C186B" w:rsidRPr="009C186B" w14:paraId="44849507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44AC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38F9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Jorge Gonzalo Escobar Torres</w:t>
            </w:r>
          </w:p>
        </w:tc>
      </w:tr>
      <w:tr w:rsidR="009C186B" w:rsidRPr="009C186B" w14:paraId="4DFFE3AB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0F07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3F15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Dayana Luna Reyes</w:t>
            </w:r>
          </w:p>
        </w:tc>
      </w:tr>
      <w:tr w:rsidR="009C186B" w:rsidRPr="009C186B" w14:paraId="42C76B43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DE532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E9358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</w:t>
            </w:r>
          </w:p>
        </w:tc>
      </w:tr>
      <w:tr w:rsidR="009C186B" w:rsidRPr="00085B1C" w14:paraId="626F4F42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D070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F8B7" w14:textId="38861E38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 (Principal)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Jorge Gonzalo Escobar Torres (Apoyo)</w:t>
            </w:r>
          </w:p>
        </w:tc>
      </w:tr>
      <w:tr w:rsidR="009C186B" w:rsidRPr="009C186B" w14:paraId="42B52A72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7B74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013C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</w:t>
            </w:r>
          </w:p>
        </w:tc>
      </w:tr>
      <w:tr w:rsidR="009C186B" w:rsidRPr="009C186B" w14:paraId="7AA4FF34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A347A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BF6B9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</w:t>
            </w:r>
          </w:p>
        </w:tc>
      </w:tr>
      <w:tr w:rsidR="009C186B" w:rsidRPr="00085B1C" w14:paraId="387E5820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F7297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56707" w14:textId="5F00216D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 (Principal)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Janet Serrano Díaz (Apoyo)</w:t>
            </w:r>
          </w:p>
        </w:tc>
      </w:tr>
      <w:tr w:rsidR="009C186B" w:rsidRPr="009C186B" w14:paraId="2C362D49" w14:textId="77777777" w:rsidTr="00E51C8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2A2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b/>
                <w:sz w:val="24"/>
                <w:szCs w:val="24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394C3" w14:textId="1D053E5D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Santos Noé Herrera Mijangos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Dayana Luna Reyes </w:t>
            </w:r>
          </w:p>
          <w:p w14:paraId="14A0CA64" w14:textId="54944196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Jorge Gonzalo Escobar Torres</w:t>
            </w:r>
            <w:r>
              <w:rPr>
                <w:rFonts w:ascii="Times New Roman" w:hAnsi="Times New Roman"/>
                <w:sz w:val="24"/>
                <w:szCs w:val="24"/>
                <w:lang w:val="es-MX"/>
              </w:rPr>
              <w:t xml:space="preserve"> </w:t>
            </w: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Janet Serrano Díaz </w:t>
            </w:r>
          </w:p>
          <w:p w14:paraId="778108A9" w14:textId="77777777" w:rsidR="009C186B" w:rsidRPr="009C186B" w:rsidRDefault="009C186B" w:rsidP="009C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9C186B">
              <w:rPr>
                <w:rFonts w:ascii="Times New Roman" w:hAnsi="Times New Roman"/>
                <w:sz w:val="24"/>
                <w:szCs w:val="24"/>
                <w:lang w:val="es-MX"/>
              </w:rPr>
              <w:t>Contribución igual</w:t>
            </w:r>
          </w:p>
        </w:tc>
      </w:tr>
    </w:tbl>
    <w:p w14:paraId="3BA58C0D" w14:textId="77777777" w:rsidR="009C186B" w:rsidRDefault="009C186B" w:rsidP="009C186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sectPr w:rsidR="009C186B" w:rsidSect="00FD4FDC">
      <w:headerReference w:type="default" r:id="rId9"/>
      <w:footerReference w:type="default" r:id="rId10"/>
      <w:pgSz w:w="12240" w:h="15840"/>
      <w:pgMar w:top="1276" w:right="1701" w:bottom="993" w:left="1701" w:header="142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CACD7" w14:textId="77777777" w:rsidR="00395B3A" w:rsidRDefault="00395B3A" w:rsidP="00AF2011">
      <w:pPr>
        <w:spacing w:after="0" w:line="240" w:lineRule="auto"/>
      </w:pPr>
      <w:r>
        <w:separator/>
      </w:r>
    </w:p>
  </w:endnote>
  <w:endnote w:type="continuationSeparator" w:id="0">
    <w:p w14:paraId="2191CCFB" w14:textId="77777777" w:rsidR="00395B3A" w:rsidRDefault="00395B3A" w:rsidP="00AF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517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AD3F9" w14:textId="51D8BD83" w:rsidR="00CF1A12" w:rsidRDefault="00906375" w:rsidP="00906375">
        <w:pPr>
          <w:pStyle w:val="Piedepgina"/>
        </w:pPr>
        <w:r>
          <w:t xml:space="preserve">             </w:t>
        </w:r>
        <w:r>
          <w:rPr>
            <w:noProof/>
            <w:lang w:val="es-MX" w:eastAsia="es-MX"/>
          </w:rPr>
          <w:drawing>
            <wp:inline distT="0" distB="0" distL="0" distR="0" wp14:anchorId="37A89F0F" wp14:editId="5AEAD325">
              <wp:extent cx="1600200" cy="419100"/>
              <wp:effectExtent l="0" t="0" r="0" b="0"/>
              <wp:docPr id="11" name="Imagen 11" descr="Resultado de imagen de creative commons cc by 4.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Resultado de imagen de creative commons cc by 4.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02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              </w:t>
        </w:r>
        <w:r w:rsidRPr="00ED1D81">
          <w:rPr>
            <w:rFonts w:cstheme="minorHAnsi"/>
            <w:b/>
            <w:szCs w:val="20"/>
          </w:rPr>
          <w:t>Vol. 1</w:t>
        </w:r>
        <w:r>
          <w:rPr>
            <w:rFonts w:cstheme="minorHAnsi"/>
            <w:b/>
            <w:szCs w:val="20"/>
          </w:rPr>
          <w:t>2</w:t>
        </w:r>
        <w:r w:rsidRPr="00ED1D81">
          <w:rPr>
            <w:rFonts w:cstheme="minorHAnsi"/>
            <w:b/>
            <w:szCs w:val="20"/>
          </w:rPr>
          <w:t xml:space="preserve">, </w:t>
        </w:r>
        <w:proofErr w:type="spellStart"/>
        <w:r w:rsidRPr="00ED1D81">
          <w:rPr>
            <w:rFonts w:cstheme="minorHAnsi"/>
            <w:b/>
            <w:szCs w:val="20"/>
          </w:rPr>
          <w:t>Núm</w:t>
        </w:r>
        <w:proofErr w:type="spellEnd"/>
        <w:r w:rsidRPr="00ED1D81">
          <w:rPr>
            <w:rFonts w:cstheme="minorHAnsi"/>
            <w:b/>
            <w:szCs w:val="20"/>
          </w:rPr>
          <w:t>. 2</w:t>
        </w:r>
        <w:r>
          <w:rPr>
            <w:rFonts w:cstheme="minorHAnsi"/>
            <w:b/>
            <w:szCs w:val="20"/>
          </w:rPr>
          <w:t>2</w:t>
        </w:r>
        <w:r w:rsidRPr="00ED1D81">
          <w:rPr>
            <w:rFonts w:cstheme="minorHAnsi"/>
            <w:b/>
            <w:szCs w:val="20"/>
          </w:rPr>
          <w:t xml:space="preserve"> </w:t>
        </w:r>
        <w:proofErr w:type="spellStart"/>
        <w:r>
          <w:rPr>
            <w:rFonts w:cstheme="minorHAnsi"/>
            <w:b/>
            <w:szCs w:val="20"/>
          </w:rPr>
          <w:t>Enero</w:t>
        </w:r>
        <w:proofErr w:type="spellEnd"/>
        <w:r w:rsidRPr="00ED1D81">
          <w:rPr>
            <w:rFonts w:cstheme="minorHAnsi"/>
            <w:b/>
            <w:szCs w:val="20"/>
          </w:rPr>
          <w:t xml:space="preserve"> - </w:t>
        </w:r>
        <w:r>
          <w:rPr>
            <w:rFonts w:cstheme="minorHAnsi"/>
            <w:b/>
            <w:szCs w:val="20"/>
          </w:rPr>
          <w:t>Junio</w:t>
        </w:r>
        <w:r w:rsidRPr="00ED1D81">
          <w:rPr>
            <w:rFonts w:cstheme="minorHAnsi"/>
            <w:b/>
            <w:szCs w:val="20"/>
          </w:rPr>
          <w:t xml:space="preserve"> 202</w:t>
        </w:r>
        <w:r>
          <w:rPr>
            <w:rFonts w:cstheme="minorHAnsi"/>
            <w:b/>
            <w:szCs w:val="20"/>
          </w:rPr>
          <w:t>1</w:t>
        </w:r>
        <w:r w:rsidRPr="00ED1D81">
          <w:rPr>
            <w:rFonts w:cstheme="minorHAnsi"/>
            <w:b/>
            <w:szCs w:val="20"/>
          </w:rPr>
          <w:t>, e</w:t>
        </w:r>
        <w:r w:rsidR="00085B1C">
          <w:rPr>
            <w:rFonts w:cstheme="minorHAnsi"/>
            <w:b/>
            <w:szCs w:val="20"/>
          </w:rPr>
          <w:t>167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3417" w14:textId="77777777" w:rsidR="00395B3A" w:rsidRDefault="00395B3A" w:rsidP="00AF2011">
      <w:pPr>
        <w:spacing w:after="0" w:line="240" w:lineRule="auto"/>
      </w:pPr>
      <w:r>
        <w:separator/>
      </w:r>
    </w:p>
  </w:footnote>
  <w:footnote w:type="continuationSeparator" w:id="0">
    <w:p w14:paraId="4C289ACC" w14:textId="77777777" w:rsidR="00395B3A" w:rsidRDefault="00395B3A" w:rsidP="00AF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4B592" w14:textId="0AE2AF33" w:rsidR="00906375" w:rsidRDefault="00906375" w:rsidP="00906375">
    <w:pPr>
      <w:pStyle w:val="Encabezado"/>
      <w:jc w:val="center"/>
    </w:pPr>
    <w:r w:rsidRPr="005A563C">
      <w:rPr>
        <w:noProof/>
        <w:lang w:val="es-MX" w:eastAsia="es-MX"/>
      </w:rPr>
      <w:drawing>
        <wp:inline distT="0" distB="0" distL="0" distR="0" wp14:anchorId="3567F6FE" wp14:editId="707B4257">
          <wp:extent cx="5400040" cy="632602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5FF0"/>
    <w:multiLevelType w:val="hybridMultilevel"/>
    <w:tmpl w:val="A63CC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6DC3"/>
    <w:multiLevelType w:val="hybridMultilevel"/>
    <w:tmpl w:val="309E917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B09"/>
    <w:multiLevelType w:val="hybridMultilevel"/>
    <w:tmpl w:val="0F02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C4A"/>
    <w:multiLevelType w:val="hybridMultilevel"/>
    <w:tmpl w:val="80B41AD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6591A"/>
    <w:multiLevelType w:val="multilevel"/>
    <w:tmpl w:val="F186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55BA7"/>
    <w:multiLevelType w:val="multilevel"/>
    <w:tmpl w:val="C5DE78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149D6"/>
    <w:multiLevelType w:val="multilevel"/>
    <w:tmpl w:val="B846E7C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7" w15:restartNumberingAfterBreak="0">
    <w:nsid w:val="41191738"/>
    <w:multiLevelType w:val="hybridMultilevel"/>
    <w:tmpl w:val="B5E0D696"/>
    <w:lvl w:ilvl="0" w:tplc="0C0A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8" w15:restartNumberingAfterBreak="0">
    <w:nsid w:val="4EA67F69"/>
    <w:multiLevelType w:val="hybridMultilevel"/>
    <w:tmpl w:val="767268FC"/>
    <w:lvl w:ilvl="0" w:tplc="080A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9" w15:restartNumberingAfterBreak="0">
    <w:nsid w:val="58352207"/>
    <w:multiLevelType w:val="multilevel"/>
    <w:tmpl w:val="21F64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42715"/>
    <w:multiLevelType w:val="hybridMultilevel"/>
    <w:tmpl w:val="2DD251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8161E"/>
    <w:multiLevelType w:val="hybridMultilevel"/>
    <w:tmpl w:val="7B04DC22"/>
    <w:lvl w:ilvl="0" w:tplc="8264BA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389C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E2769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E9B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981D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6C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8F4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C3F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09B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550F5"/>
    <w:multiLevelType w:val="multilevel"/>
    <w:tmpl w:val="1160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0NDe3tDAxMDA2MjFU0lEKTi0uzszPAykwqQUAOQj+8CwAAAA="/>
  </w:docVars>
  <w:rsids>
    <w:rsidRoot w:val="002647A9"/>
    <w:rsid w:val="0001102D"/>
    <w:rsid w:val="000122C7"/>
    <w:rsid w:val="0001307E"/>
    <w:rsid w:val="0001344C"/>
    <w:rsid w:val="00024A3E"/>
    <w:rsid w:val="000254F7"/>
    <w:rsid w:val="00026D78"/>
    <w:rsid w:val="000276D2"/>
    <w:rsid w:val="00045FBD"/>
    <w:rsid w:val="0007200A"/>
    <w:rsid w:val="000807E3"/>
    <w:rsid w:val="000849D9"/>
    <w:rsid w:val="00085B1C"/>
    <w:rsid w:val="0009481D"/>
    <w:rsid w:val="00096862"/>
    <w:rsid w:val="000A1A7A"/>
    <w:rsid w:val="000B36A3"/>
    <w:rsid w:val="000B4F4E"/>
    <w:rsid w:val="000C09D7"/>
    <w:rsid w:val="000C23A9"/>
    <w:rsid w:val="000C65DC"/>
    <w:rsid w:val="000D0303"/>
    <w:rsid w:val="000D0A40"/>
    <w:rsid w:val="000E2757"/>
    <w:rsid w:val="000E27D3"/>
    <w:rsid w:val="000F4F30"/>
    <w:rsid w:val="00104145"/>
    <w:rsid w:val="00112103"/>
    <w:rsid w:val="00112C44"/>
    <w:rsid w:val="0011460F"/>
    <w:rsid w:val="00115AF0"/>
    <w:rsid w:val="0013531E"/>
    <w:rsid w:val="0014494D"/>
    <w:rsid w:val="001540E8"/>
    <w:rsid w:val="00154F38"/>
    <w:rsid w:val="001645AE"/>
    <w:rsid w:val="001671E0"/>
    <w:rsid w:val="00167A6C"/>
    <w:rsid w:val="00177DF1"/>
    <w:rsid w:val="0018302D"/>
    <w:rsid w:val="00190211"/>
    <w:rsid w:val="001A303D"/>
    <w:rsid w:val="001A62B6"/>
    <w:rsid w:val="001D2BCB"/>
    <w:rsid w:val="001E071F"/>
    <w:rsid w:val="001E1C1F"/>
    <w:rsid w:val="001E5090"/>
    <w:rsid w:val="001E5E4D"/>
    <w:rsid w:val="001F1F27"/>
    <w:rsid w:val="001F7677"/>
    <w:rsid w:val="001F7BE4"/>
    <w:rsid w:val="00205658"/>
    <w:rsid w:val="002105CD"/>
    <w:rsid w:val="002145E2"/>
    <w:rsid w:val="00223D21"/>
    <w:rsid w:val="002243D2"/>
    <w:rsid w:val="00235D9E"/>
    <w:rsid w:val="002647A9"/>
    <w:rsid w:val="0026605F"/>
    <w:rsid w:val="00267613"/>
    <w:rsid w:val="00271FB3"/>
    <w:rsid w:val="00275D2A"/>
    <w:rsid w:val="00276A00"/>
    <w:rsid w:val="00276D28"/>
    <w:rsid w:val="00282ACB"/>
    <w:rsid w:val="00283490"/>
    <w:rsid w:val="00285D1E"/>
    <w:rsid w:val="00287347"/>
    <w:rsid w:val="00291503"/>
    <w:rsid w:val="0029761C"/>
    <w:rsid w:val="002A023C"/>
    <w:rsid w:val="002A02F4"/>
    <w:rsid w:val="002A3CF1"/>
    <w:rsid w:val="002A6CB4"/>
    <w:rsid w:val="002A7F00"/>
    <w:rsid w:val="002B06DD"/>
    <w:rsid w:val="002B7A2D"/>
    <w:rsid w:val="002C5B38"/>
    <w:rsid w:val="002E1F54"/>
    <w:rsid w:val="002E3053"/>
    <w:rsid w:val="002E3141"/>
    <w:rsid w:val="002E4476"/>
    <w:rsid w:val="002E65CD"/>
    <w:rsid w:val="002E6690"/>
    <w:rsid w:val="002F1ECF"/>
    <w:rsid w:val="002F417C"/>
    <w:rsid w:val="002F5DD0"/>
    <w:rsid w:val="00300193"/>
    <w:rsid w:val="00302CE0"/>
    <w:rsid w:val="00306FE6"/>
    <w:rsid w:val="00312EE7"/>
    <w:rsid w:val="00314B3E"/>
    <w:rsid w:val="00315DE7"/>
    <w:rsid w:val="00324C62"/>
    <w:rsid w:val="003251FB"/>
    <w:rsid w:val="0032567D"/>
    <w:rsid w:val="00336D23"/>
    <w:rsid w:val="00341479"/>
    <w:rsid w:val="00345941"/>
    <w:rsid w:val="00347966"/>
    <w:rsid w:val="003506E2"/>
    <w:rsid w:val="003552F9"/>
    <w:rsid w:val="003614F5"/>
    <w:rsid w:val="00362CA1"/>
    <w:rsid w:val="00363F6B"/>
    <w:rsid w:val="0036584E"/>
    <w:rsid w:val="00371381"/>
    <w:rsid w:val="003723B1"/>
    <w:rsid w:val="00375E9B"/>
    <w:rsid w:val="00384166"/>
    <w:rsid w:val="00391E89"/>
    <w:rsid w:val="00395B3A"/>
    <w:rsid w:val="003A1DA6"/>
    <w:rsid w:val="003A21C7"/>
    <w:rsid w:val="003A3DC8"/>
    <w:rsid w:val="003A4079"/>
    <w:rsid w:val="003B3E1E"/>
    <w:rsid w:val="003B65B6"/>
    <w:rsid w:val="003B6C5F"/>
    <w:rsid w:val="003C1255"/>
    <w:rsid w:val="003C46DB"/>
    <w:rsid w:val="003D1F2B"/>
    <w:rsid w:val="003D3E26"/>
    <w:rsid w:val="003E338C"/>
    <w:rsid w:val="003E4165"/>
    <w:rsid w:val="003F7245"/>
    <w:rsid w:val="0042046E"/>
    <w:rsid w:val="00433E86"/>
    <w:rsid w:val="004342B1"/>
    <w:rsid w:val="00437C9C"/>
    <w:rsid w:val="00442426"/>
    <w:rsid w:val="004427B9"/>
    <w:rsid w:val="00444860"/>
    <w:rsid w:val="00445CC6"/>
    <w:rsid w:val="00446F8B"/>
    <w:rsid w:val="004546A5"/>
    <w:rsid w:val="004551C7"/>
    <w:rsid w:val="004817B4"/>
    <w:rsid w:val="004849F6"/>
    <w:rsid w:val="0049148B"/>
    <w:rsid w:val="00496D15"/>
    <w:rsid w:val="004B28F2"/>
    <w:rsid w:val="004B2E62"/>
    <w:rsid w:val="004B3ECC"/>
    <w:rsid w:val="004B53CB"/>
    <w:rsid w:val="004B6C93"/>
    <w:rsid w:val="004C024A"/>
    <w:rsid w:val="004C0E96"/>
    <w:rsid w:val="004C6F7F"/>
    <w:rsid w:val="004D1B39"/>
    <w:rsid w:val="004D3116"/>
    <w:rsid w:val="004E36B1"/>
    <w:rsid w:val="004F6464"/>
    <w:rsid w:val="00502238"/>
    <w:rsid w:val="005023D4"/>
    <w:rsid w:val="00505B27"/>
    <w:rsid w:val="00507CE2"/>
    <w:rsid w:val="00514FF3"/>
    <w:rsid w:val="005224FE"/>
    <w:rsid w:val="005249D8"/>
    <w:rsid w:val="00535036"/>
    <w:rsid w:val="00536060"/>
    <w:rsid w:val="005361A2"/>
    <w:rsid w:val="00537554"/>
    <w:rsid w:val="00543393"/>
    <w:rsid w:val="0054369B"/>
    <w:rsid w:val="00546DF7"/>
    <w:rsid w:val="005509E0"/>
    <w:rsid w:val="00551799"/>
    <w:rsid w:val="00552916"/>
    <w:rsid w:val="00553352"/>
    <w:rsid w:val="005538FE"/>
    <w:rsid w:val="00567C54"/>
    <w:rsid w:val="00572AB3"/>
    <w:rsid w:val="005952E3"/>
    <w:rsid w:val="005A125D"/>
    <w:rsid w:val="005A13F7"/>
    <w:rsid w:val="005A3CEF"/>
    <w:rsid w:val="005A5221"/>
    <w:rsid w:val="005A7012"/>
    <w:rsid w:val="005B0101"/>
    <w:rsid w:val="005B224D"/>
    <w:rsid w:val="005B63BD"/>
    <w:rsid w:val="005B65E4"/>
    <w:rsid w:val="005E249B"/>
    <w:rsid w:val="005E3F39"/>
    <w:rsid w:val="005E57E5"/>
    <w:rsid w:val="005F2F41"/>
    <w:rsid w:val="005F3688"/>
    <w:rsid w:val="00601083"/>
    <w:rsid w:val="006043F1"/>
    <w:rsid w:val="0061147D"/>
    <w:rsid w:val="00613E7C"/>
    <w:rsid w:val="00623053"/>
    <w:rsid w:val="00623CE2"/>
    <w:rsid w:val="0062716D"/>
    <w:rsid w:val="0063149E"/>
    <w:rsid w:val="006321C9"/>
    <w:rsid w:val="00641CCE"/>
    <w:rsid w:val="00654182"/>
    <w:rsid w:val="00665582"/>
    <w:rsid w:val="00671A53"/>
    <w:rsid w:val="006729D2"/>
    <w:rsid w:val="00684273"/>
    <w:rsid w:val="00690D5F"/>
    <w:rsid w:val="006949A4"/>
    <w:rsid w:val="00697444"/>
    <w:rsid w:val="00697B22"/>
    <w:rsid w:val="006A0C23"/>
    <w:rsid w:val="006A76A6"/>
    <w:rsid w:val="006A76B0"/>
    <w:rsid w:val="006A7D0F"/>
    <w:rsid w:val="006A7D6B"/>
    <w:rsid w:val="006A7DFA"/>
    <w:rsid w:val="006B0F8F"/>
    <w:rsid w:val="006B4FE9"/>
    <w:rsid w:val="006C1F2B"/>
    <w:rsid w:val="006C28C5"/>
    <w:rsid w:val="006C2D91"/>
    <w:rsid w:val="006C44B8"/>
    <w:rsid w:val="006D713D"/>
    <w:rsid w:val="006E14C5"/>
    <w:rsid w:val="006E6DD2"/>
    <w:rsid w:val="006F1C9A"/>
    <w:rsid w:val="006F2FC7"/>
    <w:rsid w:val="0070025E"/>
    <w:rsid w:val="00700940"/>
    <w:rsid w:val="007056CE"/>
    <w:rsid w:val="00711B9B"/>
    <w:rsid w:val="00713F05"/>
    <w:rsid w:val="007166B0"/>
    <w:rsid w:val="00722755"/>
    <w:rsid w:val="0073430A"/>
    <w:rsid w:val="00736335"/>
    <w:rsid w:val="0074196D"/>
    <w:rsid w:val="00760BCF"/>
    <w:rsid w:val="00762713"/>
    <w:rsid w:val="00764697"/>
    <w:rsid w:val="00775E14"/>
    <w:rsid w:val="00776646"/>
    <w:rsid w:val="00777F0A"/>
    <w:rsid w:val="00784965"/>
    <w:rsid w:val="00790191"/>
    <w:rsid w:val="007A0D5E"/>
    <w:rsid w:val="007A27C5"/>
    <w:rsid w:val="007A2DFB"/>
    <w:rsid w:val="007A44E1"/>
    <w:rsid w:val="007A59A5"/>
    <w:rsid w:val="007B4271"/>
    <w:rsid w:val="007B4E51"/>
    <w:rsid w:val="007B4E63"/>
    <w:rsid w:val="007C108E"/>
    <w:rsid w:val="007C10B0"/>
    <w:rsid w:val="007C1694"/>
    <w:rsid w:val="007C2B4B"/>
    <w:rsid w:val="007C52CB"/>
    <w:rsid w:val="007D2146"/>
    <w:rsid w:val="007D445C"/>
    <w:rsid w:val="007D7143"/>
    <w:rsid w:val="007E7B2B"/>
    <w:rsid w:val="007F4EAE"/>
    <w:rsid w:val="007F5D52"/>
    <w:rsid w:val="007F6290"/>
    <w:rsid w:val="007F758E"/>
    <w:rsid w:val="00804827"/>
    <w:rsid w:val="00821A83"/>
    <w:rsid w:val="00824299"/>
    <w:rsid w:val="008337B8"/>
    <w:rsid w:val="0083791B"/>
    <w:rsid w:val="00852F57"/>
    <w:rsid w:val="008542BF"/>
    <w:rsid w:val="008613B5"/>
    <w:rsid w:val="00863A41"/>
    <w:rsid w:val="00871C01"/>
    <w:rsid w:val="008720EE"/>
    <w:rsid w:val="0088015E"/>
    <w:rsid w:val="008803C3"/>
    <w:rsid w:val="00885CC2"/>
    <w:rsid w:val="00886549"/>
    <w:rsid w:val="00886AB7"/>
    <w:rsid w:val="008904C5"/>
    <w:rsid w:val="008A0B37"/>
    <w:rsid w:val="008A0EFC"/>
    <w:rsid w:val="008A4D35"/>
    <w:rsid w:val="008C1640"/>
    <w:rsid w:val="008C2432"/>
    <w:rsid w:val="008C2BC7"/>
    <w:rsid w:val="008C3385"/>
    <w:rsid w:val="008C3412"/>
    <w:rsid w:val="008C575B"/>
    <w:rsid w:val="008C7BEA"/>
    <w:rsid w:val="008D14FD"/>
    <w:rsid w:val="008F56DF"/>
    <w:rsid w:val="0090274A"/>
    <w:rsid w:val="00906375"/>
    <w:rsid w:val="00910491"/>
    <w:rsid w:val="00915266"/>
    <w:rsid w:val="00915E4F"/>
    <w:rsid w:val="00935760"/>
    <w:rsid w:val="00954D50"/>
    <w:rsid w:val="00965C34"/>
    <w:rsid w:val="00970D11"/>
    <w:rsid w:val="0098221C"/>
    <w:rsid w:val="009860E8"/>
    <w:rsid w:val="00987BF5"/>
    <w:rsid w:val="00990CF2"/>
    <w:rsid w:val="0099196C"/>
    <w:rsid w:val="00996BB6"/>
    <w:rsid w:val="009A0BCE"/>
    <w:rsid w:val="009A731C"/>
    <w:rsid w:val="009B26BD"/>
    <w:rsid w:val="009B353D"/>
    <w:rsid w:val="009B40F1"/>
    <w:rsid w:val="009C186B"/>
    <w:rsid w:val="009C552C"/>
    <w:rsid w:val="009C703F"/>
    <w:rsid w:val="009D0C2F"/>
    <w:rsid w:val="009E638F"/>
    <w:rsid w:val="00A007AE"/>
    <w:rsid w:val="00A13FBA"/>
    <w:rsid w:val="00A149F4"/>
    <w:rsid w:val="00A174BA"/>
    <w:rsid w:val="00A23A68"/>
    <w:rsid w:val="00A27622"/>
    <w:rsid w:val="00A33CC6"/>
    <w:rsid w:val="00A344BE"/>
    <w:rsid w:val="00A365A6"/>
    <w:rsid w:val="00A4310E"/>
    <w:rsid w:val="00A61DE6"/>
    <w:rsid w:val="00A65716"/>
    <w:rsid w:val="00A67518"/>
    <w:rsid w:val="00A750D6"/>
    <w:rsid w:val="00A75CA8"/>
    <w:rsid w:val="00A80880"/>
    <w:rsid w:val="00A85350"/>
    <w:rsid w:val="00A85C88"/>
    <w:rsid w:val="00A879D7"/>
    <w:rsid w:val="00A97149"/>
    <w:rsid w:val="00AB2302"/>
    <w:rsid w:val="00AB3698"/>
    <w:rsid w:val="00AC6260"/>
    <w:rsid w:val="00AD27E3"/>
    <w:rsid w:val="00AD3F0E"/>
    <w:rsid w:val="00AF0CE0"/>
    <w:rsid w:val="00AF2011"/>
    <w:rsid w:val="00B03B9F"/>
    <w:rsid w:val="00B149BD"/>
    <w:rsid w:val="00B17ABB"/>
    <w:rsid w:val="00B17D36"/>
    <w:rsid w:val="00B20630"/>
    <w:rsid w:val="00B2081E"/>
    <w:rsid w:val="00B26D72"/>
    <w:rsid w:val="00B30361"/>
    <w:rsid w:val="00B370E7"/>
    <w:rsid w:val="00B44BB0"/>
    <w:rsid w:val="00B469BB"/>
    <w:rsid w:val="00B57914"/>
    <w:rsid w:val="00B57ED7"/>
    <w:rsid w:val="00B6054D"/>
    <w:rsid w:val="00B65003"/>
    <w:rsid w:val="00B70DB6"/>
    <w:rsid w:val="00B713A5"/>
    <w:rsid w:val="00B807B8"/>
    <w:rsid w:val="00B83F0C"/>
    <w:rsid w:val="00B91EFF"/>
    <w:rsid w:val="00BA2678"/>
    <w:rsid w:val="00BA7212"/>
    <w:rsid w:val="00BA7ED3"/>
    <w:rsid w:val="00BB00C8"/>
    <w:rsid w:val="00BB37DA"/>
    <w:rsid w:val="00BC453F"/>
    <w:rsid w:val="00BD22B5"/>
    <w:rsid w:val="00BD59BC"/>
    <w:rsid w:val="00BD7539"/>
    <w:rsid w:val="00BE6295"/>
    <w:rsid w:val="00BE7995"/>
    <w:rsid w:val="00BF1588"/>
    <w:rsid w:val="00BF6373"/>
    <w:rsid w:val="00C03178"/>
    <w:rsid w:val="00C03C0E"/>
    <w:rsid w:val="00C14A15"/>
    <w:rsid w:val="00C20B3E"/>
    <w:rsid w:val="00C23507"/>
    <w:rsid w:val="00C245C7"/>
    <w:rsid w:val="00C44D5F"/>
    <w:rsid w:val="00C745F7"/>
    <w:rsid w:val="00C76F2C"/>
    <w:rsid w:val="00C86DDC"/>
    <w:rsid w:val="00C87422"/>
    <w:rsid w:val="00C93EE4"/>
    <w:rsid w:val="00C95C90"/>
    <w:rsid w:val="00CA4544"/>
    <w:rsid w:val="00CB52F3"/>
    <w:rsid w:val="00CB774A"/>
    <w:rsid w:val="00CC5A28"/>
    <w:rsid w:val="00CC7E25"/>
    <w:rsid w:val="00CE7DA5"/>
    <w:rsid w:val="00CF1A12"/>
    <w:rsid w:val="00CF2FF4"/>
    <w:rsid w:val="00CF3AD8"/>
    <w:rsid w:val="00CF3B4D"/>
    <w:rsid w:val="00CF7872"/>
    <w:rsid w:val="00D00E5F"/>
    <w:rsid w:val="00D02987"/>
    <w:rsid w:val="00D02C14"/>
    <w:rsid w:val="00D044BA"/>
    <w:rsid w:val="00D201A2"/>
    <w:rsid w:val="00D22843"/>
    <w:rsid w:val="00D27E0D"/>
    <w:rsid w:val="00D33183"/>
    <w:rsid w:val="00D36A13"/>
    <w:rsid w:val="00D44C19"/>
    <w:rsid w:val="00D62DEB"/>
    <w:rsid w:val="00D74F9B"/>
    <w:rsid w:val="00D83A78"/>
    <w:rsid w:val="00D95046"/>
    <w:rsid w:val="00DA0721"/>
    <w:rsid w:val="00DA3CAB"/>
    <w:rsid w:val="00DB3897"/>
    <w:rsid w:val="00DB3E5E"/>
    <w:rsid w:val="00DB56E8"/>
    <w:rsid w:val="00DB5E82"/>
    <w:rsid w:val="00DD3017"/>
    <w:rsid w:val="00DD33FF"/>
    <w:rsid w:val="00DD4816"/>
    <w:rsid w:val="00DE1832"/>
    <w:rsid w:val="00DE183A"/>
    <w:rsid w:val="00DE5464"/>
    <w:rsid w:val="00E06C9B"/>
    <w:rsid w:val="00E0704C"/>
    <w:rsid w:val="00E11513"/>
    <w:rsid w:val="00E20269"/>
    <w:rsid w:val="00E23EE9"/>
    <w:rsid w:val="00E25BB7"/>
    <w:rsid w:val="00E274FD"/>
    <w:rsid w:val="00E31D0D"/>
    <w:rsid w:val="00E3364B"/>
    <w:rsid w:val="00E367E9"/>
    <w:rsid w:val="00E4121A"/>
    <w:rsid w:val="00E45015"/>
    <w:rsid w:val="00E47FBF"/>
    <w:rsid w:val="00E51E0E"/>
    <w:rsid w:val="00E530B5"/>
    <w:rsid w:val="00E570A9"/>
    <w:rsid w:val="00E71F06"/>
    <w:rsid w:val="00E75C93"/>
    <w:rsid w:val="00E82344"/>
    <w:rsid w:val="00E90DEC"/>
    <w:rsid w:val="00E960E7"/>
    <w:rsid w:val="00EA134B"/>
    <w:rsid w:val="00EA27E5"/>
    <w:rsid w:val="00EA5A63"/>
    <w:rsid w:val="00EA6032"/>
    <w:rsid w:val="00EB4139"/>
    <w:rsid w:val="00EB463E"/>
    <w:rsid w:val="00EB543E"/>
    <w:rsid w:val="00ED2678"/>
    <w:rsid w:val="00EE658B"/>
    <w:rsid w:val="00EE7F6A"/>
    <w:rsid w:val="00EF4415"/>
    <w:rsid w:val="00F0049C"/>
    <w:rsid w:val="00F00706"/>
    <w:rsid w:val="00F2225C"/>
    <w:rsid w:val="00F33F02"/>
    <w:rsid w:val="00F3417D"/>
    <w:rsid w:val="00F3799C"/>
    <w:rsid w:val="00F442C8"/>
    <w:rsid w:val="00F4647D"/>
    <w:rsid w:val="00F52D09"/>
    <w:rsid w:val="00F5350C"/>
    <w:rsid w:val="00F541F2"/>
    <w:rsid w:val="00F66377"/>
    <w:rsid w:val="00F7686D"/>
    <w:rsid w:val="00F845FC"/>
    <w:rsid w:val="00FA7BDA"/>
    <w:rsid w:val="00FB3516"/>
    <w:rsid w:val="00FB6258"/>
    <w:rsid w:val="00FC18FA"/>
    <w:rsid w:val="00FD1738"/>
    <w:rsid w:val="00FD3D6F"/>
    <w:rsid w:val="00FD4A7A"/>
    <w:rsid w:val="00FD4FDC"/>
    <w:rsid w:val="00FD626A"/>
    <w:rsid w:val="00FE02F1"/>
    <w:rsid w:val="00FF1CB6"/>
    <w:rsid w:val="00FF294C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075DC"/>
  <w15:docId w15:val="{5EEBC579-9635-4CF7-8BD6-269D8E4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11"/>
    <w:pPr>
      <w:widowControl w:val="0"/>
      <w:spacing w:after="200" w:line="276" w:lineRule="auto"/>
    </w:pPr>
    <w:rPr>
      <w:rFonts w:ascii="Calibri" w:hAnsi="Calibri" w:cs="Times New Roman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IEcuerpotexto">
    <w:name w:val="REDIE_cuerpo texto"/>
    <w:basedOn w:val="Normal"/>
    <w:autoRedefine/>
    <w:rsid w:val="0007200A"/>
    <w:pPr>
      <w:spacing w:after="240"/>
      <w:jc w:val="both"/>
    </w:pPr>
    <w:rPr>
      <w:rFonts w:ascii="Arial" w:eastAsia="Times New Roman" w:hAnsi="Arial" w:cs="Arial"/>
    </w:rPr>
  </w:style>
  <w:style w:type="paragraph" w:styleId="Textonotapie">
    <w:name w:val="footnote text"/>
    <w:basedOn w:val="Normal"/>
    <w:link w:val="TextonotapieCar"/>
    <w:uiPriority w:val="99"/>
    <w:semiHidden/>
    <w:rsid w:val="00AF201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2011"/>
    <w:rPr>
      <w:rFonts w:ascii="Calibri" w:eastAsia="Calibri" w:hAnsi="Calibri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rsid w:val="00AF2011"/>
    <w:rPr>
      <w:rFonts w:cs="Times New Roman"/>
      <w:color w:val="0000FF"/>
      <w:u w:val="single"/>
    </w:rPr>
  </w:style>
  <w:style w:type="table" w:customStyle="1" w:styleId="Tabladelista21">
    <w:name w:val="Tabla de lista 21"/>
    <w:basedOn w:val="Tablanormal"/>
    <w:uiPriority w:val="47"/>
    <w:rsid w:val="00AF2011"/>
    <w:rPr>
      <w:rFonts w:ascii="Times New Roman" w:eastAsiaTheme="minorHAnsi" w:hAnsi="Times New Roman"/>
      <w:szCs w:val="22"/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notaalpie">
    <w:name w:val="footnote reference"/>
    <w:basedOn w:val="Fuentedeprrafopredeter"/>
    <w:uiPriority w:val="99"/>
    <w:unhideWhenUsed/>
    <w:rsid w:val="00AF2011"/>
    <w:rPr>
      <w:vertAlign w:val="superscript"/>
    </w:rPr>
  </w:style>
  <w:style w:type="paragraph" w:customStyle="1" w:styleId="m1307817811380964003msolistparagraph">
    <w:name w:val="m_1307817811380964003msolistparagraph"/>
    <w:basedOn w:val="Normal"/>
    <w:rsid w:val="00D02C1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C03C0E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755"/>
    <w:rPr>
      <w:rFonts w:ascii="Tahoma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8542B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A02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02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02F4"/>
    <w:rPr>
      <w:rFonts w:ascii="Calibri" w:hAnsi="Calibri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2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2F4"/>
    <w:rPr>
      <w:rFonts w:ascii="Calibri" w:hAnsi="Calibri" w:cs="Times New Roman"/>
      <w:b/>
      <w:bCs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0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940"/>
    <w:rPr>
      <w:rFonts w:ascii="Calibri" w:hAnsi="Calibri" w:cs="Times New Roman"/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00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940"/>
    <w:rPr>
      <w:rFonts w:ascii="Calibri" w:hAnsi="Calibri" w:cs="Times New Roman"/>
      <w:sz w:val="22"/>
      <w:szCs w:val="22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25BB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25BB7"/>
    <w:rPr>
      <w:rFonts w:ascii="Consolas" w:hAnsi="Consolas" w:cs="Consolas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B57914"/>
    <w:rPr>
      <w:rFonts w:ascii="Calibri" w:hAnsi="Calibri" w:cs="Times New Roman"/>
      <w:sz w:val="22"/>
      <w:szCs w:val="22"/>
      <w:lang w:val="en-US"/>
    </w:rPr>
  </w:style>
  <w:style w:type="character" w:customStyle="1" w:styleId="orcid-id-https">
    <w:name w:val="orcid-id-https"/>
    <w:basedOn w:val="Fuentedeprrafopredeter"/>
    <w:rsid w:val="00546DF7"/>
  </w:style>
  <w:style w:type="character" w:styleId="Hipervnculovisitado">
    <w:name w:val="FollowedHyperlink"/>
    <w:basedOn w:val="Fuentedeprrafopredeter"/>
    <w:uiPriority w:val="99"/>
    <w:semiHidden/>
    <w:unhideWhenUsed/>
    <w:rsid w:val="00F663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8465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46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ie\Desktop\PLANTILLA%20RED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3067-E44F-4FE6-8600-861F3F40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REDIE.dotx</Template>
  <TotalTime>23</TotalTime>
  <Pages>20</Pages>
  <Words>6613</Words>
  <Characters>36375</Characters>
  <Application>Microsoft Office Word</Application>
  <DocSecurity>0</DocSecurity>
  <Lines>303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redie</dc:creator>
  <cp:lastModifiedBy>Gustavo Toledo</cp:lastModifiedBy>
  <cp:revision>6</cp:revision>
  <cp:lastPrinted>2020-09-24T20:39:00Z</cp:lastPrinted>
  <dcterms:created xsi:type="dcterms:W3CDTF">2020-12-22T02:25:00Z</dcterms:created>
  <dcterms:modified xsi:type="dcterms:W3CDTF">2021-01-12T19:07:00Z</dcterms:modified>
</cp:coreProperties>
</file>