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33760BA" w14:textId="2451F423" w:rsidR="00CC54EC" w:rsidRPr="00FB4B15" w:rsidRDefault="00FB4B15" w:rsidP="00CC54EC">
      <w:pPr>
        <w:spacing w:before="240" w:after="240" w:line="360" w:lineRule="auto"/>
        <w:jc w:val="right"/>
        <w:rPr>
          <w:rFonts w:ascii="Times New Roman" w:hAnsi="Times New Roman" w:cs="Times New Roman"/>
          <w:b/>
          <w:bCs/>
          <w:i/>
          <w:iCs/>
          <w:sz w:val="24"/>
          <w:szCs w:val="24"/>
        </w:rPr>
      </w:pPr>
      <w:r w:rsidRPr="00FB4B15">
        <w:rPr>
          <w:rFonts w:ascii="Times New Roman" w:hAnsi="Times New Roman" w:cs="Times New Roman"/>
          <w:b/>
          <w:bCs/>
          <w:i/>
          <w:iCs/>
          <w:sz w:val="24"/>
          <w:szCs w:val="24"/>
        </w:rPr>
        <w:t>https://doi.org/10.23913/ride.v11i22.864</w:t>
      </w:r>
    </w:p>
    <w:p w14:paraId="280698E0" w14:textId="20239F05" w:rsidR="00CC54EC" w:rsidRPr="00CC54EC" w:rsidRDefault="00CC54EC" w:rsidP="00CC54EC">
      <w:pPr>
        <w:spacing w:before="240" w:after="240" w:line="360" w:lineRule="auto"/>
        <w:jc w:val="right"/>
        <w:rPr>
          <w:rFonts w:ascii="Times New Roman" w:eastAsia="Calibri" w:hAnsi="Times New Roman" w:cs="Times New Roman"/>
          <w:b/>
          <w:sz w:val="40"/>
          <w:szCs w:val="40"/>
        </w:rPr>
      </w:pPr>
      <w:r w:rsidRPr="00CC54EC">
        <w:rPr>
          <w:rFonts w:ascii="Times New Roman" w:hAnsi="Times New Roman" w:cs="Times New Roman"/>
          <w:b/>
          <w:bCs/>
          <w:i/>
          <w:iCs/>
          <w:sz w:val="24"/>
          <w:szCs w:val="24"/>
        </w:rPr>
        <w:t>Artículos científicos</w:t>
      </w:r>
    </w:p>
    <w:p w14:paraId="6E25C1DC" w14:textId="1E867A17" w:rsidR="00BF30D7" w:rsidRDefault="009E3629">
      <w:pPr>
        <w:spacing w:line="240" w:lineRule="auto"/>
        <w:jc w:val="right"/>
        <w:rPr>
          <w:rFonts w:ascii="Calibri" w:eastAsia="Calibri" w:hAnsi="Calibri" w:cs="Calibri"/>
          <w:b/>
          <w:sz w:val="36"/>
          <w:szCs w:val="36"/>
        </w:rPr>
      </w:pPr>
      <w:r>
        <w:rPr>
          <w:rFonts w:ascii="Calibri" w:eastAsia="Calibri" w:hAnsi="Calibri" w:cs="Calibri"/>
          <w:b/>
          <w:sz w:val="36"/>
          <w:szCs w:val="36"/>
        </w:rPr>
        <w:t xml:space="preserve">La experiencia AICLE del alumnado de </w:t>
      </w:r>
      <w:r w:rsidR="00105819">
        <w:rPr>
          <w:rFonts w:ascii="Calibri" w:eastAsia="Calibri" w:hAnsi="Calibri" w:cs="Calibri"/>
          <w:b/>
          <w:sz w:val="36"/>
          <w:szCs w:val="36"/>
        </w:rPr>
        <w:t xml:space="preserve">primero de educación secundaria </w:t>
      </w:r>
      <w:r>
        <w:rPr>
          <w:rFonts w:ascii="Calibri" w:eastAsia="Calibri" w:hAnsi="Calibri" w:cs="Calibri"/>
          <w:b/>
          <w:sz w:val="36"/>
          <w:szCs w:val="36"/>
        </w:rPr>
        <w:t>desde una perspectiva transicional</w:t>
      </w:r>
    </w:p>
    <w:p w14:paraId="398B02C4" w14:textId="77777777" w:rsidR="00BF30D7" w:rsidRDefault="00BF30D7">
      <w:pPr>
        <w:spacing w:line="240" w:lineRule="auto"/>
        <w:jc w:val="right"/>
        <w:rPr>
          <w:rFonts w:ascii="Calibri" w:eastAsia="Calibri" w:hAnsi="Calibri" w:cs="Calibri"/>
          <w:b/>
          <w:sz w:val="36"/>
          <w:szCs w:val="36"/>
        </w:rPr>
      </w:pPr>
    </w:p>
    <w:p w14:paraId="24F5FE22" w14:textId="6A6F6B27" w:rsidR="00BF30D7" w:rsidRDefault="009E3629">
      <w:pPr>
        <w:spacing w:line="240" w:lineRule="auto"/>
        <w:jc w:val="right"/>
        <w:rPr>
          <w:rFonts w:ascii="Calibri" w:eastAsia="Calibri" w:hAnsi="Calibri" w:cs="Calibri"/>
          <w:b/>
          <w:i/>
          <w:sz w:val="28"/>
          <w:szCs w:val="28"/>
          <w:lang w:val="en-US"/>
        </w:rPr>
      </w:pPr>
      <w:r w:rsidRPr="00F20D88">
        <w:rPr>
          <w:rFonts w:ascii="Calibri" w:eastAsia="Calibri" w:hAnsi="Calibri" w:cs="Calibri"/>
          <w:b/>
          <w:i/>
          <w:sz w:val="28"/>
          <w:szCs w:val="28"/>
          <w:lang w:val="en-US"/>
        </w:rPr>
        <w:t>The CLIL experience of students belonging to the First Year of Secondary Education from a transitional perspective</w:t>
      </w:r>
    </w:p>
    <w:p w14:paraId="4F6EB9EB" w14:textId="65DF44C9" w:rsidR="00CC54EC" w:rsidRDefault="00CC54EC">
      <w:pPr>
        <w:spacing w:line="240" w:lineRule="auto"/>
        <w:jc w:val="right"/>
        <w:rPr>
          <w:rFonts w:ascii="Calibri" w:eastAsia="Calibri" w:hAnsi="Calibri" w:cs="Calibri"/>
          <w:b/>
          <w:i/>
          <w:sz w:val="28"/>
          <w:szCs w:val="28"/>
          <w:lang w:val="en-US"/>
        </w:rPr>
      </w:pPr>
    </w:p>
    <w:p w14:paraId="415EB9BF" w14:textId="6A3BD6CD" w:rsidR="00CC54EC" w:rsidRPr="00CC54EC" w:rsidRDefault="00CC54EC">
      <w:pPr>
        <w:spacing w:line="240" w:lineRule="auto"/>
        <w:jc w:val="right"/>
        <w:rPr>
          <w:rFonts w:ascii="Calibri" w:eastAsia="Calibri" w:hAnsi="Calibri" w:cs="Calibri"/>
          <w:b/>
          <w:i/>
          <w:sz w:val="28"/>
          <w:szCs w:val="28"/>
          <w:lang w:val="es-MX"/>
        </w:rPr>
      </w:pPr>
      <w:r w:rsidRPr="00CC54EC">
        <w:rPr>
          <w:rFonts w:ascii="Calibri" w:eastAsia="Calibri" w:hAnsi="Calibri" w:cs="Calibri"/>
          <w:b/>
          <w:i/>
          <w:sz w:val="28"/>
          <w:szCs w:val="28"/>
          <w:lang w:val="es-MX"/>
        </w:rPr>
        <w:t xml:space="preserve">A </w:t>
      </w:r>
      <w:proofErr w:type="spellStart"/>
      <w:r w:rsidRPr="00CC54EC">
        <w:rPr>
          <w:rFonts w:ascii="Calibri" w:eastAsia="Calibri" w:hAnsi="Calibri" w:cs="Calibri"/>
          <w:b/>
          <w:i/>
          <w:sz w:val="28"/>
          <w:szCs w:val="28"/>
          <w:lang w:val="es-MX"/>
        </w:rPr>
        <w:t>experiência</w:t>
      </w:r>
      <w:proofErr w:type="spellEnd"/>
      <w:r w:rsidRPr="00CC54EC">
        <w:rPr>
          <w:rFonts w:ascii="Calibri" w:eastAsia="Calibri" w:hAnsi="Calibri" w:cs="Calibri"/>
          <w:b/>
          <w:i/>
          <w:sz w:val="28"/>
          <w:szCs w:val="28"/>
          <w:lang w:val="es-MX"/>
        </w:rPr>
        <w:t xml:space="preserve"> CLIL dos </w:t>
      </w:r>
      <w:proofErr w:type="spellStart"/>
      <w:r w:rsidRPr="00CC54EC">
        <w:rPr>
          <w:rFonts w:ascii="Calibri" w:eastAsia="Calibri" w:hAnsi="Calibri" w:cs="Calibri"/>
          <w:b/>
          <w:i/>
          <w:sz w:val="28"/>
          <w:szCs w:val="28"/>
          <w:lang w:val="es-MX"/>
        </w:rPr>
        <w:t>alunos</w:t>
      </w:r>
      <w:proofErr w:type="spellEnd"/>
      <w:r w:rsidRPr="00CC54EC">
        <w:rPr>
          <w:rFonts w:ascii="Calibri" w:eastAsia="Calibri" w:hAnsi="Calibri" w:cs="Calibri"/>
          <w:b/>
          <w:i/>
          <w:sz w:val="28"/>
          <w:szCs w:val="28"/>
          <w:lang w:val="es-MX"/>
        </w:rPr>
        <w:t xml:space="preserve"> do </w:t>
      </w:r>
      <w:proofErr w:type="spellStart"/>
      <w:r w:rsidRPr="00CC54EC">
        <w:rPr>
          <w:rFonts w:ascii="Calibri" w:eastAsia="Calibri" w:hAnsi="Calibri" w:cs="Calibri"/>
          <w:b/>
          <w:i/>
          <w:sz w:val="28"/>
          <w:szCs w:val="28"/>
          <w:lang w:val="es-MX"/>
        </w:rPr>
        <w:t>primeiro</w:t>
      </w:r>
      <w:proofErr w:type="spellEnd"/>
      <w:r w:rsidRPr="00CC54EC">
        <w:rPr>
          <w:rFonts w:ascii="Calibri" w:eastAsia="Calibri" w:hAnsi="Calibri" w:cs="Calibri"/>
          <w:b/>
          <w:i/>
          <w:sz w:val="28"/>
          <w:szCs w:val="28"/>
          <w:lang w:val="es-MX"/>
        </w:rPr>
        <w:t xml:space="preserve"> ano do </w:t>
      </w:r>
      <w:proofErr w:type="spellStart"/>
      <w:r w:rsidRPr="00CC54EC">
        <w:rPr>
          <w:rFonts w:ascii="Calibri" w:eastAsia="Calibri" w:hAnsi="Calibri" w:cs="Calibri"/>
          <w:b/>
          <w:i/>
          <w:sz w:val="28"/>
          <w:szCs w:val="28"/>
          <w:lang w:val="es-MX"/>
        </w:rPr>
        <w:t>ensino</w:t>
      </w:r>
      <w:proofErr w:type="spellEnd"/>
      <w:r w:rsidRPr="00CC54EC">
        <w:rPr>
          <w:rFonts w:ascii="Calibri" w:eastAsia="Calibri" w:hAnsi="Calibri" w:cs="Calibri"/>
          <w:b/>
          <w:i/>
          <w:sz w:val="28"/>
          <w:szCs w:val="28"/>
          <w:lang w:val="es-MX"/>
        </w:rPr>
        <w:t xml:space="preserve"> </w:t>
      </w:r>
      <w:proofErr w:type="spellStart"/>
      <w:r w:rsidRPr="00CC54EC">
        <w:rPr>
          <w:rFonts w:ascii="Calibri" w:eastAsia="Calibri" w:hAnsi="Calibri" w:cs="Calibri"/>
          <w:b/>
          <w:i/>
          <w:sz w:val="28"/>
          <w:szCs w:val="28"/>
          <w:lang w:val="es-MX"/>
        </w:rPr>
        <w:t>secundário</w:t>
      </w:r>
      <w:proofErr w:type="spellEnd"/>
      <w:r w:rsidRPr="00CC54EC">
        <w:rPr>
          <w:rFonts w:ascii="Calibri" w:eastAsia="Calibri" w:hAnsi="Calibri" w:cs="Calibri"/>
          <w:b/>
          <w:i/>
          <w:sz w:val="28"/>
          <w:szCs w:val="28"/>
          <w:lang w:val="es-MX"/>
        </w:rPr>
        <w:t xml:space="preserve"> de </w:t>
      </w:r>
      <w:proofErr w:type="spellStart"/>
      <w:r w:rsidRPr="00CC54EC">
        <w:rPr>
          <w:rFonts w:ascii="Calibri" w:eastAsia="Calibri" w:hAnsi="Calibri" w:cs="Calibri"/>
          <w:b/>
          <w:i/>
          <w:sz w:val="28"/>
          <w:szCs w:val="28"/>
          <w:lang w:val="es-MX"/>
        </w:rPr>
        <w:t>uma</w:t>
      </w:r>
      <w:proofErr w:type="spellEnd"/>
      <w:r w:rsidRPr="00CC54EC">
        <w:rPr>
          <w:rFonts w:ascii="Calibri" w:eastAsia="Calibri" w:hAnsi="Calibri" w:cs="Calibri"/>
          <w:b/>
          <w:i/>
          <w:sz w:val="28"/>
          <w:szCs w:val="28"/>
          <w:lang w:val="es-MX"/>
        </w:rPr>
        <w:t xml:space="preserve"> perspectiva de </w:t>
      </w:r>
      <w:proofErr w:type="spellStart"/>
      <w:r w:rsidRPr="00CC54EC">
        <w:rPr>
          <w:rFonts w:ascii="Calibri" w:eastAsia="Calibri" w:hAnsi="Calibri" w:cs="Calibri"/>
          <w:b/>
          <w:i/>
          <w:sz w:val="28"/>
          <w:szCs w:val="28"/>
          <w:lang w:val="es-MX"/>
        </w:rPr>
        <w:t>transição</w:t>
      </w:r>
      <w:proofErr w:type="spellEnd"/>
    </w:p>
    <w:p w14:paraId="0C232B88" w14:textId="77777777" w:rsidR="00BF30D7" w:rsidRPr="00CC54EC" w:rsidRDefault="00BF30D7">
      <w:pPr>
        <w:spacing w:line="240" w:lineRule="auto"/>
        <w:jc w:val="center"/>
        <w:rPr>
          <w:b/>
          <w:sz w:val="26"/>
          <w:szCs w:val="26"/>
          <w:lang w:val="es-MX"/>
        </w:rPr>
      </w:pPr>
    </w:p>
    <w:p w14:paraId="3C49B754" w14:textId="77777777" w:rsidR="00BF30D7" w:rsidRDefault="009E3629" w:rsidP="00FB39B4">
      <w:pPr>
        <w:ind w:left="1440" w:firstLine="720"/>
        <w:jc w:val="right"/>
        <w:rPr>
          <w:rFonts w:ascii="Calibri" w:eastAsia="Calibri" w:hAnsi="Calibri" w:cs="Calibri"/>
          <w:b/>
          <w:sz w:val="24"/>
          <w:szCs w:val="24"/>
        </w:rPr>
      </w:pPr>
      <w:r>
        <w:rPr>
          <w:rFonts w:ascii="Calibri" w:eastAsia="Calibri" w:hAnsi="Calibri" w:cs="Calibri"/>
          <w:b/>
          <w:sz w:val="24"/>
          <w:szCs w:val="24"/>
        </w:rPr>
        <w:t>Natacha Rita Díaz Luis</w:t>
      </w:r>
    </w:p>
    <w:p w14:paraId="730AF0D2" w14:textId="08224ADB" w:rsidR="00BF30D7" w:rsidRDefault="009E3629" w:rsidP="00FB39B4">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Universidad de La Laguna, España</w:t>
      </w:r>
    </w:p>
    <w:p w14:paraId="269E74F9" w14:textId="45C304DA" w:rsidR="00FB39B4" w:rsidRPr="00FB39B4" w:rsidRDefault="00FB39B4" w:rsidP="00FB39B4">
      <w:pPr>
        <w:jc w:val="right"/>
        <w:rPr>
          <w:rFonts w:asciiTheme="majorHAnsi" w:eastAsia="Times New Roman" w:hAnsiTheme="majorHAnsi" w:cstheme="majorHAnsi"/>
          <w:color w:val="FF0000"/>
          <w:sz w:val="32"/>
          <w:szCs w:val="32"/>
        </w:rPr>
      </w:pPr>
      <w:r w:rsidRPr="00FB39B4">
        <w:rPr>
          <w:rFonts w:asciiTheme="majorHAnsi" w:hAnsiTheme="majorHAnsi" w:cstheme="majorHAnsi"/>
          <w:color w:val="FF0000"/>
          <w:sz w:val="24"/>
          <w:szCs w:val="24"/>
          <w:shd w:val="clear" w:color="auto" w:fill="FFFFFF"/>
        </w:rPr>
        <w:t>alu0100815085@ull.edu.es</w:t>
      </w:r>
    </w:p>
    <w:p w14:paraId="48F64B40" w14:textId="77777777" w:rsidR="00B018E9" w:rsidRPr="00B018E9" w:rsidRDefault="00B018E9" w:rsidP="00FB39B4">
      <w:pPr>
        <w:jc w:val="right"/>
        <w:rPr>
          <w:rFonts w:ascii="Times New Roman" w:eastAsia="Times New Roman" w:hAnsi="Times New Roman" w:cs="Times New Roman"/>
          <w:sz w:val="24"/>
          <w:szCs w:val="24"/>
          <w:lang w:val="es-ES"/>
        </w:rPr>
      </w:pPr>
      <w:r w:rsidRPr="00B018E9">
        <w:rPr>
          <w:rFonts w:ascii="Times New Roman" w:eastAsia="Times New Roman" w:hAnsi="Times New Roman" w:cs="Times New Roman"/>
          <w:color w:val="000000" w:themeColor="text1"/>
          <w:sz w:val="24"/>
          <w:szCs w:val="24"/>
          <w:shd w:val="clear" w:color="auto" w:fill="FFFFFF"/>
          <w:lang w:val="es-ES"/>
        </w:rPr>
        <w:t>https://orcid.org/0000-0002-9838-369X</w:t>
      </w:r>
    </w:p>
    <w:p w14:paraId="24E75361" w14:textId="77777777" w:rsidR="00B018E9" w:rsidRPr="00B018E9" w:rsidRDefault="00B018E9">
      <w:pPr>
        <w:spacing w:line="240" w:lineRule="auto"/>
        <w:jc w:val="right"/>
        <w:rPr>
          <w:rFonts w:ascii="Times New Roman" w:eastAsia="Times New Roman" w:hAnsi="Times New Roman" w:cs="Times New Roman"/>
          <w:sz w:val="24"/>
          <w:szCs w:val="24"/>
          <w:lang w:val="es-ES"/>
        </w:rPr>
      </w:pPr>
    </w:p>
    <w:p w14:paraId="0B22B86C" w14:textId="77777777" w:rsidR="00BF30D7" w:rsidRDefault="00BF30D7">
      <w:pPr>
        <w:spacing w:line="240" w:lineRule="auto"/>
        <w:rPr>
          <w:rFonts w:ascii="Times New Roman" w:eastAsia="Times New Roman" w:hAnsi="Times New Roman" w:cs="Times New Roman"/>
          <w:sz w:val="24"/>
          <w:szCs w:val="24"/>
        </w:rPr>
      </w:pPr>
    </w:p>
    <w:p w14:paraId="4E09AB0D" w14:textId="77777777" w:rsidR="00BF30D7" w:rsidRDefault="009E3629">
      <w:pPr>
        <w:spacing w:line="360" w:lineRule="auto"/>
        <w:jc w:val="both"/>
        <w:rPr>
          <w:rFonts w:ascii="Calibri" w:eastAsia="Calibri" w:hAnsi="Calibri" w:cs="Calibri"/>
          <w:b/>
          <w:sz w:val="28"/>
          <w:szCs w:val="28"/>
        </w:rPr>
      </w:pPr>
      <w:r>
        <w:rPr>
          <w:rFonts w:ascii="Calibri" w:eastAsia="Calibri" w:hAnsi="Calibri" w:cs="Calibri"/>
          <w:b/>
          <w:sz w:val="28"/>
          <w:szCs w:val="28"/>
        </w:rPr>
        <w:t>Resumen</w:t>
      </w:r>
    </w:p>
    <w:p w14:paraId="63F3E4D1" w14:textId="6A871796" w:rsidR="009719A3" w:rsidRDefault="009719A3" w:rsidP="009719A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metodología </w:t>
      </w:r>
      <w:r w:rsidR="009F2953" w:rsidRPr="009F2953">
        <w:rPr>
          <w:rFonts w:ascii="Times New Roman" w:hAnsi="Times New Roman" w:cs="Times New Roman"/>
          <w:sz w:val="24"/>
          <w:szCs w:val="24"/>
          <w:shd w:val="clear" w:color="auto" w:fill="FFFFFF"/>
        </w:rPr>
        <w:t>Aprendizaje Integrado de Contenidos en Lenguas Extranjeras</w:t>
      </w:r>
      <w:r w:rsidR="009F2953" w:rsidRPr="009F2953">
        <w:rPr>
          <w:rFonts w:ascii="Times New Roman" w:eastAsia="Times New Roman" w:hAnsi="Times New Roman" w:cs="Times New Roman"/>
          <w:sz w:val="24"/>
          <w:szCs w:val="24"/>
        </w:rPr>
        <w:t xml:space="preserve"> </w:t>
      </w:r>
      <w:r w:rsidR="009F2953">
        <w:rPr>
          <w:rFonts w:ascii="Times New Roman" w:eastAsia="Times New Roman" w:hAnsi="Times New Roman" w:cs="Times New Roman"/>
          <w:sz w:val="24"/>
          <w:szCs w:val="24"/>
        </w:rPr>
        <w:t>(</w:t>
      </w:r>
      <w:r>
        <w:rPr>
          <w:rFonts w:ascii="Times New Roman" w:eastAsia="Times New Roman" w:hAnsi="Times New Roman" w:cs="Times New Roman"/>
          <w:sz w:val="24"/>
          <w:szCs w:val="24"/>
        </w:rPr>
        <w:t>AICLE</w:t>
      </w:r>
      <w:r w:rsidR="009F295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ha adquirido gran relevancia en la educación no universitaria y su propagación en la región canaria </w:t>
      </w:r>
      <w:r w:rsidR="00F8724B">
        <w:rPr>
          <w:rFonts w:ascii="Times New Roman" w:eastAsia="Times New Roman" w:hAnsi="Times New Roman" w:cs="Times New Roman"/>
          <w:sz w:val="24"/>
          <w:szCs w:val="24"/>
        </w:rPr>
        <w:t xml:space="preserve">(España) </w:t>
      </w:r>
      <w:r>
        <w:rPr>
          <w:rFonts w:ascii="Times New Roman" w:eastAsia="Times New Roman" w:hAnsi="Times New Roman" w:cs="Times New Roman"/>
          <w:sz w:val="24"/>
          <w:szCs w:val="24"/>
        </w:rPr>
        <w:t>ha sido considerable durante este siglo a través de diversos programas de adaptación de enseñanza de lengua y contenidos que se ofrecen de forma simultánea. Por tal motivo, el objetivo de la presente investigación fue conocer</w:t>
      </w:r>
      <w:r w:rsidR="00FF4636">
        <w:rPr>
          <w:rFonts w:ascii="Times New Roman" w:eastAsia="Times New Roman" w:hAnsi="Times New Roman" w:cs="Times New Roman"/>
          <w:sz w:val="24"/>
          <w:szCs w:val="24"/>
        </w:rPr>
        <w:t xml:space="preserve"> la percepción de 50 alumnos del primer año de educación secundaria obligatoria</w:t>
      </w:r>
      <w:r>
        <w:rPr>
          <w:rFonts w:ascii="Times New Roman" w:eastAsia="Times New Roman" w:hAnsi="Times New Roman" w:cs="Times New Roman"/>
          <w:sz w:val="24"/>
          <w:szCs w:val="24"/>
        </w:rPr>
        <w:t xml:space="preserve"> de una institución localizada en el área metropolitana de la isla de Tenerife (España) en torno al uso de la metodología AICLE como estrategia educativa para favorecer la competencia comunicativa en lengua extranjera. Para ello, se elaboró una encuesta de naturaleza cuantitativa y cualitativa conformada por 15 ítems. Los resultados demuestran la necesidad de fortalecer ciertas dimensiones de la metodología AICLE relacionadas con el grado motivacional, la figura del auxiliar de conversación y la implementación de estrategias y recursos de apoyo, elementos esenciales para impulsar la formación en una lengua extranjera. Por ello, se puede recomendar un mayor seguimiento del alumnado que se encuentra en ese periodo de transición educativa, ya que pueden verse afectados tanto por el cambio del contexto educativo como por el aprendizaje mediante una lengua extranjera.</w:t>
      </w:r>
    </w:p>
    <w:p w14:paraId="1E9E10A0" w14:textId="77777777" w:rsidR="00BF30D7" w:rsidRDefault="009E3629">
      <w:pPr>
        <w:spacing w:line="360" w:lineRule="auto"/>
        <w:jc w:val="both"/>
        <w:rPr>
          <w:rFonts w:ascii="Times New Roman" w:eastAsia="Times New Roman" w:hAnsi="Times New Roman" w:cs="Times New Roman"/>
          <w:b/>
          <w:sz w:val="24"/>
          <w:szCs w:val="24"/>
        </w:rPr>
      </w:pPr>
      <w:r>
        <w:rPr>
          <w:rFonts w:ascii="Calibri" w:eastAsia="Calibri" w:hAnsi="Calibri" w:cs="Calibri"/>
          <w:b/>
          <w:sz w:val="28"/>
          <w:szCs w:val="28"/>
        </w:rPr>
        <w:lastRenderedPageBreak/>
        <w:t>Palabras clave:</w:t>
      </w:r>
      <w:r>
        <w:rPr>
          <w:rFonts w:ascii="Times New Roman" w:eastAsia="Times New Roman" w:hAnsi="Times New Roman" w:cs="Times New Roman"/>
          <w:b/>
          <w:sz w:val="32"/>
          <w:szCs w:val="32"/>
        </w:rPr>
        <w:t xml:space="preserve"> </w:t>
      </w:r>
      <w:r w:rsidR="00105819">
        <w:rPr>
          <w:rFonts w:ascii="Times New Roman" w:eastAsia="Times New Roman" w:hAnsi="Times New Roman" w:cs="Times New Roman"/>
          <w:sz w:val="24"/>
          <w:szCs w:val="24"/>
        </w:rPr>
        <w:t xml:space="preserve">dificultad en el aprendizaje, </w:t>
      </w:r>
      <w:r>
        <w:rPr>
          <w:rFonts w:ascii="Times New Roman" w:eastAsia="Times New Roman" w:hAnsi="Times New Roman" w:cs="Times New Roman"/>
          <w:sz w:val="24"/>
          <w:szCs w:val="24"/>
        </w:rPr>
        <w:t xml:space="preserve">educación bilingüe, enseñanza de idiomas, transición educativa. </w:t>
      </w:r>
    </w:p>
    <w:p w14:paraId="30F096C7" w14:textId="77777777" w:rsidR="00BF30D7" w:rsidRDefault="00BF30D7">
      <w:pPr>
        <w:spacing w:line="360" w:lineRule="auto"/>
        <w:jc w:val="both"/>
        <w:rPr>
          <w:rFonts w:ascii="Times New Roman" w:eastAsia="Times New Roman" w:hAnsi="Times New Roman" w:cs="Times New Roman"/>
          <w:b/>
          <w:sz w:val="24"/>
          <w:szCs w:val="24"/>
        </w:rPr>
      </w:pPr>
    </w:p>
    <w:p w14:paraId="18D5232B" w14:textId="77777777" w:rsidR="00BF30D7" w:rsidRPr="00F20D88" w:rsidRDefault="009E3629">
      <w:pPr>
        <w:spacing w:line="360" w:lineRule="auto"/>
        <w:jc w:val="both"/>
        <w:rPr>
          <w:rFonts w:ascii="Calibri" w:eastAsia="Calibri" w:hAnsi="Calibri" w:cs="Calibri"/>
          <w:b/>
          <w:sz w:val="28"/>
          <w:szCs w:val="28"/>
          <w:lang w:val="en-US"/>
        </w:rPr>
      </w:pPr>
      <w:r w:rsidRPr="00F20D88">
        <w:rPr>
          <w:rFonts w:ascii="Calibri" w:eastAsia="Calibri" w:hAnsi="Calibri" w:cs="Calibri"/>
          <w:b/>
          <w:sz w:val="28"/>
          <w:szCs w:val="28"/>
          <w:lang w:val="en-US"/>
        </w:rPr>
        <w:t>Abstract</w:t>
      </w:r>
    </w:p>
    <w:p w14:paraId="43B2D80D" w14:textId="43DCA666" w:rsidR="00BF30D7" w:rsidRPr="00F20D88" w:rsidRDefault="009E3629">
      <w:pPr>
        <w:spacing w:line="360" w:lineRule="auto"/>
        <w:jc w:val="both"/>
        <w:rPr>
          <w:rFonts w:ascii="Times New Roman" w:eastAsia="Times New Roman" w:hAnsi="Times New Roman" w:cs="Times New Roman"/>
          <w:sz w:val="24"/>
          <w:szCs w:val="24"/>
          <w:lang w:val="en-US"/>
        </w:rPr>
      </w:pPr>
      <w:r w:rsidRPr="00F20D88">
        <w:rPr>
          <w:rFonts w:ascii="Times New Roman" w:eastAsia="Times New Roman" w:hAnsi="Times New Roman" w:cs="Times New Roman"/>
          <w:sz w:val="24"/>
          <w:szCs w:val="24"/>
          <w:lang w:val="en-US"/>
        </w:rPr>
        <w:t xml:space="preserve">The CLIL methodology has acquired a great impact upon non-university education. Its proliferation in the Canary Islands (Spain) has been considerable during this century by means of transitional programs that aims to introduce the simultaneous learning of language and contents. This study aimed to analyze how the different areas such as sources, strategies, parental and academic support, the motivation, etc. take part in the bilingual program and how they contribute to the learning process of students. Firstly, a theoretical approach will be developed </w:t>
      </w:r>
      <w:proofErr w:type="gramStart"/>
      <w:r w:rsidRPr="00F20D88">
        <w:rPr>
          <w:rFonts w:ascii="Times New Roman" w:eastAsia="Times New Roman" w:hAnsi="Times New Roman" w:cs="Times New Roman"/>
          <w:sz w:val="24"/>
          <w:szCs w:val="24"/>
          <w:lang w:val="en-US"/>
        </w:rPr>
        <w:t>taking into account</w:t>
      </w:r>
      <w:proofErr w:type="gramEnd"/>
      <w:r w:rsidRPr="00F20D88">
        <w:rPr>
          <w:rFonts w:ascii="Times New Roman" w:eastAsia="Times New Roman" w:hAnsi="Times New Roman" w:cs="Times New Roman"/>
          <w:sz w:val="24"/>
          <w:szCs w:val="24"/>
          <w:lang w:val="en-US"/>
        </w:rPr>
        <w:t xml:space="preserve"> issues such as the importance of getting to know the consequences caused by moving from one educational stage to a different one and the gradual introduction and development of the CLIL methodology in the Canary Islands. Afterwards, </w:t>
      </w:r>
      <w:r w:rsidR="00FF4636">
        <w:rPr>
          <w:rFonts w:ascii="Times New Roman" w:eastAsia="Times New Roman" w:hAnsi="Times New Roman" w:cs="Times New Roman"/>
          <w:sz w:val="24"/>
          <w:szCs w:val="24"/>
          <w:lang w:val="en-US"/>
        </w:rPr>
        <w:t>50 students</w:t>
      </w:r>
      <w:r w:rsidRPr="00F20D88">
        <w:rPr>
          <w:rFonts w:ascii="Times New Roman" w:eastAsia="Times New Roman" w:hAnsi="Times New Roman" w:cs="Times New Roman"/>
          <w:sz w:val="24"/>
          <w:szCs w:val="24"/>
          <w:lang w:val="en-US"/>
        </w:rPr>
        <w:t xml:space="preserve"> belonging to the first year of Secondary Education and inserted in the CLIL methodology have been selected. A questionnaire has been utilized as an evaluative instrument that goaled to detect those areas that require to be revised and improved in the bilingual program. The different areas created for result analysis are the following: use of materials and resources regarding CLIL methodology, utilization of the foreign language and mother language, use of other different methodologies within CLIL, evaluation, degree of motivation and reflection upon the experience. These results have demonstrated the need to combine the different elements that are applied in the academic activity in a bilingual environment. It has been also resulted the necessity to revise the selection of human resources and to generate more professional training regarding the utilization of CLIL methodology. Above all, the results have revealed the great relevance and necessity to make a gradual study of pupils who are starting Secondary Education because of the dual handicap they may suffer: change in the educative context and the learning through a foreign language. </w:t>
      </w:r>
    </w:p>
    <w:p w14:paraId="3F1743BD" w14:textId="73760507" w:rsidR="00BF30D7" w:rsidRDefault="009E3629">
      <w:pPr>
        <w:spacing w:line="360" w:lineRule="auto"/>
        <w:jc w:val="both"/>
        <w:rPr>
          <w:rFonts w:ascii="Times New Roman" w:eastAsia="Times New Roman" w:hAnsi="Times New Roman" w:cs="Times New Roman"/>
          <w:sz w:val="24"/>
          <w:szCs w:val="24"/>
          <w:lang w:val="en-US"/>
        </w:rPr>
      </w:pPr>
      <w:r w:rsidRPr="00F20D88">
        <w:rPr>
          <w:rFonts w:ascii="Calibri" w:eastAsia="Calibri" w:hAnsi="Calibri" w:cs="Calibri"/>
          <w:b/>
          <w:sz w:val="28"/>
          <w:szCs w:val="28"/>
          <w:lang w:val="en-US"/>
        </w:rPr>
        <w:t>Keywords:</w:t>
      </w:r>
      <w:r w:rsidRPr="00F20D88">
        <w:rPr>
          <w:rFonts w:ascii="Times New Roman" w:eastAsia="Times New Roman" w:hAnsi="Times New Roman" w:cs="Times New Roman"/>
          <w:sz w:val="24"/>
          <w:szCs w:val="24"/>
          <w:lang w:val="en-US"/>
        </w:rPr>
        <w:t xml:space="preserve"> </w:t>
      </w:r>
      <w:r w:rsidR="00105819" w:rsidRPr="00F20D88">
        <w:rPr>
          <w:rFonts w:ascii="Times New Roman" w:eastAsia="Times New Roman" w:hAnsi="Times New Roman" w:cs="Times New Roman"/>
          <w:sz w:val="24"/>
          <w:szCs w:val="24"/>
          <w:lang w:val="en-US"/>
        </w:rPr>
        <w:t>foreign language teaching,</w:t>
      </w:r>
      <w:r w:rsidR="00105819">
        <w:rPr>
          <w:rFonts w:ascii="Times New Roman" w:eastAsia="Times New Roman" w:hAnsi="Times New Roman" w:cs="Times New Roman"/>
          <w:sz w:val="24"/>
          <w:szCs w:val="24"/>
          <w:lang w:val="en-US"/>
        </w:rPr>
        <w:t xml:space="preserve"> </w:t>
      </w:r>
      <w:r w:rsidRPr="00F20D88">
        <w:rPr>
          <w:rFonts w:ascii="Times New Roman" w:eastAsia="Times New Roman" w:hAnsi="Times New Roman" w:cs="Times New Roman"/>
          <w:sz w:val="24"/>
          <w:szCs w:val="24"/>
          <w:lang w:val="en-US"/>
        </w:rPr>
        <w:t xml:space="preserve">bilingual education, educational transition, learning difficulties. </w:t>
      </w:r>
    </w:p>
    <w:p w14:paraId="11ABCEC3" w14:textId="07B38DD6" w:rsidR="00FB39B4" w:rsidRDefault="00FB39B4">
      <w:pPr>
        <w:spacing w:line="360" w:lineRule="auto"/>
        <w:jc w:val="both"/>
        <w:rPr>
          <w:rFonts w:ascii="Times New Roman" w:eastAsia="Times New Roman" w:hAnsi="Times New Roman" w:cs="Times New Roman"/>
          <w:sz w:val="24"/>
          <w:szCs w:val="24"/>
          <w:lang w:val="en-US"/>
        </w:rPr>
      </w:pPr>
    </w:p>
    <w:p w14:paraId="0E54FC93" w14:textId="6D6A3EDC" w:rsidR="00FB39B4" w:rsidRDefault="00FB39B4">
      <w:pPr>
        <w:spacing w:line="360" w:lineRule="auto"/>
        <w:jc w:val="both"/>
        <w:rPr>
          <w:rFonts w:ascii="Times New Roman" w:eastAsia="Times New Roman" w:hAnsi="Times New Roman" w:cs="Times New Roman"/>
          <w:sz w:val="24"/>
          <w:szCs w:val="24"/>
          <w:lang w:val="en-US"/>
        </w:rPr>
      </w:pPr>
    </w:p>
    <w:p w14:paraId="1FFA6540" w14:textId="640B0E4E" w:rsidR="00FB39B4" w:rsidRDefault="00FB39B4">
      <w:pPr>
        <w:spacing w:line="360" w:lineRule="auto"/>
        <w:jc w:val="both"/>
        <w:rPr>
          <w:rFonts w:ascii="Times New Roman" w:eastAsia="Times New Roman" w:hAnsi="Times New Roman" w:cs="Times New Roman"/>
          <w:sz w:val="24"/>
          <w:szCs w:val="24"/>
          <w:lang w:val="en-US"/>
        </w:rPr>
      </w:pPr>
    </w:p>
    <w:p w14:paraId="1730C02C" w14:textId="444918CC" w:rsidR="00FB39B4" w:rsidRDefault="00FB39B4">
      <w:pPr>
        <w:spacing w:line="360" w:lineRule="auto"/>
        <w:jc w:val="both"/>
        <w:rPr>
          <w:rFonts w:ascii="Times New Roman" w:eastAsia="Times New Roman" w:hAnsi="Times New Roman" w:cs="Times New Roman"/>
          <w:sz w:val="24"/>
          <w:szCs w:val="24"/>
          <w:lang w:val="en-US"/>
        </w:rPr>
      </w:pPr>
    </w:p>
    <w:p w14:paraId="43492885" w14:textId="77777777" w:rsidR="00FB39B4" w:rsidRDefault="00FB39B4">
      <w:pPr>
        <w:spacing w:line="360" w:lineRule="auto"/>
        <w:jc w:val="both"/>
        <w:rPr>
          <w:rFonts w:ascii="Times New Roman" w:eastAsia="Times New Roman" w:hAnsi="Times New Roman" w:cs="Times New Roman"/>
          <w:sz w:val="24"/>
          <w:szCs w:val="24"/>
          <w:lang w:val="en-US"/>
        </w:rPr>
      </w:pPr>
    </w:p>
    <w:p w14:paraId="1DFCD094" w14:textId="7FEFCF36" w:rsidR="00FB39B4" w:rsidRPr="00FB39B4" w:rsidRDefault="00FB39B4">
      <w:pPr>
        <w:spacing w:line="360" w:lineRule="auto"/>
        <w:jc w:val="both"/>
        <w:rPr>
          <w:rFonts w:ascii="Calibri" w:eastAsia="Calibri" w:hAnsi="Calibri" w:cs="Calibri"/>
          <w:b/>
          <w:sz w:val="28"/>
          <w:szCs w:val="28"/>
          <w:lang w:val="en-US"/>
        </w:rPr>
      </w:pPr>
      <w:proofErr w:type="spellStart"/>
      <w:r w:rsidRPr="00FB39B4">
        <w:rPr>
          <w:rFonts w:ascii="Calibri" w:eastAsia="Calibri" w:hAnsi="Calibri" w:cs="Calibri"/>
          <w:b/>
          <w:sz w:val="28"/>
          <w:szCs w:val="28"/>
          <w:lang w:val="en-US"/>
        </w:rPr>
        <w:lastRenderedPageBreak/>
        <w:t>Resumo</w:t>
      </w:r>
      <w:proofErr w:type="spellEnd"/>
    </w:p>
    <w:p w14:paraId="3E7137F0" w14:textId="77777777" w:rsidR="00FB39B4" w:rsidRPr="00FB39B4" w:rsidRDefault="00FB39B4" w:rsidP="00FB39B4">
      <w:pPr>
        <w:spacing w:line="360" w:lineRule="auto"/>
        <w:jc w:val="both"/>
        <w:rPr>
          <w:rFonts w:ascii="Times New Roman" w:eastAsia="Times New Roman" w:hAnsi="Times New Roman" w:cs="Times New Roman"/>
          <w:sz w:val="24"/>
          <w:szCs w:val="24"/>
          <w:lang w:val="es-MX"/>
        </w:rPr>
      </w:pPr>
      <w:r w:rsidRPr="00FB39B4">
        <w:rPr>
          <w:rFonts w:ascii="Times New Roman" w:eastAsia="Times New Roman" w:hAnsi="Times New Roman" w:cs="Times New Roman"/>
          <w:sz w:val="24"/>
          <w:szCs w:val="24"/>
          <w:lang w:val="es-MX"/>
        </w:rPr>
        <w:t xml:space="preserve">A </w:t>
      </w:r>
      <w:proofErr w:type="spellStart"/>
      <w:r w:rsidRPr="00FB39B4">
        <w:rPr>
          <w:rFonts w:ascii="Times New Roman" w:eastAsia="Times New Roman" w:hAnsi="Times New Roman" w:cs="Times New Roman"/>
          <w:sz w:val="24"/>
          <w:szCs w:val="24"/>
          <w:lang w:val="es-MX"/>
        </w:rPr>
        <w:t>metodologia</w:t>
      </w:r>
      <w:proofErr w:type="spellEnd"/>
      <w:r w:rsidRPr="00FB39B4">
        <w:rPr>
          <w:rFonts w:ascii="Times New Roman" w:eastAsia="Times New Roman" w:hAnsi="Times New Roman" w:cs="Times New Roman"/>
          <w:sz w:val="24"/>
          <w:szCs w:val="24"/>
          <w:lang w:val="es-MX"/>
        </w:rPr>
        <w:t xml:space="preserve"> de </w:t>
      </w:r>
      <w:proofErr w:type="spellStart"/>
      <w:r w:rsidRPr="00FB39B4">
        <w:rPr>
          <w:rFonts w:ascii="Times New Roman" w:eastAsia="Times New Roman" w:hAnsi="Times New Roman" w:cs="Times New Roman"/>
          <w:sz w:val="24"/>
          <w:szCs w:val="24"/>
          <w:lang w:val="es-MX"/>
        </w:rPr>
        <w:t>Aprendizagem</w:t>
      </w:r>
      <w:proofErr w:type="spellEnd"/>
      <w:r w:rsidRPr="00FB39B4">
        <w:rPr>
          <w:rFonts w:ascii="Times New Roman" w:eastAsia="Times New Roman" w:hAnsi="Times New Roman" w:cs="Times New Roman"/>
          <w:sz w:val="24"/>
          <w:szCs w:val="24"/>
          <w:lang w:val="es-MX"/>
        </w:rPr>
        <w:t xml:space="preserve"> Integrada de </w:t>
      </w:r>
      <w:proofErr w:type="spellStart"/>
      <w:r w:rsidRPr="00FB39B4">
        <w:rPr>
          <w:rFonts w:ascii="Times New Roman" w:eastAsia="Times New Roman" w:hAnsi="Times New Roman" w:cs="Times New Roman"/>
          <w:sz w:val="24"/>
          <w:szCs w:val="24"/>
          <w:lang w:val="es-MX"/>
        </w:rPr>
        <w:t>Conteúdos</w:t>
      </w:r>
      <w:proofErr w:type="spellEnd"/>
      <w:r w:rsidRPr="00FB39B4">
        <w:rPr>
          <w:rFonts w:ascii="Times New Roman" w:eastAsia="Times New Roman" w:hAnsi="Times New Roman" w:cs="Times New Roman"/>
          <w:sz w:val="24"/>
          <w:szCs w:val="24"/>
          <w:lang w:val="es-MX"/>
        </w:rPr>
        <w:t xml:space="preserve"> em </w:t>
      </w:r>
      <w:proofErr w:type="spellStart"/>
      <w:r w:rsidRPr="00FB39B4">
        <w:rPr>
          <w:rFonts w:ascii="Times New Roman" w:eastAsia="Times New Roman" w:hAnsi="Times New Roman" w:cs="Times New Roman"/>
          <w:sz w:val="24"/>
          <w:szCs w:val="24"/>
          <w:lang w:val="es-MX"/>
        </w:rPr>
        <w:t>Línguas</w:t>
      </w:r>
      <w:proofErr w:type="spellEnd"/>
      <w:r w:rsidRPr="00FB39B4">
        <w:rPr>
          <w:rFonts w:ascii="Times New Roman" w:eastAsia="Times New Roman" w:hAnsi="Times New Roman" w:cs="Times New Roman"/>
          <w:sz w:val="24"/>
          <w:szCs w:val="24"/>
          <w:lang w:val="es-MX"/>
        </w:rPr>
        <w:t xml:space="preserve"> </w:t>
      </w:r>
      <w:proofErr w:type="spellStart"/>
      <w:r w:rsidRPr="00FB39B4">
        <w:rPr>
          <w:rFonts w:ascii="Times New Roman" w:eastAsia="Times New Roman" w:hAnsi="Times New Roman" w:cs="Times New Roman"/>
          <w:sz w:val="24"/>
          <w:szCs w:val="24"/>
          <w:lang w:val="es-MX"/>
        </w:rPr>
        <w:t>Estrangeiras</w:t>
      </w:r>
      <w:proofErr w:type="spellEnd"/>
      <w:r w:rsidRPr="00FB39B4">
        <w:rPr>
          <w:rFonts w:ascii="Times New Roman" w:eastAsia="Times New Roman" w:hAnsi="Times New Roman" w:cs="Times New Roman"/>
          <w:sz w:val="24"/>
          <w:szCs w:val="24"/>
          <w:lang w:val="es-MX"/>
        </w:rPr>
        <w:t xml:space="preserve"> (CLIL) </w:t>
      </w:r>
      <w:proofErr w:type="spellStart"/>
      <w:r w:rsidRPr="00FB39B4">
        <w:rPr>
          <w:rFonts w:ascii="Times New Roman" w:eastAsia="Times New Roman" w:hAnsi="Times New Roman" w:cs="Times New Roman"/>
          <w:sz w:val="24"/>
          <w:szCs w:val="24"/>
          <w:lang w:val="es-MX"/>
        </w:rPr>
        <w:t>adquiriu</w:t>
      </w:r>
      <w:proofErr w:type="spellEnd"/>
      <w:r w:rsidRPr="00FB39B4">
        <w:rPr>
          <w:rFonts w:ascii="Times New Roman" w:eastAsia="Times New Roman" w:hAnsi="Times New Roman" w:cs="Times New Roman"/>
          <w:sz w:val="24"/>
          <w:szCs w:val="24"/>
          <w:lang w:val="es-MX"/>
        </w:rPr>
        <w:t xml:space="preserve"> grande </w:t>
      </w:r>
      <w:proofErr w:type="spellStart"/>
      <w:r w:rsidRPr="00FB39B4">
        <w:rPr>
          <w:rFonts w:ascii="Times New Roman" w:eastAsia="Times New Roman" w:hAnsi="Times New Roman" w:cs="Times New Roman"/>
          <w:sz w:val="24"/>
          <w:szCs w:val="24"/>
          <w:lang w:val="es-MX"/>
        </w:rPr>
        <w:t>relevância</w:t>
      </w:r>
      <w:proofErr w:type="spellEnd"/>
      <w:r w:rsidRPr="00FB39B4">
        <w:rPr>
          <w:rFonts w:ascii="Times New Roman" w:eastAsia="Times New Roman" w:hAnsi="Times New Roman" w:cs="Times New Roman"/>
          <w:sz w:val="24"/>
          <w:szCs w:val="24"/>
          <w:lang w:val="es-MX"/>
        </w:rPr>
        <w:t xml:space="preserve"> no </w:t>
      </w:r>
      <w:proofErr w:type="spellStart"/>
      <w:r w:rsidRPr="00FB39B4">
        <w:rPr>
          <w:rFonts w:ascii="Times New Roman" w:eastAsia="Times New Roman" w:hAnsi="Times New Roman" w:cs="Times New Roman"/>
          <w:sz w:val="24"/>
          <w:szCs w:val="24"/>
          <w:lang w:val="es-MX"/>
        </w:rPr>
        <w:t>ensino</w:t>
      </w:r>
      <w:proofErr w:type="spellEnd"/>
      <w:r w:rsidRPr="00FB39B4">
        <w:rPr>
          <w:rFonts w:ascii="Times New Roman" w:eastAsia="Times New Roman" w:hAnsi="Times New Roman" w:cs="Times New Roman"/>
          <w:sz w:val="24"/>
          <w:szCs w:val="24"/>
          <w:lang w:val="es-MX"/>
        </w:rPr>
        <w:t xml:space="preserve"> </w:t>
      </w:r>
      <w:proofErr w:type="spellStart"/>
      <w:r w:rsidRPr="00FB39B4">
        <w:rPr>
          <w:rFonts w:ascii="Times New Roman" w:eastAsia="Times New Roman" w:hAnsi="Times New Roman" w:cs="Times New Roman"/>
          <w:sz w:val="24"/>
          <w:szCs w:val="24"/>
          <w:lang w:val="es-MX"/>
        </w:rPr>
        <w:t>não</w:t>
      </w:r>
      <w:proofErr w:type="spellEnd"/>
      <w:r w:rsidRPr="00FB39B4">
        <w:rPr>
          <w:rFonts w:ascii="Times New Roman" w:eastAsia="Times New Roman" w:hAnsi="Times New Roman" w:cs="Times New Roman"/>
          <w:sz w:val="24"/>
          <w:szCs w:val="24"/>
          <w:lang w:val="es-MX"/>
        </w:rPr>
        <w:t xml:space="preserve"> </w:t>
      </w:r>
      <w:proofErr w:type="spellStart"/>
      <w:r w:rsidRPr="00FB39B4">
        <w:rPr>
          <w:rFonts w:ascii="Times New Roman" w:eastAsia="Times New Roman" w:hAnsi="Times New Roman" w:cs="Times New Roman"/>
          <w:sz w:val="24"/>
          <w:szCs w:val="24"/>
          <w:lang w:val="es-MX"/>
        </w:rPr>
        <w:t>universitário</w:t>
      </w:r>
      <w:proofErr w:type="spellEnd"/>
      <w:r w:rsidRPr="00FB39B4">
        <w:rPr>
          <w:rFonts w:ascii="Times New Roman" w:eastAsia="Times New Roman" w:hAnsi="Times New Roman" w:cs="Times New Roman"/>
          <w:sz w:val="24"/>
          <w:szCs w:val="24"/>
          <w:lang w:val="es-MX"/>
        </w:rPr>
        <w:t xml:space="preserve"> e a </w:t>
      </w:r>
      <w:proofErr w:type="spellStart"/>
      <w:r w:rsidRPr="00FB39B4">
        <w:rPr>
          <w:rFonts w:ascii="Times New Roman" w:eastAsia="Times New Roman" w:hAnsi="Times New Roman" w:cs="Times New Roman"/>
          <w:sz w:val="24"/>
          <w:szCs w:val="24"/>
          <w:lang w:val="es-MX"/>
        </w:rPr>
        <w:t>sua</w:t>
      </w:r>
      <w:proofErr w:type="spellEnd"/>
      <w:r w:rsidRPr="00FB39B4">
        <w:rPr>
          <w:rFonts w:ascii="Times New Roman" w:eastAsia="Times New Roman" w:hAnsi="Times New Roman" w:cs="Times New Roman"/>
          <w:sz w:val="24"/>
          <w:szCs w:val="24"/>
          <w:lang w:val="es-MX"/>
        </w:rPr>
        <w:t xml:space="preserve"> </w:t>
      </w:r>
      <w:proofErr w:type="spellStart"/>
      <w:r w:rsidRPr="00FB39B4">
        <w:rPr>
          <w:rFonts w:ascii="Times New Roman" w:eastAsia="Times New Roman" w:hAnsi="Times New Roman" w:cs="Times New Roman"/>
          <w:sz w:val="24"/>
          <w:szCs w:val="24"/>
          <w:lang w:val="es-MX"/>
        </w:rPr>
        <w:t>difusão</w:t>
      </w:r>
      <w:proofErr w:type="spellEnd"/>
      <w:r w:rsidRPr="00FB39B4">
        <w:rPr>
          <w:rFonts w:ascii="Times New Roman" w:eastAsia="Times New Roman" w:hAnsi="Times New Roman" w:cs="Times New Roman"/>
          <w:sz w:val="24"/>
          <w:szCs w:val="24"/>
          <w:lang w:val="es-MX"/>
        </w:rPr>
        <w:t xml:space="preserve"> </w:t>
      </w:r>
      <w:proofErr w:type="spellStart"/>
      <w:r w:rsidRPr="00FB39B4">
        <w:rPr>
          <w:rFonts w:ascii="Times New Roman" w:eastAsia="Times New Roman" w:hAnsi="Times New Roman" w:cs="Times New Roman"/>
          <w:sz w:val="24"/>
          <w:szCs w:val="24"/>
          <w:lang w:val="es-MX"/>
        </w:rPr>
        <w:t>na</w:t>
      </w:r>
      <w:proofErr w:type="spellEnd"/>
      <w:r w:rsidRPr="00FB39B4">
        <w:rPr>
          <w:rFonts w:ascii="Times New Roman" w:eastAsia="Times New Roman" w:hAnsi="Times New Roman" w:cs="Times New Roman"/>
          <w:sz w:val="24"/>
          <w:szCs w:val="24"/>
          <w:lang w:val="es-MX"/>
        </w:rPr>
        <w:t xml:space="preserve"> </w:t>
      </w:r>
      <w:proofErr w:type="spellStart"/>
      <w:r w:rsidRPr="00FB39B4">
        <w:rPr>
          <w:rFonts w:ascii="Times New Roman" w:eastAsia="Times New Roman" w:hAnsi="Times New Roman" w:cs="Times New Roman"/>
          <w:sz w:val="24"/>
          <w:szCs w:val="24"/>
          <w:lang w:val="es-MX"/>
        </w:rPr>
        <w:t>região</w:t>
      </w:r>
      <w:proofErr w:type="spellEnd"/>
      <w:r w:rsidRPr="00FB39B4">
        <w:rPr>
          <w:rFonts w:ascii="Times New Roman" w:eastAsia="Times New Roman" w:hAnsi="Times New Roman" w:cs="Times New Roman"/>
          <w:sz w:val="24"/>
          <w:szCs w:val="24"/>
          <w:lang w:val="es-MX"/>
        </w:rPr>
        <w:t xml:space="preserve"> das </w:t>
      </w:r>
      <w:proofErr w:type="spellStart"/>
      <w:r w:rsidRPr="00FB39B4">
        <w:rPr>
          <w:rFonts w:ascii="Times New Roman" w:eastAsia="Times New Roman" w:hAnsi="Times New Roman" w:cs="Times New Roman"/>
          <w:sz w:val="24"/>
          <w:szCs w:val="24"/>
          <w:lang w:val="es-MX"/>
        </w:rPr>
        <w:t>Canárias</w:t>
      </w:r>
      <w:proofErr w:type="spellEnd"/>
      <w:r w:rsidRPr="00FB39B4">
        <w:rPr>
          <w:rFonts w:ascii="Times New Roman" w:eastAsia="Times New Roman" w:hAnsi="Times New Roman" w:cs="Times New Roman"/>
          <w:sz w:val="24"/>
          <w:szCs w:val="24"/>
          <w:lang w:val="es-MX"/>
        </w:rPr>
        <w:t xml:space="preserve"> (</w:t>
      </w:r>
      <w:proofErr w:type="spellStart"/>
      <w:r w:rsidRPr="00FB39B4">
        <w:rPr>
          <w:rFonts w:ascii="Times New Roman" w:eastAsia="Times New Roman" w:hAnsi="Times New Roman" w:cs="Times New Roman"/>
          <w:sz w:val="24"/>
          <w:szCs w:val="24"/>
          <w:lang w:val="es-MX"/>
        </w:rPr>
        <w:t>Espanha</w:t>
      </w:r>
      <w:proofErr w:type="spellEnd"/>
      <w:r w:rsidRPr="00FB39B4">
        <w:rPr>
          <w:rFonts w:ascii="Times New Roman" w:eastAsia="Times New Roman" w:hAnsi="Times New Roman" w:cs="Times New Roman"/>
          <w:sz w:val="24"/>
          <w:szCs w:val="24"/>
          <w:lang w:val="es-MX"/>
        </w:rPr>
        <w:t xml:space="preserve">) </w:t>
      </w:r>
      <w:proofErr w:type="spellStart"/>
      <w:r w:rsidRPr="00FB39B4">
        <w:rPr>
          <w:rFonts w:ascii="Times New Roman" w:eastAsia="Times New Roman" w:hAnsi="Times New Roman" w:cs="Times New Roman"/>
          <w:sz w:val="24"/>
          <w:szCs w:val="24"/>
          <w:lang w:val="es-MX"/>
        </w:rPr>
        <w:t>foi</w:t>
      </w:r>
      <w:proofErr w:type="spellEnd"/>
      <w:r w:rsidRPr="00FB39B4">
        <w:rPr>
          <w:rFonts w:ascii="Times New Roman" w:eastAsia="Times New Roman" w:hAnsi="Times New Roman" w:cs="Times New Roman"/>
          <w:sz w:val="24"/>
          <w:szCs w:val="24"/>
          <w:lang w:val="es-MX"/>
        </w:rPr>
        <w:t xml:space="preserve"> </w:t>
      </w:r>
      <w:proofErr w:type="spellStart"/>
      <w:r w:rsidRPr="00FB39B4">
        <w:rPr>
          <w:rFonts w:ascii="Times New Roman" w:eastAsia="Times New Roman" w:hAnsi="Times New Roman" w:cs="Times New Roman"/>
          <w:sz w:val="24"/>
          <w:szCs w:val="24"/>
          <w:lang w:val="es-MX"/>
        </w:rPr>
        <w:t>considerável</w:t>
      </w:r>
      <w:proofErr w:type="spellEnd"/>
      <w:r w:rsidRPr="00FB39B4">
        <w:rPr>
          <w:rFonts w:ascii="Times New Roman" w:eastAsia="Times New Roman" w:hAnsi="Times New Roman" w:cs="Times New Roman"/>
          <w:sz w:val="24"/>
          <w:szCs w:val="24"/>
          <w:lang w:val="es-MX"/>
        </w:rPr>
        <w:t xml:space="preserve"> durante este </w:t>
      </w:r>
      <w:proofErr w:type="spellStart"/>
      <w:r w:rsidRPr="00FB39B4">
        <w:rPr>
          <w:rFonts w:ascii="Times New Roman" w:eastAsia="Times New Roman" w:hAnsi="Times New Roman" w:cs="Times New Roman"/>
          <w:sz w:val="24"/>
          <w:szCs w:val="24"/>
          <w:lang w:val="es-MX"/>
        </w:rPr>
        <w:t>século</w:t>
      </w:r>
      <w:proofErr w:type="spellEnd"/>
      <w:r w:rsidRPr="00FB39B4">
        <w:rPr>
          <w:rFonts w:ascii="Times New Roman" w:eastAsia="Times New Roman" w:hAnsi="Times New Roman" w:cs="Times New Roman"/>
          <w:sz w:val="24"/>
          <w:szCs w:val="24"/>
          <w:lang w:val="es-MX"/>
        </w:rPr>
        <w:t xml:space="preserve"> </w:t>
      </w:r>
      <w:proofErr w:type="spellStart"/>
      <w:r w:rsidRPr="00FB39B4">
        <w:rPr>
          <w:rFonts w:ascii="Times New Roman" w:eastAsia="Times New Roman" w:hAnsi="Times New Roman" w:cs="Times New Roman"/>
          <w:sz w:val="24"/>
          <w:szCs w:val="24"/>
          <w:lang w:val="es-MX"/>
        </w:rPr>
        <w:t>através</w:t>
      </w:r>
      <w:proofErr w:type="spellEnd"/>
      <w:r w:rsidRPr="00FB39B4">
        <w:rPr>
          <w:rFonts w:ascii="Times New Roman" w:eastAsia="Times New Roman" w:hAnsi="Times New Roman" w:cs="Times New Roman"/>
          <w:sz w:val="24"/>
          <w:szCs w:val="24"/>
          <w:lang w:val="es-MX"/>
        </w:rPr>
        <w:t xml:space="preserve"> de </w:t>
      </w:r>
      <w:proofErr w:type="spellStart"/>
      <w:r w:rsidRPr="00FB39B4">
        <w:rPr>
          <w:rFonts w:ascii="Times New Roman" w:eastAsia="Times New Roman" w:hAnsi="Times New Roman" w:cs="Times New Roman"/>
          <w:sz w:val="24"/>
          <w:szCs w:val="24"/>
          <w:lang w:val="es-MX"/>
        </w:rPr>
        <w:t>vários</w:t>
      </w:r>
      <w:proofErr w:type="spellEnd"/>
      <w:r w:rsidRPr="00FB39B4">
        <w:rPr>
          <w:rFonts w:ascii="Times New Roman" w:eastAsia="Times New Roman" w:hAnsi="Times New Roman" w:cs="Times New Roman"/>
          <w:sz w:val="24"/>
          <w:szCs w:val="24"/>
          <w:lang w:val="es-MX"/>
        </w:rPr>
        <w:t xml:space="preserve"> programas de </w:t>
      </w:r>
      <w:proofErr w:type="spellStart"/>
      <w:r w:rsidRPr="00FB39B4">
        <w:rPr>
          <w:rFonts w:ascii="Times New Roman" w:eastAsia="Times New Roman" w:hAnsi="Times New Roman" w:cs="Times New Roman"/>
          <w:sz w:val="24"/>
          <w:szCs w:val="24"/>
          <w:lang w:val="es-MX"/>
        </w:rPr>
        <w:t>adaptação</w:t>
      </w:r>
      <w:proofErr w:type="spellEnd"/>
      <w:r w:rsidRPr="00FB39B4">
        <w:rPr>
          <w:rFonts w:ascii="Times New Roman" w:eastAsia="Times New Roman" w:hAnsi="Times New Roman" w:cs="Times New Roman"/>
          <w:sz w:val="24"/>
          <w:szCs w:val="24"/>
          <w:lang w:val="es-MX"/>
        </w:rPr>
        <w:t xml:space="preserve"> de </w:t>
      </w:r>
      <w:proofErr w:type="spellStart"/>
      <w:r w:rsidRPr="00FB39B4">
        <w:rPr>
          <w:rFonts w:ascii="Times New Roman" w:eastAsia="Times New Roman" w:hAnsi="Times New Roman" w:cs="Times New Roman"/>
          <w:sz w:val="24"/>
          <w:szCs w:val="24"/>
          <w:lang w:val="es-MX"/>
        </w:rPr>
        <w:t>ensino</w:t>
      </w:r>
      <w:proofErr w:type="spellEnd"/>
      <w:r w:rsidRPr="00FB39B4">
        <w:rPr>
          <w:rFonts w:ascii="Times New Roman" w:eastAsia="Times New Roman" w:hAnsi="Times New Roman" w:cs="Times New Roman"/>
          <w:sz w:val="24"/>
          <w:szCs w:val="24"/>
          <w:lang w:val="es-MX"/>
        </w:rPr>
        <w:t xml:space="preserve"> de </w:t>
      </w:r>
      <w:proofErr w:type="spellStart"/>
      <w:r w:rsidRPr="00FB39B4">
        <w:rPr>
          <w:rFonts w:ascii="Times New Roman" w:eastAsia="Times New Roman" w:hAnsi="Times New Roman" w:cs="Times New Roman"/>
          <w:sz w:val="24"/>
          <w:szCs w:val="24"/>
          <w:lang w:val="es-MX"/>
        </w:rPr>
        <w:t>línguas</w:t>
      </w:r>
      <w:proofErr w:type="spellEnd"/>
      <w:r w:rsidRPr="00FB39B4">
        <w:rPr>
          <w:rFonts w:ascii="Times New Roman" w:eastAsia="Times New Roman" w:hAnsi="Times New Roman" w:cs="Times New Roman"/>
          <w:sz w:val="24"/>
          <w:szCs w:val="24"/>
          <w:lang w:val="es-MX"/>
        </w:rPr>
        <w:t xml:space="preserve"> e </w:t>
      </w:r>
      <w:proofErr w:type="spellStart"/>
      <w:r w:rsidRPr="00FB39B4">
        <w:rPr>
          <w:rFonts w:ascii="Times New Roman" w:eastAsia="Times New Roman" w:hAnsi="Times New Roman" w:cs="Times New Roman"/>
          <w:sz w:val="24"/>
          <w:szCs w:val="24"/>
          <w:lang w:val="es-MX"/>
        </w:rPr>
        <w:t>conteúdos</w:t>
      </w:r>
      <w:proofErr w:type="spellEnd"/>
      <w:r w:rsidRPr="00FB39B4">
        <w:rPr>
          <w:rFonts w:ascii="Times New Roman" w:eastAsia="Times New Roman" w:hAnsi="Times New Roman" w:cs="Times New Roman"/>
          <w:sz w:val="24"/>
          <w:szCs w:val="24"/>
          <w:lang w:val="es-MX"/>
        </w:rPr>
        <w:t xml:space="preserve"> </w:t>
      </w:r>
      <w:proofErr w:type="spellStart"/>
      <w:r w:rsidRPr="00FB39B4">
        <w:rPr>
          <w:rFonts w:ascii="Times New Roman" w:eastAsia="Times New Roman" w:hAnsi="Times New Roman" w:cs="Times New Roman"/>
          <w:sz w:val="24"/>
          <w:szCs w:val="24"/>
          <w:lang w:val="es-MX"/>
        </w:rPr>
        <w:t>oferecidos</w:t>
      </w:r>
      <w:proofErr w:type="spellEnd"/>
      <w:r w:rsidRPr="00FB39B4">
        <w:rPr>
          <w:rFonts w:ascii="Times New Roman" w:eastAsia="Times New Roman" w:hAnsi="Times New Roman" w:cs="Times New Roman"/>
          <w:sz w:val="24"/>
          <w:szCs w:val="24"/>
          <w:lang w:val="es-MX"/>
        </w:rPr>
        <w:t xml:space="preserve"> em </w:t>
      </w:r>
      <w:proofErr w:type="spellStart"/>
      <w:r w:rsidRPr="00FB39B4">
        <w:rPr>
          <w:rFonts w:ascii="Times New Roman" w:eastAsia="Times New Roman" w:hAnsi="Times New Roman" w:cs="Times New Roman"/>
          <w:sz w:val="24"/>
          <w:szCs w:val="24"/>
          <w:lang w:val="es-MX"/>
        </w:rPr>
        <w:t>simultâneo</w:t>
      </w:r>
      <w:proofErr w:type="spellEnd"/>
      <w:r w:rsidRPr="00FB39B4">
        <w:rPr>
          <w:rFonts w:ascii="Times New Roman" w:eastAsia="Times New Roman" w:hAnsi="Times New Roman" w:cs="Times New Roman"/>
          <w:sz w:val="24"/>
          <w:szCs w:val="24"/>
          <w:lang w:val="es-MX"/>
        </w:rPr>
        <w:t xml:space="preserve">. Por este motivo, </w:t>
      </w:r>
      <w:proofErr w:type="spellStart"/>
      <w:r w:rsidRPr="00FB39B4">
        <w:rPr>
          <w:rFonts w:ascii="Times New Roman" w:eastAsia="Times New Roman" w:hAnsi="Times New Roman" w:cs="Times New Roman"/>
          <w:sz w:val="24"/>
          <w:szCs w:val="24"/>
          <w:lang w:val="es-MX"/>
        </w:rPr>
        <w:t>o</w:t>
      </w:r>
      <w:proofErr w:type="spellEnd"/>
      <w:r w:rsidRPr="00FB39B4">
        <w:rPr>
          <w:rFonts w:ascii="Times New Roman" w:eastAsia="Times New Roman" w:hAnsi="Times New Roman" w:cs="Times New Roman"/>
          <w:sz w:val="24"/>
          <w:szCs w:val="24"/>
          <w:lang w:val="es-MX"/>
        </w:rPr>
        <w:t xml:space="preserve"> objetivo </w:t>
      </w:r>
      <w:proofErr w:type="spellStart"/>
      <w:r w:rsidRPr="00FB39B4">
        <w:rPr>
          <w:rFonts w:ascii="Times New Roman" w:eastAsia="Times New Roman" w:hAnsi="Times New Roman" w:cs="Times New Roman"/>
          <w:sz w:val="24"/>
          <w:szCs w:val="24"/>
          <w:lang w:val="es-MX"/>
        </w:rPr>
        <w:t>desta</w:t>
      </w:r>
      <w:proofErr w:type="spellEnd"/>
      <w:r w:rsidRPr="00FB39B4">
        <w:rPr>
          <w:rFonts w:ascii="Times New Roman" w:eastAsia="Times New Roman" w:hAnsi="Times New Roman" w:cs="Times New Roman"/>
          <w:sz w:val="24"/>
          <w:szCs w:val="24"/>
          <w:lang w:val="es-MX"/>
        </w:rPr>
        <w:t xml:space="preserve"> pesquisa </w:t>
      </w:r>
      <w:proofErr w:type="spellStart"/>
      <w:r w:rsidRPr="00FB39B4">
        <w:rPr>
          <w:rFonts w:ascii="Times New Roman" w:eastAsia="Times New Roman" w:hAnsi="Times New Roman" w:cs="Times New Roman"/>
          <w:sz w:val="24"/>
          <w:szCs w:val="24"/>
          <w:lang w:val="es-MX"/>
        </w:rPr>
        <w:t>foi</w:t>
      </w:r>
      <w:proofErr w:type="spellEnd"/>
      <w:r w:rsidRPr="00FB39B4">
        <w:rPr>
          <w:rFonts w:ascii="Times New Roman" w:eastAsia="Times New Roman" w:hAnsi="Times New Roman" w:cs="Times New Roman"/>
          <w:sz w:val="24"/>
          <w:szCs w:val="24"/>
          <w:lang w:val="es-MX"/>
        </w:rPr>
        <w:t xml:space="preserve"> </w:t>
      </w:r>
      <w:proofErr w:type="spellStart"/>
      <w:r w:rsidRPr="00FB39B4">
        <w:rPr>
          <w:rFonts w:ascii="Times New Roman" w:eastAsia="Times New Roman" w:hAnsi="Times New Roman" w:cs="Times New Roman"/>
          <w:sz w:val="24"/>
          <w:szCs w:val="24"/>
          <w:lang w:val="es-MX"/>
        </w:rPr>
        <w:t>conhecer</w:t>
      </w:r>
      <w:proofErr w:type="spellEnd"/>
      <w:r w:rsidRPr="00FB39B4">
        <w:rPr>
          <w:rFonts w:ascii="Times New Roman" w:eastAsia="Times New Roman" w:hAnsi="Times New Roman" w:cs="Times New Roman"/>
          <w:sz w:val="24"/>
          <w:szCs w:val="24"/>
          <w:lang w:val="es-MX"/>
        </w:rPr>
        <w:t xml:space="preserve"> a </w:t>
      </w:r>
      <w:proofErr w:type="spellStart"/>
      <w:r w:rsidRPr="00FB39B4">
        <w:rPr>
          <w:rFonts w:ascii="Times New Roman" w:eastAsia="Times New Roman" w:hAnsi="Times New Roman" w:cs="Times New Roman"/>
          <w:sz w:val="24"/>
          <w:szCs w:val="24"/>
          <w:lang w:val="es-MX"/>
        </w:rPr>
        <w:t>percepção</w:t>
      </w:r>
      <w:proofErr w:type="spellEnd"/>
      <w:r w:rsidRPr="00FB39B4">
        <w:rPr>
          <w:rFonts w:ascii="Times New Roman" w:eastAsia="Times New Roman" w:hAnsi="Times New Roman" w:cs="Times New Roman"/>
          <w:sz w:val="24"/>
          <w:szCs w:val="24"/>
          <w:lang w:val="es-MX"/>
        </w:rPr>
        <w:t xml:space="preserve"> de 50 </w:t>
      </w:r>
      <w:proofErr w:type="spellStart"/>
      <w:r w:rsidRPr="00FB39B4">
        <w:rPr>
          <w:rFonts w:ascii="Times New Roman" w:eastAsia="Times New Roman" w:hAnsi="Times New Roman" w:cs="Times New Roman"/>
          <w:sz w:val="24"/>
          <w:szCs w:val="24"/>
          <w:lang w:val="es-MX"/>
        </w:rPr>
        <w:t>alunos</w:t>
      </w:r>
      <w:proofErr w:type="spellEnd"/>
      <w:r w:rsidRPr="00FB39B4">
        <w:rPr>
          <w:rFonts w:ascii="Times New Roman" w:eastAsia="Times New Roman" w:hAnsi="Times New Roman" w:cs="Times New Roman"/>
          <w:sz w:val="24"/>
          <w:szCs w:val="24"/>
          <w:lang w:val="es-MX"/>
        </w:rPr>
        <w:t xml:space="preserve"> do </w:t>
      </w:r>
      <w:proofErr w:type="spellStart"/>
      <w:r w:rsidRPr="00FB39B4">
        <w:rPr>
          <w:rFonts w:ascii="Times New Roman" w:eastAsia="Times New Roman" w:hAnsi="Times New Roman" w:cs="Times New Roman"/>
          <w:sz w:val="24"/>
          <w:szCs w:val="24"/>
          <w:lang w:val="es-MX"/>
        </w:rPr>
        <w:t>primeiro</w:t>
      </w:r>
      <w:proofErr w:type="spellEnd"/>
      <w:r w:rsidRPr="00FB39B4">
        <w:rPr>
          <w:rFonts w:ascii="Times New Roman" w:eastAsia="Times New Roman" w:hAnsi="Times New Roman" w:cs="Times New Roman"/>
          <w:sz w:val="24"/>
          <w:szCs w:val="24"/>
          <w:lang w:val="es-MX"/>
        </w:rPr>
        <w:t xml:space="preserve"> ano do </w:t>
      </w:r>
      <w:proofErr w:type="spellStart"/>
      <w:r w:rsidRPr="00FB39B4">
        <w:rPr>
          <w:rFonts w:ascii="Times New Roman" w:eastAsia="Times New Roman" w:hAnsi="Times New Roman" w:cs="Times New Roman"/>
          <w:sz w:val="24"/>
          <w:szCs w:val="24"/>
          <w:lang w:val="es-MX"/>
        </w:rPr>
        <w:t>ensino</w:t>
      </w:r>
      <w:proofErr w:type="spellEnd"/>
      <w:r w:rsidRPr="00FB39B4">
        <w:rPr>
          <w:rFonts w:ascii="Times New Roman" w:eastAsia="Times New Roman" w:hAnsi="Times New Roman" w:cs="Times New Roman"/>
          <w:sz w:val="24"/>
          <w:szCs w:val="24"/>
          <w:lang w:val="es-MX"/>
        </w:rPr>
        <w:t xml:space="preserve"> </w:t>
      </w:r>
      <w:proofErr w:type="spellStart"/>
      <w:r w:rsidRPr="00FB39B4">
        <w:rPr>
          <w:rFonts w:ascii="Times New Roman" w:eastAsia="Times New Roman" w:hAnsi="Times New Roman" w:cs="Times New Roman"/>
          <w:sz w:val="24"/>
          <w:szCs w:val="24"/>
          <w:lang w:val="es-MX"/>
        </w:rPr>
        <w:t>médio</w:t>
      </w:r>
      <w:proofErr w:type="spellEnd"/>
      <w:r w:rsidRPr="00FB39B4">
        <w:rPr>
          <w:rFonts w:ascii="Times New Roman" w:eastAsia="Times New Roman" w:hAnsi="Times New Roman" w:cs="Times New Roman"/>
          <w:sz w:val="24"/>
          <w:szCs w:val="24"/>
          <w:lang w:val="es-MX"/>
        </w:rPr>
        <w:t xml:space="preserve"> </w:t>
      </w:r>
      <w:proofErr w:type="spellStart"/>
      <w:r w:rsidRPr="00FB39B4">
        <w:rPr>
          <w:rFonts w:ascii="Times New Roman" w:eastAsia="Times New Roman" w:hAnsi="Times New Roman" w:cs="Times New Roman"/>
          <w:sz w:val="24"/>
          <w:szCs w:val="24"/>
          <w:lang w:val="es-MX"/>
        </w:rPr>
        <w:t>obrigatório</w:t>
      </w:r>
      <w:proofErr w:type="spellEnd"/>
      <w:r w:rsidRPr="00FB39B4">
        <w:rPr>
          <w:rFonts w:ascii="Times New Roman" w:eastAsia="Times New Roman" w:hAnsi="Times New Roman" w:cs="Times New Roman"/>
          <w:sz w:val="24"/>
          <w:szCs w:val="24"/>
          <w:lang w:val="es-MX"/>
        </w:rPr>
        <w:t xml:space="preserve"> de </w:t>
      </w:r>
      <w:proofErr w:type="spellStart"/>
      <w:r w:rsidRPr="00FB39B4">
        <w:rPr>
          <w:rFonts w:ascii="Times New Roman" w:eastAsia="Times New Roman" w:hAnsi="Times New Roman" w:cs="Times New Roman"/>
          <w:sz w:val="24"/>
          <w:szCs w:val="24"/>
          <w:lang w:val="es-MX"/>
        </w:rPr>
        <w:t>uma</w:t>
      </w:r>
      <w:proofErr w:type="spellEnd"/>
      <w:r w:rsidRPr="00FB39B4">
        <w:rPr>
          <w:rFonts w:ascii="Times New Roman" w:eastAsia="Times New Roman" w:hAnsi="Times New Roman" w:cs="Times New Roman"/>
          <w:sz w:val="24"/>
          <w:szCs w:val="24"/>
          <w:lang w:val="es-MX"/>
        </w:rPr>
        <w:t xml:space="preserve"> </w:t>
      </w:r>
      <w:proofErr w:type="spellStart"/>
      <w:r w:rsidRPr="00FB39B4">
        <w:rPr>
          <w:rFonts w:ascii="Times New Roman" w:eastAsia="Times New Roman" w:hAnsi="Times New Roman" w:cs="Times New Roman"/>
          <w:sz w:val="24"/>
          <w:szCs w:val="24"/>
          <w:lang w:val="es-MX"/>
        </w:rPr>
        <w:t>instituição</w:t>
      </w:r>
      <w:proofErr w:type="spellEnd"/>
      <w:r w:rsidRPr="00FB39B4">
        <w:rPr>
          <w:rFonts w:ascii="Times New Roman" w:eastAsia="Times New Roman" w:hAnsi="Times New Roman" w:cs="Times New Roman"/>
          <w:sz w:val="24"/>
          <w:szCs w:val="24"/>
          <w:lang w:val="es-MX"/>
        </w:rPr>
        <w:t xml:space="preserve"> localizada </w:t>
      </w:r>
      <w:proofErr w:type="spellStart"/>
      <w:r w:rsidRPr="00FB39B4">
        <w:rPr>
          <w:rFonts w:ascii="Times New Roman" w:eastAsia="Times New Roman" w:hAnsi="Times New Roman" w:cs="Times New Roman"/>
          <w:sz w:val="24"/>
          <w:szCs w:val="24"/>
          <w:lang w:val="es-MX"/>
        </w:rPr>
        <w:t>na</w:t>
      </w:r>
      <w:proofErr w:type="spellEnd"/>
      <w:r w:rsidRPr="00FB39B4">
        <w:rPr>
          <w:rFonts w:ascii="Times New Roman" w:eastAsia="Times New Roman" w:hAnsi="Times New Roman" w:cs="Times New Roman"/>
          <w:sz w:val="24"/>
          <w:szCs w:val="24"/>
          <w:lang w:val="es-MX"/>
        </w:rPr>
        <w:t xml:space="preserve"> área metropolitana da </w:t>
      </w:r>
      <w:proofErr w:type="spellStart"/>
      <w:r w:rsidRPr="00FB39B4">
        <w:rPr>
          <w:rFonts w:ascii="Times New Roman" w:eastAsia="Times New Roman" w:hAnsi="Times New Roman" w:cs="Times New Roman"/>
          <w:sz w:val="24"/>
          <w:szCs w:val="24"/>
          <w:lang w:val="es-MX"/>
        </w:rPr>
        <w:t>ilha</w:t>
      </w:r>
      <w:proofErr w:type="spellEnd"/>
      <w:r w:rsidRPr="00FB39B4">
        <w:rPr>
          <w:rFonts w:ascii="Times New Roman" w:eastAsia="Times New Roman" w:hAnsi="Times New Roman" w:cs="Times New Roman"/>
          <w:sz w:val="24"/>
          <w:szCs w:val="24"/>
          <w:lang w:val="es-MX"/>
        </w:rPr>
        <w:t xml:space="preserve"> de Tenerife (</w:t>
      </w:r>
      <w:proofErr w:type="spellStart"/>
      <w:r w:rsidRPr="00FB39B4">
        <w:rPr>
          <w:rFonts w:ascii="Times New Roman" w:eastAsia="Times New Roman" w:hAnsi="Times New Roman" w:cs="Times New Roman"/>
          <w:sz w:val="24"/>
          <w:szCs w:val="24"/>
          <w:lang w:val="es-MX"/>
        </w:rPr>
        <w:t>Espanha</w:t>
      </w:r>
      <w:proofErr w:type="spellEnd"/>
      <w:r w:rsidRPr="00FB39B4">
        <w:rPr>
          <w:rFonts w:ascii="Times New Roman" w:eastAsia="Times New Roman" w:hAnsi="Times New Roman" w:cs="Times New Roman"/>
          <w:sz w:val="24"/>
          <w:szCs w:val="24"/>
          <w:lang w:val="es-MX"/>
        </w:rPr>
        <w:t xml:space="preserve">) sobre a </w:t>
      </w:r>
      <w:proofErr w:type="spellStart"/>
      <w:r w:rsidRPr="00FB39B4">
        <w:rPr>
          <w:rFonts w:ascii="Times New Roman" w:eastAsia="Times New Roman" w:hAnsi="Times New Roman" w:cs="Times New Roman"/>
          <w:sz w:val="24"/>
          <w:szCs w:val="24"/>
          <w:lang w:val="es-MX"/>
        </w:rPr>
        <w:t>utilização</w:t>
      </w:r>
      <w:proofErr w:type="spellEnd"/>
      <w:r w:rsidRPr="00FB39B4">
        <w:rPr>
          <w:rFonts w:ascii="Times New Roman" w:eastAsia="Times New Roman" w:hAnsi="Times New Roman" w:cs="Times New Roman"/>
          <w:sz w:val="24"/>
          <w:szCs w:val="24"/>
          <w:lang w:val="es-MX"/>
        </w:rPr>
        <w:t xml:space="preserve"> da </w:t>
      </w:r>
      <w:proofErr w:type="spellStart"/>
      <w:r w:rsidRPr="00FB39B4">
        <w:rPr>
          <w:rFonts w:ascii="Times New Roman" w:eastAsia="Times New Roman" w:hAnsi="Times New Roman" w:cs="Times New Roman"/>
          <w:sz w:val="24"/>
          <w:szCs w:val="24"/>
          <w:lang w:val="es-MX"/>
        </w:rPr>
        <w:t>metodologia</w:t>
      </w:r>
      <w:proofErr w:type="spellEnd"/>
      <w:r w:rsidRPr="00FB39B4">
        <w:rPr>
          <w:rFonts w:ascii="Times New Roman" w:eastAsia="Times New Roman" w:hAnsi="Times New Roman" w:cs="Times New Roman"/>
          <w:sz w:val="24"/>
          <w:szCs w:val="24"/>
          <w:lang w:val="es-MX"/>
        </w:rPr>
        <w:t xml:space="preserve"> CLIL como </w:t>
      </w:r>
      <w:proofErr w:type="spellStart"/>
      <w:r w:rsidRPr="00FB39B4">
        <w:rPr>
          <w:rFonts w:ascii="Times New Roman" w:eastAsia="Times New Roman" w:hAnsi="Times New Roman" w:cs="Times New Roman"/>
          <w:sz w:val="24"/>
          <w:szCs w:val="24"/>
          <w:lang w:val="es-MX"/>
        </w:rPr>
        <w:t>estratégia</w:t>
      </w:r>
      <w:proofErr w:type="spellEnd"/>
      <w:r w:rsidRPr="00FB39B4">
        <w:rPr>
          <w:rFonts w:ascii="Times New Roman" w:eastAsia="Times New Roman" w:hAnsi="Times New Roman" w:cs="Times New Roman"/>
          <w:sz w:val="24"/>
          <w:szCs w:val="24"/>
          <w:lang w:val="es-MX"/>
        </w:rPr>
        <w:t xml:space="preserve"> educacional para promover a </w:t>
      </w:r>
      <w:proofErr w:type="spellStart"/>
      <w:r w:rsidRPr="00FB39B4">
        <w:rPr>
          <w:rFonts w:ascii="Times New Roman" w:eastAsia="Times New Roman" w:hAnsi="Times New Roman" w:cs="Times New Roman"/>
          <w:sz w:val="24"/>
          <w:szCs w:val="24"/>
          <w:lang w:val="es-MX"/>
        </w:rPr>
        <w:t>competência</w:t>
      </w:r>
      <w:proofErr w:type="spellEnd"/>
      <w:r w:rsidRPr="00FB39B4">
        <w:rPr>
          <w:rFonts w:ascii="Times New Roman" w:eastAsia="Times New Roman" w:hAnsi="Times New Roman" w:cs="Times New Roman"/>
          <w:sz w:val="24"/>
          <w:szCs w:val="24"/>
          <w:lang w:val="es-MX"/>
        </w:rPr>
        <w:t xml:space="preserve"> comunicativa em </w:t>
      </w:r>
      <w:proofErr w:type="spellStart"/>
      <w:r w:rsidRPr="00FB39B4">
        <w:rPr>
          <w:rFonts w:ascii="Times New Roman" w:eastAsia="Times New Roman" w:hAnsi="Times New Roman" w:cs="Times New Roman"/>
          <w:sz w:val="24"/>
          <w:szCs w:val="24"/>
          <w:lang w:val="es-MX"/>
        </w:rPr>
        <w:t>língua</w:t>
      </w:r>
      <w:proofErr w:type="spellEnd"/>
      <w:r w:rsidRPr="00FB39B4">
        <w:rPr>
          <w:rFonts w:ascii="Times New Roman" w:eastAsia="Times New Roman" w:hAnsi="Times New Roman" w:cs="Times New Roman"/>
          <w:sz w:val="24"/>
          <w:szCs w:val="24"/>
          <w:lang w:val="es-MX"/>
        </w:rPr>
        <w:t xml:space="preserve"> </w:t>
      </w:r>
      <w:proofErr w:type="spellStart"/>
      <w:r w:rsidRPr="00FB39B4">
        <w:rPr>
          <w:rFonts w:ascii="Times New Roman" w:eastAsia="Times New Roman" w:hAnsi="Times New Roman" w:cs="Times New Roman"/>
          <w:sz w:val="24"/>
          <w:szCs w:val="24"/>
          <w:lang w:val="es-MX"/>
        </w:rPr>
        <w:t>estrangeira</w:t>
      </w:r>
      <w:proofErr w:type="spellEnd"/>
      <w:r w:rsidRPr="00FB39B4">
        <w:rPr>
          <w:rFonts w:ascii="Times New Roman" w:eastAsia="Times New Roman" w:hAnsi="Times New Roman" w:cs="Times New Roman"/>
          <w:sz w:val="24"/>
          <w:szCs w:val="24"/>
          <w:lang w:val="es-MX"/>
        </w:rPr>
        <w:t xml:space="preserve">. Para tanto, </w:t>
      </w:r>
      <w:proofErr w:type="spellStart"/>
      <w:r w:rsidRPr="00FB39B4">
        <w:rPr>
          <w:rFonts w:ascii="Times New Roman" w:eastAsia="Times New Roman" w:hAnsi="Times New Roman" w:cs="Times New Roman"/>
          <w:sz w:val="24"/>
          <w:szCs w:val="24"/>
          <w:lang w:val="es-MX"/>
        </w:rPr>
        <w:t>foi</w:t>
      </w:r>
      <w:proofErr w:type="spellEnd"/>
      <w:r w:rsidRPr="00FB39B4">
        <w:rPr>
          <w:rFonts w:ascii="Times New Roman" w:eastAsia="Times New Roman" w:hAnsi="Times New Roman" w:cs="Times New Roman"/>
          <w:sz w:val="24"/>
          <w:szCs w:val="24"/>
          <w:lang w:val="es-MX"/>
        </w:rPr>
        <w:t xml:space="preserve"> elaborada </w:t>
      </w:r>
      <w:proofErr w:type="spellStart"/>
      <w:r w:rsidRPr="00FB39B4">
        <w:rPr>
          <w:rFonts w:ascii="Times New Roman" w:eastAsia="Times New Roman" w:hAnsi="Times New Roman" w:cs="Times New Roman"/>
          <w:sz w:val="24"/>
          <w:szCs w:val="24"/>
          <w:lang w:val="es-MX"/>
        </w:rPr>
        <w:t>uma</w:t>
      </w:r>
      <w:proofErr w:type="spellEnd"/>
      <w:r w:rsidRPr="00FB39B4">
        <w:rPr>
          <w:rFonts w:ascii="Times New Roman" w:eastAsia="Times New Roman" w:hAnsi="Times New Roman" w:cs="Times New Roman"/>
          <w:sz w:val="24"/>
          <w:szCs w:val="24"/>
          <w:lang w:val="es-MX"/>
        </w:rPr>
        <w:t xml:space="preserve"> pesquisa </w:t>
      </w:r>
      <w:proofErr w:type="spellStart"/>
      <w:r w:rsidRPr="00FB39B4">
        <w:rPr>
          <w:rFonts w:ascii="Times New Roman" w:eastAsia="Times New Roman" w:hAnsi="Times New Roman" w:cs="Times New Roman"/>
          <w:sz w:val="24"/>
          <w:szCs w:val="24"/>
          <w:lang w:val="es-MX"/>
        </w:rPr>
        <w:t>quantitativa</w:t>
      </w:r>
      <w:proofErr w:type="spellEnd"/>
      <w:r w:rsidRPr="00FB39B4">
        <w:rPr>
          <w:rFonts w:ascii="Times New Roman" w:eastAsia="Times New Roman" w:hAnsi="Times New Roman" w:cs="Times New Roman"/>
          <w:sz w:val="24"/>
          <w:szCs w:val="24"/>
          <w:lang w:val="es-MX"/>
        </w:rPr>
        <w:t xml:space="preserve"> e </w:t>
      </w:r>
      <w:proofErr w:type="spellStart"/>
      <w:r w:rsidRPr="00FB39B4">
        <w:rPr>
          <w:rFonts w:ascii="Times New Roman" w:eastAsia="Times New Roman" w:hAnsi="Times New Roman" w:cs="Times New Roman"/>
          <w:sz w:val="24"/>
          <w:szCs w:val="24"/>
          <w:lang w:val="es-MX"/>
        </w:rPr>
        <w:t>qualitativa</w:t>
      </w:r>
      <w:proofErr w:type="spellEnd"/>
      <w:r w:rsidRPr="00FB39B4">
        <w:rPr>
          <w:rFonts w:ascii="Times New Roman" w:eastAsia="Times New Roman" w:hAnsi="Times New Roman" w:cs="Times New Roman"/>
          <w:sz w:val="24"/>
          <w:szCs w:val="24"/>
          <w:lang w:val="es-MX"/>
        </w:rPr>
        <w:t xml:space="preserve">, composta por 15 </w:t>
      </w:r>
      <w:proofErr w:type="spellStart"/>
      <w:r w:rsidRPr="00FB39B4">
        <w:rPr>
          <w:rFonts w:ascii="Times New Roman" w:eastAsia="Times New Roman" w:hAnsi="Times New Roman" w:cs="Times New Roman"/>
          <w:sz w:val="24"/>
          <w:szCs w:val="24"/>
          <w:lang w:val="es-MX"/>
        </w:rPr>
        <w:t>itens</w:t>
      </w:r>
      <w:proofErr w:type="spellEnd"/>
      <w:r w:rsidRPr="00FB39B4">
        <w:rPr>
          <w:rFonts w:ascii="Times New Roman" w:eastAsia="Times New Roman" w:hAnsi="Times New Roman" w:cs="Times New Roman"/>
          <w:sz w:val="24"/>
          <w:szCs w:val="24"/>
          <w:lang w:val="es-MX"/>
        </w:rPr>
        <w:t xml:space="preserve">. Os resultados </w:t>
      </w:r>
      <w:proofErr w:type="spellStart"/>
      <w:r w:rsidRPr="00FB39B4">
        <w:rPr>
          <w:rFonts w:ascii="Times New Roman" w:eastAsia="Times New Roman" w:hAnsi="Times New Roman" w:cs="Times New Roman"/>
          <w:sz w:val="24"/>
          <w:szCs w:val="24"/>
          <w:lang w:val="es-MX"/>
        </w:rPr>
        <w:t>demonstram</w:t>
      </w:r>
      <w:proofErr w:type="spellEnd"/>
      <w:r w:rsidRPr="00FB39B4">
        <w:rPr>
          <w:rFonts w:ascii="Times New Roman" w:eastAsia="Times New Roman" w:hAnsi="Times New Roman" w:cs="Times New Roman"/>
          <w:sz w:val="24"/>
          <w:szCs w:val="24"/>
          <w:lang w:val="es-MX"/>
        </w:rPr>
        <w:t xml:space="preserve"> a </w:t>
      </w:r>
      <w:proofErr w:type="spellStart"/>
      <w:r w:rsidRPr="00FB39B4">
        <w:rPr>
          <w:rFonts w:ascii="Times New Roman" w:eastAsia="Times New Roman" w:hAnsi="Times New Roman" w:cs="Times New Roman"/>
          <w:sz w:val="24"/>
          <w:szCs w:val="24"/>
          <w:lang w:val="es-MX"/>
        </w:rPr>
        <w:t>necessidade</w:t>
      </w:r>
      <w:proofErr w:type="spellEnd"/>
      <w:r w:rsidRPr="00FB39B4">
        <w:rPr>
          <w:rFonts w:ascii="Times New Roman" w:eastAsia="Times New Roman" w:hAnsi="Times New Roman" w:cs="Times New Roman"/>
          <w:sz w:val="24"/>
          <w:szCs w:val="24"/>
          <w:lang w:val="es-MX"/>
        </w:rPr>
        <w:t xml:space="preserve"> de </w:t>
      </w:r>
      <w:proofErr w:type="spellStart"/>
      <w:r w:rsidRPr="00FB39B4">
        <w:rPr>
          <w:rFonts w:ascii="Times New Roman" w:eastAsia="Times New Roman" w:hAnsi="Times New Roman" w:cs="Times New Roman"/>
          <w:sz w:val="24"/>
          <w:szCs w:val="24"/>
          <w:lang w:val="es-MX"/>
        </w:rPr>
        <w:t>reforçar</w:t>
      </w:r>
      <w:proofErr w:type="spellEnd"/>
      <w:r w:rsidRPr="00FB39B4">
        <w:rPr>
          <w:rFonts w:ascii="Times New Roman" w:eastAsia="Times New Roman" w:hAnsi="Times New Roman" w:cs="Times New Roman"/>
          <w:sz w:val="24"/>
          <w:szCs w:val="24"/>
          <w:lang w:val="es-MX"/>
        </w:rPr>
        <w:t xml:space="preserve"> </w:t>
      </w:r>
      <w:proofErr w:type="spellStart"/>
      <w:r w:rsidRPr="00FB39B4">
        <w:rPr>
          <w:rFonts w:ascii="Times New Roman" w:eastAsia="Times New Roman" w:hAnsi="Times New Roman" w:cs="Times New Roman"/>
          <w:sz w:val="24"/>
          <w:szCs w:val="24"/>
          <w:lang w:val="es-MX"/>
        </w:rPr>
        <w:t>certas</w:t>
      </w:r>
      <w:proofErr w:type="spellEnd"/>
      <w:r w:rsidRPr="00FB39B4">
        <w:rPr>
          <w:rFonts w:ascii="Times New Roman" w:eastAsia="Times New Roman" w:hAnsi="Times New Roman" w:cs="Times New Roman"/>
          <w:sz w:val="24"/>
          <w:szCs w:val="24"/>
          <w:lang w:val="es-MX"/>
        </w:rPr>
        <w:t xml:space="preserve"> </w:t>
      </w:r>
      <w:proofErr w:type="spellStart"/>
      <w:r w:rsidRPr="00FB39B4">
        <w:rPr>
          <w:rFonts w:ascii="Times New Roman" w:eastAsia="Times New Roman" w:hAnsi="Times New Roman" w:cs="Times New Roman"/>
          <w:sz w:val="24"/>
          <w:szCs w:val="24"/>
          <w:lang w:val="es-MX"/>
        </w:rPr>
        <w:t>dimensões</w:t>
      </w:r>
      <w:proofErr w:type="spellEnd"/>
      <w:r w:rsidRPr="00FB39B4">
        <w:rPr>
          <w:rFonts w:ascii="Times New Roman" w:eastAsia="Times New Roman" w:hAnsi="Times New Roman" w:cs="Times New Roman"/>
          <w:sz w:val="24"/>
          <w:szCs w:val="24"/>
          <w:lang w:val="es-MX"/>
        </w:rPr>
        <w:t xml:space="preserve"> da </w:t>
      </w:r>
      <w:proofErr w:type="spellStart"/>
      <w:r w:rsidRPr="00FB39B4">
        <w:rPr>
          <w:rFonts w:ascii="Times New Roman" w:eastAsia="Times New Roman" w:hAnsi="Times New Roman" w:cs="Times New Roman"/>
          <w:sz w:val="24"/>
          <w:szCs w:val="24"/>
          <w:lang w:val="es-MX"/>
        </w:rPr>
        <w:t>metodologia</w:t>
      </w:r>
      <w:proofErr w:type="spellEnd"/>
      <w:r w:rsidRPr="00FB39B4">
        <w:rPr>
          <w:rFonts w:ascii="Times New Roman" w:eastAsia="Times New Roman" w:hAnsi="Times New Roman" w:cs="Times New Roman"/>
          <w:sz w:val="24"/>
          <w:szCs w:val="24"/>
          <w:lang w:val="es-MX"/>
        </w:rPr>
        <w:t xml:space="preserve"> CLIL relacionadas </w:t>
      </w:r>
      <w:proofErr w:type="spellStart"/>
      <w:r w:rsidRPr="00FB39B4">
        <w:rPr>
          <w:rFonts w:ascii="Times New Roman" w:eastAsia="Times New Roman" w:hAnsi="Times New Roman" w:cs="Times New Roman"/>
          <w:sz w:val="24"/>
          <w:szCs w:val="24"/>
          <w:lang w:val="es-MX"/>
        </w:rPr>
        <w:t>com</w:t>
      </w:r>
      <w:proofErr w:type="spellEnd"/>
      <w:r w:rsidRPr="00FB39B4">
        <w:rPr>
          <w:rFonts w:ascii="Times New Roman" w:eastAsia="Times New Roman" w:hAnsi="Times New Roman" w:cs="Times New Roman"/>
          <w:sz w:val="24"/>
          <w:szCs w:val="24"/>
          <w:lang w:val="es-MX"/>
        </w:rPr>
        <w:t xml:space="preserve"> o </w:t>
      </w:r>
      <w:proofErr w:type="spellStart"/>
      <w:r w:rsidRPr="00FB39B4">
        <w:rPr>
          <w:rFonts w:ascii="Times New Roman" w:eastAsia="Times New Roman" w:hAnsi="Times New Roman" w:cs="Times New Roman"/>
          <w:sz w:val="24"/>
          <w:szCs w:val="24"/>
          <w:lang w:val="es-MX"/>
        </w:rPr>
        <w:t>grau</w:t>
      </w:r>
      <w:proofErr w:type="spellEnd"/>
      <w:r w:rsidRPr="00FB39B4">
        <w:rPr>
          <w:rFonts w:ascii="Times New Roman" w:eastAsia="Times New Roman" w:hAnsi="Times New Roman" w:cs="Times New Roman"/>
          <w:sz w:val="24"/>
          <w:szCs w:val="24"/>
          <w:lang w:val="es-MX"/>
        </w:rPr>
        <w:t xml:space="preserve"> motivacional, a figura do </w:t>
      </w:r>
      <w:proofErr w:type="spellStart"/>
      <w:r w:rsidRPr="00FB39B4">
        <w:rPr>
          <w:rFonts w:ascii="Times New Roman" w:eastAsia="Times New Roman" w:hAnsi="Times New Roman" w:cs="Times New Roman"/>
          <w:sz w:val="24"/>
          <w:szCs w:val="24"/>
          <w:lang w:val="es-MX"/>
        </w:rPr>
        <w:t>assistente</w:t>
      </w:r>
      <w:proofErr w:type="spellEnd"/>
      <w:r w:rsidRPr="00FB39B4">
        <w:rPr>
          <w:rFonts w:ascii="Times New Roman" w:eastAsia="Times New Roman" w:hAnsi="Times New Roman" w:cs="Times New Roman"/>
          <w:sz w:val="24"/>
          <w:szCs w:val="24"/>
          <w:lang w:val="es-MX"/>
        </w:rPr>
        <w:t xml:space="preserve"> de </w:t>
      </w:r>
      <w:proofErr w:type="spellStart"/>
      <w:r w:rsidRPr="00FB39B4">
        <w:rPr>
          <w:rFonts w:ascii="Times New Roman" w:eastAsia="Times New Roman" w:hAnsi="Times New Roman" w:cs="Times New Roman"/>
          <w:sz w:val="24"/>
          <w:szCs w:val="24"/>
          <w:lang w:val="es-MX"/>
        </w:rPr>
        <w:t>conversação</w:t>
      </w:r>
      <w:proofErr w:type="spellEnd"/>
      <w:r w:rsidRPr="00FB39B4">
        <w:rPr>
          <w:rFonts w:ascii="Times New Roman" w:eastAsia="Times New Roman" w:hAnsi="Times New Roman" w:cs="Times New Roman"/>
          <w:sz w:val="24"/>
          <w:szCs w:val="24"/>
          <w:lang w:val="es-MX"/>
        </w:rPr>
        <w:t xml:space="preserve"> e a </w:t>
      </w:r>
      <w:proofErr w:type="spellStart"/>
      <w:r w:rsidRPr="00FB39B4">
        <w:rPr>
          <w:rFonts w:ascii="Times New Roman" w:eastAsia="Times New Roman" w:hAnsi="Times New Roman" w:cs="Times New Roman"/>
          <w:sz w:val="24"/>
          <w:szCs w:val="24"/>
          <w:lang w:val="es-MX"/>
        </w:rPr>
        <w:t>implementação</w:t>
      </w:r>
      <w:proofErr w:type="spellEnd"/>
      <w:r w:rsidRPr="00FB39B4">
        <w:rPr>
          <w:rFonts w:ascii="Times New Roman" w:eastAsia="Times New Roman" w:hAnsi="Times New Roman" w:cs="Times New Roman"/>
          <w:sz w:val="24"/>
          <w:szCs w:val="24"/>
          <w:lang w:val="es-MX"/>
        </w:rPr>
        <w:t xml:space="preserve"> de </w:t>
      </w:r>
      <w:proofErr w:type="spellStart"/>
      <w:r w:rsidRPr="00FB39B4">
        <w:rPr>
          <w:rFonts w:ascii="Times New Roman" w:eastAsia="Times New Roman" w:hAnsi="Times New Roman" w:cs="Times New Roman"/>
          <w:sz w:val="24"/>
          <w:szCs w:val="24"/>
          <w:lang w:val="es-MX"/>
        </w:rPr>
        <w:t>estratégias</w:t>
      </w:r>
      <w:proofErr w:type="spellEnd"/>
      <w:r w:rsidRPr="00FB39B4">
        <w:rPr>
          <w:rFonts w:ascii="Times New Roman" w:eastAsia="Times New Roman" w:hAnsi="Times New Roman" w:cs="Times New Roman"/>
          <w:sz w:val="24"/>
          <w:szCs w:val="24"/>
          <w:lang w:val="es-MX"/>
        </w:rPr>
        <w:t xml:space="preserve"> e recursos de </w:t>
      </w:r>
      <w:proofErr w:type="spellStart"/>
      <w:r w:rsidRPr="00FB39B4">
        <w:rPr>
          <w:rFonts w:ascii="Times New Roman" w:eastAsia="Times New Roman" w:hAnsi="Times New Roman" w:cs="Times New Roman"/>
          <w:sz w:val="24"/>
          <w:szCs w:val="24"/>
          <w:lang w:val="es-MX"/>
        </w:rPr>
        <w:t>apoio</w:t>
      </w:r>
      <w:proofErr w:type="spellEnd"/>
      <w:r w:rsidRPr="00FB39B4">
        <w:rPr>
          <w:rFonts w:ascii="Times New Roman" w:eastAsia="Times New Roman" w:hAnsi="Times New Roman" w:cs="Times New Roman"/>
          <w:sz w:val="24"/>
          <w:szCs w:val="24"/>
          <w:lang w:val="es-MX"/>
        </w:rPr>
        <w:t xml:space="preserve">, elementos </w:t>
      </w:r>
      <w:proofErr w:type="spellStart"/>
      <w:r w:rsidRPr="00FB39B4">
        <w:rPr>
          <w:rFonts w:ascii="Times New Roman" w:eastAsia="Times New Roman" w:hAnsi="Times New Roman" w:cs="Times New Roman"/>
          <w:sz w:val="24"/>
          <w:szCs w:val="24"/>
          <w:lang w:val="es-MX"/>
        </w:rPr>
        <w:t>essenciais</w:t>
      </w:r>
      <w:proofErr w:type="spellEnd"/>
      <w:r w:rsidRPr="00FB39B4">
        <w:rPr>
          <w:rFonts w:ascii="Times New Roman" w:eastAsia="Times New Roman" w:hAnsi="Times New Roman" w:cs="Times New Roman"/>
          <w:sz w:val="24"/>
          <w:szCs w:val="24"/>
          <w:lang w:val="es-MX"/>
        </w:rPr>
        <w:t xml:space="preserve"> para promover a </w:t>
      </w:r>
      <w:proofErr w:type="spellStart"/>
      <w:r w:rsidRPr="00FB39B4">
        <w:rPr>
          <w:rFonts w:ascii="Times New Roman" w:eastAsia="Times New Roman" w:hAnsi="Times New Roman" w:cs="Times New Roman"/>
          <w:sz w:val="24"/>
          <w:szCs w:val="24"/>
          <w:lang w:val="es-MX"/>
        </w:rPr>
        <w:t>formação</w:t>
      </w:r>
      <w:proofErr w:type="spellEnd"/>
      <w:r w:rsidRPr="00FB39B4">
        <w:rPr>
          <w:rFonts w:ascii="Times New Roman" w:eastAsia="Times New Roman" w:hAnsi="Times New Roman" w:cs="Times New Roman"/>
          <w:sz w:val="24"/>
          <w:szCs w:val="24"/>
          <w:lang w:val="es-MX"/>
        </w:rPr>
        <w:t xml:space="preserve"> em </w:t>
      </w:r>
      <w:proofErr w:type="spellStart"/>
      <w:r w:rsidRPr="00FB39B4">
        <w:rPr>
          <w:rFonts w:ascii="Times New Roman" w:eastAsia="Times New Roman" w:hAnsi="Times New Roman" w:cs="Times New Roman"/>
          <w:sz w:val="24"/>
          <w:szCs w:val="24"/>
          <w:lang w:val="es-MX"/>
        </w:rPr>
        <w:t>língua</w:t>
      </w:r>
      <w:proofErr w:type="spellEnd"/>
      <w:r w:rsidRPr="00FB39B4">
        <w:rPr>
          <w:rFonts w:ascii="Times New Roman" w:eastAsia="Times New Roman" w:hAnsi="Times New Roman" w:cs="Times New Roman"/>
          <w:sz w:val="24"/>
          <w:szCs w:val="24"/>
          <w:lang w:val="es-MX"/>
        </w:rPr>
        <w:t xml:space="preserve"> </w:t>
      </w:r>
      <w:proofErr w:type="spellStart"/>
      <w:r w:rsidRPr="00FB39B4">
        <w:rPr>
          <w:rFonts w:ascii="Times New Roman" w:eastAsia="Times New Roman" w:hAnsi="Times New Roman" w:cs="Times New Roman"/>
          <w:sz w:val="24"/>
          <w:szCs w:val="24"/>
          <w:lang w:val="es-MX"/>
        </w:rPr>
        <w:t>estrangeira</w:t>
      </w:r>
      <w:proofErr w:type="spellEnd"/>
      <w:r w:rsidRPr="00FB39B4">
        <w:rPr>
          <w:rFonts w:ascii="Times New Roman" w:eastAsia="Times New Roman" w:hAnsi="Times New Roman" w:cs="Times New Roman"/>
          <w:sz w:val="24"/>
          <w:szCs w:val="24"/>
          <w:lang w:val="es-MX"/>
        </w:rPr>
        <w:t xml:space="preserve">. Por </w:t>
      </w:r>
      <w:proofErr w:type="spellStart"/>
      <w:r w:rsidRPr="00FB39B4">
        <w:rPr>
          <w:rFonts w:ascii="Times New Roman" w:eastAsia="Times New Roman" w:hAnsi="Times New Roman" w:cs="Times New Roman"/>
          <w:sz w:val="24"/>
          <w:szCs w:val="24"/>
          <w:lang w:val="es-MX"/>
        </w:rPr>
        <w:t>esse</w:t>
      </w:r>
      <w:proofErr w:type="spellEnd"/>
      <w:r w:rsidRPr="00FB39B4">
        <w:rPr>
          <w:rFonts w:ascii="Times New Roman" w:eastAsia="Times New Roman" w:hAnsi="Times New Roman" w:cs="Times New Roman"/>
          <w:sz w:val="24"/>
          <w:szCs w:val="24"/>
          <w:lang w:val="es-MX"/>
        </w:rPr>
        <w:t xml:space="preserve"> motivo, </w:t>
      </w:r>
      <w:proofErr w:type="spellStart"/>
      <w:r w:rsidRPr="00FB39B4">
        <w:rPr>
          <w:rFonts w:ascii="Times New Roman" w:eastAsia="Times New Roman" w:hAnsi="Times New Roman" w:cs="Times New Roman"/>
          <w:sz w:val="24"/>
          <w:szCs w:val="24"/>
          <w:lang w:val="es-MX"/>
        </w:rPr>
        <w:t>um</w:t>
      </w:r>
      <w:proofErr w:type="spellEnd"/>
      <w:r w:rsidRPr="00FB39B4">
        <w:rPr>
          <w:rFonts w:ascii="Times New Roman" w:eastAsia="Times New Roman" w:hAnsi="Times New Roman" w:cs="Times New Roman"/>
          <w:sz w:val="24"/>
          <w:szCs w:val="24"/>
          <w:lang w:val="es-MX"/>
        </w:rPr>
        <w:t xml:space="preserve"> </w:t>
      </w:r>
      <w:proofErr w:type="spellStart"/>
      <w:r w:rsidRPr="00FB39B4">
        <w:rPr>
          <w:rFonts w:ascii="Times New Roman" w:eastAsia="Times New Roman" w:hAnsi="Times New Roman" w:cs="Times New Roman"/>
          <w:sz w:val="24"/>
          <w:szCs w:val="24"/>
          <w:lang w:val="es-MX"/>
        </w:rPr>
        <w:t>maior</w:t>
      </w:r>
      <w:proofErr w:type="spellEnd"/>
      <w:r w:rsidRPr="00FB39B4">
        <w:rPr>
          <w:rFonts w:ascii="Times New Roman" w:eastAsia="Times New Roman" w:hAnsi="Times New Roman" w:cs="Times New Roman"/>
          <w:sz w:val="24"/>
          <w:szCs w:val="24"/>
          <w:lang w:val="es-MX"/>
        </w:rPr>
        <w:t xml:space="preserve"> </w:t>
      </w:r>
      <w:proofErr w:type="spellStart"/>
      <w:r w:rsidRPr="00FB39B4">
        <w:rPr>
          <w:rFonts w:ascii="Times New Roman" w:eastAsia="Times New Roman" w:hAnsi="Times New Roman" w:cs="Times New Roman"/>
          <w:sz w:val="24"/>
          <w:szCs w:val="24"/>
          <w:lang w:val="es-MX"/>
        </w:rPr>
        <w:t>acompanhamento</w:t>
      </w:r>
      <w:proofErr w:type="spellEnd"/>
      <w:r w:rsidRPr="00FB39B4">
        <w:rPr>
          <w:rFonts w:ascii="Times New Roman" w:eastAsia="Times New Roman" w:hAnsi="Times New Roman" w:cs="Times New Roman"/>
          <w:sz w:val="24"/>
          <w:szCs w:val="24"/>
          <w:lang w:val="es-MX"/>
        </w:rPr>
        <w:t xml:space="preserve"> dos </w:t>
      </w:r>
      <w:proofErr w:type="spellStart"/>
      <w:r w:rsidRPr="00FB39B4">
        <w:rPr>
          <w:rFonts w:ascii="Times New Roman" w:eastAsia="Times New Roman" w:hAnsi="Times New Roman" w:cs="Times New Roman"/>
          <w:sz w:val="24"/>
          <w:szCs w:val="24"/>
          <w:lang w:val="es-MX"/>
        </w:rPr>
        <w:t>alunos</w:t>
      </w:r>
      <w:proofErr w:type="spellEnd"/>
      <w:r w:rsidRPr="00FB39B4">
        <w:rPr>
          <w:rFonts w:ascii="Times New Roman" w:eastAsia="Times New Roman" w:hAnsi="Times New Roman" w:cs="Times New Roman"/>
          <w:sz w:val="24"/>
          <w:szCs w:val="24"/>
          <w:lang w:val="es-MX"/>
        </w:rPr>
        <w:t xml:space="preserve"> que se </w:t>
      </w:r>
      <w:proofErr w:type="spellStart"/>
      <w:r w:rsidRPr="00FB39B4">
        <w:rPr>
          <w:rFonts w:ascii="Times New Roman" w:eastAsia="Times New Roman" w:hAnsi="Times New Roman" w:cs="Times New Roman"/>
          <w:sz w:val="24"/>
          <w:szCs w:val="24"/>
          <w:lang w:val="es-MX"/>
        </w:rPr>
        <w:t>encontram</w:t>
      </w:r>
      <w:proofErr w:type="spellEnd"/>
      <w:r w:rsidRPr="00FB39B4">
        <w:rPr>
          <w:rFonts w:ascii="Times New Roman" w:eastAsia="Times New Roman" w:hAnsi="Times New Roman" w:cs="Times New Roman"/>
          <w:sz w:val="24"/>
          <w:szCs w:val="24"/>
          <w:lang w:val="es-MX"/>
        </w:rPr>
        <w:t xml:space="preserve"> </w:t>
      </w:r>
      <w:proofErr w:type="spellStart"/>
      <w:r w:rsidRPr="00FB39B4">
        <w:rPr>
          <w:rFonts w:ascii="Times New Roman" w:eastAsia="Times New Roman" w:hAnsi="Times New Roman" w:cs="Times New Roman"/>
          <w:sz w:val="24"/>
          <w:szCs w:val="24"/>
          <w:lang w:val="es-MX"/>
        </w:rPr>
        <w:t>nesse</w:t>
      </w:r>
      <w:proofErr w:type="spellEnd"/>
      <w:r w:rsidRPr="00FB39B4">
        <w:rPr>
          <w:rFonts w:ascii="Times New Roman" w:eastAsia="Times New Roman" w:hAnsi="Times New Roman" w:cs="Times New Roman"/>
          <w:sz w:val="24"/>
          <w:szCs w:val="24"/>
          <w:lang w:val="es-MX"/>
        </w:rPr>
        <w:t xml:space="preserve"> período de </w:t>
      </w:r>
      <w:proofErr w:type="spellStart"/>
      <w:r w:rsidRPr="00FB39B4">
        <w:rPr>
          <w:rFonts w:ascii="Times New Roman" w:eastAsia="Times New Roman" w:hAnsi="Times New Roman" w:cs="Times New Roman"/>
          <w:sz w:val="24"/>
          <w:szCs w:val="24"/>
          <w:lang w:val="es-MX"/>
        </w:rPr>
        <w:t>transição</w:t>
      </w:r>
      <w:proofErr w:type="spellEnd"/>
      <w:r w:rsidRPr="00FB39B4">
        <w:rPr>
          <w:rFonts w:ascii="Times New Roman" w:eastAsia="Times New Roman" w:hAnsi="Times New Roman" w:cs="Times New Roman"/>
          <w:sz w:val="24"/>
          <w:szCs w:val="24"/>
          <w:lang w:val="es-MX"/>
        </w:rPr>
        <w:t xml:space="preserve"> educacional pode ser recomendado, </w:t>
      </w:r>
      <w:proofErr w:type="spellStart"/>
      <w:r w:rsidRPr="00FB39B4">
        <w:rPr>
          <w:rFonts w:ascii="Times New Roman" w:eastAsia="Times New Roman" w:hAnsi="Times New Roman" w:cs="Times New Roman"/>
          <w:sz w:val="24"/>
          <w:szCs w:val="24"/>
          <w:lang w:val="es-MX"/>
        </w:rPr>
        <w:t>uma</w:t>
      </w:r>
      <w:proofErr w:type="spellEnd"/>
      <w:r w:rsidRPr="00FB39B4">
        <w:rPr>
          <w:rFonts w:ascii="Times New Roman" w:eastAsia="Times New Roman" w:hAnsi="Times New Roman" w:cs="Times New Roman"/>
          <w:sz w:val="24"/>
          <w:szCs w:val="24"/>
          <w:lang w:val="es-MX"/>
        </w:rPr>
        <w:t xml:space="preserve"> vez que eles </w:t>
      </w:r>
      <w:proofErr w:type="spellStart"/>
      <w:r w:rsidRPr="00FB39B4">
        <w:rPr>
          <w:rFonts w:ascii="Times New Roman" w:eastAsia="Times New Roman" w:hAnsi="Times New Roman" w:cs="Times New Roman"/>
          <w:sz w:val="24"/>
          <w:szCs w:val="24"/>
          <w:lang w:val="es-MX"/>
        </w:rPr>
        <w:t>podem</w:t>
      </w:r>
      <w:proofErr w:type="spellEnd"/>
      <w:r w:rsidRPr="00FB39B4">
        <w:rPr>
          <w:rFonts w:ascii="Times New Roman" w:eastAsia="Times New Roman" w:hAnsi="Times New Roman" w:cs="Times New Roman"/>
          <w:sz w:val="24"/>
          <w:szCs w:val="24"/>
          <w:lang w:val="es-MX"/>
        </w:rPr>
        <w:t xml:space="preserve"> ser </w:t>
      </w:r>
      <w:proofErr w:type="spellStart"/>
      <w:r w:rsidRPr="00FB39B4">
        <w:rPr>
          <w:rFonts w:ascii="Times New Roman" w:eastAsia="Times New Roman" w:hAnsi="Times New Roman" w:cs="Times New Roman"/>
          <w:sz w:val="24"/>
          <w:szCs w:val="24"/>
          <w:lang w:val="es-MX"/>
        </w:rPr>
        <w:t>afetados</w:t>
      </w:r>
      <w:proofErr w:type="spellEnd"/>
      <w:r w:rsidRPr="00FB39B4">
        <w:rPr>
          <w:rFonts w:ascii="Times New Roman" w:eastAsia="Times New Roman" w:hAnsi="Times New Roman" w:cs="Times New Roman"/>
          <w:sz w:val="24"/>
          <w:szCs w:val="24"/>
          <w:lang w:val="es-MX"/>
        </w:rPr>
        <w:t xml:space="preserve"> </w:t>
      </w:r>
      <w:proofErr w:type="gramStart"/>
      <w:r w:rsidRPr="00FB39B4">
        <w:rPr>
          <w:rFonts w:ascii="Times New Roman" w:eastAsia="Times New Roman" w:hAnsi="Times New Roman" w:cs="Times New Roman"/>
          <w:sz w:val="24"/>
          <w:szCs w:val="24"/>
          <w:lang w:val="es-MX"/>
        </w:rPr>
        <w:t>tanto pela</w:t>
      </w:r>
      <w:proofErr w:type="gramEnd"/>
      <w:r w:rsidRPr="00FB39B4">
        <w:rPr>
          <w:rFonts w:ascii="Times New Roman" w:eastAsia="Times New Roman" w:hAnsi="Times New Roman" w:cs="Times New Roman"/>
          <w:sz w:val="24"/>
          <w:szCs w:val="24"/>
          <w:lang w:val="es-MX"/>
        </w:rPr>
        <w:t xml:space="preserve"> </w:t>
      </w:r>
      <w:proofErr w:type="spellStart"/>
      <w:r w:rsidRPr="00FB39B4">
        <w:rPr>
          <w:rFonts w:ascii="Times New Roman" w:eastAsia="Times New Roman" w:hAnsi="Times New Roman" w:cs="Times New Roman"/>
          <w:sz w:val="24"/>
          <w:szCs w:val="24"/>
          <w:lang w:val="es-MX"/>
        </w:rPr>
        <w:t>mudança</w:t>
      </w:r>
      <w:proofErr w:type="spellEnd"/>
      <w:r w:rsidRPr="00FB39B4">
        <w:rPr>
          <w:rFonts w:ascii="Times New Roman" w:eastAsia="Times New Roman" w:hAnsi="Times New Roman" w:cs="Times New Roman"/>
          <w:sz w:val="24"/>
          <w:szCs w:val="24"/>
          <w:lang w:val="es-MX"/>
        </w:rPr>
        <w:t xml:space="preserve"> no contexto educacional </w:t>
      </w:r>
      <w:proofErr w:type="spellStart"/>
      <w:r w:rsidRPr="00FB39B4">
        <w:rPr>
          <w:rFonts w:ascii="Times New Roman" w:eastAsia="Times New Roman" w:hAnsi="Times New Roman" w:cs="Times New Roman"/>
          <w:sz w:val="24"/>
          <w:szCs w:val="24"/>
          <w:lang w:val="es-MX"/>
        </w:rPr>
        <w:t>quanto</w:t>
      </w:r>
      <w:proofErr w:type="spellEnd"/>
      <w:r w:rsidRPr="00FB39B4">
        <w:rPr>
          <w:rFonts w:ascii="Times New Roman" w:eastAsia="Times New Roman" w:hAnsi="Times New Roman" w:cs="Times New Roman"/>
          <w:sz w:val="24"/>
          <w:szCs w:val="24"/>
          <w:lang w:val="es-MX"/>
        </w:rPr>
        <w:t xml:space="preserve"> pelo </w:t>
      </w:r>
      <w:proofErr w:type="spellStart"/>
      <w:r w:rsidRPr="00FB39B4">
        <w:rPr>
          <w:rFonts w:ascii="Times New Roman" w:eastAsia="Times New Roman" w:hAnsi="Times New Roman" w:cs="Times New Roman"/>
          <w:sz w:val="24"/>
          <w:szCs w:val="24"/>
          <w:lang w:val="es-MX"/>
        </w:rPr>
        <w:t>aprendizado</w:t>
      </w:r>
      <w:proofErr w:type="spellEnd"/>
      <w:r w:rsidRPr="00FB39B4">
        <w:rPr>
          <w:rFonts w:ascii="Times New Roman" w:eastAsia="Times New Roman" w:hAnsi="Times New Roman" w:cs="Times New Roman"/>
          <w:sz w:val="24"/>
          <w:szCs w:val="24"/>
          <w:lang w:val="es-MX"/>
        </w:rPr>
        <w:t xml:space="preserve"> de </w:t>
      </w:r>
      <w:proofErr w:type="spellStart"/>
      <w:r w:rsidRPr="00FB39B4">
        <w:rPr>
          <w:rFonts w:ascii="Times New Roman" w:eastAsia="Times New Roman" w:hAnsi="Times New Roman" w:cs="Times New Roman"/>
          <w:sz w:val="24"/>
          <w:szCs w:val="24"/>
          <w:lang w:val="es-MX"/>
        </w:rPr>
        <w:t>uma</w:t>
      </w:r>
      <w:proofErr w:type="spellEnd"/>
      <w:r w:rsidRPr="00FB39B4">
        <w:rPr>
          <w:rFonts w:ascii="Times New Roman" w:eastAsia="Times New Roman" w:hAnsi="Times New Roman" w:cs="Times New Roman"/>
          <w:sz w:val="24"/>
          <w:szCs w:val="24"/>
          <w:lang w:val="es-MX"/>
        </w:rPr>
        <w:t xml:space="preserve"> </w:t>
      </w:r>
      <w:proofErr w:type="spellStart"/>
      <w:r w:rsidRPr="00FB39B4">
        <w:rPr>
          <w:rFonts w:ascii="Times New Roman" w:eastAsia="Times New Roman" w:hAnsi="Times New Roman" w:cs="Times New Roman"/>
          <w:sz w:val="24"/>
          <w:szCs w:val="24"/>
          <w:lang w:val="es-MX"/>
        </w:rPr>
        <w:t>língua</w:t>
      </w:r>
      <w:proofErr w:type="spellEnd"/>
      <w:r w:rsidRPr="00FB39B4">
        <w:rPr>
          <w:rFonts w:ascii="Times New Roman" w:eastAsia="Times New Roman" w:hAnsi="Times New Roman" w:cs="Times New Roman"/>
          <w:sz w:val="24"/>
          <w:szCs w:val="24"/>
          <w:lang w:val="es-MX"/>
        </w:rPr>
        <w:t xml:space="preserve"> </w:t>
      </w:r>
      <w:proofErr w:type="spellStart"/>
      <w:r w:rsidRPr="00FB39B4">
        <w:rPr>
          <w:rFonts w:ascii="Times New Roman" w:eastAsia="Times New Roman" w:hAnsi="Times New Roman" w:cs="Times New Roman"/>
          <w:sz w:val="24"/>
          <w:szCs w:val="24"/>
          <w:lang w:val="es-MX"/>
        </w:rPr>
        <w:t>estrangeira</w:t>
      </w:r>
      <w:proofErr w:type="spellEnd"/>
      <w:r w:rsidRPr="00FB39B4">
        <w:rPr>
          <w:rFonts w:ascii="Times New Roman" w:eastAsia="Times New Roman" w:hAnsi="Times New Roman" w:cs="Times New Roman"/>
          <w:sz w:val="24"/>
          <w:szCs w:val="24"/>
          <w:lang w:val="es-MX"/>
        </w:rPr>
        <w:t>.</w:t>
      </w:r>
    </w:p>
    <w:p w14:paraId="2DED4294" w14:textId="32B549C9" w:rsidR="00FB39B4" w:rsidRDefault="00FB39B4" w:rsidP="00FB39B4">
      <w:pPr>
        <w:spacing w:line="360" w:lineRule="auto"/>
        <w:jc w:val="both"/>
        <w:rPr>
          <w:rFonts w:ascii="Times New Roman" w:eastAsia="Times New Roman" w:hAnsi="Times New Roman" w:cs="Times New Roman"/>
          <w:sz w:val="24"/>
          <w:szCs w:val="24"/>
          <w:lang w:val="es-MX"/>
        </w:rPr>
      </w:pPr>
      <w:proofErr w:type="spellStart"/>
      <w:r w:rsidRPr="00FB4B15">
        <w:rPr>
          <w:rFonts w:ascii="Calibri" w:eastAsia="Calibri" w:hAnsi="Calibri" w:cs="Calibri"/>
          <w:b/>
          <w:sz w:val="28"/>
          <w:szCs w:val="28"/>
          <w:lang w:val="es-MX"/>
        </w:rPr>
        <w:t>Palavras</w:t>
      </w:r>
      <w:proofErr w:type="spellEnd"/>
      <w:r w:rsidRPr="00FB4B15">
        <w:rPr>
          <w:rFonts w:ascii="Calibri" w:eastAsia="Calibri" w:hAnsi="Calibri" w:cs="Calibri"/>
          <w:b/>
          <w:sz w:val="28"/>
          <w:szCs w:val="28"/>
          <w:lang w:val="es-MX"/>
        </w:rPr>
        <w:t>-chave:</w:t>
      </w:r>
      <w:r w:rsidRPr="00FB39B4">
        <w:rPr>
          <w:rFonts w:ascii="Times New Roman" w:eastAsia="Times New Roman" w:hAnsi="Times New Roman" w:cs="Times New Roman"/>
          <w:sz w:val="24"/>
          <w:szCs w:val="24"/>
          <w:lang w:val="es-MX"/>
        </w:rPr>
        <w:t xml:space="preserve"> </w:t>
      </w:r>
      <w:proofErr w:type="spellStart"/>
      <w:r w:rsidRPr="00FB39B4">
        <w:rPr>
          <w:rFonts w:ascii="Times New Roman" w:eastAsia="Times New Roman" w:hAnsi="Times New Roman" w:cs="Times New Roman"/>
          <w:sz w:val="24"/>
          <w:szCs w:val="24"/>
          <w:lang w:val="es-MX"/>
        </w:rPr>
        <w:t>dificuldades</w:t>
      </w:r>
      <w:proofErr w:type="spellEnd"/>
      <w:r w:rsidRPr="00FB39B4">
        <w:rPr>
          <w:rFonts w:ascii="Times New Roman" w:eastAsia="Times New Roman" w:hAnsi="Times New Roman" w:cs="Times New Roman"/>
          <w:sz w:val="24"/>
          <w:szCs w:val="24"/>
          <w:lang w:val="es-MX"/>
        </w:rPr>
        <w:t xml:space="preserve"> de </w:t>
      </w:r>
      <w:proofErr w:type="spellStart"/>
      <w:r w:rsidRPr="00FB39B4">
        <w:rPr>
          <w:rFonts w:ascii="Times New Roman" w:eastAsia="Times New Roman" w:hAnsi="Times New Roman" w:cs="Times New Roman"/>
          <w:sz w:val="24"/>
          <w:szCs w:val="24"/>
          <w:lang w:val="es-MX"/>
        </w:rPr>
        <w:t>aprendizagem</w:t>
      </w:r>
      <w:proofErr w:type="spellEnd"/>
      <w:r w:rsidRPr="00FB39B4">
        <w:rPr>
          <w:rFonts w:ascii="Times New Roman" w:eastAsia="Times New Roman" w:hAnsi="Times New Roman" w:cs="Times New Roman"/>
          <w:sz w:val="24"/>
          <w:szCs w:val="24"/>
          <w:lang w:val="es-MX"/>
        </w:rPr>
        <w:t xml:space="preserve">, </w:t>
      </w:r>
      <w:proofErr w:type="spellStart"/>
      <w:r w:rsidRPr="00FB39B4">
        <w:rPr>
          <w:rFonts w:ascii="Times New Roman" w:eastAsia="Times New Roman" w:hAnsi="Times New Roman" w:cs="Times New Roman"/>
          <w:sz w:val="24"/>
          <w:szCs w:val="24"/>
          <w:lang w:val="es-MX"/>
        </w:rPr>
        <w:t>educação</w:t>
      </w:r>
      <w:proofErr w:type="spellEnd"/>
      <w:r w:rsidRPr="00FB39B4">
        <w:rPr>
          <w:rFonts w:ascii="Times New Roman" w:eastAsia="Times New Roman" w:hAnsi="Times New Roman" w:cs="Times New Roman"/>
          <w:sz w:val="24"/>
          <w:szCs w:val="24"/>
          <w:lang w:val="es-MX"/>
        </w:rPr>
        <w:t xml:space="preserve"> </w:t>
      </w:r>
      <w:proofErr w:type="spellStart"/>
      <w:r w:rsidRPr="00FB39B4">
        <w:rPr>
          <w:rFonts w:ascii="Times New Roman" w:eastAsia="Times New Roman" w:hAnsi="Times New Roman" w:cs="Times New Roman"/>
          <w:sz w:val="24"/>
          <w:szCs w:val="24"/>
          <w:lang w:val="es-MX"/>
        </w:rPr>
        <w:t>bilíngue</w:t>
      </w:r>
      <w:proofErr w:type="spellEnd"/>
      <w:r w:rsidRPr="00FB39B4">
        <w:rPr>
          <w:rFonts w:ascii="Times New Roman" w:eastAsia="Times New Roman" w:hAnsi="Times New Roman" w:cs="Times New Roman"/>
          <w:sz w:val="24"/>
          <w:szCs w:val="24"/>
          <w:lang w:val="es-MX"/>
        </w:rPr>
        <w:t xml:space="preserve">, </w:t>
      </w:r>
      <w:proofErr w:type="spellStart"/>
      <w:r w:rsidRPr="00FB39B4">
        <w:rPr>
          <w:rFonts w:ascii="Times New Roman" w:eastAsia="Times New Roman" w:hAnsi="Times New Roman" w:cs="Times New Roman"/>
          <w:sz w:val="24"/>
          <w:szCs w:val="24"/>
          <w:lang w:val="es-MX"/>
        </w:rPr>
        <w:t>ensino</w:t>
      </w:r>
      <w:proofErr w:type="spellEnd"/>
      <w:r w:rsidRPr="00FB39B4">
        <w:rPr>
          <w:rFonts w:ascii="Times New Roman" w:eastAsia="Times New Roman" w:hAnsi="Times New Roman" w:cs="Times New Roman"/>
          <w:sz w:val="24"/>
          <w:szCs w:val="24"/>
          <w:lang w:val="es-MX"/>
        </w:rPr>
        <w:t xml:space="preserve"> de </w:t>
      </w:r>
      <w:proofErr w:type="spellStart"/>
      <w:r w:rsidRPr="00FB39B4">
        <w:rPr>
          <w:rFonts w:ascii="Times New Roman" w:eastAsia="Times New Roman" w:hAnsi="Times New Roman" w:cs="Times New Roman"/>
          <w:sz w:val="24"/>
          <w:szCs w:val="24"/>
          <w:lang w:val="es-MX"/>
        </w:rPr>
        <w:t>línguas</w:t>
      </w:r>
      <w:proofErr w:type="spellEnd"/>
      <w:r w:rsidRPr="00FB39B4">
        <w:rPr>
          <w:rFonts w:ascii="Times New Roman" w:eastAsia="Times New Roman" w:hAnsi="Times New Roman" w:cs="Times New Roman"/>
          <w:sz w:val="24"/>
          <w:szCs w:val="24"/>
          <w:lang w:val="es-MX"/>
        </w:rPr>
        <w:t xml:space="preserve">, </w:t>
      </w:r>
      <w:proofErr w:type="spellStart"/>
      <w:r w:rsidRPr="00FB39B4">
        <w:rPr>
          <w:rFonts w:ascii="Times New Roman" w:eastAsia="Times New Roman" w:hAnsi="Times New Roman" w:cs="Times New Roman"/>
          <w:sz w:val="24"/>
          <w:szCs w:val="24"/>
          <w:lang w:val="es-MX"/>
        </w:rPr>
        <w:t>transição</w:t>
      </w:r>
      <w:proofErr w:type="spellEnd"/>
      <w:r w:rsidRPr="00FB39B4">
        <w:rPr>
          <w:rFonts w:ascii="Times New Roman" w:eastAsia="Times New Roman" w:hAnsi="Times New Roman" w:cs="Times New Roman"/>
          <w:sz w:val="24"/>
          <w:szCs w:val="24"/>
          <w:lang w:val="es-MX"/>
        </w:rPr>
        <w:t xml:space="preserve"> educacional.</w:t>
      </w:r>
    </w:p>
    <w:p w14:paraId="2A7872EA" w14:textId="646B694D" w:rsidR="00FB39B4" w:rsidRPr="004334EF" w:rsidRDefault="00FB39B4" w:rsidP="00FB39B4">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r>
        <w:rPr>
          <w:rFonts w:ascii="Times New Roman" w:hAnsi="Times New Roman"/>
          <w:color w:val="000000"/>
          <w:sz w:val="24"/>
        </w:rPr>
        <w:t xml:space="preserve">Julio 2020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proofErr w:type="gramStart"/>
      <w:r>
        <w:rPr>
          <w:rFonts w:ascii="Times New Roman" w:hAnsi="Times New Roman"/>
          <w:color w:val="000000"/>
          <w:sz w:val="24"/>
        </w:rPr>
        <w:t>Febrero</w:t>
      </w:r>
      <w:proofErr w:type="gramEnd"/>
      <w:r>
        <w:rPr>
          <w:rFonts w:ascii="Times New Roman" w:hAnsi="Times New Roman"/>
          <w:color w:val="000000"/>
          <w:sz w:val="24"/>
        </w:rPr>
        <w:t xml:space="preserve"> 2021</w:t>
      </w:r>
    </w:p>
    <w:p w14:paraId="69DD39F2" w14:textId="77777777" w:rsidR="00FB39B4" w:rsidRPr="00D91684" w:rsidRDefault="00894FDB" w:rsidP="00FB39B4">
      <w:pPr>
        <w:spacing w:line="360" w:lineRule="auto"/>
        <w:jc w:val="both"/>
        <w:rPr>
          <w:rFonts w:ascii="Times New Roman" w:eastAsia="Times New Roman" w:hAnsi="Times New Roman" w:cs="Times New Roman"/>
          <w:sz w:val="24"/>
          <w:szCs w:val="24"/>
        </w:rPr>
      </w:pPr>
      <w:r>
        <w:rPr>
          <w:noProof/>
        </w:rPr>
        <w:pict w14:anchorId="00DC9CCF">
          <v:rect id="_x0000_i1025" alt="" style="width:441.9pt;height:.05pt;mso-width-percent:0;mso-height-percent:0;mso-width-percent:0;mso-height-percent:0" o:hralign="center" o:hrstd="t" o:hr="t" fillcolor="#a0a0a0" stroked="f"/>
        </w:pict>
      </w:r>
    </w:p>
    <w:p w14:paraId="5D9AA055" w14:textId="77777777" w:rsidR="00BF30D7" w:rsidRDefault="009E3629">
      <w:pPr>
        <w:spacing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Introducción</w:t>
      </w:r>
      <w:r w:rsidR="00105819">
        <w:rPr>
          <w:rFonts w:ascii="Times New Roman" w:eastAsia="Times New Roman" w:hAnsi="Times New Roman" w:cs="Times New Roman"/>
          <w:b/>
          <w:sz w:val="32"/>
          <w:szCs w:val="32"/>
        </w:rPr>
        <w:t xml:space="preserve"> </w:t>
      </w:r>
    </w:p>
    <w:p w14:paraId="1005B6F2" w14:textId="77777777" w:rsidR="00BF30D7" w:rsidRDefault="00BF30D7">
      <w:pPr>
        <w:spacing w:line="240" w:lineRule="auto"/>
        <w:jc w:val="both"/>
        <w:rPr>
          <w:rFonts w:ascii="Times New Roman" w:eastAsia="Times New Roman" w:hAnsi="Times New Roman" w:cs="Times New Roman"/>
          <w:sz w:val="24"/>
          <w:szCs w:val="24"/>
        </w:rPr>
      </w:pPr>
    </w:p>
    <w:p w14:paraId="46482221" w14:textId="1F109E7C" w:rsidR="00BF30D7" w:rsidRDefault="009E3629" w:rsidP="0010581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aprendizaje de la lengua extranjera (inglés) se ha convertido en un imperativo en materia </w:t>
      </w:r>
      <w:r w:rsidR="00FF4636">
        <w:rPr>
          <w:rFonts w:ascii="Times New Roman" w:eastAsia="Times New Roman" w:hAnsi="Times New Roman" w:cs="Times New Roman"/>
          <w:sz w:val="24"/>
          <w:szCs w:val="24"/>
        </w:rPr>
        <w:t>comunicativa</w:t>
      </w:r>
      <w:r>
        <w:rPr>
          <w:rFonts w:ascii="Times New Roman" w:eastAsia="Times New Roman" w:hAnsi="Times New Roman" w:cs="Times New Roman"/>
          <w:sz w:val="24"/>
          <w:szCs w:val="24"/>
        </w:rPr>
        <w:t xml:space="preserve"> debido a la necesidad de conocer y dominar un medio de comunicación internacional. Este concepto del inglés como </w:t>
      </w:r>
      <w:proofErr w:type="spellStart"/>
      <w:r>
        <w:rPr>
          <w:rFonts w:ascii="Times New Roman" w:eastAsia="Times New Roman" w:hAnsi="Times New Roman" w:cs="Times New Roman"/>
          <w:i/>
          <w:sz w:val="24"/>
          <w:szCs w:val="24"/>
        </w:rPr>
        <w:t>lingua</w:t>
      </w:r>
      <w:proofErr w:type="spellEnd"/>
      <w:r>
        <w:rPr>
          <w:rFonts w:ascii="Times New Roman" w:eastAsia="Times New Roman" w:hAnsi="Times New Roman" w:cs="Times New Roman"/>
          <w:i/>
          <w:sz w:val="24"/>
          <w:szCs w:val="24"/>
        </w:rPr>
        <w:t xml:space="preserve"> franca</w:t>
      </w:r>
      <w:r>
        <w:rPr>
          <w:rFonts w:ascii="Times New Roman" w:eastAsia="Times New Roman" w:hAnsi="Times New Roman" w:cs="Times New Roman"/>
          <w:sz w:val="24"/>
          <w:szCs w:val="24"/>
        </w:rPr>
        <w:t xml:space="preserve"> ha promovido </w:t>
      </w:r>
      <w:r w:rsidR="00105819">
        <w:rPr>
          <w:rFonts w:ascii="Times New Roman" w:eastAsia="Times New Roman" w:hAnsi="Times New Roman" w:cs="Times New Roman"/>
          <w:sz w:val="24"/>
          <w:szCs w:val="24"/>
        </w:rPr>
        <w:t xml:space="preserve">en numerosos centros europeos </w:t>
      </w:r>
      <w:r>
        <w:rPr>
          <w:rFonts w:ascii="Times New Roman" w:eastAsia="Times New Roman" w:hAnsi="Times New Roman" w:cs="Times New Roman"/>
          <w:sz w:val="24"/>
          <w:szCs w:val="24"/>
        </w:rPr>
        <w:t>el crecimiento de la educación bilingüe (Comisión Europea, 2001)</w:t>
      </w:r>
      <w:r w:rsidR="00105819">
        <w:rPr>
          <w:rFonts w:ascii="Times New Roman" w:eastAsia="Times New Roman" w:hAnsi="Times New Roman" w:cs="Times New Roman"/>
          <w:sz w:val="24"/>
          <w:szCs w:val="24"/>
        </w:rPr>
        <w:t>, la cual</w:t>
      </w:r>
      <w:r>
        <w:rPr>
          <w:rFonts w:ascii="Times New Roman" w:eastAsia="Times New Roman" w:hAnsi="Times New Roman" w:cs="Times New Roman"/>
          <w:sz w:val="24"/>
          <w:szCs w:val="24"/>
        </w:rPr>
        <w:t xml:space="preserve"> se </w:t>
      </w:r>
      <w:r w:rsidR="00000BD8">
        <w:rPr>
          <w:rFonts w:ascii="Times New Roman" w:eastAsia="Times New Roman" w:hAnsi="Times New Roman" w:cs="Times New Roman"/>
          <w:sz w:val="24"/>
          <w:szCs w:val="24"/>
        </w:rPr>
        <w:t>promueve</w:t>
      </w:r>
      <w:r>
        <w:rPr>
          <w:rFonts w:ascii="Times New Roman" w:eastAsia="Times New Roman" w:hAnsi="Times New Roman" w:cs="Times New Roman"/>
          <w:sz w:val="24"/>
          <w:szCs w:val="24"/>
        </w:rPr>
        <w:t xml:space="preserve"> desde una visión dual: como fin y como medio en el proceso de aprendizaje. Lengua y contenidos se fusionan en el sistema educativo para favorecer </w:t>
      </w:r>
      <w:r w:rsidR="00000BD8">
        <w:rPr>
          <w:rFonts w:ascii="Times New Roman" w:eastAsia="Times New Roman" w:hAnsi="Times New Roman" w:cs="Times New Roman"/>
          <w:sz w:val="24"/>
          <w:szCs w:val="24"/>
        </w:rPr>
        <w:t xml:space="preserve">el </w:t>
      </w:r>
      <w:r>
        <w:rPr>
          <w:rFonts w:ascii="Times New Roman" w:eastAsia="Times New Roman" w:hAnsi="Times New Roman" w:cs="Times New Roman"/>
          <w:sz w:val="24"/>
          <w:szCs w:val="24"/>
        </w:rPr>
        <w:t xml:space="preserve">aprendizaje de la lengua extranjera. </w:t>
      </w:r>
      <w:r w:rsidR="00105819">
        <w:rPr>
          <w:rFonts w:ascii="Times New Roman" w:eastAsia="Times New Roman" w:hAnsi="Times New Roman" w:cs="Times New Roman"/>
          <w:sz w:val="24"/>
          <w:szCs w:val="24"/>
        </w:rPr>
        <w:t xml:space="preserve">Por eso, en el presente </w:t>
      </w:r>
      <w:r>
        <w:rPr>
          <w:rFonts w:ascii="Times New Roman" w:eastAsia="Times New Roman" w:hAnsi="Times New Roman" w:cs="Times New Roman"/>
          <w:sz w:val="24"/>
          <w:szCs w:val="24"/>
        </w:rPr>
        <w:t xml:space="preserve">artículo se tratará de analizar el contexto de aprendizaje del alumnado perteneciente al primer año de </w:t>
      </w:r>
      <w:r w:rsidR="00105819">
        <w:rPr>
          <w:rFonts w:ascii="Times New Roman" w:eastAsia="Times New Roman" w:hAnsi="Times New Roman" w:cs="Times New Roman"/>
          <w:sz w:val="24"/>
          <w:szCs w:val="24"/>
        </w:rPr>
        <w:t xml:space="preserve">educación secundaria obligatoria </w:t>
      </w:r>
      <w:r w:rsidRPr="002839EC">
        <w:rPr>
          <w:rFonts w:ascii="Times New Roman" w:hAnsi="Times New Roman" w:cs="Times New Roman"/>
          <w:sz w:val="24"/>
          <w:szCs w:val="24"/>
        </w:rPr>
        <w:t>(ES</w:t>
      </w:r>
      <w:r w:rsidRPr="002839EC">
        <w:rPr>
          <w:rFonts w:ascii="Times New Roman" w:eastAsia="Times New Roman" w:hAnsi="Times New Roman" w:cs="Times New Roman"/>
          <w:sz w:val="24"/>
          <w:szCs w:val="24"/>
        </w:rPr>
        <w:t xml:space="preserve">O) </w:t>
      </w:r>
      <w:r>
        <w:rPr>
          <w:rFonts w:ascii="Times New Roman" w:eastAsia="Times New Roman" w:hAnsi="Times New Roman" w:cs="Times New Roman"/>
          <w:sz w:val="24"/>
          <w:szCs w:val="24"/>
        </w:rPr>
        <w:t xml:space="preserve">en un programa de educación bilingüe. </w:t>
      </w:r>
    </w:p>
    <w:p w14:paraId="58521903" w14:textId="77777777" w:rsidR="00BF30D7" w:rsidRPr="00105819" w:rsidRDefault="009E3629">
      <w:pPr>
        <w:spacing w:line="36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 xml:space="preserve">Este primer curso se caracteriza, </w:t>
      </w:r>
      <w:r w:rsidR="005A373F">
        <w:rPr>
          <w:rFonts w:ascii="Times New Roman" w:eastAsia="Times New Roman" w:hAnsi="Times New Roman" w:cs="Times New Roman"/>
          <w:sz w:val="24"/>
          <w:szCs w:val="24"/>
        </w:rPr>
        <w:t>sin lugar a duda</w:t>
      </w:r>
      <w:r>
        <w:rPr>
          <w:rFonts w:ascii="Times New Roman" w:eastAsia="Times New Roman" w:hAnsi="Times New Roman" w:cs="Times New Roman"/>
          <w:sz w:val="24"/>
          <w:szCs w:val="24"/>
        </w:rPr>
        <w:t xml:space="preserve">, por </w:t>
      </w:r>
      <w:r w:rsidR="00105819">
        <w:rPr>
          <w:rFonts w:ascii="Times New Roman" w:eastAsia="Times New Roman" w:hAnsi="Times New Roman" w:cs="Times New Roman"/>
          <w:sz w:val="24"/>
          <w:szCs w:val="24"/>
        </w:rPr>
        <w:t>el surgimiento</w:t>
      </w:r>
      <w:r>
        <w:rPr>
          <w:rFonts w:ascii="Times New Roman" w:eastAsia="Times New Roman" w:hAnsi="Times New Roman" w:cs="Times New Roman"/>
          <w:sz w:val="24"/>
          <w:szCs w:val="24"/>
        </w:rPr>
        <w:t xml:space="preserve"> </w:t>
      </w:r>
      <w:r w:rsidR="00105819">
        <w:rPr>
          <w:rFonts w:ascii="Times New Roman" w:eastAsia="Times New Roman" w:hAnsi="Times New Roman" w:cs="Times New Roman"/>
          <w:sz w:val="24"/>
          <w:szCs w:val="24"/>
        </w:rPr>
        <w:t>de nuevos</w:t>
      </w:r>
      <w:r>
        <w:rPr>
          <w:rFonts w:ascii="Times New Roman" w:eastAsia="Times New Roman" w:hAnsi="Times New Roman" w:cs="Times New Roman"/>
          <w:sz w:val="24"/>
          <w:szCs w:val="24"/>
        </w:rPr>
        <w:t xml:space="preserve"> cambios </w:t>
      </w:r>
      <w:r w:rsidR="00105819">
        <w:rPr>
          <w:rFonts w:ascii="Times New Roman" w:eastAsia="Times New Roman" w:hAnsi="Times New Roman" w:cs="Times New Roman"/>
          <w:sz w:val="24"/>
          <w:szCs w:val="24"/>
        </w:rPr>
        <w:t xml:space="preserve">y exigencias que el alumno debe encarar, los cuales le pueden generar </w:t>
      </w:r>
      <w:r>
        <w:rPr>
          <w:rFonts w:ascii="Times New Roman" w:eastAsia="Times New Roman" w:hAnsi="Times New Roman" w:cs="Times New Roman"/>
          <w:sz w:val="24"/>
          <w:szCs w:val="24"/>
        </w:rPr>
        <w:t xml:space="preserve">numerosos problemas </w:t>
      </w:r>
      <w:r w:rsidR="00105819">
        <w:rPr>
          <w:rFonts w:ascii="Times New Roman" w:eastAsia="Times New Roman" w:hAnsi="Times New Roman" w:cs="Times New Roman"/>
          <w:sz w:val="24"/>
          <w:szCs w:val="24"/>
        </w:rPr>
        <w:t xml:space="preserve">que pueden llegar a </w:t>
      </w:r>
      <w:r>
        <w:rPr>
          <w:rFonts w:ascii="Times New Roman" w:eastAsia="Times New Roman" w:hAnsi="Times New Roman" w:cs="Times New Roman"/>
          <w:sz w:val="24"/>
          <w:szCs w:val="24"/>
        </w:rPr>
        <w:t xml:space="preserve">afectar </w:t>
      </w:r>
      <w:r w:rsidR="00105819">
        <w:rPr>
          <w:rFonts w:ascii="Times New Roman" w:eastAsia="Times New Roman" w:hAnsi="Times New Roman" w:cs="Times New Roman"/>
          <w:sz w:val="24"/>
          <w:szCs w:val="24"/>
        </w:rPr>
        <w:t>su</w:t>
      </w:r>
      <w:r>
        <w:rPr>
          <w:rFonts w:ascii="Times New Roman" w:eastAsia="Times New Roman" w:hAnsi="Times New Roman" w:cs="Times New Roman"/>
          <w:sz w:val="24"/>
          <w:szCs w:val="24"/>
        </w:rPr>
        <w:t xml:space="preserve"> trayectoria académica (Fernández, Mena y </w:t>
      </w:r>
      <w:proofErr w:type="spellStart"/>
      <w:r>
        <w:rPr>
          <w:rFonts w:ascii="Times New Roman" w:eastAsia="Times New Roman" w:hAnsi="Times New Roman" w:cs="Times New Roman"/>
          <w:sz w:val="24"/>
          <w:szCs w:val="24"/>
        </w:rPr>
        <w:lastRenderedPageBreak/>
        <w:t>Riviere</w:t>
      </w:r>
      <w:proofErr w:type="spellEnd"/>
      <w:r>
        <w:rPr>
          <w:rFonts w:ascii="Times New Roman" w:eastAsia="Times New Roman" w:hAnsi="Times New Roman" w:cs="Times New Roman"/>
          <w:sz w:val="24"/>
          <w:szCs w:val="24"/>
        </w:rPr>
        <w:t xml:space="preserve">, 2010; Roca, 2010). </w:t>
      </w:r>
      <w:r w:rsidR="00105819">
        <w:rPr>
          <w:rFonts w:ascii="Times New Roman" w:eastAsia="Times New Roman" w:hAnsi="Times New Roman" w:cs="Times New Roman"/>
          <w:sz w:val="24"/>
          <w:szCs w:val="24"/>
        </w:rPr>
        <w:t xml:space="preserve">Por eso, </w:t>
      </w:r>
      <w:r>
        <w:rPr>
          <w:rFonts w:ascii="Times New Roman" w:eastAsia="Times New Roman" w:hAnsi="Times New Roman" w:cs="Times New Roman"/>
          <w:sz w:val="24"/>
          <w:szCs w:val="24"/>
        </w:rPr>
        <w:t xml:space="preserve">Monarca, </w:t>
      </w:r>
      <w:proofErr w:type="spellStart"/>
      <w:r>
        <w:rPr>
          <w:rFonts w:ascii="Times New Roman" w:eastAsia="Times New Roman" w:hAnsi="Times New Roman" w:cs="Times New Roman"/>
          <w:sz w:val="24"/>
          <w:szCs w:val="24"/>
        </w:rPr>
        <w:t>Rappoport</w:t>
      </w:r>
      <w:proofErr w:type="spellEnd"/>
      <w:r>
        <w:rPr>
          <w:rFonts w:ascii="Times New Roman" w:eastAsia="Times New Roman" w:hAnsi="Times New Roman" w:cs="Times New Roman"/>
          <w:sz w:val="24"/>
          <w:szCs w:val="24"/>
        </w:rPr>
        <w:t xml:space="preserve"> y Fernández González (2012) </w:t>
      </w:r>
      <w:r w:rsidR="00105819">
        <w:rPr>
          <w:rFonts w:ascii="Times New Roman" w:eastAsia="Times New Roman" w:hAnsi="Times New Roman" w:cs="Times New Roman"/>
          <w:sz w:val="24"/>
          <w:szCs w:val="24"/>
        </w:rPr>
        <w:t>señalan</w:t>
      </w:r>
      <w:r>
        <w:rPr>
          <w:rFonts w:ascii="Times New Roman" w:eastAsia="Times New Roman" w:hAnsi="Times New Roman" w:cs="Times New Roman"/>
          <w:sz w:val="24"/>
          <w:szCs w:val="24"/>
        </w:rPr>
        <w:t xml:space="preserve"> que alrededor de 33</w:t>
      </w:r>
      <w:r w:rsidR="0010581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105819">
        <w:rPr>
          <w:rFonts w:ascii="Times New Roman" w:eastAsia="Times New Roman" w:hAnsi="Times New Roman" w:cs="Times New Roman"/>
          <w:sz w:val="24"/>
          <w:szCs w:val="24"/>
        </w:rPr>
        <w:t>de los estudiantes</w:t>
      </w:r>
      <w:r>
        <w:rPr>
          <w:rFonts w:ascii="Times New Roman" w:eastAsia="Times New Roman" w:hAnsi="Times New Roman" w:cs="Times New Roman"/>
          <w:sz w:val="24"/>
          <w:szCs w:val="24"/>
        </w:rPr>
        <w:t xml:space="preserve"> se encuentra</w:t>
      </w:r>
      <w:r w:rsidR="00D8162E">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en una condición vulnerable s</w:t>
      </w:r>
      <w:r w:rsidR="00105819">
        <w:rPr>
          <w:rFonts w:ascii="Times New Roman" w:eastAsia="Times New Roman" w:hAnsi="Times New Roman" w:cs="Times New Roman"/>
          <w:sz w:val="24"/>
          <w:szCs w:val="24"/>
        </w:rPr>
        <w:t>obre su rendimiento en este peri</w:t>
      </w:r>
      <w:r>
        <w:rPr>
          <w:rFonts w:ascii="Times New Roman" w:eastAsia="Times New Roman" w:hAnsi="Times New Roman" w:cs="Times New Roman"/>
          <w:sz w:val="24"/>
          <w:szCs w:val="24"/>
        </w:rPr>
        <w:t xml:space="preserve">odo de variación </w:t>
      </w:r>
      <w:r w:rsidRPr="00105819">
        <w:rPr>
          <w:rFonts w:ascii="Times New Roman" w:eastAsia="Times New Roman" w:hAnsi="Times New Roman" w:cs="Times New Roman"/>
          <w:sz w:val="24"/>
          <w:szCs w:val="24"/>
        </w:rPr>
        <w:t xml:space="preserve">hacia la </w:t>
      </w:r>
      <w:r w:rsidR="00105819" w:rsidRPr="00105819">
        <w:rPr>
          <w:rFonts w:ascii="Times New Roman" w:eastAsia="Times New Roman" w:hAnsi="Times New Roman" w:cs="Times New Roman"/>
          <w:sz w:val="24"/>
          <w:szCs w:val="24"/>
        </w:rPr>
        <w:t xml:space="preserve">educación </w:t>
      </w:r>
      <w:r w:rsidR="00105819" w:rsidRPr="00105819">
        <w:rPr>
          <w:rFonts w:ascii="Times New Roman" w:hAnsi="Times New Roman" w:cs="Times New Roman"/>
          <w:sz w:val="24"/>
          <w:szCs w:val="24"/>
        </w:rPr>
        <w:t>secundaria</w:t>
      </w:r>
      <w:r w:rsidRPr="00105819">
        <w:rPr>
          <w:rFonts w:ascii="Times New Roman" w:hAnsi="Times New Roman" w:cs="Times New Roman"/>
          <w:sz w:val="24"/>
          <w:szCs w:val="24"/>
        </w:rPr>
        <w:t xml:space="preserve">. </w:t>
      </w:r>
    </w:p>
    <w:p w14:paraId="60967DCD" w14:textId="77777777" w:rsidR="008C61B2" w:rsidRDefault="009E3629" w:rsidP="00D8162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medida que el alumnado avanza en los distintos cursos y etapas educativas, se observa una adquisición de la lengua más analític</w:t>
      </w:r>
      <w:r w:rsidR="00D8162E">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en el afianzamiento de las destrezas y habilidades lingüísticas y cognitivas (Loaiza Villalba y Galindo Martínez, 2014; </w:t>
      </w:r>
      <w:proofErr w:type="spellStart"/>
      <w:r>
        <w:rPr>
          <w:rFonts w:ascii="Times New Roman" w:eastAsia="Times New Roman" w:hAnsi="Times New Roman" w:cs="Times New Roman"/>
          <w:sz w:val="24"/>
          <w:szCs w:val="24"/>
        </w:rPr>
        <w:t>Signoret</w:t>
      </w:r>
      <w:proofErr w:type="spellEnd"/>
      <w:r>
        <w:rPr>
          <w:rFonts w:ascii="Times New Roman" w:eastAsia="Times New Roman" w:hAnsi="Times New Roman" w:cs="Times New Roman"/>
          <w:sz w:val="24"/>
          <w:szCs w:val="24"/>
        </w:rPr>
        <w:t>, 2013). Desde una perspectiva madurativa, el diseño de los programas bilingües está determin</w:t>
      </w:r>
      <w:r w:rsidR="00D8162E">
        <w:rPr>
          <w:rFonts w:ascii="Times New Roman" w:eastAsia="Times New Roman" w:hAnsi="Times New Roman" w:cs="Times New Roman"/>
          <w:sz w:val="24"/>
          <w:szCs w:val="24"/>
        </w:rPr>
        <w:t xml:space="preserve">ado por esta cuestión cognitiva, de ahí que </w:t>
      </w:r>
      <w:r>
        <w:rPr>
          <w:rFonts w:ascii="Times New Roman" w:eastAsia="Times New Roman" w:hAnsi="Times New Roman" w:cs="Times New Roman"/>
          <w:sz w:val="24"/>
          <w:szCs w:val="24"/>
        </w:rPr>
        <w:t xml:space="preserve">la implementación de la educación bilingüe </w:t>
      </w:r>
      <w:r w:rsidR="00D8162E">
        <w:rPr>
          <w:rFonts w:ascii="Times New Roman" w:eastAsia="Times New Roman" w:hAnsi="Times New Roman" w:cs="Times New Roman"/>
          <w:sz w:val="24"/>
          <w:szCs w:val="24"/>
        </w:rPr>
        <w:t>requiera</w:t>
      </w:r>
      <w:r>
        <w:rPr>
          <w:rFonts w:ascii="Times New Roman" w:eastAsia="Times New Roman" w:hAnsi="Times New Roman" w:cs="Times New Roman"/>
          <w:sz w:val="24"/>
          <w:szCs w:val="24"/>
        </w:rPr>
        <w:t xml:space="preserve"> </w:t>
      </w:r>
      <w:r w:rsidR="00000BD8">
        <w:rPr>
          <w:rFonts w:ascii="Times New Roman" w:eastAsia="Times New Roman" w:hAnsi="Times New Roman" w:cs="Times New Roman"/>
          <w:sz w:val="24"/>
          <w:szCs w:val="24"/>
        </w:rPr>
        <w:t xml:space="preserve">de </w:t>
      </w:r>
      <w:r>
        <w:rPr>
          <w:rFonts w:ascii="Times New Roman" w:eastAsia="Times New Roman" w:hAnsi="Times New Roman" w:cs="Times New Roman"/>
          <w:sz w:val="24"/>
          <w:szCs w:val="24"/>
        </w:rPr>
        <w:t xml:space="preserve">una perspectiva progresiva </w:t>
      </w:r>
      <w:r w:rsidR="00D8162E">
        <w:rPr>
          <w:rFonts w:ascii="Times New Roman" w:eastAsia="Times New Roman" w:hAnsi="Times New Roman" w:cs="Times New Roman"/>
          <w:sz w:val="24"/>
          <w:szCs w:val="24"/>
        </w:rPr>
        <w:t xml:space="preserve">que permita adecuar </w:t>
      </w:r>
      <w:r>
        <w:rPr>
          <w:rFonts w:ascii="Times New Roman" w:eastAsia="Times New Roman" w:hAnsi="Times New Roman" w:cs="Times New Roman"/>
          <w:sz w:val="24"/>
          <w:szCs w:val="24"/>
        </w:rPr>
        <w:t xml:space="preserve">los contenidos a la evolución cognitiva del alumnado. </w:t>
      </w:r>
      <w:r w:rsidR="00D8162E">
        <w:rPr>
          <w:rFonts w:ascii="Times New Roman" w:eastAsia="Times New Roman" w:hAnsi="Times New Roman" w:cs="Times New Roman"/>
          <w:sz w:val="24"/>
          <w:szCs w:val="24"/>
        </w:rPr>
        <w:t xml:space="preserve">Para ello, sin embargo, se debe tener en cuenta que en </w:t>
      </w:r>
      <w:r>
        <w:rPr>
          <w:rFonts w:ascii="Times New Roman" w:eastAsia="Times New Roman" w:hAnsi="Times New Roman" w:cs="Times New Roman"/>
          <w:sz w:val="24"/>
          <w:szCs w:val="24"/>
        </w:rPr>
        <w:t xml:space="preserve">la etapa de </w:t>
      </w:r>
      <w:r w:rsidR="00D8162E">
        <w:rPr>
          <w:rFonts w:ascii="Times New Roman" w:eastAsia="Times New Roman" w:hAnsi="Times New Roman" w:cs="Times New Roman"/>
          <w:sz w:val="24"/>
          <w:szCs w:val="24"/>
        </w:rPr>
        <w:t>educación primaria un</w:t>
      </w:r>
      <w:r>
        <w:rPr>
          <w:rFonts w:ascii="Times New Roman" w:eastAsia="Times New Roman" w:hAnsi="Times New Roman" w:cs="Times New Roman"/>
          <w:sz w:val="24"/>
          <w:szCs w:val="24"/>
        </w:rPr>
        <w:t xml:space="preserve"> docente </w:t>
      </w:r>
      <w:r w:rsidR="00D8162E">
        <w:rPr>
          <w:rFonts w:ascii="Times New Roman" w:eastAsia="Times New Roman" w:hAnsi="Times New Roman" w:cs="Times New Roman"/>
          <w:sz w:val="24"/>
          <w:szCs w:val="24"/>
        </w:rPr>
        <w:t xml:space="preserve">se encarga </w:t>
      </w:r>
      <w:r>
        <w:rPr>
          <w:rFonts w:ascii="Times New Roman" w:eastAsia="Times New Roman" w:hAnsi="Times New Roman" w:cs="Times New Roman"/>
          <w:sz w:val="24"/>
          <w:szCs w:val="24"/>
        </w:rPr>
        <w:t xml:space="preserve">de la enseñanza y aprendizaje de diversas materias, mientras que </w:t>
      </w:r>
      <w:r w:rsidR="00D8162E">
        <w:rPr>
          <w:rFonts w:ascii="Times New Roman" w:eastAsia="Times New Roman" w:hAnsi="Times New Roman" w:cs="Times New Roman"/>
          <w:sz w:val="24"/>
          <w:szCs w:val="24"/>
        </w:rPr>
        <w:t xml:space="preserve">en </w:t>
      </w:r>
      <w:r>
        <w:rPr>
          <w:rFonts w:ascii="Times New Roman" w:eastAsia="Times New Roman" w:hAnsi="Times New Roman" w:cs="Times New Roman"/>
          <w:sz w:val="24"/>
          <w:szCs w:val="24"/>
        </w:rPr>
        <w:t xml:space="preserve">la </w:t>
      </w:r>
      <w:r w:rsidR="00D8162E">
        <w:rPr>
          <w:rFonts w:ascii="Times New Roman" w:eastAsia="Times New Roman" w:hAnsi="Times New Roman" w:cs="Times New Roman"/>
          <w:sz w:val="24"/>
          <w:szCs w:val="24"/>
        </w:rPr>
        <w:t>educación secundaria cada docente imparte la materia de su especialidad</w:t>
      </w:r>
      <w:r>
        <w:rPr>
          <w:rFonts w:ascii="Times New Roman" w:eastAsia="Times New Roman" w:hAnsi="Times New Roman" w:cs="Times New Roman"/>
          <w:sz w:val="24"/>
          <w:szCs w:val="24"/>
        </w:rPr>
        <w:t xml:space="preserve">. En este formato educativo cuyo profesorado está más fragmentado es necesario un mayor </w:t>
      </w:r>
      <w:r w:rsidR="00D8162E">
        <w:rPr>
          <w:rFonts w:ascii="Times New Roman" w:eastAsia="Times New Roman" w:hAnsi="Times New Roman" w:cs="Times New Roman"/>
          <w:sz w:val="24"/>
          <w:szCs w:val="24"/>
        </w:rPr>
        <w:t xml:space="preserve">grado de </w:t>
      </w:r>
      <w:r>
        <w:rPr>
          <w:rFonts w:ascii="Times New Roman" w:eastAsia="Times New Roman" w:hAnsi="Times New Roman" w:cs="Times New Roman"/>
          <w:sz w:val="24"/>
          <w:szCs w:val="24"/>
        </w:rPr>
        <w:t xml:space="preserve">cooperación </w:t>
      </w:r>
      <w:r w:rsidR="00D8162E">
        <w:rPr>
          <w:rFonts w:ascii="Times New Roman" w:eastAsia="Times New Roman" w:hAnsi="Times New Roman" w:cs="Times New Roman"/>
          <w:sz w:val="24"/>
          <w:szCs w:val="24"/>
        </w:rPr>
        <w:t xml:space="preserve">y coordinación </w:t>
      </w:r>
      <w:r>
        <w:rPr>
          <w:rFonts w:ascii="Times New Roman" w:eastAsia="Times New Roman" w:hAnsi="Times New Roman" w:cs="Times New Roman"/>
          <w:sz w:val="24"/>
          <w:szCs w:val="24"/>
        </w:rPr>
        <w:t>entre d</w:t>
      </w:r>
      <w:r w:rsidR="00D8162E">
        <w:rPr>
          <w:rFonts w:ascii="Times New Roman" w:eastAsia="Times New Roman" w:hAnsi="Times New Roman" w:cs="Times New Roman"/>
          <w:sz w:val="24"/>
          <w:szCs w:val="24"/>
        </w:rPr>
        <w:t>ocentes (</w:t>
      </w:r>
      <w:r w:rsidR="009F2953">
        <w:rPr>
          <w:rFonts w:ascii="Times New Roman" w:eastAsia="Times New Roman" w:hAnsi="Times New Roman" w:cs="Times New Roman"/>
          <w:sz w:val="24"/>
          <w:szCs w:val="24"/>
        </w:rPr>
        <w:t>Julián d</w:t>
      </w:r>
      <w:r w:rsidR="009F2953" w:rsidRPr="00D1739D">
        <w:rPr>
          <w:rFonts w:ascii="Times New Roman" w:eastAsia="Times New Roman" w:hAnsi="Times New Roman" w:cs="Times New Roman"/>
          <w:sz w:val="24"/>
          <w:szCs w:val="24"/>
        </w:rPr>
        <w:t xml:space="preserve">e </w:t>
      </w:r>
      <w:r w:rsidR="00D8162E">
        <w:rPr>
          <w:rFonts w:ascii="Times New Roman" w:eastAsia="Times New Roman" w:hAnsi="Times New Roman" w:cs="Times New Roman"/>
          <w:sz w:val="24"/>
          <w:szCs w:val="24"/>
        </w:rPr>
        <w:t xml:space="preserve">Vega, 2013), así como una </w:t>
      </w:r>
      <w:r w:rsidR="008C61B2">
        <w:rPr>
          <w:rFonts w:ascii="Times New Roman" w:eastAsia="Times New Roman" w:hAnsi="Times New Roman" w:cs="Times New Roman"/>
          <w:sz w:val="24"/>
          <w:szCs w:val="24"/>
        </w:rPr>
        <w:t>mejor formación.</w:t>
      </w:r>
    </w:p>
    <w:p w14:paraId="08650907" w14:textId="77777777" w:rsidR="008C61B2" w:rsidRDefault="008C61B2" w:rsidP="008C61B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Esto último se evidencia en un estudio de </w:t>
      </w:r>
      <w:r w:rsidR="009E3629">
        <w:rPr>
          <w:rFonts w:ascii="Times New Roman" w:eastAsia="Times New Roman" w:hAnsi="Times New Roman" w:cs="Times New Roman"/>
          <w:sz w:val="24"/>
          <w:szCs w:val="24"/>
        </w:rPr>
        <w:t>Durán Martínez (2018)</w:t>
      </w:r>
      <w:r>
        <w:rPr>
          <w:rFonts w:ascii="Times New Roman" w:eastAsia="Times New Roman" w:hAnsi="Times New Roman" w:cs="Times New Roman"/>
          <w:sz w:val="24"/>
          <w:szCs w:val="24"/>
        </w:rPr>
        <w:t xml:space="preserve">, quien </w:t>
      </w:r>
      <w:r w:rsidR="009E3629">
        <w:rPr>
          <w:rFonts w:ascii="Times New Roman" w:eastAsia="Times New Roman" w:hAnsi="Times New Roman" w:cs="Times New Roman"/>
          <w:sz w:val="24"/>
          <w:szCs w:val="24"/>
        </w:rPr>
        <w:t xml:space="preserve">observó una mayor formación de la L2 en el profesorado de </w:t>
      </w:r>
      <w:r>
        <w:rPr>
          <w:rFonts w:ascii="Times New Roman" w:eastAsia="Times New Roman" w:hAnsi="Times New Roman" w:cs="Times New Roman"/>
          <w:sz w:val="24"/>
          <w:szCs w:val="24"/>
        </w:rPr>
        <w:t>educación secundaria</w:t>
      </w:r>
      <w:r w:rsidR="009E36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en comparación con los </w:t>
      </w:r>
      <w:r w:rsidR="009E3629">
        <w:rPr>
          <w:rFonts w:ascii="Times New Roman" w:eastAsia="Times New Roman" w:hAnsi="Times New Roman" w:cs="Times New Roman"/>
          <w:sz w:val="24"/>
          <w:szCs w:val="24"/>
        </w:rPr>
        <w:t xml:space="preserve">docentes </w:t>
      </w:r>
      <w:r>
        <w:rPr>
          <w:rFonts w:ascii="Times New Roman" w:eastAsia="Times New Roman" w:hAnsi="Times New Roman" w:cs="Times New Roman"/>
          <w:sz w:val="24"/>
          <w:szCs w:val="24"/>
        </w:rPr>
        <w:t>de</w:t>
      </w:r>
      <w:r w:rsidR="009E3629">
        <w:rPr>
          <w:rFonts w:ascii="Times New Roman" w:eastAsia="Times New Roman" w:hAnsi="Times New Roman" w:cs="Times New Roman"/>
          <w:sz w:val="24"/>
          <w:szCs w:val="24"/>
        </w:rPr>
        <w:t xml:space="preserve"> la etapa anterior</w:t>
      </w:r>
      <w:r>
        <w:rPr>
          <w:rFonts w:ascii="Times New Roman" w:eastAsia="Times New Roman" w:hAnsi="Times New Roman" w:cs="Times New Roman"/>
          <w:sz w:val="24"/>
          <w:szCs w:val="24"/>
        </w:rPr>
        <w:t>, los cuales</w:t>
      </w:r>
      <w:r w:rsidR="009E36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contaban con </w:t>
      </w:r>
      <w:r w:rsidR="009E3629">
        <w:rPr>
          <w:rFonts w:ascii="Times New Roman" w:eastAsia="Times New Roman" w:hAnsi="Times New Roman" w:cs="Times New Roman"/>
          <w:sz w:val="24"/>
          <w:szCs w:val="24"/>
        </w:rPr>
        <w:t xml:space="preserve">una </w:t>
      </w:r>
      <w:r w:rsidR="00000BD8">
        <w:rPr>
          <w:rFonts w:ascii="Times New Roman" w:eastAsia="Times New Roman" w:hAnsi="Times New Roman" w:cs="Times New Roman"/>
          <w:sz w:val="24"/>
          <w:szCs w:val="24"/>
        </w:rPr>
        <w:t>mejor</w:t>
      </w:r>
      <w:r w:rsidR="009E3629">
        <w:rPr>
          <w:rFonts w:ascii="Times New Roman" w:eastAsia="Times New Roman" w:hAnsi="Times New Roman" w:cs="Times New Roman"/>
          <w:sz w:val="24"/>
          <w:szCs w:val="24"/>
        </w:rPr>
        <w:t xml:space="preserve"> formación metodológica en el ejercicio docente </w:t>
      </w:r>
      <w:r>
        <w:rPr>
          <w:rFonts w:ascii="Times New Roman" w:eastAsia="Times New Roman" w:hAnsi="Times New Roman" w:cs="Times New Roman"/>
          <w:sz w:val="24"/>
          <w:szCs w:val="24"/>
        </w:rPr>
        <w:t>de</w:t>
      </w:r>
      <w:r w:rsidR="009E3629">
        <w:rPr>
          <w:rFonts w:ascii="Times New Roman" w:eastAsia="Times New Roman" w:hAnsi="Times New Roman" w:cs="Times New Roman"/>
          <w:sz w:val="24"/>
          <w:szCs w:val="24"/>
        </w:rPr>
        <w:t xml:space="preserve"> programas bilingües. </w:t>
      </w:r>
    </w:p>
    <w:p w14:paraId="27180612" w14:textId="77777777" w:rsidR="00951389" w:rsidRDefault="008C61B2" w:rsidP="008C61B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Ahora bien, desde una perspectiva histórica, l</w:t>
      </w:r>
      <w:r w:rsidR="009F2953">
        <w:rPr>
          <w:rFonts w:ascii="Times New Roman" w:eastAsia="Times New Roman" w:hAnsi="Times New Roman" w:cs="Times New Roman"/>
          <w:sz w:val="24"/>
          <w:szCs w:val="24"/>
        </w:rPr>
        <w:t>as i</w:t>
      </w:r>
      <w:r w:rsidR="009E3629">
        <w:rPr>
          <w:rFonts w:ascii="Times New Roman" w:eastAsia="Times New Roman" w:hAnsi="Times New Roman" w:cs="Times New Roman"/>
          <w:sz w:val="24"/>
          <w:szCs w:val="24"/>
        </w:rPr>
        <w:t>slas Canarias</w:t>
      </w:r>
      <w:r>
        <w:rPr>
          <w:rFonts w:ascii="Times New Roman" w:eastAsia="Times New Roman" w:hAnsi="Times New Roman" w:cs="Times New Roman"/>
          <w:sz w:val="24"/>
          <w:szCs w:val="24"/>
        </w:rPr>
        <w:t xml:space="preserve"> (España)</w:t>
      </w:r>
      <w:r w:rsidR="009E3629">
        <w:rPr>
          <w:rFonts w:ascii="Times New Roman" w:eastAsia="Times New Roman" w:hAnsi="Times New Roman" w:cs="Times New Roman"/>
          <w:sz w:val="24"/>
          <w:szCs w:val="24"/>
        </w:rPr>
        <w:t xml:space="preserve"> se han caracterizado por formularse como puerto franco entre diversas culturas </w:t>
      </w:r>
      <w:r>
        <w:rPr>
          <w:rFonts w:ascii="Times New Roman" w:eastAsia="Times New Roman" w:hAnsi="Times New Roman" w:cs="Times New Roman"/>
          <w:sz w:val="24"/>
          <w:szCs w:val="24"/>
        </w:rPr>
        <w:t xml:space="preserve">donde se desarrollan diversas </w:t>
      </w:r>
      <w:r w:rsidR="009E3629">
        <w:rPr>
          <w:rFonts w:ascii="Times New Roman" w:eastAsia="Times New Roman" w:hAnsi="Times New Roman" w:cs="Times New Roman"/>
          <w:sz w:val="24"/>
          <w:szCs w:val="24"/>
        </w:rPr>
        <w:t xml:space="preserve">actividades comerciales. </w:t>
      </w:r>
      <w:r>
        <w:rPr>
          <w:rFonts w:ascii="Times New Roman" w:eastAsia="Times New Roman" w:hAnsi="Times New Roman" w:cs="Times New Roman"/>
          <w:sz w:val="24"/>
          <w:szCs w:val="24"/>
        </w:rPr>
        <w:t>De hecho, s</w:t>
      </w:r>
      <w:r w:rsidR="009E3629">
        <w:rPr>
          <w:rFonts w:ascii="Times New Roman" w:eastAsia="Times New Roman" w:hAnsi="Times New Roman" w:cs="Times New Roman"/>
          <w:sz w:val="24"/>
          <w:szCs w:val="24"/>
        </w:rPr>
        <w:t xml:space="preserve">u posición geográfica estratégica </w:t>
      </w:r>
      <w:r>
        <w:rPr>
          <w:rFonts w:ascii="Times New Roman" w:eastAsia="Times New Roman" w:hAnsi="Times New Roman" w:cs="Times New Roman"/>
          <w:sz w:val="24"/>
          <w:szCs w:val="24"/>
        </w:rPr>
        <w:t>—</w:t>
      </w:r>
      <w:r w:rsidR="009E3629">
        <w:rPr>
          <w:rFonts w:ascii="Times New Roman" w:eastAsia="Times New Roman" w:hAnsi="Times New Roman" w:cs="Times New Roman"/>
          <w:sz w:val="24"/>
          <w:szCs w:val="24"/>
        </w:rPr>
        <w:t>entre los continentes africano, americano y europeo</w:t>
      </w:r>
      <w:r>
        <w:rPr>
          <w:rFonts w:ascii="Times New Roman" w:eastAsia="Times New Roman" w:hAnsi="Times New Roman" w:cs="Times New Roman"/>
          <w:sz w:val="24"/>
          <w:szCs w:val="24"/>
        </w:rPr>
        <w:t>—</w:t>
      </w:r>
      <w:r w:rsidR="009E3629">
        <w:rPr>
          <w:rFonts w:ascii="Times New Roman" w:eastAsia="Times New Roman" w:hAnsi="Times New Roman" w:cs="Times New Roman"/>
          <w:sz w:val="24"/>
          <w:szCs w:val="24"/>
        </w:rPr>
        <w:t xml:space="preserve"> ha </w:t>
      </w:r>
      <w:r>
        <w:rPr>
          <w:rFonts w:ascii="Times New Roman" w:eastAsia="Times New Roman" w:hAnsi="Times New Roman" w:cs="Times New Roman"/>
          <w:sz w:val="24"/>
          <w:szCs w:val="24"/>
        </w:rPr>
        <w:t xml:space="preserve">sido un factor decisivo para que la lengua inglesa influya </w:t>
      </w:r>
      <w:r w:rsidR="009E3629">
        <w:rPr>
          <w:rFonts w:ascii="Times New Roman" w:eastAsia="Times New Roman" w:hAnsi="Times New Roman" w:cs="Times New Roman"/>
          <w:sz w:val="24"/>
          <w:szCs w:val="24"/>
        </w:rPr>
        <w:t>en el dialecto canario</w:t>
      </w:r>
      <w:r w:rsidR="009E3629">
        <w:rPr>
          <w:rFonts w:ascii="Times New Roman" w:eastAsia="Times New Roman" w:hAnsi="Times New Roman" w:cs="Times New Roman"/>
          <w:sz w:val="24"/>
          <w:szCs w:val="24"/>
          <w:vertAlign w:val="superscript"/>
        </w:rPr>
        <w:footnoteReference w:id="1"/>
      </w:r>
      <w:r w:rsidR="009E3629">
        <w:rPr>
          <w:rFonts w:ascii="Times New Roman" w:eastAsia="Times New Roman" w:hAnsi="Times New Roman" w:cs="Times New Roman"/>
          <w:sz w:val="24"/>
          <w:szCs w:val="24"/>
        </w:rPr>
        <w:t>. A partir del año 2003, la Comisión Europea dictaminó un plan para promover el aprendizaje de</w:t>
      </w:r>
      <w:r w:rsidR="009E3629">
        <w:rPr>
          <w:sz w:val="24"/>
          <w:szCs w:val="24"/>
        </w:rPr>
        <w:t xml:space="preserve"> </w:t>
      </w:r>
      <w:r w:rsidR="009E3629">
        <w:rPr>
          <w:rFonts w:ascii="Times New Roman" w:eastAsia="Times New Roman" w:hAnsi="Times New Roman" w:cs="Times New Roman"/>
          <w:sz w:val="24"/>
          <w:szCs w:val="24"/>
        </w:rPr>
        <w:t xml:space="preserve">lenguas extranjeras entre ciudadanos europeos. Mediante la implementación de este plan, se </w:t>
      </w:r>
      <w:r w:rsidR="00951389">
        <w:rPr>
          <w:rFonts w:ascii="Times New Roman" w:eastAsia="Times New Roman" w:hAnsi="Times New Roman" w:cs="Times New Roman"/>
          <w:sz w:val="24"/>
          <w:szCs w:val="24"/>
        </w:rPr>
        <w:t>han elaborado propuestas</w:t>
      </w:r>
      <w:r w:rsidR="009E3629">
        <w:rPr>
          <w:rFonts w:ascii="Times New Roman" w:eastAsia="Times New Roman" w:hAnsi="Times New Roman" w:cs="Times New Roman"/>
          <w:sz w:val="24"/>
          <w:szCs w:val="24"/>
        </w:rPr>
        <w:t xml:space="preserve"> para </w:t>
      </w:r>
      <w:r w:rsidR="00951389">
        <w:rPr>
          <w:rFonts w:ascii="Times New Roman" w:eastAsia="Times New Roman" w:hAnsi="Times New Roman" w:cs="Times New Roman"/>
          <w:sz w:val="24"/>
          <w:szCs w:val="24"/>
        </w:rPr>
        <w:t xml:space="preserve">que </w:t>
      </w:r>
      <w:r w:rsidR="009E3629">
        <w:rPr>
          <w:rFonts w:ascii="Times New Roman" w:eastAsia="Times New Roman" w:hAnsi="Times New Roman" w:cs="Times New Roman"/>
          <w:sz w:val="24"/>
          <w:szCs w:val="24"/>
        </w:rPr>
        <w:t xml:space="preserve">las distintas instituciones nacionales, regionales y locales </w:t>
      </w:r>
      <w:r w:rsidR="00951389">
        <w:rPr>
          <w:rFonts w:ascii="Times New Roman" w:eastAsia="Times New Roman" w:hAnsi="Times New Roman" w:cs="Times New Roman"/>
          <w:sz w:val="24"/>
          <w:szCs w:val="24"/>
        </w:rPr>
        <w:t xml:space="preserve">promuevan </w:t>
      </w:r>
      <w:r w:rsidR="009E3629">
        <w:rPr>
          <w:rFonts w:ascii="Times New Roman" w:eastAsia="Times New Roman" w:hAnsi="Times New Roman" w:cs="Times New Roman"/>
          <w:sz w:val="24"/>
          <w:szCs w:val="24"/>
        </w:rPr>
        <w:t xml:space="preserve">el aprendizaje de idiomas. </w:t>
      </w:r>
    </w:p>
    <w:p w14:paraId="5FADA0AD" w14:textId="77777777" w:rsidR="00BF30D7" w:rsidRDefault="00951389" w:rsidP="008C61B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tal sentido, </w:t>
      </w:r>
      <w:proofErr w:type="spellStart"/>
      <w:r w:rsidR="009E3629">
        <w:rPr>
          <w:rFonts w:ascii="Times New Roman" w:eastAsia="Times New Roman" w:hAnsi="Times New Roman" w:cs="Times New Roman"/>
          <w:sz w:val="24"/>
          <w:szCs w:val="24"/>
        </w:rPr>
        <w:t>Frigols</w:t>
      </w:r>
      <w:proofErr w:type="spellEnd"/>
      <w:r w:rsidR="009E3629">
        <w:rPr>
          <w:rFonts w:ascii="Times New Roman" w:eastAsia="Times New Roman" w:hAnsi="Times New Roman" w:cs="Times New Roman"/>
          <w:sz w:val="24"/>
          <w:szCs w:val="24"/>
        </w:rPr>
        <w:t xml:space="preserve"> y Marsh (2014) analizaron el comienzo de programas de educación bilingüe </w:t>
      </w:r>
      <w:r w:rsidR="00000BD8">
        <w:rPr>
          <w:rFonts w:ascii="Times New Roman" w:eastAsia="Times New Roman" w:hAnsi="Times New Roman" w:cs="Times New Roman"/>
          <w:sz w:val="24"/>
          <w:szCs w:val="24"/>
        </w:rPr>
        <w:t xml:space="preserve">(a partir del curso 2004-2005) </w:t>
      </w:r>
      <w:r w:rsidR="009E3629">
        <w:rPr>
          <w:rFonts w:ascii="Times New Roman" w:eastAsia="Times New Roman" w:hAnsi="Times New Roman" w:cs="Times New Roman"/>
          <w:sz w:val="24"/>
          <w:szCs w:val="24"/>
        </w:rPr>
        <w:t xml:space="preserve">en </w:t>
      </w:r>
      <w:r>
        <w:rPr>
          <w:rFonts w:ascii="Times New Roman" w:eastAsia="Times New Roman" w:hAnsi="Times New Roman" w:cs="Times New Roman"/>
          <w:sz w:val="24"/>
          <w:szCs w:val="24"/>
        </w:rPr>
        <w:t xml:space="preserve">nueve centros de educación primaria de </w:t>
      </w:r>
      <w:r w:rsidR="009F2953">
        <w:rPr>
          <w:rFonts w:ascii="Times New Roman" w:eastAsia="Times New Roman" w:hAnsi="Times New Roman" w:cs="Times New Roman"/>
          <w:sz w:val="24"/>
          <w:szCs w:val="24"/>
        </w:rPr>
        <w:t>las i</w:t>
      </w:r>
      <w:r w:rsidR="009E3629">
        <w:rPr>
          <w:rFonts w:ascii="Times New Roman" w:eastAsia="Times New Roman" w:hAnsi="Times New Roman" w:cs="Times New Roman"/>
          <w:sz w:val="24"/>
          <w:szCs w:val="24"/>
        </w:rPr>
        <w:t xml:space="preserve">slas Canarias. </w:t>
      </w:r>
      <w:r>
        <w:rPr>
          <w:rFonts w:ascii="Times New Roman" w:eastAsia="Times New Roman" w:hAnsi="Times New Roman" w:cs="Times New Roman"/>
          <w:sz w:val="24"/>
          <w:szCs w:val="24"/>
        </w:rPr>
        <w:t>Si bien s</w:t>
      </w:r>
      <w:r w:rsidR="009E3629">
        <w:rPr>
          <w:rFonts w:ascii="Times New Roman" w:eastAsia="Times New Roman" w:hAnsi="Times New Roman" w:cs="Times New Roman"/>
          <w:sz w:val="24"/>
          <w:szCs w:val="24"/>
        </w:rPr>
        <w:t>u implementación ha sido paulatina</w:t>
      </w:r>
      <w:r>
        <w:rPr>
          <w:rFonts w:ascii="Times New Roman" w:eastAsia="Times New Roman" w:hAnsi="Times New Roman" w:cs="Times New Roman"/>
          <w:sz w:val="24"/>
          <w:szCs w:val="24"/>
        </w:rPr>
        <w:t xml:space="preserve">, se puede indicar que </w:t>
      </w:r>
      <w:r>
        <w:rPr>
          <w:rFonts w:ascii="Times New Roman" w:eastAsia="Times New Roman" w:hAnsi="Times New Roman" w:cs="Times New Roman"/>
          <w:sz w:val="24"/>
          <w:szCs w:val="24"/>
        </w:rPr>
        <w:lastRenderedPageBreak/>
        <w:t xml:space="preserve">dicha iniciativa </w:t>
      </w:r>
      <w:r w:rsidR="009E3629">
        <w:rPr>
          <w:rFonts w:ascii="Times New Roman" w:eastAsia="Times New Roman" w:hAnsi="Times New Roman" w:cs="Times New Roman"/>
          <w:sz w:val="24"/>
          <w:szCs w:val="24"/>
        </w:rPr>
        <w:t xml:space="preserve">ha presentado los resultados más altos en lo que se refiere a la exposición de la lengua extranjera, </w:t>
      </w:r>
      <w:r>
        <w:rPr>
          <w:rFonts w:ascii="Times New Roman" w:eastAsia="Times New Roman" w:hAnsi="Times New Roman" w:cs="Times New Roman"/>
          <w:sz w:val="24"/>
          <w:szCs w:val="24"/>
        </w:rPr>
        <w:t>por lo que se ha convertido en</w:t>
      </w:r>
      <w:r w:rsidR="009E3629">
        <w:rPr>
          <w:rFonts w:ascii="Times New Roman" w:eastAsia="Times New Roman" w:hAnsi="Times New Roman" w:cs="Times New Roman"/>
          <w:sz w:val="24"/>
          <w:szCs w:val="24"/>
        </w:rPr>
        <w:t xml:space="preserve"> una experiencia positiva </w:t>
      </w:r>
      <w:r>
        <w:rPr>
          <w:rFonts w:ascii="Times New Roman" w:eastAsia="Times New Roman" w:hAnsi="Times New Roman" w:cs="Times New Roman"/>
          <w:sz w:val="24"/>
          <w:szCs w:val="24"/>
        </w:rPr>
        <w:t>para</w:t>
      </w:r>
      <w:r w:rsidR="009E3629">
        <w:rPr>
          <w:rFonts w:ascii="Times New Roman" w:eastAsia="Times New Roman" w:hAnsi="Times New Roman" w:cs="Times New Roman"/>
          <w:sz w:val="24"/>
          <w:szCs w:val="24"/>
        </w:rPr>
        <w:t xml:space="preserve"> el alumnado perteneciente a ese programa educativo (Rodríguez-</w:t>
      </w:r>
      <w:proofErr w:type="spellStart"/>
      <w:r w:rsidR="009E3629">
        <w:rPr>
          <w:rFonts w:ascii="Times New Roman" w:eastAsia="Times New Roman" w:hAnsi="Times New Roman" w:cs="Times New Roman"/>
          <w:sz w:val="24"/>
          <w:szCs w:val="24"/>
        </w:rPr>
        <w:t>Sabiote</w:t>
      </w:r>
      <w:proofErr w:type="spellEnd"/>
      <w:r w:rsidR="00647044">
        <w:rPr>
          <w:rFonts w:ascii="Times New Roman" w:eastAsia="Times New Roman" w:hAnsi="Times New Roman" w:cs="Times New Roman"/>
          <w:sz w:val="24"/>
          <w:szCs w:val="24"/>
        </w:rPr>
        <w:t xml:space="preserve">, </w:t>
      </w:r>
      <w:r w:rsidR="00647044">
        <w:rPr>
          <w:rFonts w:ascii="Times New Roman" w:eastAsia="Times New Roman" w:hAnsi="Times New Roman" w:cs="Times New Roman"/>
          <w:sz w:val="24"/>
          <w:szCs w:val="24"/>
          <w:highlight w:val="white"/>
        </w:rPr>
        <w:t>Madrid, Ortega-Martín y Hughes</w:t>
      </w:r>
      <w:r w:rsidR="009E3629">
        <w:rPr>
          <w:rFonts w:ascii="Times New Roman" w:eastAsia="Times New Roman" w:hAnsi="Times New Roman" w:cs="Times New Roman"/>
          <w:sz w:val="24"/>
          <w:szCs w:val="24"/>
        </w:rPr>
        <w:t xml:space="preserve">, 2018). </w:t>
      </w:r>
    </w:p>
    <w:p w14:paraId="22F9F945" w14:textId="0C5E6DFD" w:rsidR="00DB7566" w:rsidRDefault="00DB7566" w:rsidP="00DB756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Posteriormente, en junio de 2005 </w:t>
      </w:r>
      <w:r w:rsidR="0020312A">
        <w:rPr>
          <w:rFonts w:ascii="Times New Roman" w:eastAsia="Times New Roman" w:hAnsi="Times New Roman" w:cs="Times New Roman"/>
          <w:sz w:val="24"/>
          <w:szCs w:val="24"/>
        </w:rPr>
        <w:t xml:space="preserve">este </w:t>
      </w:r>
      <w:r>
        <w:rPr>
          <w:rFonts w:ascii="Times New Roman" w:eastAsia="Times New Roman" w:hAnsi="Times New Roman" w:cs="Times New Roman"/>
          <w:sz w:val="24"/>
          <w:szCs w:val="24"/>
        </w:rPr>
        <w:t xml:space="preserve">programa continuó </w:t>
      </w:r>
      <w:r w:rsidR="0020312A">
        <w:rPr>
          <w:rFonts w:ascii="Times New Roman" w:eastAsia="Times New Roman" w:hAnsi="Times New Roman" w:cs="Times New Roman"/>
          <w:sz w:val="24"/>
          <w:szCs w:val="24"/>
        </w:rPr>
        <w:t>con</w:t>
      </w:r>
      <w:r w:rsidR="009E3629">
        <w:rPr>
          <w:rFonts w:ascii="Times New Roman" w:eastAsia="Times New Roman" w:hAnsi="Times New Roman" w:cs="Times New Roman"/>
          <w:sz w:val="24"/>
          <w:szCs w:val="24"/>
        </w:rPr>
        <w:t xml:space="preserve"> la </w:t>
      </w:r>
      <w:r w:rsidR="0020312A">
        <w:rPr>
          <w:rFonts w:ascii="Times New Roman" w:eastAsia="Times New Roman" w:hAnsi="Times New Roman" w:cs="Times New Roman"/>
          <w:sz w:val="24"/>
          <w:szCs w:val="24"/>
        </w:rPr>
        <w:t xml:space="preserve">incorporación de la </w:t>
      </w:r>
      <w:r w:rsidR="009E3629">
        <w:rPr>
          <w:rFonts w:ascii="Times New Roman" w:eastAsia="Times New Roman" w:hAnsi="Times New Roman" w:cs="Times New Roman"/>
          <w:sz w:val="24"/>
          <w:szCs w:val="24"/>
        </w:rPr>
        <w:t xml:space="preserve">metodología </w:t>
      </w:r>
      <w:r w:rsidR="009F2953" w:rsidRPr="009F2953">
        <w:rPr>
          <w:rFonts w:ascii="Times New Roman" w:hAnsi="Times New Roman" w:cs="Times New Roman"/>
          <w:sz w:val="24"/>
          <w:szCs w:val="24"/>
          <w:shd w:val="clear" w:color="auto" w:fill="FFFFFF"/>
        </w:rPr>
        <w:t>Aprendizaje Integrado de Contenidos en Lenguas Extranjeras</w:t>
      </w:r>
      <w:r w:rsidR="009F2953" w:rsidRPr="009F2953">
        <w:rPr>
          <w:rFonts w:ascii="Times New Roman" w:eastAsia="Times New Roman" w:hAnsi="Times New Roman" w:cs="Times New Roman"/>
          <w:sz w:val="24"/>
          <w:szCs w:val="24"/>
        </w:rPr>
        <w:t xml:space="preserve"> </w:t>
      </w:r>
      <w:r w:rsidR="009F2953">
        <w:rPr>
          <w:rFonts w:ascii="Times New Roman" w:eastAsia="Times New Roman" w:hAnsi="Times New Roman" w:cs="Times New Roman"/>
          <w:sz w:val="24"/>
          <w:szCs w:val="24"/>
        </w:rPr>
        <w:t>(</w:t>
      </w:r>
      <w:r w:rsidR="009E3629">
        <w:rPr>
          <w:rFonts w:ascii="Times New Roman" w:eastAsia="Times New Roman" w:hAnsi="Times New Roman" w:cs="Times New Roman"/>
          <w:sz w:val="24"/>
          <w:szCs w:val="24"/>
        </w:rPr>
        <w:t>AICLE</w:t>
      </w:r>
      <w:r w:rsidR="009F2953">
        <w:rPr>
          <w:rFonts w:ascii="Times New Roman" w:eastAsia="Times New Roman" w:hAnsi="Times New Roman" w:cs="Times New Roman"/>
          <w:sz w:val="24"/>
          <w:szCs w:val="24"/>
        </w:rPr>
        <w:t>)</w:t>
      </w:r>
      <w:r w:rsidR="009E3629">
        <w:rPr>
          <w:rFonts w:ascii="Times New Roman" w:eastAsia="Times New Roman" w:hAnsi="Times New Roman" w:cs="Times New Roman"/>
          <w:sz w:val="24"/>
          <w:szCs w:val="24"/>
        </w:rPr>
        <w:t xml:space="preserve"> en centros de </w:t>
      </w:r>
      <w:r>
        <w:rPr>
          <w:rFonts w:ascii="Times New Roman" w:eastAsia="Times New Roman" w:hAnsi="Times New Roman" w:cs="Times New Roman"/>
          <w:sz w:val="24"/>
          <w:szCs w:val="24"/>
        </w:rPr>
        <w:t xml:space="preserve">educación secundaria obligatoria </w:t>
      </w:r>
      <w:r w:rsidR="009E3629">
        <w:rPr>
          <w:rFonts w:ascii="Times New Roman" w:eastAsia="Times New Roman" w:hAnsi="Times New Roman" w:cs="Times New Roman"/>
          <w:sz w:val="24"/>
          <w:szCs w:val="24"/>
        </w:rPr>
        <w:t xml:space="preserve">mediante el Proyecto de Secciones Bilingües (Martín </w:t>
      </w:r>
      <w:proofErr w:type="spellStart"/>
      <w:r w:rsidR="009E3629">
        <w:rPr>
          <w:rFonts w:ascii="Times New Roman" w:eastAsia="Times New Roman" w:hAnsi="Times New Roman" w:cs="Times New Roman"/>
          <w:sz w:val="24"/>
          <w:szCs w:val="24"/>
        </w:rPr>
        <w:t>Frigols</w:t>
      </w:r>
      <w:proofErr w:type="spellEnd"/>
      <w:r w:rsidR="00B018E9">
        <w:rPr>
          <w:rFonts w:ascii="Times New Roman" w:eastAsia="Times New Roman" w:hAnsi="Times New Roman" w:cs="Times New Roman"/>
          <w:sz w:val="24"/>
          <w:szCs w:val="24"/>
        </w:rPr>
        <w:t xml:space="preserve"> y Marsh</w:t>
      </w:r>
      <w:r w:rsidR="009E3629">
        <w:rPr>
          <w:rFonts w:ascii="Times New Roman" w:eastAsia="Times New Roman" w:hAnsi="Times New Roman" w:cs="Times New Roman"/>
          <w:sz w:val="24"/>
          <w:szCs w:val="24"/>
        </w:rPr>
        <w:t>, 201</w:t>
      </w:r>
      <w:r w:rsidR="00B018E9">
        <w:rPr>
          <w:rFonts w:ascii="Times New Roman" w:eastAsia="Times New Roman" w:hAnsi="Times New Roman" w:cs="Times New Roman"/>
          <w:sz w:val="24"/>
          <w:szCs w:val="24"/>
        </w:rPr>
        <w:t>4)</w:t>
      </w:r>
      <w:r w:rsidR="009E36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Luego</w:t>
      </w:r>
      <w:r w:rsidR="009E3629">
        <w:rPr>
          <w:rFonts w:ascii="Times New Roman" w:eastAsia="Times New Roman" w:hAnsi="Times New Roman" w:cs="Times New Roman"/>
          <w:sz w:val="24"/>
          <w:szCs w:val="24"/>
        </w:rPr>
        <w:t xml:space="preserve">, en el curso 2006- 2007, la Consejería de Educación, Cultura y Deportes de la región canaria </w:t>
      </w:r>
      <w:r>
        <w:rPr>
          <w:rFonts w:ascii="Times New Roman" w:eastAsia="Times New Roman" w:hAnsi="Times New Roman" w:cs="Times New Roman"/>
          <w:sz w:val="24"/>
          <w:szCs w:val="24"/>
        </w:rPr>
        <w:t>determinó</w:t>
      </w:r>
      <w:r w:rsidR="009E3629">
        <w:rPr>
          <w:rFonts w:ascii="Times New Roman" w:eastAsia="Times New Roman" w:hAnsi="Times New Roman" w:cs="Times New Roman"/>
          <w:sz w:val="24"/>
          <w:szCs w:val="24"/>
        </w:rPr>
        <w:t xml:space="preserve"> la propagación de esta metodología simultánea de lengua y contenidos </w:t>
      </w:r>
      <w:r>
        <w:rPr>
          <w:rFonts w:ascii="Times New Roman" w:eastAsia="Times New Roman" w:hAnsi="Times New Roman" w:cs="Times New Roman"/>
          <w:sz w:val="24"/>
          <w:szCs w:val="24"/>
        </w:rPr>
        <w:t>—</w:t>
      </w:r>
      <w:r w:rsidR="009E3629">
        <w:rPr>
          <w:rFonts w:ascii="Times New Roman" w:eastAsia="Times New Roman" w:hAnsi="Times New Roman" w:cs="Times New Roman"/>
          <w:sz w:val="24"/>
          <w:szCs w:val="24"/>
        </w:rPr>
        <w:t xml:space="preserve">y posteriormente cognición </w:t>
      </w:r>
      <w:r>
        <w:rPr>
          <w:rFonts w:ascii="Times New Roman" w:eastAsia="Times New Roman" w:hAnsi="Times New Roman" w:cs="Times New Roman"/>
          <w:sz w:val="24"/>
          <w:szCs w:val="24"/>
        </w:rPr>
        <w:t>(</w:t>
      </w:r>
      <w:r w:rsidR="009E3629">
        <w:rPr>
          <w:rFonts w:ascii="Times New Roman" w:eastAsia="Times New Roman" w:hAnsi="Times New Roman" w:cs="Times New Roman"/>
          <w:sz w:val="24"/>
          <w:szCs w:val="24"/>
        </w:rPr>
        <w:t>Coyle</w:t>
      </w:r>
      <w:r w:rsidR="00647044">
        <w:rPr>
          <w:rFonts w:ascii="Times New Roman" w:eastAsia="Times New Roman" w:hAnsi="Times New Roman" w:cs="Times New Roman"/>
          <w:sz w:val="24"/>
          <w:szCs w:val="24"/>
        </w:rPr>
        <w:t>,</w:t>
      </w:r>
      <w:r w:rsidR="00647044" w:rsidRPr="00647044">
        <w:rPr>
          <w:rFonts w:ascii="Times New Roman" w:eastAsia="Times New Roman" w:hAnsi="Times New Roman" w:cs="Times New Roman"/>
          <w:sz w:val="24"/>
          <w:szCs w:val="24"/>
          <w:lang w:val="es-VE"/>
        </w:rPr>
        <w:t xml:space="preserve"> Hood</w:t>
      </w:r>
      <w:r w:rsidR="00647044">
        <w:rPr>
          <w:rFonts w:ascii="Times New Roman" w:eastAsia="Times New Roman" w:hAnsi="Times New Roman" w:cs="Times New Roman"/>
          <w:sz w:val="24"/>
          <w:szCs w:val="24"/>
          <w:lang w:val="es-VE"/>
        </w:rPr>
        <w:t xml:space="preserve"> y</w:t>
      </w:r>
      <w:r w:rsidR="00647044" w:rsidRPr="00647044">
        <w:rPr>
          <w:rFonts w:ascii="Times New Roman" w:eastAsia="Times New Roman" w:hAnsi="Times New Roman" w:cs="Times New Roman"/>
          <w:sz w:val="24"/>
          <w:szCs w:val="24"/>
          <w:lang w:val="es-VE"/>
        </w:rPr>
        <w:t xml:space="preserve"> Marsh</w:t>
      </w:r>
      <w:r w:rsidR="009E3629">
        <w:rPr>
          <w:rFonts w:ascii="Times New Roman" w:eastAsia="Times New Roman" w:hAnsi="Times New Roman" w:cs="Times New Roman"/>
          <w:sz w:val="24"/>
          <w:szCs w:val="24"/>
        </w:rPr>
        <w:t>, 2010</w:t>
      </w:r>
      <w:r>
        <w:rPr>
          <w:rFonts w:ascii="Times New Roman" w:eastAsia="Times New Roman" w:hAnsi="Times New Roman" w:cs="Times New Roman"/>
          <w:sz w:val="24"/>
          <w:szCs w:val="24"/>
        </w:rPr>
        <w:t>)—</w:t>
      </w:r>
      <w:r w:rsidR="009E3629">
        <w:rPr>
          <w:rFonts w:ascii="Times New Roman" w:eastAsia="Times New Roman" w:hAnsi="Times New Roman" w:cs="Times New Roman"/>
          <w:sz w:val="24"/>
          <w:szCs w:val="24"/>
        </w:rPr>
        <w:t xml:space="preserve"> en centros de </w:t>
      </w:r>
      <w:r>
        <w:rPr>
          <w:rFonts w:ascii="Times New Roman" w:eastAsia="Times New Roman" w:hAnsi="Times New Roman" w:cs="Times New Roman"/>
          <w:sz w:val="24"/>
          <w:szCs w:val="24"/>
        </w:rPr>
        <w:t xml:space="preserve">educación infantil, primaria y secundaria </w:t>
      </w:r>
      <w:r w:rsidR="009E3629">
        <w:rPr>
          <w:rFonts w:ascii="Times New Roman" w:eastAsia="Times New Roman" w:hAnsi="Times New Roman" w:cs="Times New Roman"/>
          <w:sz w:val="24"/>
          <w:szCs w:val="24"/>
        </w:rPr>
        <w:t>para favorecer la competencia comunicativa en la lengua extranjera</w:t>
      </w:r>
      <w:r>
        <w:rPr>
          <w:rFonts w:ascii="Times New Roman" w:eastAsia="Times New Roman" w:hAnsi="Times New Roman" w:cs="Times New Roman"/>
          <w:sz w:val="24"/>
          <w:szCs w:val="24"/>
        </w:rPr>
        <w:t xml:space="preserve">, por lo que se empleó </w:t>
      </w:r>
      <w:r w:rsidR="009E3629">
        <w:rPr>
          <w:rFonts w:ascii="Times New Roman" w:eastAsia="Times New Roman" w:hAnsi="Times New Roman" w:cs="Times New Roman"/>
          <w:sz w:val="24"/>
          <w:szCs w:val="24"/>
        </w:rPr>
        <w:t xml:space="preserve">el Marco Común Europeo de Referencia para las Lenguas como fundamentación lingüística. Para la participación en tal programa, se </w:t>
      </w:r>
      <w:r>
        <w:rPr>
          <w:rFonts w:ascii="Times New Roman" w:eastAsia="Times New Roman" w:hAnsi="Times New Roman" w:cs="Times New Roman"/>
          <w:sz w:val="24"/>
          <w:szCs w:val="24"/>
        </w:rPr>
        <w:t>indicaron</w:t>
      </w:r>
      <w:r w:rsidR="009E3629">
        <w:rPr>
          <w:rFonts w:ascii="Times New Roman" w:eastAsia="Times New Roman" w:hAnsi="Times New Roman" w:cs="Times New Roman"/>
          <w:sz w:val="24"/>
          <w:szCs w:val="24"/>
        </w:rPr>
        <w:t xml:space="preserve"> requisitos tales como un mínimo de dos áreas no lingüísticas participantes, compromiso entre el claustro y el departamento de inglés para el desarrollo de esta metodología</w:t>
      </w:r>
      <w:r>
        <w:rPr>
          <w:rFonts w:ascii="Times New Roman" w:eastAsia="Times New Roman" w:hAnsi="Times New Roman" w:cs="Times New Roman"/>
          <w:sz w:val="24"/>
          <w:szCs w:val="24"/>
        </w:rPr>
        <w:t>, un nivel B1 del profesorado en</w:t>
      </w:r>
      <w:r w:rsidR="009E3629">
        <w:rPr>
          <w:rFonts w:ascii="Times New Roman" w:eastAsia="Times New Roman" w:hAnsi="Times New Roman" w:cs="Times New Roman"/>
          <w:sz w:val="24"/>
          <w:szCs w:val="24"/>
        </w:rPr>
        <w:t xml:space="preserve"> aquellas materias no lingüísticas que dese</w:t>
      </w:r>
      <w:r>
        <w:rPr>
          <w:rFonts w:ascii="Times New Roman" w:eastAsia="Times New Roman" w:hAnsi="Times New Roman" w:cs="Times New Roman"/>
          <w:sz w:val="24"/>
          <w:szCs w:val="24"/>
        </w:rPr>
        <w:t>aran</w:t>
      </w:r>
      <w:r w:rsidR="009E36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ser parte</w:t>
      </w:r>
      <w:r w:rsidR="009E36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009E3629">
        <w:rPr>
          <w:rFonts w:ascii="Times New Roman" w:eastAsia="Times New Roman" w:hAnsi="Times New Roman" w:cs="Times New Roman"/>
          <w:sz w:val="24"/>
          <w:szCs w:val="24"/>
        </w:rPr>
        <w:t xml:space="preserve">el programa, </w:t>
      </w:r>
      <w:r>
        <w:rPr>
          <w:rFonts w:ascii="Times New Roman" w:eastAsia="Times New Roman" w:hAnsi="Times New Roman" w:cs="Times New Roman"/>
          <w:sz w:val="24"/>
          <w:szCs w:val="24"/>
        </w:rPr>
        <w:t>así como la</w:t>
      </w:r>
      <w:r w:rsidR="009E3629">
        <w:rPr>
          <w:rFonts w:ascii="Times New Roman" w:eastAsia="Times New Roman" w:hAnsi="Times New Roman" w:cs="Times New Roman"/>
          <w:sz w:val="24"/>
          <w:szCs w:val="24"/>
        </w:rPr>
        <w:t xml:space="preserve"> participación </w:t>
      </w:r>
      <w:r>
        <w:rPr>
          <w:rFonts w:ascii="Times New Roman" w:eastAsia="Times New Roman" w:hAnsi="Times New Roman" w:cs="Times New Roman"/>
          <w:sz w:val="24"/>
          <w:szCs w:val="24"/>
        </w:rPr>
        <w:t xml:space="preserve">del profesorado </w:t>
      </w:r>
      <w:r w:rsidR="009E3629">
        <w:rPr>
          <w:rFonts w:ascii="Times New Roman" w:eastAsia="Times New Roman" w:hAnsi="Times New Roman" w:cs="Times New Roman"/>
          <w:sz w:val="24"/>
          <w:szCs w:val="24"/>
        </w:rPr>
        <w:t xml:space="preserve">en </w:t>
      </w:r>
      <w:r>
        <w:rPr>
          <w:rFonts w:ascii="Times New Roman" w:eastAsia="Times New Roman" w:hAnsi="Times New Roman" w:cs="Times New Roman"/>
          <w:sz w:val="24"/>
          <w:szCs w:val="24"/>
        </w:rPr>
        <w:t>procesos de</w:t>
      </w:r>
      <w:r w:rsidR="009E3629">
        <w:rPr>
          <w:rFonts w:ascii="Times New Roman" w:eastAsia="Times New Roman" w:hAnsi="Times New Roman" w:cs="Times New Roman"/>
          <w:sz w:val="24"/>
          <w:szCs w:val="24"/>
        </w:rPr>
        <w:t xml:space="preserve"> formación continua y </w:t>
      </w:r>
      <w:r>
        <w:rPr>
          <w:rFonts w:ascii="Times New Roman" w:eastAsia="Times New Roman" w:hAnsi="Times New Roman" w:cs="Times New Roman"/>
          <w:sz w:val="24"/>
          <w:szCs w:val="24"/>
        </w:rPr>
        <w:t xml:space="preserve">en </w:t>
      </w:r>
      <w:r w:rsidR="009E3629">
        <w:rPr>
          <w:rFonts w:ascii="Times New Roman" w:eastAsia="Times New Roman" w:hAnsi="Times New Roman" w:cs="Times New Roman"/>
          <w:sz w:val="24"/>
          <w:szCs w:val="24"/>
        </w:rPr>
        <w:t>la elaboración de recursos acorde</w:t>
      </w:r>
      <w:r>
        <w:rPr>
          <w:rFonts w:ascii="Times New Roman" w:eastAsia="Times New Roman" w:hAnsi="Times New Roman" w:cs="Times New Roman"/>
          <w:sz w:val="24"/>
          <w:szCs w:val="24"/>
        </w:rPr>
        <w:t>s</w:t>
      </w:r>
      <w:r w:rsidR="009E36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con</w:t>
      </w:r>
      <w:r w:rsidR="009E3629">
        <w:rPr>
          <w:rFonts w:ascii="Times New Roman" w:eastAsia="Times New Roman" w:hAnsi="Times New Roman" w:cs="Times New Roman"/>
          <w:sz w:val="24"/>
          <w:szCs w:val="24"/>
        </w:rPr>
        <w:t xml:space="preserve"> la metodología AICLE. </w:t>
      </w:r>
    </w:p>
    <w:p w14:paraId="6ADC9F89" w14:textId="77777777" w:rsidR="00DB7566" w:rsidRDefault="00DB7566" w:rsidP="00DB756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obstante, cabe destacar que el éxito de dichos programas bilingües puede verse altamente condicionado por el grado de estudio y reflexión sobre las prácticas en ese modelo educativo. Por tanto, existe la necesidad de profundizar en la efectividad de programas AICLE, los cuales deben atender las características del alumnado para promover en ellos un aprendizaje exitoso (Dalton-</w:t>
      </w:r>
      <w:proofErr w:type="spellStart"/>
      <w:r>
        <w:rPr>
          <w:rFonts w:ascii="Times New Roman" w:eastAsia="Times New Roman" w:hAnsi="Times New Roman" w:cs="Times New Roman"/>
          <w:sz w:val="24"/>
          <w:szCs w:val="24"/>
        </w:rPr>
        <w:t>Puffer</w:t>
      </w:r>
      <w:proofErr w:type="spellEnd"/>
      <w:r w:rsidR="00647044">
        <w:rPr>
          <w:rFonts w:ascii="Times New Roman" w:eastAsia="Times New Roman" w:hAnsi="Times New Roman" w:cs="Times New Roman"/>
          <w:sz w:val="24"/>
          <w:szCs w:val="24"/>
        </w:rPr>
        <w:t>,</w:t>
      </w:r>
      <w:r w:rsidR="00647044" w:rsidRPr="00647044">
        <w:rPr>
          <w:rFonts w:ascii="Times New Roman" w:eastAsia="Times New Roman" w:hAnsi="Times New Roman" w:cs="Times New Roman"/>
          <w:sz w:val="24"/>
          <w:szCs w:val="24"/>
          <w:highlight w:val="white"/>
          <w:lang w:val="es-VE"/>
        </w:rPr>
        <w:t xml:space="preserve"> Llinares, Lorenzo</w:t>
      </w:r>
      <w:r w:rsidR="00647044">
        <w:rPr>
          <w:rFonts w:ascii="Times New Roman" w:eastAsia="Times New Roman" w:hAnsi="Times New Roman" w:cs="Times New Roman"/>
          <w:sz w:val="24"/>
          <w:szCs w:val="24"/>
          <w:highlight w:val="white"/>
          <w:lang w:val="es-VE"/>
        </w:rPr>
        <w:t xml:space="preserve"> y</w:t>
      </w:r>
      <w:r w:rsidR="00647044" w:rsidRPr="00647044">
        <w:rPr>
          <w:rFonts w:ascii="Times New Roman" w:eastAsia="Times New Roman" w:hAnsi="Times New Roman" w:cs="Times New Roman"/>
          <w:sz w:val="24"/>
          <w:szCs w:val="24"/>
          <w:highlight w:val="white"/>
          <w:lang w:val="es-VE"/>
        </w:rPr>
        <w:t xml:space="preserve"> </w:t>
      </w:r>
      <w:proofErr w:type="spellStart"/>
      <w:r w:rsidR="00647044" w:rsidRPr="00647044">
        <w:rPr>
          <w:rFonts w:ascii="Times New Roman" w:eastAsia="Times New Roman" w:hAnsi="Times New Roman" w:cs="Times New Roman"/>
          <w:sz w:val="24"/>
          <w:szCs w:val="24"/>
          <w:highlight w:val="white"/>
          <w:lang w:val="es-VE"/>
        </w:rPr>
        <w:t>Nikula</w:t>
      </w:r>
      <w:proofErr w:type="spellEnd"/>
      <w:r w:rsidR="00647044">
        <w:rPr>
          <w:rFonts w:ascii="Times New Roman" w:eastAsia="Times New Roman" w:hAnsi="Times New Roman" w:cs="Times New Roman"/>
          <w:sz w:val="24"/>
          <w:szCs w:val="24"/>
          <w:lang w:val="es-VE"/>
        </w:rPr>
        <w:t>,</w:t>
      </w:r>
      <w:r>
        <w:rPr>
          <w:rFonts w:ascii="Times New Roman" w:eastAsia="Times New Roman" w:hAnsi="Times New Roman" w:cs="Times New Roman"/>
          <w:sz w:val="24"/>
          <w:szCs w:val="24"/>
        </w:rPr>
        <w:t xml:space="preserve"> 2014), pues el doble enfoque en el aprendizaje que permite adquirir diversos objetivos al unísono de contenidos y lenguas extranjeras se ha visto favorecido por la investigación educativa y las prácticas multidisciplinares (</w:t>
      </w:r>
      <w:proofErr w:type="spellStart"/>
      <w:r>
        <w:rPr>
          <w:rFonts w:ascii="Times New Roman" w:eastAsia="Times New Roman" w:hAnsi="Times New Roman" w:cs="Times New Roman"/>
          <w:sz w:val="24"/>
          <w:szCs w:val="24"/>
        </w:rPr>
        <w:t>Mehisto</w:t>
      </w:r>
      <w:proofErr w:type="spellEnd"/>
      <w:r>
        <w:rPr>
          <w:rFonts w:ascii="Times New Roman" w:eastAsia="Times New Roman" w:hAnsi="Times New Roman" w:cs="Times New Roman"/>
          <w:sz w:val="24"/>
          <w:szCs w:val="24"/>
        </w:rPr>
        <w:t>, 2012)</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w:t>
      </w:r>
    </w:p>
    <w:p w14:paraId="2CE131F3" w14:textId="77777777" w:rsidR="00BF30D7" w:rsidRPr="00DB7566" w:rsidRDefault="00DB7566" w:rsidP="00DB756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obstante, d</w:t>
      </w:r>
      <w:r w:rsidR="009E3629">
        <w:rPr>
          <w:rFonts w:ascii="Times New Roman" w:eastAsia="Times New Roman" w:hAnsi="Times New Roman" w:cs="Times New Roman"/>
          <w:sz w:val="24"/>
          <w:szCs w:val="24"/>
        </w:rPr>
        <w:t xml:space="preserve">urante el curso 2009-2010, Martín y </w:t>
      </w:r>
      <w:proofErr w:type="spellStart"/>
      <w:r w:rsidR="009E3629">
        <w:rPr>
          <w:rFonts w:ascii="Times New Roman" w:eastAsia="Times New Roman" w:hAnsi="Times New Roman" w:cs="Times New Roman"/>
          <w:sz w:val="24"/>
          <w:szCs w:val="24"/>
        </w:rPr>
        <w:t>Frigols</w:t>
      </w:r>
      <w:proofErr w:type="spellEnd"/>
      <w:r w:rsidR="009E3629">
        <w:rPr>
          <w:rFonts w:ascii="Times New Roman" w:eastAsia="Times New Roman" w:hAnsi="Times New Roman" w:cs="Times New Roman"/>
          <w:sz w:val="24"/>
          <w:szCs w:val="24"/>
        </w:rPr>
        <w:t xml:space="preserve"> (2014) observaron una gran evolución en los programas educativos bilingües de esta comunidad</w:t>
      </w:r>
      <w:r w:rsidR="00E80B6D">
        <w:rPr>
          <w:rFonts w:ascii="Times New Roman" w:eastAsia="Times New Roman" w:hAnsi="Times New Roman" w:cs="Times New Roman"/>
          <w:sz w:val="24"/>
          <w:szCs w:val="24"/>
        </w:rPr>
        <w:t xml:space="preserve">, lo cual se evidenció en </w:t>
      </w:r>
      <w:r w:rsidR="009E3629">
        <w:rPr>
          <w:rFonts w:ascii="Times New Roman" w:eastAsia="Times New Roman" w:hAnsi="Times New Roman" w:cs="Times New Roman"/>
          <w:sz w:val="24"/>
          <w:szCs w:val="24"/>
        </w:rPr>
        <w:t xml:space="preserve">el aumento de centros educativos participantes (169), la formación del perfil docente AICLE, </w:t>
      </w:r>
      <w:r>
        <w:rPr>
          <w:rFonts w:ascii="Times New Roman" w:eastAsia="Times New Roman" w:hAnsi="Times New Roman" w:cs="Times New Roman"/>
          <w:sz w:val="24"/>
          <w:szCs w:val="24"/>
        </w:rPr>
        <w:t xml:space="preserve">la </w:t>
      </w:r>
      <w:r w:rsidR="009E3629">
        <w:rPr>
          <w:rFonts w:ascii="Times New Roman" w:eastAsia="Times New Roman" w:hAnsi="Times New Roman" w:cs="Times New Roman"/>
          <w:sz w:val="24"/>
          <w:szCs w:val="24"/>
        </w:rPr>
        <w:t xml:space="preserve">promulgación del uso de la plataforma Moodle </w:t>
      </w:r>
      <w:r>
        <w:rPr>
          <w:rFonts w:ascii="Times New Roman" w:eastAsia="Times New Roman" w:hAnsi="Times New Roman" w:cs="Times New Roman"/>
          <w:sz w:val="24"/>
          <w:szCs w:val="24"/>
        </w:rPr>
        <w:t>y el</w:t>
      </w:r>
      <w:r w:rsidR="009E3629">
        <w:rPr>
          <w:rFonts w:ascii="Times New Roman" w:eastAsia="Times New Roman" w:hAnsi="Times New Roman" w:cs="Times New Roman"/>
          <w:sz w:val="24"/>
          <w:szCs w:val="24"/>
        </w:rPr>
        <w:t xml:space="preserve"> incremento en la formación inicial y continua del profesorado participante (estancias en el extranjero, intercambios con docentes procedentes de países de habla inglesa, cursos de </w:t>
      </w:r>
      <w:r w:rsidR="009E3629">
        <w:rPr>
          <w:rFonts w:ascii="Times New Roman" w:eastAsia="Times New Roman" w:hAnsi="Times New Roman" w:cs="Times New Roman"/>
          <w:sz w:val="24"/>
          <w:szCs w:val="24"/>
        </w:rPr>
        <w:lastRenderedPageBreak/>
        <w:t>especialización e innovación metodológica). Además, a partir de este curso académico, se plante</w:t>
      </w:r>
      <w:r>
        <w:rPr>
          <w:rFonts w:ascii="Times New Roman" w:eastAsia="Times New Roman" w:hAnsi="Times New Roman" w:cs="Times New Roman"/>
          <w:sz w:val="24"/>
          <w:szCs w:val="24"/>
        </w:rPr>
        <w:t>ó</w:t>
      </w:r>
      <w:r w:rsidR="009E3629">
        <w:rPr>
          <w:rFonts w:ascii="Times New Roman" w:eastAsia="Times New Roman" w:hAnsi="Times New Roman" w:cs="Times New Roman"/>
          <w:sz w:val="24"/>
          <w:szCs w:val="24"/>
        </w:rPr>
        <w:t xml:space="preserve"> </w:t>
      </w:r>
      <w:r w:rsidR="009E3629" w:rsidRPr="00DB7566">
        <w:rPr>
          <w:rFonts w:ascii="Times New Roman" w:eastAsia="Times New Roman" w:hAnsi="Times New Roman" w:cs="Times New Roman"/>
          <w:sz w:val="24"/>
          <w:szCs w:val="24"/>
        </w:rPr>
        <w:t xml:space="preserve">un </w:t>
      </w:r>
      <w:r w:rsidR="009E3629" w:rsidRPr="00DB7566">
        <w:rPr>
          <w:rFonts w:ascii="Times New Roman" w:hAnsi="Times New Roman" w:cs="Times New Roman"/>
          <w:sz w:val="24"/>
          <w:szCs w:val="24"/>
        </w:rPr>
        <w:t xml:space="preserve">sistema de </w:t>
      </w:r>
      <w:r w:rsidR="009E3629" w:rsidRPr="00DB7566">
        <w:rPr>
          <w:rFonts w:ascii="Times New Roman" w:eastAsia="Times New Roman" w:hAnsi="Times New Roman" w:cs="Times New Roman"/>
          <w:sz w:val="24"/>
          <w:szCs w:val="24"/>
        </w:rPr>
        <w:t xml:space="preserve">seguimiento y evaluación </w:t>
      </w:r>
      <w:r w:rsidRPr="00DB7566">
        <w:rPr>
          <w:rFonts w:ascii="Times New Roman" w:eastAsia="Times New Roman" w:hAnsi="Times New Roman" w:cs="Times New Roman"/>
          <w:sz w:val="24"/>
          <w:szCs w:val="24"/>
        </w:rPr>
        <w:t>que</w:t>
      </w:r>
      <w:r>
        <w:rPr>
          <w:rFonts w:ascii="Times New Roman" w:eastAsia="Times New Roman" w:hAnsi="Times New Roman" w:cs="Times New Roman"/>
          <w:sz w:val="24"/>
          <w:szCs w:val="24"/>
        </w:rPr>
        <w:t xml:space="preserve"> </w:t>
      </w:r>
      <w:r w:rsidRPr="00DB7566">
        <w:rPr>
          <w:rFonts w:ascii="Times New Roman" w:eastAsia="Times New Roman" w:hAnsi="Times New Roman" w:cs="Times New Roman"/>
          <w:sz w:val="24"/>
          <w:szCs w:val="24"/>
        </w:rPr>
        <w:t xml:space="preserve">debía tomar en cuenta </w:t>
      </w:r>
      <w:r w:rsidR="009E3629" w:rsidRPr="00DB7566">
        <w:rPr>
          <w:rFonts w:ascii="Times New Roman" w:eastAsia="Times New Roman" w:hAnsi="Times New Roman" w:cs="Times New Roman"/>
          <w:sz w:val="24"/>
          <w:szCs w:val="24"/>
        </w:rPr>
        <w:t>los siguientes aspectos:</w:t>
      </w:r>
    </w:p>
    <w:p w14:paraId="5645EF66" w14:textId="77777777" w:rsidR="00BF30D7" w:rsidRDefault="009E3629">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Presentar una evaluación trimestral de los aspectos más importantes desarrollados en la CCP.</w:t>
      </w:r>
    </w:p>
    <w:p w14:paraId="53FDF7C4" w14:textId="77777777" w:rsidR="00BF30D7" w:rsidRDefault="009E3629">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Asistir </w:t>
      </w:r>
      <w:r w:rsidR="005A373F">
        <w:rPr>
          <w:rFonts w:ascii="Times New Roman" w:eastAsia="Times New Roman" w:hAnsi="Times New Roman" w:cs="Times New Roman"/>
          <w:sz w:val="24"/>
          <w:szCs w:val="24"/>
        </w:rPr>
        <w:t>a sesiones</w:t>
      </w:r>
      <w:r>
        <w:rPr>
          <w:rFonts w:ascii="Times New Roman" w:eastAsia="Times New Roman" w:hAnsi="Times New Roman" w:cs="Times New Roman"/>
          <w:sz w:val="24"/>
          <w:szCs w:val="24"/>
        </w:rPr>
        <w:t xml:space="preserve"> de seguimiento organizadas por la Dirección General de Ordenación e Innovación Educativa (DGOIE).</w:t>
      </w:r>
    </w:p>
    <w:p w14:paraId="511700A1" w14:textId="77777777" w:rsidR="00BF30D7" w:rsidRDefault="009E3629">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Colaborar con el seguimiento de la DGOIE para la determinación del alcance de los resultados y avances obtenidos. </w:t>
      </w:r>
    </w:p>
    <w:p w14:paraId="7A8005F0" w14:textId="77777777" w:rsidR="00BF30D7" w:rsidRDefault="009E3629">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Participar y hacer llegar a otros un cuestionario de satisfacción a la </w:t>
      </w:r>
      <w:r w:rsidR="00E80B6D">
        <w:rPr>
          <w:rFonts w:ascii="Times New Roman" w:eastAsia="Times New Roman" w:hAnsi="Times New Roman" w:cs="Times New Roman"/>
          <w:sz w:val="24"/>
          <w:szCs w:val="24"/>
        </w:rPr>
        <w:t>comunidad educativa</w:t>
      </w:r>
      <w:r>
        <w:rPr>
          <w:rFonts w:ascii="Times New Roman" w:eastAsia="Times New Roman" w:hAnsi="Times New Roman" w:cs="Times New Roman"/>
          <w:sz w:val="24"/>
          <w:szCs w:val="24"/>
        </w:rPr>
        <w:t xml:space="preserve"> (Martín y </w:t>
      </w:r>
      <w:proofErr w:type="spellStart"/>
      <w:r>
        <w:rPr>
          <w:rFonts w:ascii="Times New Roman" w:eastAsia="Times New Roman" w:hAnsi="Times New Roman" w:cs="Times New Roman"/>
          <w:sz w:val="24"/>
          <w:szCs w:val="24"/>
        </w:rPr>
        <w:t>Frigols</w:t>
      </w:r>
      <w:proofErr w:type="spellEnd"/>
      <w:r>
        <w:rPr>
          <w:rFonts w:ascii="Times New Roman" w:eastAsia="Times New Roman" w:hAnsi="Times New Roman" w:cs="Times New Roman"/>
          <w:sz w:val="24"/>
          <w:szCs w:val="24"/>
        </w:rPr>
        <w:t xml:space="preserve">, 2014). </w:t>
      </w:r>
    </w:p>
    <w:p w14:paraId="2D6E39F5" w14:textId="77777777" w:rsidR="00BF30D7" w:rsidRDefault="009E362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conjunto de parámetros que tratan de analizar el funcionamiento y la evolución de los programas de educación bilingüe se centra</w:t>
      </w:r>
      <w:r w:rsidR="00000BD8">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en la figura docente. En un per</w:t>
      </w:r>
      <w:r w:rsidR="00E80B6D">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odo de inicio en la implementación de la metodología AICLE en centros de distintas etapas educativas, se requiere conocer la perspectiva del alumnado, esto es, su grado de satisfacción, </w:t>
      </w:r>
      <w:r w:rsidR="00E80B6D">
        <w:rPr>
          <w:rFonts w:ascii="Times New Roman" w:eastAsia="Times New Roman" w:hAnsi="Times New Roman" w:cs="Times New Roman"/>
          <w:sz w:val="24"/>
          <w:szCs w:val="24"/>
        </w:rPr>
        <w:t>los</w:t>
      </w:r>
      <w:r>
        <w:rPr>
          <w:rFonts w:ascii="Times New Roman" w:eastAsia="Times New Roman" w:hAnsi="Times New Roman" w:cs="Times New Roman"/>
          <w:sz w:val="24"/>
          <w:szCs w:val="24"/>
        </w:rPr>
        <w:t xml:space="preserve"> materiales o recursos que comúnmente emplea, su nueva visión de la lengua extranjera, </w:t>
      </w:r>
      <w:r w:rsidR="00E80B6D">
        <w:rPr>
          <w:rFonts w:ascii="Times New Roman" w:eastAsia="Times New Roman" w:hAnsi="Times New Roman" w:cs="Times New Roman"/>
          <w:sz w:val="24"/>
          <w:szCs w:val="24"/>
        </w:rPr>
        <w:t>las</w:t>
      </w:r>
      <w:r>
        <w:rPr>
          <w:rFonts w:ascii="Times New Roman" w:eastAsia="Times New Roman" w:hAnsi="Times New Roman" w:cs="Times New Roman"/>
          <w:sz w:val="24"/>
          <w:szCs w:val="24"/>
        </w:rPr>
        <w:t xml:space="preserve"> áreas que le suponen un mayor esfuerzo por la conjugación de lenguas, conte</w:t>
      </w:r>
      <w:r w:rsidR="009F2953">
        <w:rPr>
          <w:rFonts w:ascii="Times New Roman" w:eastAsia="Times New Roman" w:hAnsi="Times New Roman" w:cs="Times New Roman"/>
          <w:sz w:val="24"/>
          <w:szCs w:val="24"/>
        </w:rPr>
        <w:t>nidos y cognición, entre otros.</w:t>
      </w:r>
    </w:p>
    <w:p w14:paraId="78B22E89" w14:textId="18A0DA60" w:rsidR="00E80B6D" w:rsidRDefault="009E3629">
      <w:pPr>
        <w:spacing w:line="360" w:lineRule="auto"/>
        <w:ind w:firstLine="720"/>
        <w:jc w:val="both"/>
        <w:rPr>
          <w:rFonts w:ascii="Times New Roman" w:eastAsia="Times New Roman" w:hAnsi="Times New Roman" w:cs="Times New Roman"/>
          <w:sz w:val="24"/>
          <w:szCs w:val="24"/>
        </w:rPr>
      </w:pPr>
      <w:r w:rsidRPr="00E80B6D">
        <w:rPr>
          <w:rFonts w:ascii="Times New Roman" w:eastAsia="Times New Roman" w:hAnsi="Times New Roman" w:cs="Times New Roman"/>
          <w:sz w:val="24"/>
          <w:szCs w:val="24"/>
        </w:rPr>
        <w:t xml:space="preserve">El </w:t>
      </w:r>
      <w:r w:rsidR="009F2953">
        <w:rPr>
          <w:rFonts w:ascii="Times New Roman" w:eastAsia="Times New Roman" w:hAnsi="Times New Roman" w:cs="Times New Roman"/>
          <w:sz w:val="24"/>
          <w:szCs w:val="24"/>
        </w:rPr>
        <w:t xml:space="preserve">Plan de </w:t>
      </w:r>
      <w:r w:rsidR="009F2953" w:rsidRPr="009F2953">
        <w:rPr>
          <w:rFonts w:ascii="Times New Roman" w:hAnsi="Times New Roman" w:cs="Times New Roman"/>
          <w:sz w:val="24"/>
          <w:szCs w:val="24"/>
          <w:shd w:val="clear" w:color="auto" w:fill="FFFFFF"/>
        </w:rPr>
        <w:t>Impulso de las Lenguas Extranjera</w:t>
      </w:r>
      <w:r w:rsidR="009F2953">
        <w:rPr>
          <w:rFonts w:ascii="Times New Roman" w:hAnsi="Times New Roman" w:cs="Times New Roman"/>
          <w:sz w:val="24"/>
          <w:szCs w:val="24"/>
          <w:shd w:val="clear" w:color="auto" w:fill="FFFFFF"/>
        </w:rPr>
        <w:t xml:space="preserve"> (</w:t>
      </w:r>
      <w:r w:rsidR="009F2953" w:rsidRPr="00E80B6D">
        <w:rPr>
          <w:rFonts w:ascii="Times New Roman" w:eastAsia="Times New Roman" w:hAnsi="Times New Roman" w:cs="Times New Roman"/>
          <w:sz w:val="24"/>
          <w:szCs w:val="24"/>
        </w:rPr>
        <w:t>Plan PILE</w:t>
      </w:r>
      <w:r w:rsidR="009F2953" w:rsidRPr="009F2953">
        <w:rPr>
          <w:rFonts w:ascii="Times New Roman" w:eastAsia="Times New Roman" w:hAnsi="Times New Roman" w:cs="Times New Roman"/>
          <w:sz w:val="24"/>
          <w:szCs w:val="24"/>
        </w:rPr>
        <w:t>)</w:t>
      </w:r>
      <w:r w:rsidRPr="009F2953">
        <w:rPr>
          <w:rFonts w:ascii="Times New Roman" w:eastAsia="Times New Roman" w:hAnsi="Times New Roman" w:cs="Times New Roman"/>
          <w:sz w:val="24"/>
          <w:szCs w:val="24"/>
        </w:rPr>
        <w:t xml:space="preserve">, </w:t>
      </w:r>
      <w:r w:rsidRPr="00E80B6D">
        <w:rPr>
          <w:rFonts w:ascii="Times New Roman" w:eastAsia="Times New Roman" w:hAnsi="Times New Roman" w:cs="Times New Roman"/>
          <w:sz w:val="24"/>
          <w:szCs w:val="24"/>
        </w:rPr>
        <w:t>a</w:t>
      </w:r>
      <w:r w:rsidR="009F2953">
        <w:rPr>
          <w:rFonts w:ascii="Times New Roman" w:eastAsia="Times New Roman" w:hAnsi="Times New Roman" w:cs="Times New Roman"/>
          <w:sz w:val="24"/>
          <w:szCs w:val="24"/>
        </w:rPr>
        <w:t>ctualmente desarrollado en las i</w:t>
      </w:r>
      <w:r w:rsidRPr="00E80B6D">
        <w:rPr>
          <w:rFonts w:ascii="Times New Roman" w:eastAsia="Times New Roman" w:hAnsi="Times New Roman" w:cs="Times New Roman"/>
          <w:sz w:val="24"/>
          <w:szCs w:val="24"/>
        </w:rPr>
        <w:t>slas Canarias, tiene como objetivo acoger etapas educativas no universitarias (</w:t>
      </w:r>
      <w:r w:rsidR="00E80B6D" w:rsidRPr="00E80B6D">
        <w:rPr>
          <w:rFonts w:ascii="Times New Roman" w:eastAsia="Times New Roman" w:hAnsi="Times New Roman" w:cs="Times New Roman"/>
          <w:sz w:val="24"/>
          <w:szCs w:val="24"/>
        </w:rPr>
        <w:t>educación infantil, primaria, secundaria, bachillerato, formación profesional y escuelas oficiales de idiomas</w:t>
      </w:r>
      <w:r w:rsidRPr="00E80B6D">
        <w:rPr>
          <w:rFonts w:ascii="Times New Roman" w:eastAsia="Times New Roman" w:hAnsi="Times New Roman" w:cs="Times New Roman"/>
          <w:sz w:val="24"/>
          <w:szCs w:val="24"/>
        </w:rPr>
        <w:t xml:space="preserve">) a través de centros públicos canarios. </w:t>
      </w:r>
      <w:r w:rsidR="00E80B6D">
        <w:rPr>
          <w:rFonts w:ascii="Times New Roman" w:eastAsia="Times New Roman" w:hAnsi="Times New Roman" w:cs="Times New Roman"/>
          <w:sz w:val="24"/>
          <w:szCs w:val="24"/>
        </w:rPr>
        <w:t>Este</w:t>
      </w:r>
      <w:r w:rsidRPr="00E80B6D">
        <w:rPr>
          <w:rFonts w:ascii="Times New Roman" w:eastAsia="Times New Roman" w:hAnsi="Times New Roman" w:cs="Times New Roman"/>
          <w:sz w:val="24"/>
          <w:szCs w:val="24"/>
        </w:rPr>
        <w:t xml:space="preserve"> trata de otorgarle una nueva perspectiva al aprendizaje del inglés como fuente de conocimiento y medio de comunicación para el ámbito profesional</w:t>
      </w:r>
      <w:r w:rsidR="00E80B6D">
        <w:rPr>
          <w:rFonts w:ascii="Times New Roman" w:eastAsia="Times New Roman" w:hAnsi="Times New Roman" w:cs="Times New Roman"/>
          <w:sz w:val="24"/>
          <w:szCs w:val="24"/>
        </w:rPr>
        <w:t xml:space="preserve">, pues con ello se busca favorecer </w:t>
      </w:r>
      <w:r w:rsidRPr="00E80B6D">
        <w:rPr>
          <w:rFonts w:ascii="Times New Roman" w:eastAsia="Times New Roman" w:hAnsi="Times New Roman" w:cs="Times New Roman"/>
          <w:sz w:val="24"/>
          <w:szCs w:val="24"/>
        </w:rPr>
        <w:t>acciones como la empleabilidad y la movilidad de los individuos. Dicho plan, fragmentado en tres fases para su adaptación y evolución en la educación no universitaria canaria, actualmente se encuentra en la segunda fase de implantación. El objetivo final de este plan es que a partir del curso 2037-38, 40</w:t>
      </w:r>
      <w:r w:rsidR="00E80B6D">
        <w:rPr>
          <w:rFonts w:ascii="Times New Roman" w:eastAsia="Times New Roman" w:hAnsi="Times New Roman" w:cs="Times New Roman"/>
          <w:sz w:val="24"/>
          <w:szCs w:val="24"/>
        </w:rPr>
        <w:t xml:space="preserve"> </w:t>
      </w:r>
      <w:r w:rsidRPr="00E80B6D">
        <w:rPr>
          <w:rFonts w:ascii="Times New Roman" w:eastAsia="Times New Roman" w:hAnsi="Times New Roman" w:cs="Times New Roman"/>
          <w:sz w:val="24"/>
          <w:szCs w:val="24"/>
        </w:rPr>
        <w:t xml:space="preserve">% del currículo de </w:t>
      </w:r>
      <w:r w:rsidR="00E80B6D" w:rsidRPr="00E80B6D">
        <w:rPr>
          <w:rFonts w:ascii="Times New Roman" w:eastAsia="Times New Roman" w:hAnsi="Times New Roman" w:cs="Times New Roman"/>
          <w:sz w:val="24"/>
          <w:szCs w:val="24"/>
        </w:rPr>
        <w:t>educación infantil y primaria</w:t>
      </w:r>
      <w:r w:rsidR="00E80B6D">
        <w:rPr>
          <w:rFonts w:ascii="Times New Roman" w:eastAsia="Times New Roman" w:hAnsi="Times New Roman" w:cs="Times New Roman"/>
          <w:sz w:val="24"/>
          <w:szCs w:val="24"/>
        </w:rPr>
        <w:t>, y</w:t>
      </w:r>
      <w:r w:rsidR="00E80B6D" w:rsidRPr="00E80B6D">
        <w:rPr>
          <w:rFonts w:ascii="Times New Roman" w:eastAsia="Times New Roman" w:hAnsi="Times New Roman" w:cs="Times New Roman"/>
          <w:sz w:val="24"/>
          <w:szCs w:val="24"/>
        </w:rPr>
        <w:t xml:space="preserve"> 30</w:t>
      </w:r>
      <w:r w:rsidR="00E80B6D">
        <w:rPr>
          <w:rFonts w:ascii="Times New Roman" w:eastAsia="Times New Roman" w:hAnsi="Times New Roman" w:cs="Times New Roman"/>
          <w:sz w:val="24"/>
          <w:szCs w:val="24"/>
        </w:rPr>
        <w:t xml:space="preserve"> </w:t>
      </w:r>
      <w:r w:rsidR="00E80B6D" w:rsidRPr="00E80B6D">
        <w:rPr>
          <w:rFonts w:ascii="Times New Roman" w:eastAsia="Times New Roman" w:hAnsi="Times New Roman" w:cs="Times New Roman"/>
          <w:sz w:val="24"/>
          <w:szCs w:val="24"/>
        </w:rPr>
        <w:t xml:space="preserve">% </w:t>
      </w:r>
      <w:r w:rsidR="00E80B6D">
        <w:rPr>
          <w:rFonts w:ascii="Times New Roman" w:eastAsia="Times New Roman" w:hAnsi="Times New Roman" w:cs="Times New Roman"/>
          <w:sz w:val="24"/>
          <w:szCs w:val="24"/>
        </w:rPr>
        <w:t xml:space="preserve">del </w:t>
      </w:r>
      <w:r w:rsidR="00E80B6D" w:rsidRPr="00E80B6D">
        <w:rPr>
          <w:rFonts w:ascii="Times New Roman" w:eastAsia="Times New Roman" w:hAnsi="Times New Roman" w:cs="Times New Roman"/>
          <w:sz w:val="24"/>
          <w:szCs w:val="24"/>
        </w:rPr>
        <w:t>currículo de educación secundaria</w:t>
      </w:r>
      <w:r w:rsidR="00E80B6D">
        <w:rPr>
          <w:rFonts w:ascii="Times New Roman" w:eastAsia="Times New Roman" w:hAnsi="Times New Roman" w:cs="Times New Roman"/>
          <w:sz w:val="24"/>
          <w:szCs w:val="24"/>
        </w:rPr>
        <w:t xml:space="preserve"> </w:t>
      </w:r>
      <w:r w:rsidRPr="00E80B6D">
        <w:rPr>
          <w:rFonts w:ascii="Times New Roman" w:eastAsia="Times New Roman" w:hAnsi="Times New Roman" w:cs="Times New Roman"/>
          <w:sz w:val="24"/>
          <w:szCs w:val="24"/>
        </w:rPr>
        <w:t>se exponga</w:t>
      </w:r>
      <w:r w:rsidR="00E80B6D">
        <w:rPr>
          <w:rFonts w:ascii="Times New Roman" w:eastAsia="Times New Roman" w:hAnsi="Times New Roman" w:cs="Times New Roman"/>
          <w:sz w:val="24"/>
          <w:szCs w:val="24"/>
        </w:rPr>
        <w:t>n</w:t>
      </w:r>
      <w:r w:rsidRPr="00E80B6D">
        <w:rPr>
          <w:rFonts w:ascii="Times New Roman" w:eastAsia="Times New Roman" w:hAnsi="Times New Roman" w:cs="Times New Roman"/>
          <w:sz w:val="24"/>
          <w:szCs w:val="24"/>
        </w:rPr>
        <w:t xml:space="preserve"> en la L2. </w:t>
      </w:r>
    </w:p>
    <w:p w14:paraId="66B0495C" w14:textId="77777777" w:rsidR="00E1629C" w:rsidRDefault="00E80B6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Plan PILE no so</w:t>
      </w:r>
      <w:r w:rsidR="009E3629" w:rsidRPr="00E80B6D">
        <w:rPr>
          <w:rFonts w:ascii="Times New Roman" w:eastAsia="Times New Roman" w:hAnsi="Times New Roman" w:cs="Times New Roman"/>
          <w:sz w:val="24"/>
          <w:szCs w:val="24"/>
        </w:rPr>
        <w:t>lo se formula desde una perspectiva cuantitativa mediante el aumento del número de horas de exposición de la lengua extranjera mediante su utilización como vehículo de aprendiz</w:t>
      </w:r>
      <w:r>
        <w:rPr>
          <w:rFonts w:ascii="Times New Roman" w:eastAsia="Times New Roman" w:hAnsi="Times New Roman" w:cs="Times New Roman"/>
          <w:sz w:val="24"/>
          <w:szCs w:val="24"/>
        </w:rPr>
        <w:t>aje en materias no lingüísticas, pues</w:t>
      </w:r>
      <w:r w:rsidR="009E3629" w:rsidRPr="00E80B6D">
        <w:rPr>
          <w:rFonts w:ascii="Times New Roman" w:eastAsia="Times New Roman" w:hAnsi="Times New Roman" w:cs="Times New Roman"/>
          <w:sz w:val="24"/>
          <w:szCs w:val="24"/>
        </w:rPr>
        <w:t xml:space="preserve"> su aplicación </w:t>
      </w:r>
      <w:r w:rsidR="00E1629C">
        <w:rPr>
          <w:rFonts w:ascii="Times New Roman" w:eastAsia="Times New Roman" w:hAnsi="Times New Roman" w:cs="Times New Roman"/>
          <w:sz w:val="24"/>
          <w:szCs w:val="24"/>
        </w:rPr>
        <w:t xml:space="preserve">también </w:t>
      </w:r>
      <w:r w:rsidR="00000BD8">
        <w:rPr>
          <w:rFonts w:ascii="Times New Roman" w:eastAsia="Times New Roman" w:hAnsi="Times New Roman" w:cs="Times New Roman"/>
          <w:sz w:val="24"/>
          <w:szCs w:val="24"/>
        </w:rPr>
        <w:t>demanda</w:t>
      </w:r>
      <w:r w:rsidR="009E3629" w:rsidRPr="00E80B6D">
        <w:rPr>
          <w:rFonts w:ascii="Times New Roman" w:eastAsia="Times New Roman" w:hAnsi="Times New Roman" w:cs="Times New Roman"/>
          <w:sz w:val="24"/>
          <w:szCs w:val="24"/>
        </w:rPr>
        <w:t xml:space="preserve"> una implementación cualitativa referente al empleo de metodologías compatibles con este formato de aprendizaje, </w:t>
      </w:r>
      <w:r w:rsidR="00E1629C">
        <w:rPr>
          <w:rFonts w:ascii="Times New Roman" w:eastAsia="Times New Roman" w:hAnsi="Times New Roman" w:cs="Times New Roman"/>
          <w:sz w:val="24"/>
          <w:szCs w:val="24"/>
        </w:rPr>
        <w:t xml:space="preserve">así como </w:t>
      </w:r>
      <w:r w:rsidR="009E3629" w:rsidRPr="00E80B6D">
        <w:rPr>
          <w:rFonts w:ascii="Times New Roman" w:eastAsia="Times New Roman" w:hAnsi="Times New Roman" w:cs="Times New Roman"/>
          <w:sz w:val="24"/>
          <w:szCs w:val="24"/>
        </w:rPr>
        <w:t xml:space="preserve">la formación inicial y continua del </w:t>
      </w:r>
      <w:r w:rsidR="009E3629" w:rsidRPr="00E80B6D">
        <w:rPr>
          <w:rFonts w:ascii="Times New Roman" w:eastAsia="Times New Roman" w:hAnsi="Times New Roman" w:cs="Times New Roman"/>
          <w:sz w:val="24"/>
          <w:szCs w:val="24"/>
        </w:rPr>
        <w:lastRenderedPageBreak/>
        <w:t>profesorado de materias lingüísticas y no lingüísticas</w:t>
      </w:r>
      <w:r w:rsidR="00E1629C">
        <w:rPr>
          <w:rFonts w:ascii="Times New Roman" w:eastAsia="Times New Roman" w:hAnsi="Times New Roman" w:cs="Times New Roman"/>
          <w:sz w:val="24"/>
          <w:szCs w:val="24"/>
        </w:rPr>
        <w:t>,</w:t>
      </w:r>
      <w:r w:rsidR="009E3629" w:rsidRPr="00E80B6D">
        <w:rPr>
          <w:rFonts w:ascii="Times New Roman" w:eastAsia="Times New Roman" w:hAnsi="Times New Roman" w:cs="Times New Roman"/>
          <w:sz w:val="24"/>
          <w:szCs w:val="24"/>
        </w:rPr>
        <w:t xml:space="preserve"> y la actualización de los recursos de aprendizaje basados en contextos digitales. </w:t>
      </w:r>
    </w:p>
    <w:p w14:paraId="13FB378D" w14:textId="77777777" w:rsidR="00BF30D7" w:rsidRDefault="009E3629">
      <w:pPr>
        <w:spacing w:line="360" w:lineRule="auto"/>
        <w:ind w:firstLine="720"/>
        <w:jc w:val="both"/>
        <w:rPr>
          <w:rFonts w:ascii="Times New Roman" w:eastAsia="Times New Roman" w:hAnsi="Times New Roman" w:cs="Times New Roman"/>
          <w:sz w:val="24"/>
          <w:szCs w:val="24"/>
        </w:rPr>
      </w:pPr>
      <w:r w:rsidRPr="00E80B6D">
        <w:rPr>
          <w:rFonts w:ascii="Times New Roman" w:eastAsia="Times New Roman" w:hAnsi="Times New Roman" w:cs="Times New Roman"/>
          <w:sz w:val="24"/>
          <w:szCs w:val="24"/>
        </w:rPr>
        <w:t>A través del Plan PILE se observa una mayor insistencia en el seguimiento y evaluación continua del programa educativo, creando una comisión de carácter evaluativa, seguimiento en la formación del profesorado involucrado en el programa, plan de propuesta sobre el estudio de las áreas avanzadas más difíciles</w:t>
      </w:r>
      <w:r w:rsidR="00E1629C">
        <w:rPr>
          <w:rFonts w:ascii="Times New Roman" w:eastAsia="Times New Roman" w:hAnsi="Times New Roman" w:cs="Times New Roman"/>
          <w:sz w:val="24"/>
          <w:szCs w:val="24"/>
        </w:rPr>
        <w:t>,</w:t>
      </w:r>
      <w:r w:rsidRPr="00E80B6D">
        <w:rPr>
          <w:rFonts w:ascii="Times New Roman" w:eastAsia="Times New Roman" w:hAnsi="Times New Roman" w:cs="Times New Roman"/>
          <w:sz w:val="24"/>
          <w:szCs w:val="24"/>
        </w:rPr>
        <w:t xml:space="preserve"> y propuestas de mejora sobre el cumplimiento de las directrices y el grado de adquisición de la competencia comunicativa en lengua extranjera, entre los aspectos más relevantes. En resumen, el plan PILE establece los siguientes parámetros en el informe evaluativo:</w:t>
      </w:r>
    </w:p>
    <w:p w14:paraId="278EC9A2" w14:textId="77777777" w:rsidR="00BF30D7" w:rsidRDefault="009E3629">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número de alumnado que consigue su acreditación lingüística en lenguas extranjeras en A2, B1 y B2</w:t>
      </w:r>
      <w:r w:rsidR="00E1629C">
        <w:rPr>
          <w:rFonts w:ascii="Times New Roman" w:eastAsia="Times New Roman" w:hAnsi="Times New Roman" w:cs="Times New Roman"/>
          <w:sz w:val="24"/>
          <w:szCs w:val="24"/>
        </w:rPr>
        <w:t>.</w:t>
      </w:r>
    </w:p>
    <w:p w14:paraId="2BDA022D" w14:textId="77777777" w:rsidR="00BF30D7" w:rsidRDefault="009E3629">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número de profesorado participante en las diferentes modalidades de formación para la mejora de la competencia comunicativa. </w:t>
      </w:r>
    </w:p>
    <w:p w14:paraId="65924645" w14:textId="77777777" w:rsidR="00BF30D7" w:rsidRDefault="009E3629">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número de profesorado participante en las diferentes modalidades de formación para la mejora metodológica en lenguas extranjeras. </w:t>
      </w:r>
    </w:p>
    <w:p w14:paraId="379EC1AC" w14:textId="77777777" w:rsidR="00BF30D7" w:rsidRDefault="009E3629">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número de profesorado con acreditación lingüística que posibilite la impartición de los proyectos lingüísticos en los centros educativos de Canarias. </w:t>
      </w:r>
    </w:p>
    <w:p w14:paraId="6078BFF2" w14:textId="77777777" w:rsidR="00BF30D7" w:rsidRDefault="009E3629">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número de plazas docentes creadas a lo largo del desarrollo del plan y el cubrimiento de </w:t>
      </w:r>
      <w:r w:rsidR="005A373F">
        <w:rPr>
          <w:rFonts w:ascii="Times New Roman" w:eastAsia="Times New Roman" w:hAnsi="Times New Roman" w:cs="Times New Roman"/>
          <w:sz w:val="24"/>
          <w:szCs w:val="24"/>
        </w:rPr>
        <w:t>estas</w:t>
      </w:r>
      <w:r>
        <w:rPr>
          <w:rFonts w:ascii="Times New Roman" w:eastAsia="Times New Roman" w:hAnsi="Times New Roman" w:cs="Times New Roman"/>
          <w:sz w:val="24"/>
          <w:szCs w:val="24"/>
        </w:rPr>
        <w:t xml:space="preserve"> por el profesorado con diferentes perfiles administrativos. </w:t>
      </w:r>
    </w:p>
    <w:p w14:paraId="1368864D" w14:textId="77777777" w:rsidR="00BF30D7" w:rsidRDefault="009E3629">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número de profesorado acreditado en B2 en lenguas extranjeras. </w:t>
      </w:r>
    </w:p>
    <w:p w14:paraId="2BF4F437" w14:textId="77777777" w:rsidR="00BF30D7" w:rsidRDefault="009E3629">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número de centros que participen en proyectos europeos, internacionales u otros dentro de sus proyectos lingüísticos. </w:t>
      </w:r>
    </w:p>
    <w:p w14:paraId="6F49BD51" w14:textId="77777777" w:rsidR="00BF30D7" w:rsidRDefault="009E3629">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número de centros que impartan </w:t>
      </w:r>
      <w:r w:rsidR="00E1629C">
        <w:rPr>
          <w:rFonts w:ascii="Times New Roman" w:eastAsia="Times New Roman" w:hAnsi="Times New Roman" w:cs="Times New Roman"/>
          <w:sz w:val="24"/>
          <w:szCs w:val="24"/>
        </w:rPr>
        <w:t xml:space="preserve">por niveles </w:t>
      </w:r>
      <w:r>
        <w:rPr>
          <w:rFonts w:ascii="Times New Roman" w:eastAsia="Times New Roman" w:hAnsi="Times New Roman" w:cs="Times New Roman"/>
          <w:sz w:val="24"/>
          <w:szCs w:val="24"/>
        </w:rPr>
        <w:t xml:space="preserve">al menos un tercio de su currículo en lengua inglesa. </w:t>
      </w:r>
    </w:p>
    <w:p w14:paraId="7AF0B65F" w14:textId="77777777" w:rsidR="00BF30D7" w:rsidRDefault="009E3629">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número de alumnado que accede a la doble titulación en bachillerato.</w:t>
      </w:r>
    </w:p>
    <w:p w14:paraId="7F9154B7" w14:textId="77777777" w:rsidR="00BF30D7" w:rsidRDefault="009E3629">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implantación del modelo de enseñanza y de aprendizaje en lenguas extranjeras por distritos educativos. </w:t>
      </w:r>
    </w:p>
    <w:p w14:paraId="056BFA94" w14:textId="77777777" w:rsidR="00BF30D7" w:rsidRDefault="009E3629">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número de materiales creados por los centros educativos y su difusión.</w:t>
      </w:r>
    </w:p>
    <w:p w14:paraId="222832B7" w14:textId="77777777" w:rsidR="00BF30D7" w:rsidRDefault="009E362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En los distintos parámetros seleccionados por este plan, se puede señalar que se centra en la figura docente: el número de docentes participantes, sus respectivas acreditaciones lingüísticas, número de plazas, número de docentes con el nivel lingüístico específico B2, así como referencias sobre el centro educativo tales como el material creado por el centro, número de centros participantes en proyectos internacionales y la </w:t>
      </w:r>
      <w:r>
        <w:rPr>
          <w:rFonts w:ascii="Times New Roman" w:eastAsia="Times New Roman" w:hAnsi="Times New Roman" w:cs="Times New Roman"/>
          <w:sz w:val="24"/>
          <w:szCs w:val="24"/>
        </w:rPr>
        <w:lastRenderedPageBreak/>
        <w:t>implementación de esta metodología por zonas educativas. La evaluación continua sobre los requisitos y la práctica de los docentes es de naturaleza incuestionable</w:t>
      </w:r>
      <w:r w:rsidR="00E1629C">
        <w:rPr>
          <w:rFonts w:ascii="Times New Roman" w:eastAsia="Times New Roman" w:hAnsi="Times New Roman" w:cs="Times New Roman"/>
          <w:sz w:val="24"/>
          <w:szCs w:val="24"/>
        </w:rPr>
        <w:t xml:space="preserve">, pues son quienes </w:t>
      </w:r>
      <w:r>
        <w:rPr>
          <w:rFonts w:ascii="Times New Roman" w:eastAsia="Times New Roman" w:hAnsi="Times New Roman" w:cs="Times New Roman"/>
          <w:sz w:val="24"/>
          <w:szCs w:val="24"/>
        </w:rPr>
        <w:t xml:space="preserve">diseñan </w:t>
      </w:r>
      <w:r w:rsidR="00E1629C">
        <w:rPr>
          <w:rFonts w:ascii="Times New Roman" w:eastAsia="Times New Roman" w:hAnsi="Times New Roman" w:cs="Times New Roman"/>
          <w:sz w:val="24"/>
          <w:szCs w:val="24"/>
        </w:rPr>
        <w:t xml:space="preserve">estrategias de </w:t>
      </w:r>
      <w:r>
        <w:rPr>
          <w:rFonts w:ascii="Times New Roman" w:eastAsia="Times New Roman" w:hAnsi="Times New Roman" w:cs="Times New Roman"/>
          <w:sz w:val="24"/>
          <w:szCs w:val="24"/>
        </w:rPr>
        <w:t xml:space="preserve">enseñanza-aprendizaje </w:t>
      </w:r>
      <w:r w:rsidR="00E1629C">
        <w:rPr>
          <w:rFonts w:ascii="Times New Roman" w:eastAsia="Times New Roman" w:hAnsi="Times New Roman" w:cs="Times New Roman"/>
          <w:sz w:val="24"/>
          <w:szCs w:val="24"/>
        </w:rPr>
        <w:t>según</w:t>
      </w:r>
      <w:r>
        <w:rPr>
          <w:rFonts w:ascii="Times New Roman" w:eastAsia="Times New Roman" w:hAnsi="Times New Roman" w:cs="Times New Roman"/>
          <w:sz w:val="24"/>
          <w:szCs w:val="24"/>
        </w:rPr>
        <w:t xml:space="preserve"> la metodología AICLE, seleccionan, crean y comparten materiales y recursos ajustados a esta metodología</w:t>
      </w:r>
      <w:r w:rsidR="00E1629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1629C">
        <w:rPr>
          <w:rFonts w:ascii="Times New Roman" w:eastAsia="Times New Roman" w:hAnsi="Times New Roman" w:cs="Times New Roman"/>
          <w:sz w:val="24"/>
          <w:szCs w:val="24"/>
        </w:rPr>
        <w:t>e impulsan</w:t>
      </w:r>
      <w:r>
        <w:rPr>
          <w:rFonts w:ascii="Times New Roman" w:eastAsia="Times New Roman" w:hAnsi="Times New Roman" w:cs="Times New Roman"/>
          <w:sz w:val="24"/>
          <w:szCs w:val="24"/>
        </w:rPr>
        <w:t xml:space="preserve"> la participación del alumnado en proyectos de carácter internacional, entre los aspectos más relevantes. No obstante, la finalidad de la metodología recae especialmente en el alumnado: su grado de adquisición de la competencia comunicativa en la lengua extranjera y su simultaneidad del aprendizaje de lenguas, contenidos y cognición. </w:t>
      </w:r>
    </w:p>
    <w:p w14:paraId="7B2E6BAC" w14:textId="77777777" w:rsidR="00BF30D7" w:rsidRDefault="00BF30D7">
      <w:pPr>
        <w:spacing w:line="360" w:lineRule="auto"/>
        <w:jc w:val="both"/>
        <w:rPr>
          <w:rFonts w:ascii="Times New Roman" w:eastAsia="Times New Roman" w:hAnsi="Times New Roman" w:cs="Times New Roman"/>
          <w:sz w:val="24"/>
          <w:szCs w:val="24"/>
        </w:rPr>
      </w:pPr>
    </w:p>
    <w:p w14:paraId="3EE5937B" w14:textId="77777777" w:rsidR="00BF30D7" w:rsidRDefault="009E3629">
      <w:pPr>
        <w:spacing w:line="360" w:lineRule="auto"/>
        <w:jc w:val="center"/>
        <w:rPr>
          <w:rFonts w:ascii="Times New Roman" w:eastAsia="Times New Roman" w:hAnsi="Times New Roman" w:cs="Times New Roman"/>
          <w:i/>
          <w:sz w:val="32"/>
          <w:szCs w:val="32"/>
        </w:rPr>
      </w:pPr>
      <w:r>
        <w:rPr>
          <w:rFonts w:ascii="Times New Roman" w:eastAsia="Times New Roman" w:hAnsi="Times New Roman" w:cs="Times New Roman"/>
          <w:b/>
          <w:sz w:val="32"/>
          <w:szCs w:val="32"/>
        </w:rPr>
        <w:t>Metodología</w:t>
      </w:r>
    </w:p>
    <w:p w14:paraId="0857A20A" w14:textId="77777777" w:rsidR="00F8724B" w:rsidRDefault="00F8724B" w:rsidP="00E1629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objetivo de la presente investigación fue conocer la percepción del alumnado del primer año de educación secundaria obligatoria en torno al uso de la metodología AICLE como estrategia educativa para favorecer la competencia comunicativa en lengua extranjera. </w:t>
      </w:r>
    </w:p>
    <w:p w14:paraId="24F010A2" w14:textId="77777777" w:rsidR="00B21C6A" w:rsidRDefault="009E362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se </w:t>
      </w:r>
      <w:r w:rsidR="00E1629C">
        <w:rPr>
          <w:rFonts w:ascii="Times New Roman" w:eastAsia="Times New Roman" w:hAnsi="Times New Roman" w:cs="Times New Roman"/>
          <w:sz w:val="24"/>
          <w:szCs w:val="24"/>
        </w:rPr>
        <w:t>indicó en la introducción</w:t>
      </w:r>
      <w:r>
        <w:rPr>
          <w:rFonts w:ascii="Times New Roman" w:eastAsia="Times New Roman" w:hAnsi="Times New Roman" w:cs="Times New Roman"/>
          <w:sz w:val="24"/>
          <w:szCs w:val="24"/>
        </w:rPr>
        <w:t>, la implementación d</w:t>
      </w:r>
      <w:r w:rsidR="009F2953">
        <w:rPr>
          <w:rFonts w:ascii="Times New Roman" w:eastAsia="Times New Roman" w:hAnsi="Times New Roman" w:cs="Times New Roman"/>
          <w:sz w:val="24"/>
          <w:szCs w:val="24"/>
        </w:rPr>
        <w:t>e la educación bilingüe en las i</w:t>
      </w:r>
      <w:r>
        <w:rPr>
          <w:rFonts w:ascii="Times New Roman" w:eastAsia="Times New Roman" w:hAnsi="Times New Roman" w:cs="Times New Roman"/>
          <w:sz w:val="24"/>
          <w:szCs w:val="24"/>
        </w:rPr>
        <w:t xml:space="preserve">slas Canarias </w:t>
      </w:r>
      <w:r w:rsidR="00B21C6A">
        <w:rPr>
          <w:rFonts w:ascii="Times New Roman" w:eastAsia="Times New Roman" w:hAnsi="Times New Roman" w:cs="Times New Roman"/>
          <w:sz w:val="24"/>
          <w:szCs w:val="24"/>
        </w:rPr>
        <w:t xml:space="preserve">inició en </w:t>
      </w:r>
      <w:r>
        <w:rPr>
          <w:rFonts w:ascii="Times New Roman" w:eastAsia="Times New Roman" w:hAnsi="Times New Roman" w:cs="Times New Roman"/>
          <w:sz w:val="24"/>
          <w:szCs w:val="24"/>
        </w:rPr>
        <w:t xml:space="preserve">el curso 2004-2005, desde un formato experimental en nueve centros educativos de </w:t>
      </w:r>
      <w:r w:rsidR="00B21C6A">
        <w:rPr>
          <w:rFonts w:ascii="Times New Roman" w:eastAsia="Times New Roman" w:hAnsi="Times New Roman" w:cs="Times New Roman"/>
          <w:sz w:val="24"/>
          <w:szCs w:val="24"/>
        </w:rPr>
        <w:t>educación infantil y primaria,</w:t>
      </w:r>
      <w:r>
        <w:rPr>
          <w:rFonts w:ascii="Times New Roman" w:eastAsia="Times New Roman" w:hAnsi="Times New Roman" w:cs="Times New Roman"/>
          <w:sz w:val="24"/>
          <w:szCs w:val="24"/>
        </w:rPr>
        <w:t xml:space="preserve"> y </w:t>
      </w:r>
      <w:r w:rsidR="00B21C6A">
        <w:rPr>
          <w:rFonts w:ascii="Times New Roman" w:eastAsia="Times New Roman" w:hAnsi="Times New Roman" w:cs="Times New Roman"/>
          <w:sz w:val="24"/>
          <w:szCs w:val="24"/>
        </w:rPr>
        <w:t>luego —</w:t>
      </w:r>
      <w:r>
        <w:rPr>
          <w:rFonts w:ascii="Times New Roman" w:eastAsia="Times New Roman" w:hAnsi="Times New Roman" w:cs="Times New Roman"/>
          <w:sz w:val="24"/>
          <w:szCs w:val="24"/>
        </w:rPr>
        <w:t>un año más tarde</w:t>
      </w:r>
      <w:r w:rsidR="00B21C6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 incorpor</w:t>
      </w:r>
      <w:r w:rsidR="00B21C6A">
        <w:rPr>
          <w:rFonts w:ascii="Times New Roman" w:eastAsia="Times New Roman" w:hAnsi="Times New Roman" w:cs="Times New Roman"/>
          <w:sz w:val="24"/>
          <w:szCs w:val="24"/>
        </w:rPr>
        <w:t>ó</w:t>
      </w:r>
      <w:r>
        <w:rPr>
          <w:rFonts w:ascii="Times New Roman" w:eastAsia="Times New Roman" w:hAnsi="Times New Roman" w:cs="Times New Roman"/>
          <w:sz w:val="24"/>
          <w:szCs w:val="24"/>
        </w:rPr>
        <w:t xml:space="preserve"> en centros de </w:t>
      </w:r>
      <w:r w:rsidR="00B21C6A">
        <w:rPr>
          <w:rFonts w:ascii="Times New Roman" w:eastAsia="Times New Roman" w:hAnsi="Times New Roman" w:cs="Times New Roman"/>
          <w:sz w:val="24"/>
          <w:szCs w:val="24"/>
        </w:rPr>
        <w:t>educación secundaria</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w:t>
      </w:r>
    </w:p>
    <w:p w14:paraId="28BAD6C4" w14:textId="14CB4AC3" w:rsidR="00BF30D7" w:rsidRDefault="00B21C6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Ahora bie</w:t>
      </w:r>
      <w:r w:rsidR="00FF4636">
        <w:rPr>
          <w:rFonts w:ascii="Times New Roman" w:eastAsia="Times New Roman" w:hAnsi="Times New Roman" w:cs="Times New Roman"/>
          <w:sz w:val="24"/>
          <w:szCs w:val="24"/>
        </w:rPr>
        <w:t xml:space="preserve">n, el centro educativo escogido para el desarrollo de este estudio fue uno de los pioneros en aplicar dicha metodología de aprendizaje. </w:t>
      </w:r>
      <w:r w:rsidR="009E3629">
        <w:rPr>
          <w:rFonts w:ascii="Times New Roman" w:eastAsia="Times New Roman" w:hAnsi="Times New Roman" w:cs="Times New Roman"/>
          <w:sz w:val="24"/>
          <w:szCs w:val="24"/>
        </w:rPr>
        <w:t>Se trata de un</w:t>
      </w:r>
      <w:r>
        <w:rPr>
          <w:rFonts w:ascii="Times New Roman" w:eastAsia="Times New Roman" w:hAnsi="Times New Roman" w:cs="Times New Roman"/>
          <w:sz w:val="24"/>
          <w:szCs w:val="24"/>
        </w:rPr>
        <w:t>a institución</w:t>
      </w:r>
      <w:r w:rsidR="009E3629">
        <w:rPr>
          <w:rFonts w:ascii="Times New Roman" w:eastAsia="Times New Roman" w:hAnsi="Times New Roman" w:cs="Times New Roman"/>
          <w:sz w:val="24"/>
          <w:szCs w:val="24"/>
        </w:rPr>
        <w:t xml:space="preserve"> localizad</w:t>
      </w:r>
      <w:r>
        <w:rPr>
          <w:rFonts w:ascii="Times New Roman" w:eastAsia="Times New Roman" w:hAnsi="Times New Roman" w:cs="Times New Roman"/>
          <w:sz w:val="24"/>
          <w:szCs w:val="24"/>
        </w:rPr>
        <w:t>a</w:t>
      </w:r>
      <w:r w:rsidR="009E3629">
        <w:rPr>
          <w:rFonts w:ascii="Times New Roman" w:eastAsia="Times New Roman" w:hAnsi="Times New Roman" w:cs="Times New Roman"/>
          <w:sz w:val="24"/>
          <w:szCs w:val="24"/>
        </w:rPr>
        <w:t xml:space="preserve"> en el área metropolitana de la isla de Tenerife. Es un centro de índole pública</w:t>
      </w:r>
      <w:r>
        <w:rPr>
          <w:rFonts w:ascii="Times New Roman" w:eastAsia="Times New Roman" w:hAnsi="Times New Roman" w:cs="Times New Roman"/>
          <w:sz w:val="24"/>
          <w:szCs w:val="24"/>
        </w:rPr>
        <w:t>,</w:t>
      </w:r>
      <w:r w:rsidR="009E3629">
        <w:rPr>
          <w:rFonts w:ascii="Times New Roman" w:eastAsia="Times New Roman" w:hAnsi="Times New Roman" w:cs="Times New Roman"/>
          <w:sz w:val="24"/>
          <w:szCs w:val="24"/>
        </w:rPr>
        <w:t xml:space="preserve"> caracterizado por la utilización de metodologías innovadoras</w:t>
      </w:r>
      <w:r>
        <w:rPr>
          <w:rFonts w:ascii="Times New Roman" w:eastAsia="Times New Roman" w:hAnsi="Times New Roman" w:cs="Times New Roman"/>
          <w:sz w:val="24"/>
          <w:szCs w:val="24"/>
        </w:rPr>
        <w:t xml:space="preserve"> y por contar</w:t>
      </w:r>
      <w:r w:rsidR="009E36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con un </w:t>
      </w:r>
      <w:r w:rsidR="009E3629">
        <w:rPr>
          <w:rFonts w:ascii="Times New Roman" w:eastAsia="Times New Roman" w:hAnsi="Times New Roman" w:cs="Times New Roman"/>
          <w:sz w:val="24"/>
          <w:szCs w:val="24"/>
        </w:rPr>
        <w:t xml:space="preserve">profesorado con una gran formación. </w:t>
      </w:r>
    </w:p>
    <w:p w14:paraId="22CDF4B9" w14:textId="7F6FE549" w:rsidR="00BF30D7" w:rsidRDefault="009E362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En este estudio </w:t>
      </w:r>
      <w:r w:rsidR="00B21C6A">
        <w:rPr>
          <w:rFonts w:ascii="Times New Roman" w:eastAsia="Times New Roman" w:hAnsi="Times New Roman" w:cs="Times New Roman"/>
          <w:sz w:val="24"/>
          <w:szCs w:val="24"/>
        </w:rPr>
        <w:t>participaron alumnos de</w:t>
      </w:r>
      <w:r>
        <w:rPr>
          <w:rFonts w:ascii="Times New Roman" w:eastAsia="Times New Roman" w:hAnsi="Times New Roman" w:cs="Times New Roman"/>
          <w:sz w:val="24"/>
          <w:szCs w:val="24"/>
        </w:rPr>
        <w:t xml:space="preserve">l primer año de </w:t>
      </w:r>
      <w:r w:rsidR="00B21C6A">
        <w:rPr>
          <w:rFonts w:ascii="Times New Roman" w:eastAsia="Times New Roman" w:hAnsi="Times New Roman" w:cs="Times New Roman"/>
          <w:sz w:val="24"/>
          <w:szCs w:val="24"/>
        </w:rPr>
        <w:t xml:space="preserve">educación secundaria obligatoria </w:t>
      </w:r>
      <w:r>
        <w:rPr>
          <w:rFonts w:ascii="Times New Roman" w:eastAsia="Times New Roman" w:hAnsi="Times New Roman" w:cs="Times New Roman"/>
          <w:sz w:val="24"/>
          <w:szCs w:val="24"/>
        </w:rPr>
        <w:t>(n= 50)</w:t>
      </w:r>
      <w:r w:rsidR="00B21C6A">
        <w:rPr>
          <w:rFonts w:ascii="Times New Roman" w:eastAsia="Times New Roman" w:hAnsi="Times New Roman" w:cs="Times New Roman"/>
          <w:sz w:val="24"/>
          <w:szCs w:val="24"/>
        </w:rPr>
        <w:t>, cuyas edades oscilaban entre los</w:t>
      </w:r>
      <w:r>
        <w:rPr>
          <w:rFonts w:ascii="Times New Roman" w:eastAsia="Times New Roman" w:hAnsi="Times New Roman" w:cs="Times New Roman"/>
          <w:sz w:val="24"/>
          <w:szCs w:val="24"/>
        </w:rPr>
        <w:t xml:space="preserve"> 11 y </w:t>
      </w:r>
      <w:r w:rsidR="00B21C6A">
        <w:rPr>
          <w:rFonts w:ascii="Times New Roman" w:eastAsia="Times New Roman" w:hAnsi="Times New Roman" w:cs="Times New Roman"/>
          <w:sz w:val="24"/>
          <w:szCs w:val="24"/>
        </w:rPr>
        <w:t xml:space="preserve">los </w:t>
      </w:r>
      <w:r>
        <w:rPr>
          <w:rFonts w:ascii="Times New Roman" w:eastAsia="Times New Roman" w:hAnsi="Times New Roman" w:cs="Times New Roman"/>
          <w:sz w:val="24"/>
          <w:szCs w:val="24"/>
        </w:rPr>
        <w:t xml:space="preserve">12 años. </w:t>
      </w:r>
      <w:r w:rsidRPr="00B018E9">
        <w:rPr>
          <w:rFonts w:ascii="Times New Roman" w:eastAsia="Times New Roman" w:hAnsi="Times New Roman" w:cs="Times New Roman"/>
          <w:sz w:val="24"/>
          <w:szCs w:val="24"/>
        </w:rPr>
        <w:t>Más de 90</w:t>
      </w:r>
      <w:r w:rsidR="00B21C6A" w:rsidRPr="00B018E9">
        <w:rPr>
          <w:rFonts w:ascii="Times New Roman" w:eastAsia="Times New Roman" w:hAnsi="Times New Roman" w:cs="Times New Roman"/>
          <w:sz w:val="24"/>
          <w:szCs w:val="24"/>
        </w:rPr>
        <w:t xml:space="preserve"> </w:t>
      </w:r>
      <w:r w:rsidRPr="00B018E9">
        <w:rPr>
          <w:rFonts w:ascii="Times New Roman" w:eastAsia="Times New Roman" w:hAnsi="Times New Roman" w:cs="Times New Roman"/>
          <w:sz w:val="24"/>
          <w:szCs w:val="24"/>
        </w:rPr>
        <w:t xml:space="preserve">% de este alumnado </w:t>
      </w:r>
      <w:r w:rsidR="00B21C6A" w:rsidRPr="00B018E9">
        <w:rPr>
          <w:rFonts w:ascii="Times New Roman" w:eastAsia="Times New Roman" w:hAnsi="Times New Roman" w:cs="Times New Roman"/>
          <w:sz w:val="24"/>
          <w:szCs w:val="24"/>
        </w:rPr>
        <w:t>estudiaba</w:t>
      </w:r>
      <w:r w:rsidRPr="00B018E9">
        <w:rPr>
          <w:rFonts w:ascii="Times New Roman" w:eastAsia="Times New Roman" w:hAnsi="Times New Roman" w:cs="Times New Roman"/>
          <w:sz w:val="24"/>
          <w:szCs w:val="24"/>
        </w:rPr>
        <w:t xml:space="preserve"> </w:t>
      </w:r>
      <w:r w:rsidR="00B21C6A" w:rsidRPr="00B018E9">
        <w:rPr>
          <w:rFonts w:ascii="Times New Roman" w:eastAsia="Times New Roman" w:hAnsi="Times New Roman" w:cs="Times New Roman"/>
          <w:sz w:val="24"/>
          <w:szCs w:val="24"/>
        </w:rPr>
        <w:t>en</w:t>
      </w:r>
      <w:r w:rsidRPr="00B018E9">
        <w:rPr>
          <w:rFonts w:ascii="Times New Roman" w:eastAsia="Times New Roman" w:hAnsi="Times New Roman" w:cs="Times New Roman"/>
          <w:sz w:val="24"/>
          <w:szCs w:val="24"/>
        </w:rPr>
        <w:t xml:space="preserve"> </w:t>
      </w:r>
      <w:r w:rsidR="00B018E9" w:rsidRPr="00B018E9">
        <w:rPr>
          <w:rFonts w:ascii="Times New Roman" w:eastAsia="Times New Roman" w:hAnsi="Times New Roman" w:cs="Times New Roman"/>
          <w:sz w:val="24"/>
          <w:szCs w:val="24"/>
        </w:rPr>
        <w:t xml:space="preserve">un </w:t>
      </w:r>
      <w:r w:rsidRPr="00B018E9">
        <w:rPr>
          <w:rFonts w:ascii="Times New Roman" w:eastAsia="Times New Roman" w:hAnsi="Times New Roman" w:cs="Times New Roman"/>
          <w:sz w:val="24"/>
          <w:szCs w:val="24"/>
        </w:rPr>
        <w:t xml:space="preserve">centro público de </w:t>
      </w:r>
      <w:r w:rsidR="00B21C6A" w:rsidRPr="00B018E9">
        <w:rPr>
          <w:rFonts w:ascii="Times New Roman" w:eastAsia="Times New Roman" w:hAnsi="Times New Roman" w:cs="Times New Roman"/>
          <w:sz w:val="24"/>
          <w:szCs w:val="24"/>
        </w:rPr>
        <w:t>educación primaria</w:t>
      </w:r>
      <w:r w:rsidR="00B21C6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que empleaban la metodología AICLE en diversas asignaturas no lingüísticas. Este alumnado pertenec</w:t>
      </w:r>
      <w:r w:rsidR="00B21C6A">
        <w:rPr>
          <w:rFonts w:ascii="Times New Roman" w:eastAsia="Times New Roman" w:hAnsi="Times New Roman" w:cs="Times New Roman"/>
          <w:sz w:val="24"/>
          <w:szCs w:val="24"/>
        </w:rPr>
        <w:t>ía</w:t>
      </w:r>
      <w:r>
        <w:rPr>
          <w:rFonts w:ascii="Times New Roman" w:eastAsia="Times New Roman" w:hAnsi="Times New Roman" w:cs="Times New Roman"/>
          <w:sz w:val="24"/>
          <w:szCs w:val="24"/>
        </w:rPr>
        <w:t xml:space="preserve"> al programa bilingüe desarrollado por el centro adaptado a partir de directrices del Plan PILE. El sistema de selección de</w:t>
      </w:r>
      <w:r w:rsidR="00B21C6A">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 alumnado perteneciente a este programa se bas</w:t>
      </w:r>
      <w:r w:rsidR="00B21C6A">
        <w:rPr>
          <w:rFonts w:ascii="Times New Roman" w:eastAsia="Times New Roman" w:hAnsi="Times New Roman" w:cs="Times New Roman"/>
          <w:sz w:val="24"/>
          <w:szCs w:val="24"/>
        </w:rPr>
        <w:t>ó</w:t>
      </w:r>
      <w:r>
        <w:rPr>
          <w:rFonts w:ascii="Times New Roman" w:eastAsia="Times New Roman" w:hAnsi="Times New Roman" w:cs="Times New Roman"/>
          <w:sz w:val="24"/>
          <w:szCs w:val="24"/>
        </w:rPr>
        <w:t xml:space="preserve"> en los resultados obtenidos en la materia de Primera Lengua Extranjera (</w:t>
      </w:r>
      <w:proofErr w:type="gramStart"/>
      <w:r>
        <w:rPr>
          <w:rFonts w:ascii="Times New Roman" w:eastAsia="Times New Roman" w:hAnsi="Times New Roman" w:cs="Times New Roman"/>
          <w:sz w:val="24"/>
          <w:szCs w:val="24"/>
        </w:rPr>
        <w:t>Inglés</w:t>
      </w:r>
      <w:proofErr w:type="gramEnd"/>
      <w:r>
        <w:rPr>
          <w:rFonts w:ascii="Times New Roman" w:eastAsia="Times New Roman" w:hAnsi="Times New Roman" w:cs="Times New Roman"/>
          <w:sz w:val="24"/>
          <w:szCs w:val="24"/>
        </w:rPr>
        <w:t xml:space="preserve">) y el resto </w:t>
      </w:r>
      <w:r w:rsidR="00B21C6A">
        <w:rPr>
          <w:rFonts w:ascii="Times New Roman" w:eastAsia="Times New Roman" w:hAnsi="Times New Roman" w:cs="Times New Roman"/>
          <w:sz w:val="24"/>
          <w:szCs w:val="24"/>
        </w:rPr>
        <w:t>en</w:t>
      </w:r>
      <w:r>
        <w:rPr>
          <w:rFonts w:ascii="Times New Roman" w:eastAsia="Times New Roman" w:hAnsi="Times New Roman" w:cs="Times New Roman"/>
          <w:sz w:val="24"/>
          <w:szCs w:val="24"/>
        </w:rPr>
        <w:t xml:space="preserve"> asignaturas no lingüísticas que se han ejercido mediante la metodología AICLE en el último curso de </w:t>
      </w:r>
      <w:r w:rsidR="00B21C6A">
        <w:rPr>
          <w:rFonts w:ascii="Times New Roman" w:eastAsia="Times New Roman" w:hAnsi="Times New Roman" w:cs="Times New Roman"/>
          <w:sz w:val="24"/>
          <w:szCs w:val="24"/>
        </w:rPr>
        <w:t>educación primaria</w:t>
      </w:r>
      <w:r>
        <w:rPr>
          <w:rFonts w:ascii="Times New Roman" w:eastAsia="Times New Roman" w:hAnsi="Times New Roman" w:cs="Times New Roman"/>
          <w:sz w:val="24"/>
          <w:szCs w:val="24"/>
        </w:rPr>
        <w:t>.</w:t>
      </w:r>
    </w:p>
    <w:p w14:paraId="523216AD" w14:textId="06AB1B8D" w:rsidR="00BF30D7" w:rsidRDefault="009E362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Para la realización de este estudio se </w:t>
      </w:r>
      <w:r w:rsidR="00B21C6A">
        <w:rPr>
          <w:rFonts w:ascii="Times New Roman" w:eastAsia="Times New Roman" w:hAnsi="Times New Roman" w:cs="Times New Roman"/>
          <w:sz w:val="24"/>
          <w:szCs w:val="24"/>
        </w:rPr>
        <w:t>empleó</w:t>
      </w:r>
      <w:r>
        <w:rPr>
          <w:rFonts w:ascii="Times New Roman" w:eastAsia="Times New Roman" w:hAnsi="Times New Roman" w:cs="Times New Roman"/>
          <w:sz w:val="24"/>
          <w:szCs w:val="24"/>
        </w:rPr>
        <w:t xml:space="preserve"> una encuesta de </w:t>
      </w:r>
      <w:r w:rsidR="002A1E76">
        <w:rPr>
          <w:rFonts w:ascii="Times New Roman" w:eastAsia="Times New Roman" w:hAnsi="Times New Roman" w:cs="Times New Roman"/>
          <w:sz w:val="24"/>
          <w:szCs w:val="24"/>
        </w:rPr>
        <w:t>naturaleza</w:t>
      </w:r>
      <w:r>
        <w:rPr>
          <w:rFonts w:ascii="Times New Roman" w:eastAsia="Times New Roman" w:hAnsi="Times New Roman" w:cs="Times New Roman"/>
          <w:sz w:val="24"/>
          <w:szCs w:val="24"/>
        </w:rPr>
        <w:t xml:space="preserve"> cuantitativa y cualitativa </w:t>
      </w:r>
      <w:r w:rsidR="00B21C6A">
        <w:rPr>
          <w:rFonts w:ascii="Times New Roman" w:eastAsia="Times New Roman" w:hAnsi="Times New Roman" w:cs="Times New Roman"/>
          <w:sz w:val="24"/>
          <w:szCs w:val="24"/>
        </w:rPr>
        <w:t xml:space="preserve">enfocada en </w:t>
      </w:r>
      <w:r>
        <w:rPr>
          <w:rFonts w:ascii="Times New Roman" w:eastAsia="Times New Roman" w:hAnsi="Times New Roman" w:cs="Times New Roman"/>
          <w:sz w:val="24"/>
          <w:szCs w:val="24"/>
        </w:rPr>
        <w:t>el alumnado</w:t>
      </w:r>
      <w:r w:rsidR="002A1E76">
        <w:rPr>
          <w:rFonts w:ascii="Times New Roman" w:eastAsia="Times New Roman" w:hAnsi="Times New Roman" w:cs="Times New Roman"/>
          <w:sz w:val="24"/>
          <w:szCs w:val="24"/>
        </w:rPr>
        <w:t xml:space="preserve">. Los ítems que conformaron dicha encuesta </w:t>
      </w:r>
      <w:r w:rsidR="00D95A0A">
        <w:rPr>
          <w:rFonts w:ascii="Times New Roman" w:eastAsia="Times New Roman" w:hAnsi="Times New Roman" w:cs="Times New Roman"/>
          <w:sz w:val="24"/>
          <w:szCs w:val="24"/>
        </w:rPr>
        <w:t>(un total de 1</w:t>
      </w:r>
      <w:r w:rsidR="00B018E9">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002A1E76">
        <w:rPr>
          <w:rFonts w:ascii="Times New Roman" w:eastAsia="Times New Roman" w:hAnsi="Times New Roman" w:cs="Times New Roman"/>
          <w:sz w:val="24"/>
          <w:szCs w:val="24"/>
        </w:rPr>
        <w:t xml:space="preserve">se enfocaron en aspectos vinculados con </w:t>
      </w:r>
      <w:r>
        <w:rPr>
          <w:rFonts w:ascii="Times New Roman" w:eastAsia="Times New Roman" w:hAnsi="Times New Roman" w:cs="Times New Roman"/>
          <w:sz w:val="24"/>
          <w:szCs w:val="24"/>
        </w:rPr>
        <w:t>la implementación de la metodología AICLE</w:t>
      </w:r>
      <w:r w:rsidR="002A1E76">
        <w:rPr>
          <w:rFonts w:ascii="Times New Roman" w:eastAsia="Times New Roman" w:hAnsi="Times New Roman" w:cs="Times New Roman"/>
          <w:sz w:val="24"/>
          <w:szCs w:val="24"/>
        </w:rPr>
        <w:t xml:space="preserve">, como </w:t>
      </w:r>
      <w:r>
        <w:rPr>
          <w:rFonts w:ascii="Times New Roman" w:eastAsia="Times New Roman" w:hAnsi="Times New Roman" w:cs="Times New Roman"/>
          <w:sz w:val="24"/>
          <w:szCs w:val="24"/>
        </w:rPr>
        <w:t xml:space="preserve">la utilización de la lengua extranjera en el aula, la utilización de recursos para el estudio de contenidos, lengua y cognición, la figura del auxiliar de conversación como recurso humano en el proceso de aprendizaje, la conjugación de la metodología AICLE mediante otras metodologías como el aprendizaje basado en proyectos y el aprendizaje cooperativo. Mediante una actividad de autorreflexión, el alumnado debía determinar el grado de cumplimiento </w:t>
      </w:r>
      <w:r w:rsidR="002A1E76">
        <w:rPr>
          <w:rFonts w:ascii="Times New Roman" w:eastAsia="Times New Roman" w:hAnsi="Times New Roman" w:cs="Times New Roman"/>
          <w:sz w:val="24"/>
          <w:szCs w:val="24"/>
        </w:rPr>
        <w:t>de</w:t>
      </w:r>
      <w:r>
        <w:rPr>
          <w:rFonts w:ascii="Times New Roman" w:eastAsia="Times New Roman" w:hAnsi="Times New Roman" w:cs="Times New Roman"/>
          <w:sz w:val="24"/>
          <w:szCs w:val="24"/>
        </w:rPr>
        <w:t xml:space="preserve"> las afirmaciones </w:t>
      </w:r>
      <w:r w:rsidR="002A1E76">
        <w:rPr>
          <w:rFonts w:ascii="Times New Roman" w:eastAsia="Times New Roman" w:hAnsi="Times New Roman" w:cs="Times New Roman"/>
          <w:sz w:val="24"/>
          <w:szCs w:val="24"/>
        </w:rPr>
        <w:t>propuestas</w:t>
      </w:r>
      <w:r>
        <w:rPr>
          <w:rFonts w:ascii="Times New Roman" w:eastAsia="Times New Roman" w:hAnsi="Times New Roman" w:cs="Times New Roman"/>
          <w:sz w:val="24"/>
          <w:szCs w:val="24"/>
        </w:rPr>
        <w:t xml:space="preserve"> a través de cuatro parámetros: </w:t>
      </w:r>
      <w:r w:rsidR="002A1E76" w:rsidRPr="002A1E76">
        <w:rPr>
          <w:rFonts w:ascii="Times New Roman" w:eastAsia="Times New Roman" w:hAnsi="Times New Roman" w:cs="Times New Roman"/>
          <w:i/>
          <w:sz w:val="24"/>
          <w:szCs w:val="24"/>
        </w:rPr>
        <w:t>nunca</w:t>
      </w:r>
      <w:r w:rsidR="002A1E76">
        <w:rPr>
          <w:rFonts w:ascii="Times New Roman" w:eastAsia="Times New Roman" w:hAnsi="Times New Roman" w:cs="Times New Roman"/>
          <w:sz w:val="24"/>
          <w:szCs w:val="24"/>
        </w:rPr>
        <w:t xml:space="preserve">, </w:t>
      </w:r>
      <w:r w:rsidR="002A1E76" w:rsidRPr="002A1E76">
        <w:rPr>
          <w:rFonts w:ascii="Times New Roman" w:eastAsia="Times New Roman" w:hAnsi="Times New Roman" w:cs="Times New Roman"/>
          <w:i/>
          <w:sz w:val="24"/>
          <w:szCs w:val="24"/>
        </w:rPr>
        <w:t>a veces</w:t>
      </w:r>
      <w:r w:rsidR="002A1E76">
        <w:rPr>
          <w:rFonts w:ascii="Times New Roman" w:eastAsia="Times New Roman" w:hAnsi="Times New Roman" w:cs="Times New Roman"/>
          <w:sz w:val="24"/>
          <w:szCs w:val="24"/>
        </w:rPr>
        <w:t xml:space="preserve">, </w:t>
      </w:r>
      <w:r w:rsidR="002A1E76" w:rsidRPr="002A1E76">
        <w:rPr>
          <w:rFonts w:ascii="Times New Roman" w:eastAsia="Times New Roman" w:hAnsi="Times New Roman" w:cs="Times New Roman"/>
          <w:i/>
          <w:sz w:val="24"/>
          <w:szCs w:val="24"/>
        </w:rPr>
        <w:t>generalmente</w:t>
      </w:r>
      <w:r w:rsidR="002A1E76">
        <w:rPr>
          <w:rFonts w:ascii="Times New Roman" w:eastAsia="Times New Roman" w:hAnsi="Times New Roman" w:cs="Times New Roman"/>
          <w:sz w:val="24"/>
          <w:szCs w:val="24"/>
        </w:rPr>
        <w:t xml:space="preserve"> y </w:t>
      </w:r>
      <w:r w:rsidR="002A1E76" w:rsidRPr="002A1E76">
        <w:rPr>
          <w:rFonts w:ascii="Times New Roman" w:eastAsia="Times New Roman" w:hAnsi="Times New Roman" w:cs="Times New Roman"/>
          <w:i/>
          <w:sz w:val="24"/>
          <w:szCs w:val="24"/>
        </w:rPr>
        <w:t>siempre</w:t>
      </w:r>
      <w:r>
        <w:rPr>
          <w:rFonts w:ascii="Times New Roman" w:eastAsia="Times New Roman" w:hAnsi="Times New Roman" w:cs="Times New Roman"/>
          <w:sz w:val="24"/>
          <w:szCs w:val="24"/>
        </w:rPr>
        <w:t xml:space="preserve">. En algunas de las afirmaciones planteadas se </w:t>
      </w:r>
      <w:r w:rsidR="002A1E76">
        <w:rPr>
          <w:rFonts w:ascii="Times New Roman" w:eastAsia="Times New Roman" w:hAnsi="Times New Roman" w:cs="Times New Roman"/>
          <w:sz w:val="24"/>
          <w:szCs w:val="24"/>
        </w:rPr>
        <w:t xml:space="preserve">solicitó </w:t>
      </w:r>
      <w:r>
        <w:rPr>
          <w:rFonts w:ascii="Times New Roman" w:eastAsia="Times New Roman" w:hAnsi="Times New Roman" w:cs="Times New Roman"/>
          <w:sz w:val="24"/>
          <w:szCs w:val="24"/>
        </w:rPr>
        <w:t xml:space="preserve">la justificación de </w:t>
      </w:r>
      <w:r w:rsidR="002A1E76">
        <w:rPr>
          <w:rFonts w:ascii="Times New Roman" w:eastAsia="Times New Roman" w:hAnsi="Times New Roman" w:cs="Times New Roman"/>
          <w:sz w:val="24"/>
          <w:szCs w:val="24"/>
        </w:rPr>
        <w:t>la</w:t>
      </w:r>
      <w:r>
        <w:rPr>
          <w:rFonts w:ascii="Times New Roman" w:eastAsia="Times New Roman" w:hAnsi="Times New Roman" w:cs="Times New Roman"/>
          <w:sz w:val="24"/>
          <w:szCs w:val="24"/>
        </w:rPr>
        <w:t xml:space="preserve"> respuesta </w:t>
      </w:r>
      <w:r w:rsidR="002A1E76">
        <w:rPr>
          <w:rFonts w:ascii="Times New Roman" w:eastAsia="Times New Roman" w:hAnsi="Times New Roman" w:cs="Times New Roman"/>
          <w:sz w:val="24"/>
          <w:szCs w:val="24"/>
        </w:rPr>
        <w:t xml:space="preserve">ofrecida </w:t>
      </w:r>
      <w:r>
        <w:rPr>
          <w:rFonts w:ascii="Times New Roman" w:eastAsia="Times New Roman" w:hAnsi="Times New Roman" w:cs="Times New Roman"/>
          <w:sz w:val="24"/>
          <w:szCs w:val="24"/>
        </w:rPr>
        <w:t xml:space="preserve">para </w:t>
      </w:r>
      <w:r w:rsidR="00647044">
        <w:rPr>
          <w:rFonts w:ascii="Times New Roman" w:eastAsia="Times New Roman" w:hAnsi="Times New Roman" w:cs="Times New Roman"/>
          <w:sz w:val="24"/>
          <w:szCs w:val="24"/>
        </w:rPr>
        <w:t>recabar</w:t>
      </w:r>
      <w:r>
        <w:rPr>
          <w:rFonts w:ascii="Times New Roman" w:eastAsia="Times New Roman" w:hAnsi="Times New Roman" w:cs="Times New Roman"/>
          <w:sz w:val="24"/>
          <w:szCs w:val="24"/>
        </w:rPr>
        <w:t xml:space="preserve"> </w:t>
      </w:r>
      <w:r w:rsidR="005A373F">
        <w:rPr>
          <w:rFonts w:ascii="Times New Roman" w:eastAsia="Times New Roman" w:hAnsi="Times New Roman" w:cs="Times New Roman"/>
          <w:sz w:val="24"/>
          <w:szCs w:val="24"/>
        </w:rPr>
        <w:t>más información</w:t>
      </w:r>
      <w:r>
        <w:rPr>
          <w:rFonts w:ascii="Times New Roman" w:eastAsia="Times New Roman" w:hAnsi="Times New Roman" w:cs="Times New Roman"/>
          <w:sz w:val="24"/>
          <w:szCs w:val="24"/>
        </w:rPr>
        <w:t xml:space="preserve"> sobre su experiencia en el primer año de </w:t>
      </w:r>
      <w:r w:rsidR="002A1E76">
        <w:rPr>
          <w:rFonts w:ascii="Times New Roman" w:eastAsia="Times New Roman" w:hAnsi="Times New Roman" w:cs="Times New Roman"/>
          <w:sz w:val="24"/>
          <w:szCs w:val="24"/>
        </w:rPr>
        <w:t>educación secundaria</w:t>
      </w:r>
      <w:r>
        <w:rPr>
          <w:rFonts w:ascii="Times New Roman" w:eastAsia="Times New Roman" w:hAnsi="Times New Roman" w:cs="Times New Roman"/>
          <w:sz w:val="24"/>
          <w:szCs w:val="24"/>
        </w:rPr>
        <w:t xml:space="preserve">. </w:t>
      </w:r>
      <w:r w:rsidR="005A373F">
        <w:rPr>
          <w:rFonts w:ascii="Times New Roman" w:eastAsia="Times New Roman" w:hAnsi="Times New Roman" w:cs="Times New Roman"/>
          <w:sz w:val="24"/>
          <w:szCs w:val="24"/>
        </w:rPr>
        <w:t>Las distintas dimensiones seleccionadas para esta investigación</w:t>
      </w:r>
      <w:r w:rsidR="002A1E76">
        <w:rPr>
          <w:rFonts w:ascii="Times New Roman" w:eastAsia="Times New Roman" w:hAnsi="Times New Roman" w:cs="Times New Roman"/>
          <w:sz w:val="24"/>
          <w:szCs w:val="24"/>
        </w:rPr>
        <w:t xml:space="preserve"> fueron las siguientes</w:t>
      </w:r>
      <w:r w:rsidR="00FF4636">
        <w:rPr>
          <w:rFonts w:ascii="Times New Roman" w:eastAsia="Times New Roman" w:hAnsi="Times New Roman" w:cs="Times New Roman"/>
          <w:sz w:val="24"/>
          <w:szCs w:val="24"/>
        </w:rPr>
        <w:t>, tal y como se observa en la siguiente tabla</w:t>
      </w:r>
      <w:r w:rsidR="005A373F">
        <w:rPr>
          <w:rFonts w:ascii="Times New Roman" w:eastAsia="Times New Roman" w:hAnsi="Times New Roman" w:cs="Times New Roman"/>
          <w:sz w:val="24"/>
          <w:szCs w:val="24"/>
        </w:rPr>
        <w:t>:</w:t>
      </w:r>
    </w:p>
    <w:p w14:paraId="669CD0E6" w14:textId="77777777" w:rsidR="00F20D88" w:rsidRDefault="00F20D88">
      <w:pPr>
        <w:spacing w:line="360" w:lineRule="auto"/>
        <w:jc w:val="both"/>
        <w:rPr>
          <w:rFonts w:ascii="Times New Roman" w:eastAsia="Times New Roman" w:hAnsi="Times New Roman" w:cs="Times New Roman"/>
          <w:sz w:val="24"/>
          <w:szCs w:val="24"/>
        </w:rPr>
      </w:pPr>
    </w:p>
    <w:p w14:paraId="2906F088" w14:textId="77777777" w:rsidR="00BF30D7" w:rsidRPr="00CC54EC" w:rsidRDefault="00F20D88" w:rsidP="00F20D88">
      <w:pPr>
        <w:spacing w:line="360" w:lineRule="auto"/>
        <w:jc w:val="center"/>
        <w:rPr>
          <w:rFonts w:ascii="Times New Roman" w:eastAsia="Times New Roman" w:hAnsi="Times New Roman" w:cs="Times New Roman"/>
          <w:bCs/>
          <w:sz w:val="24"/>
          <w:szCs w:val="32"/>
        </w:rPr>
      </w:pPr>
      <w:r w:rsidRPr="00CC54EC">
        <w:rPr>
          <w:rFonts w:ascii="Times New Roman" w:eastAsia="Times New Roman" w:hAnsi="Times New Roman" w:cs="Times New Roman"/>
          <w:b/>
          <w:sz w:val="24"/>
          <w:szCs w:val="32"/>
        </w:rPr>
        <w:t>Tabla 1.</w:t>
      </w:r>
      <w:r w:rsidRPr="00CC54EC">
        <w:rPr>
          <w:rFonts w:ascii="Times New Roman" w:eastAsia="Times New Roman" w:hAnsi="Times New Roman" w:cs="Times New Roman"/>
          <w:bCs/>
          <w:sz w:val="24"/>
          <w:szCs w:val="32"/>
        </w:rPr>
        <w:t xml:space="preserve"> Dimensiones tratadas en la encuesta y número de preguntas dedicadas a cada área </w:t>
      </w:r>
    </w:p>
    <w:tbl>
      <w:tblPr>
        <w:tblStyle w:val="a"/>
        <w:tblW w:w="850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3"/>
        <w:gridCol w:w="4253"/>
      </w:tblGrid>
      <w:tr w:rsidR="00BF30D7" w:rsidRPr="00CC54EC" w14:paraId="1FDCD389" w14:textId="77777777" w:rsidTr="00CC54EC">
        <w:tc>
          <w:tcPr>
            <w:tcW w:w="4253" w:type="dxa"/>
            <w:shd w:val="clear" w:color="auto" w:fill="auto"/>
            <w:tcMar>
              <w:top w:w="100" w:type="dxa"/>
              <w:left w:w="100" w:type="dxa"/>
              <w:bottom w:w="100" w:type="dxa"/>
              <w:right w:w="100" w:type="dxa"/>
            </w:tcMar>
          </w:tcPr>
          <w:p w14:paraId="0A46573E" w14:textId="77777777" w:rsidR="00BF30D7" w:rsidRPr="00CC54EC" w:rsidRDefault="009E3629" w:rsidP="00CC54EC">
            <w:pPr>
              <w:widowControl w:val="0"/>
              <w:pBdr>
                <w:top w:val="nil"/>
                <w:left w:val="nil"/>
                <w:bottom w:val="nil"/>
                <w:right w:val="nil"/>
                <w:between w:val="nil"/>
              </w:pBdr>
              <w:jc w:val="center"/>
              <w:rPr>
                <w:rFonts w:ascii="Times New Roman" w:eastAsia="Times New Roman" w:hAnsi="Times New Roman" w:cs="Times New Roman"/>
                <w:b/>
                <w:sz w:val="24"/>
                <w:szCs w:val="24"/>
              </w:rPr>
            </w:pPr>
            <w:r w:rsidRPr="00CC54EC">
              <w:rPr>
                <w:rFonts w:ascii="Times New Roman" w:eastAsia="Times New Roman" w:hAnsi="Times New Roman" w:cs="Times New Roman"/>
                <w:b/>
                <w:sz w:val="24"/>
                <w:szCs w:val="24"/>
              </w:rPr>
              <w:t xml:space="preserve">Dimensiones </w:t>
            </w:r>
          </w:p>
        </w:tc>
        <w:tc>
          <w:tcPr>
            <w:tcW w:w="4253" w:type="dxa"/>
            <w:shd w:val="clear" w:color="auto" w:fill="auto"/>
            <w:tcMar>
              <w:top w:w="100" w:type="dxa"/>
              <w:left w:w="100" w:type="dxa"/>
              <w:bottom w:w="100" w:type="dxa"/>
              <w:right w:w="100" w:type="dxa"/>
            </w:tcMar>
          </w:tcPr>
          <w:p w14:paraId="478DA417" w14:textId="77777777" w:rsidR="00BF30D7" w:rsidRPr="00CC54EC" w:rsidRDefault="002A1E76" w:rsidP="00CC54EC">
            <w:pPr>
              <w:widowControl w:val="0"/>
              <w:pBdr>
                <w:top w:val="nil"/>
                <w:left w:val="nil"/>
                <w:bottom w:val="nil"/>
                <w:right w:val="nil"/>
                <w:between w:val="nil"/>
              </w:pBdr>
              <w:jc w:val="center"/>
              <w:rPr>
                <w:rFonts w:ascii="Times New Roman" w:eastAsia="Times New Roman" w:hAnsi="Times New Roman" w:cs="Times New Roman"/>
                <w:b/>
                <w:sz w:val="24"/>
                <w:szCs w:val="24"/>
              </w:rPr>
            </w:pPr>
            <w:r w:rsidRPr="00CC54EC">
              <w:rPr>
                <w:rFonts w:ascii="Times New Roman" w:eastAsia="Times New Roman" w:hAnsi="Times New Roman" w:cs="Times New Roman"/>
                <w:b/>
                <w:sz w:val="24"/>
                <w:szCs w:val="24"/>
              </w:rPr>
              <w:t>N.</w:t>
            </w:r>
            <w:r w:rsidR="009E3629" w:rsidRPr="00CC54EC">
              <w:rPr>
                <w:rFonts w:ascii="Times New Roman" w:eastAsia="Times New Roman" w:hAnsi="Times New Roman" w:cs="Times New Roman"/>
                <w:b/>
                <w:sz w:val="24"/>
                <w:szCs w:val="24"/>
              </w:rPr>
              <w:t>º de cuestiones</w:t>
            </w:r>
          </w:p>
        </w:tc>
      </w:tr>
      <w:tr w:rsidR="00BF30D7" w:rsidRPr="00CC54EC" w14:paraId="7879BA4E" w14:textId="77777777" w:rsidTr="00CC54EC">
        <w:tc>
          <w:tcPr>
            <w:tcW w:w="4253" w:type="dxa"/>
            <w:shd w:val="clear" w:color="auto" w:fill="auto"/>
            <w:tcMar>
              <w:top w:w="100" w:type="dxa"/>
              <w:left w:w="100" w:type="dxa"/>
              <w:bottom w:w="100" w:type="dxa"/>
              <w:right w:w="100" w:type="dxa"/>
            </w:tcMar>
          </w:tcPr>
          <w:p w14:paraId="75ABE5B0" w14:textId="77777777" w:rsidR="00BF30D7" w:rsidRPr="00CC54EC" w:rsidRDefault="009E3629" w:rsidP="00CC54EC">
            <w:pPr>
              <w:widowControl w:val="0"/>
              <w:pBdr>
                <w:top w:val="nil"/>
                <w:left w:val="nil"/>
                <w:bottom w:val="nil"/>
                <w:right w:val="nil"/>
                <w:between w:val="nil"/>
              </w:pBdr>
              <w:jc w:val="center"/>
              <w:rPr>
                <w:rFonts w:ascii="Times New Roman" w:eastAsia="Times New Roman" w:hAnsi="Times New Roman" w:cs="Times New Roman"/>
                <w:sz w:val="24"/>
                <w:szCs w:val="24"/>
              </w:rPr>
            </w:pPr>
            <w:r w:rsidRPr="00CC54EC">
              <w:rPr>
                <w:rFonts w:ascii="Times New Roman" w:eastAsia="Times New Roman" w:hAnsi="Times New Roman" w:cs="Times New Roman"/>
                <w:sz w:val="24"/>
                <w:szCs w:val="24"/>
              </w:rPr>
              <w:t>Utilización de materiales y recursos en materias de metodología AICLE (</w:t>
            </w:r>
            <w:r w:rsidR="002A1E76" w:rsidRPr="00CC54EC">
              <w:rPr>
                <w:rFonts w:ascii="Times New Roman" w:eastAsia="Times New Roman" w:hAnsi="Times New Roman" w:cs="Times New Roman"/>
                <w:sz w:val="24"/>
                <w:szCs w:val="24"/>
              </w:rPr>
              <w:t>d</w:t>
            </w:r>
            <w:r w:rsidRPr="00CC54EC">
              <w:rPr>
                <w:rFonts w:ascii="Times New Roman" w:eastAsia="Times New Roman" w:hAnsi="Times New Roman" w:cs="Times New Roman"/>
                <w:sz w:val="24"/>
                <w:szCs w:val="24"/>
              </w:rPr>
              <w:t>imensión I)</w:t>
            </w:r>
          </w:p>
        </w:tc>
        <w:tc>
          <w:tcPr>
            <w:tcW w:w="4253" w:type="dxa"/>
            <w:shd w:val="clear" w:color="auto" w:fill="auto"/>
            <w:tcMar>
              <w:top w:w="100" w:type="dxa"/>
              <w:left w:w="100" w:type="dxa"/>
              <w:bottom w:w="100" w:type="dxa"/>
              <w:right w:w="100" w:type="dxa"/>
            </w:tcMar>
          </w:tcPr>
          <w:p w14:paraId="5E97969C" w14:textId="77777777" w:rsidR="00BF30D7" w:rsidRPr="00CC54EC" w:rsidRDefault="009E3629" w:rsidP="00CC54EC">
            <w:pPr>
              <w:widowControl w:val="0"/>
              <w:pBdr>
                <w:top w:val="nil"/>
                <w:left w:val="nil"/>
                <w:bottom w:val="nil"/>
                <w:right w:val="nil"/>
                <w:between w:val="nil"/>
              </w:pBdr>
              <w:jc w:val="center"/>
              <w:rPr>
                <w:rFonts w:ascii="Times New Roman" w:eastAsia="Times New Roman" w:hAnsi="Times New Roman" w:cs="Times New Roman"/>
                <w:sz w:val="24"/>
                <w:szCs w:val="24"/>
              </w:rPr>
            </w:pPr>
            <w:r w:rsidRPr="00CC54EC">
              <w:rPr>
                <w:rFonts w:ascii="Times New Roman" w:eastAsia="Times New Roman" w:hAnsi="Times New Roman" w:cs="Times New Roman"/>
                <w:sz w:val="24"/>
                <w:szCs w:val="24"/>
              </w:rPr>
              <w:t>5</w:t>
            </w:r>
          </w:p>
        </w:tc>
      </w:tr>
      <w:tr w:rsidR="00BF30D7" w:rsidRPr="00CC54EC" w14:paraId="4FDA72D7" w14:textId="77777777" w:rsidTr="00CC54EC">
        <w:tc>
          <w:tcPr>
            <w:tcW w:w="4253" w:type="dxa"/>
            <w:shd w:val="clear" w:color="auto" w:fill="auto"/>
            <w:tcMar>
              <w:top w:w="100" w:type="dxa"/>
              <w:left w:w="100" w:type="dxa"/>
              <w:bottom w:w="100" w:type="dxa"/>
              <w:right w:w="100" w:type="dxa"/>
            </w:tcMar>
          </w:tcPr>
          <w:p w14:paraId="70ED4828" w14:textId="77777777" w:rsidR="00BF30D7" w:rsidRPr="00CC54EC" w:rsidRDefault="009E3629" w:rsidP="00CC54EC">
            <w:pPr>
              <w:widowControl w:val="0"/>
              <w:pBdr>
                <w:top w:val="nil"/>
                <w:left w:val="nil"/>
                <w:bottom w:val="nil"/>
                <w:right w:val="nil"/>
                <w:between w:val="nil"/>
              </w:pBdr>
              <w:jc w:val="center"/>
              <w:rPr>
                <w:rFonts w:ascii="Times New Roman" w:eastAsia="Times New Roman" w:hAnsi="Times New Roman" w:cs="Times New Roman"/>
                <w:sz w:val="24"/>
                <w:szCs w:val="24"/>
              </w:rPr>
            </w:pPr>
            <w:r w:rsidRPr="00CC54EC">
              <w:rPr>
                <w:rFonts w:ascii="Times New Roman" w:eastAsia="Times New Roman" w:hAnsi="Times New Roman" w:cs="Times New Roman"/>
                <w:sz w:val="24"/>
                <w:szCs w:val="24"/>
              </w:rPr>
              <w:t>Utilización de la lengua extranjera y lengua materna (</w:t>
            </w:r>
            <w:r w:rsidR="002A1E76" w:rsidRPr="00CC54EC">
              <w:rPr>
                <w:rFonts w:ascii="Times New Roman" w:eastAsia="Times New Roman" w:hAnsi="Times New Roman" w:cs="Times New Roman"/>
                <w:sz w:val="24"/>
                <w:szCs w:val="24"/>
              </w:rPr>
              <w:t>d</w:t>
            </w:r>
            <w:r w:rsidRPr="00CC54EC">
              <w:rPr>
                <w:rFonts w:ascii="Times New Roman" w:eastAsia="Times New Roman" w:hAnsi="Times New Roman" w:cs="Times New Roman"/>
                <w:sz w:val="24"/>
                <w:szCs w:val="24"/>
              </w:rPr>
              <w:t>imensión II)</w:t>
            </w:r>
          </w:p>
        </w:tc>
        <w:tc>
          <w:tcPr>
            <w:tcW w:w="4253" w:type="dxa"/>
            <w:shd w:val="clear" w:color="auto" w:fill="auto"/>
            <w:tcMar>
              <w:top w:w="100" w:type="dxa"/>
              <w:left w:w="100" w:type="dxa"/>
              <w:bottom w:w="100" w:type="dxa"/>
              <w:right w:w="100" w:type="dxa"/>
            </w:tcMar>
          </w:tcPr>
          <w:p w14:paraId="59F61041" w14:textId="77777777" w:rsidR="00BF30D7" w:rsidRPr="00CC54EC" w:rsidRDefault="009E3629" w:rsidP="00CC54EC">
            <w:pPr>
              <w:widowControl w:val="0"/>
              <w:pBdr>
                <w:top w:val="nil"/>
                <w:left w:val="nil"/>
                <w:bottom w:val="nil"/>
                <w:right w:val="nil"/>
                <w:between w:val="nil"/>
              </w:pBdr>
              <w:jc w:val="center"/>
              <w:rPr>
                <w:rFonts w:ascii="Times New Roman" w:eastAsia="Times New Roman" w:hAnsi="Times New Roman" w:cs="Times New Roman"/>
                <w:sz w:val="24"/>
                <w:szCs w:val="24"/>
              </w:rPr>
            </w:pPr>
            <w:r w:rsidRPr="00CC54EC">
              <w:rPr>
                <w:rFonts w:ascii="Times New Roman" w:eastAsia="Times New Roman" w:hAnsi="Times New Roman" w:cs="Times New Roman"/>
                <w:sz w:val="24"/>
                <w:szCs w:val="24"/>
              </w:rPr>
              <w:t>2</w:t>
            </w:r>
          </w:p>
        </w:tc>
      </w:tr>
      <w:tr w:rsidR="00BF30D7" w:rsidRPr="00CC54EC" w14:paraId="2942507D" w14:textId="77777777" w:rsidTr="00CC54EC">
        <w:tc>
          <w:tcPr>
            <w:tcW w:w="4253" w:type="dxa"/>
            <w:shd w:val="clear" w:color="auto" w:fill="auto"/>
            <w:tcMar>
              <w:top w:w="100" w:type="dxa"/>
              <w:left w:w="100" w:type="dxa"/>
              <w:bottom w:w="100" w:type="dxa"/>
              <w:right w:w="100" w:type="dxa"/>
            </w:tcMar>
          </w:tcPr>
          <w:p w14:paraId="0A748B29" w14:textId="77777777" w:rsidR="00BF30D7" w:rsidRPr="00CC54EC" w:rsidRDefault="009E3629" w:rsidP="00CC54EC">
            <w:pPr>
              <w:widowControl w:val="0"/>
              <w:pBdr>
                <w:top w:val="nil"/>
                <w:left w:val="nil"/>
                <w:bottom w:val="nil"/>
                <w:right w:val="nil"/>
                <w:between w:val="nil"/>
              </w:pBdr>
              <w:jc w:val="center"/>
              <w:rPr>
                <w:rFonts w:ascii="Times New Roman" w:eastAsia="Times New Roman" w:hAnsi="Times New Roman" w:cs="Times New Roman"/>
                <w:sz w:val="24"/>
                <w:szCs w:val="24"/>
              </w:rPr>
            </w:pPr>
            <w:r w:rsidRPr="00CC54EC">
              <w:rPr>
                <w:rFonts w:ascii="Times New Roman" w:eastAsia="Times New Roman" w:hAnsi="Times New Roman" w:cs="Times New Roman"/>
                <w:sz w:val="24"/>
                <w:szCs w:val="24"/>
              </w:rPr>
              <w:t>Empleo de otras metodologías (cooperativa, aprendizaje basado en proyectos) (</w:t>
            </w:r>
            <w:r w:rsidR="002A1E76" w:rsidRPr="00CC54EC">
              <w:rPr>
                <w:rFonts w:ascii="Times New Roman" w:eastAsia="Times New Roman" w:hAnsi="Times New Roman" w:cs="Times New Roman"/>
                <w:sz w:val="24"/>
                <w:szCs w:val="24"/>
              </w:rPr>
              <w:t>d</w:t>
            </w:r>
            <w:r w:rsidRPr="00CC54EC">
              <w:rPr>
                <w:rFonts w:ascii="Times New Roman" w:eastAsia="Times New Roman" w:hAnsi="Times New Roman" w:cs="Times New Roman"/>
                <w:sz w:val="24"/>
                <w:szCs w:val="24"/>
              </w:rPr>
              <w:t>imensión III)</w:t>
            </w:r>
          </w:p>
        </w:tc>
        <w:tc>
          <w:tcPr>
            <w:tcW w:w="4253" w:type="dxa"/>
            <w:shd w:val="clear" w:color="auto" w:fill="auto"/>
            <w:tcMar>
              <w:top w:w="100" w:type="dxa"/>
              <w:left w:w="100" w:type="dxa"/>
              <w:bottom w:w="100" w:type="dxa"/>
              <w:right w:w="100" w:type="dxa"/>
            </w:tcMar>
          </w:tcPr>
          <w:p w14:paraId="340B4A55" w14:textId="77777777" w:rsidR="00BF30D7" w:rsidRPr="00CC54EC" w:rsidRDefault="00BF30D7" w:rsidP="00CC54EC">
            <w:pPr>
              <w:widowControl w:val="0"/>
              <w:pBdr>
                <w:top w:val="nil"/>
                <w:left w:val="nil"/>
                <w:bottom w:val="nil"/>
                <w:right w:val="nil"/>
                <w:between w:val="nil"/>
              </w:pBdr>
              <w:jc w:val="center"/>
              <w:rPr>
                <w:rFonts w:ascii="Times New Roman" w:eastAsia="Times New Roman" w:hAnsi="Times New Roman" w:cs="Times New Roman"/>
                <w:sz w:val="24"/>
                <w:szCs w:val="24"/>
              </w:rPr>
            </w:pPr>
          </w:p>
          <w:p w14:paraId="302F7FB0" w14:textId="77777777" w:rsidR="00BF30D7" w:rsidRPr="00CC54EC" w:rsidRDefault="009E3629" w:rsidP="00CC54EC">
            <w:pPr>
              <w:widowControl w:val="0"/>
              <w:pBdr>
                <w:top w:val="nil"/>
                <w:left w:val="nil"/>
                <w:bottom w:val="nil"/>
                <w:right w:val="nil"/>
                <w:between w:val="nil"/>
              </w:pBdr>
              <w:jc w:val="center"/>
              <w:rPr>
                <w:rFonts w:ascii="Times New Roman" w:eastAsia="Times New Roman" w:hAnsi="Times New Roman" w:cs="Times New Roman"/>
                <w:sz w:val="24"/>
                <w:szCs w:val="24"/>
              </w:rPr>
            </w:pPr>
            <w:r w:rsidRPr="00CC54EC">
              <w:rPr>
                <w:rFonts w:ascii="Times New Roman" w:eastAsia="Times New Roman" w:hAnsi="Times New Roman" w:cs="Times New Roman"/>
                <w:sz w:val="24"/>
                <w:szCs w:val="24"/>
              </w:rPr>
              <w:t>1</w:t>
            </w:r>
          </w:p>
        </w:tc>
      </w:tr>
      <w:tr w:rsidR="00BF30D7" w:rsidRPr="00CC54EC" w14:paraId="2C16224F" w14:textId="77777777" w:rsidTr="00CC54EC">
        <w:tc>
          <w:tcPr>
            <w:tcW w:w="4253" w:type="dxa"/>
            <w:shd w:val="clear" w:color="auto" w:fill="auto"/>
            <w:tcMar>
              <w:top w:w="100" w:type="dxa"/>
              <w:left w:w="100" w:type="dxa"/>
              <w:bottom w:w="100" w:type="dxa"/>
              <w:right w:w="100" w:type="dxa"/>
            </w:tcMar>
          </w:tcPr>
          <w:p w14:paraId="7016A52C" w14:textId="77777777" w:rsidR="00BF30D7" w:rsidRPr="00CC54EC" w:rsidRDefault="009E3629" w:rsidP="00CC54EC">
            <w:pPr>
              <w:widowControl w:val="0"/>
              <w:pBdr>
                <w:top w:val="nil"/>
                <w:left w:val="nil"/>
                <w:bottom w:val="nil"/>
                <w:right w:val="nil"/>
                <w:between w:val="nil"/>
              </w:pBdr>
              <w:jc w:val="center"/>
              <w:rPr>
                <w:rFonts w:ascii="Times New Roman" w:eastAsia="Times New Roman" w:hAnsi="Times New Roman" w:cs="Times New Roman"/>
                <w:sz w:val="24"/>
                <w:szCs w:val="24"/>
              </w:rPr>
            </w:pPr>
            <w:r w:rsidRPr="00CC54EC">
              <w:rPr>
                <w:rFonts w:ascii="Times New Roman" w:eastAsia="Times New Roman" w:hAnsi="Times New Roman" w:cs="Times New Roman"/>
                <w:sz w:val="24"/>
                <w:szCs w:val="24"/>
              </w:rPr>
              <w:t>Evaluación (</w:t>
            </w:r>
            <w:r w:rsidR="002A1E76" w:rsidRPr="00CC54EC">
              <w:rPr>
                <w:rFonts w:ascii="Times New Roman" w:eastAsia="Times New Roman" w:hAnsi="Times New Roman" w:cs="Times New Roman"/>
                <w:sz w:val="24"/>
                <w:szCs w:val="24"/>
              </w:rPr>
              <w:t>d</w:t>
            </w:r>
            <w:r w:rsidRPr="00CC54EC">
              <w:rPr>
                <w:rFonts w:ascii="Times New Roman" w:eastAsia="Times New Roman" w:hAnsi="Times New Roman" w:cs="Times New Roman"/>
                <w:sz w:val="24"/>
                <w:szCs w:val="24"/>
              </w:rPr>
              <w:t>imensión IV)</w:t>
            </w:r>
          </w:p>
        </w:tc>
        <w:tc>
          <w:tcPr>
            <w:tcW w:w="4253" w:type="dxa"/>
            <w:shd w:val="clear" w:color="auto" w:fill="auto"/>
            <w:tcMar>
              <w:top w:w="100" w:type="dxa"/>
              <w:left w:w="100" w:type="dxa"/>
              <w:bottom w:w="100" w:type="dxa"/>
              <w:right w:w="100" w:type="dxa"/>
            </w:tcMar>
          </w:tcPr>
          <w:p w14:paraId="2FCB7A0D" w14:textId="77777777" w:rsidR="00BF30D7" w:rsidRPr="00CC54EC" w:rsidRDefault="009E3629" w:rsidP="00CC54EC">
            <w:pPr>
              <w:widowControl w:val="0"/>
              <w:pBdr>
                <w:top w:val="nil"/>
                <w:left w:val="nil"/>
                <w:bottom w:val="nil"/>
                <w:right w:val="nil"/>
                <w:between w:val="nil"/>
              </w:pBdr>
              <w:jc w:val="center"/>
              <w:rPr>
                <w:rFonts w:ascii="Times New Roman" w:eastAsia="Times New Roman" w:hAnsi="Times New Roman" w:cs="Times New Roman"/>
                <w:sz w:val="24"/>
                <w:szCs w:val="24"/>
              </w:rPr>
            </w:pPr>
            <w:r w:rsidRPr="00CC54EC">
              <w:rPr>
                <w:rFonts w:ascii="Times New Roman" w:eastAsia="Times New Roman" w:hAnsi="Times New Roman" w:cs="Times New Roman"/>
                <w:sz w:val="24"/>
                <w:szCs w:val="24"/>
              </w:rPr>
              <w:t>2</w:t>
            </w:r>
          </w:p>
        </w:tc>
      </w:tr>
      <w:tr w:rsidR="00BF30D7" w:rsidRPr="00CC54EC" w14:paraId="1013FE8E" w14:textId="77777777" w:rsidTr="00CC54EC">
        <w:tc>
          <w:tcPr>
            <w:tcW w:w="4253" w:type="dxa"/>
            <w:shd w:val="clear" w:color="auto" w:fill="auto"/>
            <w:tcMar>
              <w:top w:w="100" w:type="dxa"/>
              <w:left w:w="100" w:type="dxa"/>
              <w:bottom w:w="100" w:type="dxa"/>
              <w:right w:w="100" w:type="dxa"/>
            </w:tcMar>
          </w:tcPr>
          <w:p w14:paraId="682F0584" w14:textId="77777777" w:rsidR="00BF30D7" w:rsidRPr="00CC54EC" w:rsidRDefault="009E3629" w:rsidP="00CC54EC">
            <w:pPr>
              <w:widowControl w:val="0"/>
              <w:pBdr>
                <w:top w:val="nil"/>
                <w:left w:val="nil"/>
                <w:bottom w:val="nil"/>
                <w:right w:val="nil"/>
                <w:between w:val="nil"/>
              </w:pBdr>
              <w:jc w:val="center"/>
              <w:rPr>
                <w:rFonts w:ascii="Times New Roman" w:eastAsia="Times New Roman" w:hAnsi="Times New Roman" w:cs="Times New Roman"/>
                <w:sz w:val="24"/>
                <w:szCs w:val="24"/>
              </w:rPr>
            </w:pPr>
            <w:r w:rsidRPr="00CC54EC">
              <w:rPr>
                <w:rFonts w:ascii="Times New Roman" w:eastAsia="Times New Roman" w:hAnsi="Times New Roman" w:cs="Times New Roman"/>
                <w:sz w:val="24"/>
                <w:szCs w:val="24"/>
              </w:rPr>
              <w:t>Grado de motivación (</w:t>
            </w:r>
            <w:r w:rsidR="002A1E76" w:rsidRPr="00CC54EC">
              <w:rPr>
                <w:rFonts w:ascii="Times New Roman" w:eastAsia="Times New Roman" w:hAnsi="Times New Roman" w:cs="Times New Roman"/>
                <w:sz w:val="24"/>
                <w:szCs w:val="24"/>
              </w:rPr>
              <w:t>d</w:t>
            </w:r>
            <w:r w:rsidRPr="00CC54EC">
              <w:rPr>
                <w:rFonts w:ascii="Times New Roman" w:eastAsia="Times New Roman" w:hAnsi="Times New Roman" w:cs="Times New Roman"/>
                <w:sz w:val="24"/>
                <w:szCs w:val="24"/>
              </w:rPr>
              <w:t>imensión V)</w:t>
            </w:r>
          </w:p>
        </w:tc>
        <w:tc>
          <w:tcPr>
            <w:tcW w:w="4253" w:type="dxa"/>
            <w:shd w:val="clear" w:color="auto" w:fill="auto"/>
            <w:tcMar>
              <w:top w:w="100" w:type="dxa"/>
              <w:left w:w="100" w:type="dxa"/>
              <w:bottom w:w="100" w:type="dxa"/>
              <w:right w:w="100" w:type="dxa"/>
            </w:tcMar>
          </w:tcPr>
          <w:p w14:paraId="6EF38A78" w14:textId="77777777" w:rsidR="00BF30D7" w:rsidRPr="00CC54EC" w:rsidRDefault="009E3629" w:rsidP="00CC54EC">
            <w:pPr>
              <w:widowControl w:val="0"/>
              <w:pBdr>
                <w:top w:val="nil"/>
                <w:left w:val="nil"/>
                <w:bottom w:val="nil"/>
                <w:right w:val="nil"/>
                <w:between w:val="nil"/>
              </w:pBdr>
              <w:jc w:val="center"/>
              <w:rPr>
                <w:rFonts w:ascii="Times New Roman" w:eastAsia="Times New Roman" w:hAnsi="Times New Roman" w:cs="Times New Roman"/>
                <w:sz w:val="24"/>
                <w:szCs w:val="24"/>
              </w:rPr>
            </w:pPr>
            <w:r w:rsidRPr="00CC54EC">
              <w:rPr>
                <w:rFonts w:ascii="Times New Roman" w:eastAsia="Times New Roman" w:hAnsi="Times New Roman" w:cs="Times New Roman"/>
                <w:sz w:val="24"/>
                <w:szCs w:val="24"/>
              </w:rPr>
              <w:t>4</w:t>
            </w:r>
          </w:p>
        </w:tc>
      </w:tr>
      <w:tr w:rsidR="00BF30D7" w:rsidRPr="00CC54EC" w14:paraId="7A3B5FCF" w14:textId="77777777" w:rsidTr="00CC54EC">
        <w:tc>
          <w:tcPr>
            <w:tcW w:w="4253" w:type="dxa"/>
            <w:shd w:val="clear" w:color="auto" w:fill="auto"/>
            <w:tcMar>
              <w:top w:w="100" w:type="dxa"/>
              <w:left w:w="100" w:type="dxa"/>
              <w:bottom w:w="100" w:type="dxa"/>
              <w:right w:w="100" w:type="dxa"/>
            </w:tcMar>
          </w:tcPr>
          <w:p w14:paraId="6A1942DC" w14:textId="77777777" w:rsidR="00BF30D7" w:rsidRPr="00CC54EC" w:rsidRDefault="009E3629" w:rsidP="00CC54EC">
            <w:pPr>
              <w:widowControl w:val="0"/>
              <w:pBdr>
                <w:top w:val="nil"/>
                <w:left w:val="nil"/>
                <w:bottom w:val="nil"/>
                <w:right w:val="nil"/>
                <w:between w:val="nil"/>
              </w:pBdr>
              <w:jc w:val="center"/>
              <w:rPr>
                <w:rFonts w:ascii="Times New Roman" w:eastAsia="Times New Roman" w:hAnsi="Times New Roman" w:cs="Times New Roman"/>
                <w:sz w:val="24"/>
                <w:szCs w:val="24"/>
              </w:rPr>
            </w:pPr>
            <w:r w:rsidRPr="00CC54EC">
              <w:rPr>
                <w:rFonts w:ascii="Times New Roman" w:eastAsia="Times New Roman" w:hAnsi="Times New Roman" w:cs="Times New Roman"/>
                <w:sz w:val="24"/>
                <w:szCs w:val="24"/>
              </w:rPr>
              <w:t>Reflexión personal (</w:t>
            </w:r>
            <w:r w:rsidR="002A1E76" w:rsidRPr="00CC54EC">
              <w:rPr>
                <w:rFonts w:ascii="Times New Roman" w:eastAsia="Times New Roman" w:hAnsi="Times New Roman" w:cs="Times New Roman"/>
                <w:sz w:val="24"/>
                <w:szCs w:val="24"/>
              </w:rPr>
              <w:t>d</w:t>
            </w:r>
            <w:r w:rsidRPr="00CC54EC">
              <w:rPr>
                <w:rFonts w:ascii="Times New Roman" w:eastAsia="Times New Roman" w:hAnsi="Times New Roman" w:cs="Times New Roman"/>
                <w:sz w:val="24"/>
                <w:szCs w:val="24"/>
              </w:rPr>
              <w:t>imensión VI)</w:t>
            </w:r>
          </w:p>
        </w:tc>
        <w:tc>
          <w:tcPr>
            <w:tcW w:w="4253" w:type="dxa"/>
            <w:shd w:val="clear" w:color="auto" w:fill="auto"/>
            <w:tcMar>
              <w:top w:w="100" w:type="dxa"/>
              <w:left w:w="100" w:type="dxa"/>
              <w:bottom w:w="100" w:type="dxa"/>
              <w:right w:w="100" w:type="dxa"/>
            </w:tcMar>
          </w:tcPr>
          <w:p w14:paraId="6626D161" w14:textId="77777777" w:rsidR="00BF30D7" w:rsidRPr="00CC54EC" w:rsidRDefault="009E3629" w:rsidP="00CC54EC">
            <w:pPr>
              <w:widowControl w:val="0"/>
              <w:pBdr>
                <w:top w:val="nil"/>
                <w:left w:val="nil"/>
                <w:bottom w:val="nil"/>
                <w:right w:val="nil"/>
                <w:between w:val="nil"/>
              </w:pBdr>
              <w:jc w:val="center"/>
              <w:rPr>
                <w:rFonts w:ascii="Times New Roman" w:eastAsia="Times New Roman" w:hAnsi="Times New Roman" w:cs="Times New Roman"/>
                <w:sz w:val="24"/>
                <w:szCs w:val="24"/>
              </w:rPr>
            </w:pPr>
            <w:r w:rsidRPr="00CC54EC">
              <w:rPr>
                <w:rFonts w:ascii="Times New Roman" w:eastAsia="Times New Roman" w:hAnsi="Times New Roman" w:cs="Times New Roman"/>
                <w:sz w:val="24"/>
                <w:szCs w:val="24"/>
              </w:rPr>
              <w:t>1</w:t>
            </w:r>
          </w:p>
        </w:tc>
      </w:tr>
    </w:tbl>
    <w:p w14:paraId="52D785C7" w14:textId="77777777" w:rsidR="00BF30D7" w:rsidRPr="00CC54EC" w:rsidRDefault="00F20D88" w:rsidP="00F20D88">
      <w:pPr>
        <w:spacing w:line="360" w:lineRule="auto"/>
        <w:jc w:val="center"/>
        <w:rPr>
          <w:rFonts w:ascii="Times New Roman" w:eastAsia="Times New Roman" w:hAnsi="Times New Roman" w:cs="Times New Roman"/>
          <w:bCs/>
          <w:i/>
          <w:sz w:val="32"/>
          <w:szCs w:val="32"/>
        </w:rPr>
      </w:pPr>
      <w:r w:rsidRPr="00CC54EC">
        <w:rPr>
          <w:rFonts w:ascii="Times New Roman" w:eastAsia="Times New Roman" w:hAnsi="Times New Roman" w:cs="Times New Roman"/>
          <w:bCs/>
          <w:sz w:val="24"/>
          <w:szCs w:val="32"/>
        </w:rPr>
        <w:t>Fuente: Elaboración propia</w:t>
      </w:r>
    </w:p>
    <w:p w14:paraId="31340D9E" w14:textId="77777777" w:rsidR="00BF30D7" w:rsidRDefault="00BF30D7">
      <w:pPr>
        <w:spacing w:line="360" w:lineRule="auto"/>
        <w:jc w:val="both"/>
        <w:rPr>
          <w:rFonts w:ascii="Times New Roman" w:eastAsia="Times New Roman" w:hAnsi="Times New Roman" w:cs="Times New Roman"/>
          <w:b/>
          <w:sz w:val="24"/>
          <w:szCs w:val="24"/>
        </w:rPr>
      </w:pPr>
    </w:p>
    <w:p w14:paraId="01E06900" w14:textId="77777777" w:rsidR="00FB39B4" w:rsidRDefault="00FB39B4">
      <w:pPr>
        <w:spacing w:line="360" w:lineRule="auto"/>
        <w:jc w:val="center"/>
        <w:rPr>
          <w:rFonts w:ascii="Times New Roman" w:eastAsia="Times New Roman" w:hAnsi="Times New Roman" w:cs="Times New Roman"/>
          <w:b/>
          <w:sz w:val="32"/>
          <w:szCs w:val="32"/>
        </w:rPr>
      </w:pPr>
    </w:p>
    <w:p w14:paraId="50B4BE98" w14:textId="77777777" w:rsidR="00FB39B4" w:rsidRDefault="00FB39B4">
      <w:pPr>
        <w:spacing w:line="360" w:lineRule="auto"/>
        <w:jc w:val="center"/>
        <w:rPr>
          <w:rFonts w:ascii="Times New Roman" w:eastAsia="Times New Roman" w:hAnsi="Times New Roman" w:cs="Times New Roman"/>
          <w:b/>
          <w:sz w:val="32"/>
          <w:szCs w:val="32"/>
        </w:rPr>
      </w:pPr>
    </w:p>
    <w:p w14:paraId="34FB3693" w14:textId="1928E3B8" w:rsidR="00BF30D7" w:rsidRDefault="009E3629">
      <w:pPr>
        <w:spacing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Resultados</w:t>
      </w:r>
    </w:p>
    <w:p w14:paraId="24696684" w14:textId="77777777" w:rsidR="00BF30D7" w:rsidRDefault="009E362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A1E76">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on el fin de delimitar el grado de fiabilidad de los resultados, se </w:t>
      </w:r>
      <w:r w:rsidR="002A1E76">
        <w:rPr>
          <w:rFonts w:ascii="Times New Roman" w:eastAsia="Times New Roman" w:hAnsi="Times New Roman" w:cs="Times New Roman"/>
          <w:sz w:val="24"/>
          <w:szCs w:val="24"/>
        </w:rPr>
        <w:t xml:space="preserve">evaluó </w:t>
      </w:r>
      <w:r>
        <w:rPr>
          <w:rFonts w:ascii="Times New Roman" w:eastAsia="Times New Roman" w:hAnsi="Times New Roman" w:cs="Times New Roman"/>
          <w:sz w:val="24"/>
          <w:szCs w:val="24"/>
        </w:rPr>
        <w:t xml:space="preserve">el número de elementos </w:t>
      </w:r>
      <w:r w:rsidR="002A1E76">
        <w:rPr>
          <w:rFonts w:ascii="Times New Roman" w:eastAsia="Times New Roman" w:hAnsi="Times New Roman" w:cs="Times New Roman"/>
          <w:sz w:val="24"/>
          <w:szCs w:val="24"/>
        </w:rPr>
        <w:t xml:space="preserve">propuestos </w:t>
      </w:r>
      <w:r>
        <w:rPr>
          <w:rFonts w:ascii="Times New Roman" w:eastAsia="Times New Roman" w:hAnsi="Times New Roman" w:cs="Times New Roman"/>
          <w:sz w:val="24"/>
          <w:szCs w:val="24"/>
        </w:rPr>
        <w:t xml:space="preserve">a partir de los índices de fiabilidad. Para ello, se </w:t>
      </w:r>
      <w:r w:rsidR="002A1E76">
        <w:rPr>
          <w:rFonts w:ascii="Times New Roman" w:eastAsia="Times New Roman" w:hAnsi="Times New Roman" w:cs="Times New Roman"/>
          <w:sz w:val="24"/>
          <w:szCs w:val="24"/>
        </w:rPr>
        <w:t>seleccionó</w:t>
      </w:r>
      <w:r>
        <w:rPr>
          <w:rFonts w:ascii="Times New Roman" w:eastAsia="Times New Roman" w:hAnsi="Times New Roman" w:cs="Times New Roman"/>
          <w:sz w:val="24"/>
          <w:szCs w:val="24"/>
        </w:rPr>
        <w:t xml:space="preserve"> el al</w:t>
      </w:r>
      <w:r w:rsidR="002A1E76">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a de Cronbach como método evaluativo de la fiabilidad de dicha encuesta y su resultado </w:t>
      </w:r>
      <w:r w:rsidR="002A1E76">
        <w:rPr>
          <w:rFonts w:ascii="Times New Roman" w:eastAsia="Times New Roman" w:hAnsi="Times New Roman" w:cs="Times New Roman"/>
          <w:sz w:val="24"/>
          <w:szCs w:val="24"/>
        </w:rPr>
        <w:t>fue</w:t>
      </w:r>
      <w:r>
        <w:rPr>
          <w:rFonts w:ascii="Times New Roman" w:eastAsia="Times New Roman" w:hAnsi="Times New Roman" w:cs="Times New Roman"/>
          <w:sz w:val="24"/>
          <w:szCs w:val="24"/>
        </w:rPr>
        <w:t xml:space="preserve"> positivo, pues </w:t>
      </w:r>
      <w:r w:rsidR="002A1E76">
        <w:rPr>
          <w:rFonts w:ascii="Times New Roman" w:eastAsia="Times New Roman" w:hAnsi="Times New Roman" w:cs="Times New Roman"/>
          <w:sz w:val="24"/>
          <w:szCs w:val="24"/>
        </w:rPr>
        <w:t xml:space="preserve">estuvo </w:t>
      </w:r>
      <w:r>
        <w:rPr>
          <w:rFonts w:ascii="Times New Roman" w:eastAsia="Times New Roman" w:hAnsi="Times New Roman" w:cs="Times New Roman"/>
          <w:sz w:val="24"/>
          <w:szCs w:val="24"/>
        </w:rPr>
        <w:t>cercano a 1</w:t>
      </w:r>
      <w:r w:rsidR="002A1E76">
        <w:rPr>
          <w:rFonts w:ascii="Times New Roman" w:eastAsia="Times New Roman" w:hAnsi="Times New Roman" w:cs="Times New Roman"/>
          <w:sz w:val="24"/>
          <w:szCs w:val="24"/>
        </w:rPr>
        <w:t xml:space="preserve"> (</w:t>
      </w:r>
      <w:r w:rsidR="005A373F">
        <w:rPr>
          <w:rFonts w:ascii="Times New Roman" w:eastAsia="Times New Roman" w:hAnsi="Times New Roman" w:cs="Times New Roman"/>
          <w:sz w:val="24"/>
          <w:szCs w:val="24"/>
        </w:rPr>
        <w:t>tabla</w:t>
      </w:r>
      <w:r w:rsidR="002A1E76">
        <w:rPr>
          <w:rFonts w:ascii="Times New Roman" w:eastAsia="Times New Roman" w:hAnsi="Times New Roman" w:cs="Times New Roman"/>
          <w:sz w:val="24"/>
          <w:szCs w:val="24"/>
        </w:rPr>
        <w:t xml:space="preserve"> 2).</w:t>
      </w:r>
    </w:p>
    <w:p w14:paraId="7A8EA9DF" w14:textId="77777777" w:rsidR="00F20D88" w:rsidRDefault="00F20D88">
      <w:pPr>
        <w:spacing w:line="360" w:lineRule="auto"/>
        <w:jc w:val="both"/>
        <w:rPr>
          <w:rFonts w:ascii="Times New Roman" w:eastAsia="Times New Roman" w:hAnsi="Times New Roman" w:cs="Times New Roman"/>
          <w:sz w:val="24"/>
          <w:szCs w:val="24"/>
        </w:rPr>
      </w:pPr>
    </w:p>
    <w:p w14:paraId="4E17BAA2" w14:textId="77777777" w:rsidR="00F20D88" w:rsidRPr="00CC54EC" w:rsidRDefault="00F20D88" w:rsidP="00F20D88">
      <w:pPr>
        <w:spacing w:line="360" w:lineRule="auto"/>
        <w:jc w:val="center"/>
        <w:rPr>
          <w:rFonts w:ascii="Times New Roman" w:eastAsia="Times New Roman" w:hAnsi="Times New Roman" w:cs="Times New Roman"/>
          <w:sz w:val="24"/>
          <w:szCs w:val="32"/>
        </w:rPr>
      </w:pPr>
      <w:r w:rsidRPr="00CC54EC">
        <w:rPr>
          <w:rFonts w:ascii="Times New Roman" w:eastAsia="Times New Roman" w:hAnsi="Times New Roman" w:cs="Times New Roman"/>
          <w:b/>
          <w:bCs/>
          <w:sz w:val="24"/>
          <w:szCs w:val="32"/>
        </w:rPr>
        <w:t>Tabla 2.</w:t>
      </w:r>
      <w:r w:rsidRPr="00CC54EC">
        <w:rPr>
          <w:rFonts w:ascii="Times New Roman" w:eastAsia="Times New Roman" w:hAnsi="Times New Roman" w:cs="Times New Roman"/>
          <w:sz w:val="24"/>
          <w:szCs w:val="32"/>
        </w:rPr>
        <w:t xml:space="preserve"> Estadística de fiabilidad</w:t>
      </w:r>
    </w:p>
    <w:tbl>
      <w:tblPr>
        <w:tblStyle w:val="Tablaconcuadrcula"/>
        <w:tblW w:w="0" w:type="auto"/>
        <w:jc w:val="center"/>
        <w:tblLook w:val="04A0" w:firstRow="1" w:lastRow="0" w:firstColumn="1" w:lastColumn="0" w:noHBand="0" w:noVBand="1"/>
      </w:tblPr>
      <w:tblGrid>
        <w:gridCol w:w="1738"/>
        <w:gridCol w:w="2071"/>
      </w:tblGrid>
      <w:tr w:rsidR="00F20D88" w:rsidRPr="00CC54EC" w14:paraId="61107451" w14:textId="77777777" w:rsidTr="002A1E76">
        <w:trPr>
          <w:jc w:val="center"/>
        </w:trPr>
        <w:tc>
          <w:tcPr>
            <w:tcW w:w="1738" w:type="dxa"/>
          </w:tcPr>
          <w:p w14:paraId="7F5FC4F8" w14:textId="77777777" w:rsidR="00F20D88" w:rsidRPr="00CC54EC" w:rsidRDefault="00F20D88" w:rsidP="00F20D88">
            <w:pPr>
              <w:spacing w:line="360" w:lineRule="auto"/>
              <w:jc w:val="center"/>
              <w:rPr>
                <w:rFonts w:ascii="Times New Roman" w:eastAsia="Times New Roman" w:hAnsi="Times New Roman" w:cs="Times New Roman"/>
                <w:sz w:val="24"/>
                <w:szCs w:val="32"/>
              </w:rPr>
            </w:pPr>
            <w:r w:rsidRPr="00CC54EC">
              <w:rPr>
                <w:rFonts w:ascii="Times New Roman" w:eastAsia="Times New Roman" w:hAnsi="Times New Roman" w:cs="Times New Roman"/>
                <w:sz w:val="24"/>
                <w:szCs w:val="32"/>
              </w:rPr>
              <w:t>Alfa de Cronbach</w:t>
            </w:r>
          </w:p>
        </w:tc>
        <w:tc>
          <w:tcPr>
            <w:tcW w:w="2071" w:type="dxa"/>
          </w:tcPr>
          <w:p w14:paraId="1814626B" w14:textId="77777777" w:rsidR="00F20D88" w:rsidRPr="00CC54EC" w:rsidRDefault="00F20D88" w:rsidP="00F20D88">
            <w:pPr>
              <w:spacing w:line="360" w:lineRule="auto"/>
              <w:jc w:val="center"/>
              <w:rPr>
                <w:rFonts w:ascii="Times New Roman" w:eastAsia="Times New Roman" w:hAnsi="Times New Roman" w:cs="Times New Roman"/>
                <w:sz w:val="24"/>
                <w:szCs w:val="32"/>
              </w:rPr>
            </w:pPr>
            <w:r w:rsidRPr="00CC54EC">
              <w:rPr>
                <w:rFonts w:ascii="Times New Roman" w:eastAsia="Times New Roman" w:hAnsi="Times New Roman" w:cs="Times New Roman"/>
                <w:sz w:val="24"/>
                <w:szCs w:val="32"/>
              </w:rPr>
              <w:t>Número de elementos</w:t>
            </w:r>
          </w:p>
        </w:tc>
      </w:tr>
      <w:tr w:rsidR="00F20D88" w:rsidRPr="00CC54EC" w14:paraId="7D8CC471" w14:textId="77777777" w:rsidTr="002A1E76">
        <w:trPr>
          <w:jc w:val="center"/>
        </w:trPr>
        <w:tc>
          <w:tcPr>
            <w:tcW w:w="1738" w:type="dxa"/>
          </w:tcPr>
          <w:p w14:paraId="4F4B3246" w14:textId="77777777" w:rsidR="00F20D88" w:rsidRPr="00CC54EC" w:rsidRDefault="00F20D88" w:rsidP="00F20D88">
            <w:pPr>
              <w:spacing w:line="360" w:lineRule="auto"/>
              <w:jc w:val="center"/>
              <w:rPr>
                <w:rFonts w:ascii="Times New Roman" w:eastAsia="Times New Roman" w:hAnsi="Times New Roman" w:cs="Times New Roman"/>
                <w:sz w:val="24"/>
                <w:szCs w:val="32"/>
              </w:rPr>
            </w:pPr>
            <w:r w:rsidRPr="00CC54EC">
              <w:rPr>
                <w:rFonts w:ascii="Times New Roman" w:eastAsia="Times New Roman" w:hAnsi="Times New Roman" w:cs="Times New Roman"/>
                <w:sz w:val="24"/>
                <w:szCs w:val="32"/>
              </w:rPr>
              <w:t>0,973</w:t>
            </w:r>
          </w:p>
        </w:tc>
        <w:tc>
          <w:tcPr>
            <w:tcW w:w="2071" w:type="dxa"/>
          </w:tcPr>
          <w:p w14:paraId="12D48205" w14:textId="77777777" w:rsidR="00F20D88" w:rsidRPr="00CC54EC" w:rsidRDefault="00F20D88" w:rsidP="00F20D88">
            <w:pPr>
              <w:spacing w:line="360" w:lineRule="auto"/>
              <w:jc w:val="center"/>
              <w:rPr>
                <w:rFonts w:ascii="Times New Roman" w:eastAsia="Times New Roman" w:hAnsi="Times New Roman" w:cs="Times New Roman"/>
                <w:sz w:val="24"/>
                <w:szCs w:val="32"/>
              </w:rPr>
            </w:pPr>
            <w:r w:rsidRPr="00CC54EC">
              <w:rPr>
                <w:rFonts w:ascii="Times New Roman" w:eastAsia="Times New Roman" w:hAnsi="Times New Roman" w:cs="Times New Roman"/>
                <w:sz w:val="24"/>
                <w:szCs w:val="32"/>
              </w:rPr>
              <w:t>15</w:t>
            </w:r>
          </w:p>
        </w:tc>
      </w:tr>
    </w:tbl>
    <w:p w14:paraId="1C591FF5" w14:textId="77777777" w:rsidR="00BF30D7" w:rsidRPr="00CC54EC" w:rsidRDefault="00F20D88" w:rsidP="00F20D88">
      <w:pPr>
        <w:spacing w:line="360" w:lineRule="auto"/>
        <w:jc w:val="center"/>
        <w:rPr>
          <w:rFonts w:ascii="Times New Roman" w:eastAsia="Times New Roman" w:hAnsi="Times New Roman" w:cs="Times New Roman"/>
          <w:sz w:val="32"/>
          <w:szCs w:val="32"/>
        </w:rPr>
      </w:pPr>
      <w:r w:rsidRPr="00CC54EC">
        <w:rPr>
          <w:rFonts w:ascii="Times New Roman" w:eastAsia="Times New Roman" w:hAnsi="Times New Roman" w:cs="Times New Roman"/>
          <w:sz w:val="24"/>
          <w:szCs w:val="32"/>
        </w:rPr>
        <w:t>Fuente: Elaboración propia</w:t>
      </w:r>
    </w:p>
    <w:p w14:paraId="053FE498" w14:textId="1552BF89" w:rsidR="00BF30D7" w:rsidRPr="005A373F" w:rsidRDefault="00D95A0A" w:rsidP="0077465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otra parte, en cuanto a las dimensiones, se puede decir que tienen</w:t>
      </w:r>
      <w:r w:rsidR="009E3629" w:rsidRPr="005A373F">
        <w:rPr>
          <w:rFonts w:ascii="Times New Roman" w:eastAsia="Times New Roman" w:hAnsi="Times New Roman" w:cs="Times New Roman"/>
          <w:sz w:val="24"/>
          <w:szCs w:val="24"/>
        </w:rPr>
        <w:t xml:space="preserve"> ciertas conexiones</w:t>
      </w:r>
      <w:r>
        <w:rPr>
          <w:rFonts w:ascii="Times New Roman" w:eastAsia="Times New Roman" w:hAnsi="Times New Roman" w:cs="Times New Roman"/>
          <w:sz w:val="24"/>
          <w:szCs w:val="24"/>
        </w:rPr>
        <w:t xml:space="preserve"> debido </w:t>
      </w:r>
      <w:r w:rsidR="009E3629" w:rsidRPr="005A373F">
        <w:rPr>
          <w:rFonts w:ascii="Times New Roman" w:eastAsia="Times New Roman" w:hAnsi="Times New Roman" w:cs="Times New Roman"/>
          <w:sz w:val="24"/>
          <w:szCs w:val="24"/>
        </w:rPr>
        <w:t xml:space="preserve">a que forman parte del mismo eje educativo. </w:t>
      </w:r>
      <w:r>
        <w:rPr>
          <w:rFonts w:ascii="Times New Roman" w:eastAsia="Times New Roman" w:hAnsi="Times New Roman" w:cs="Times New Roman"/>
          <w:sz w:val="24"/>
          <w:szCs w:val="24"/>
        </w:rPr>
        <w:t>En l</w:t>
      </w:r>
      <w:r w:rsidR="009E3629" w:rsidRPr="005A373F">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d</w:t>
      </w:r>
      <w:r w:rsidR="009E3629" w:rsidRPr="005A373F">
        <w:rPr>
          <w:rFonts w:ascii="Times New Roman" w:eastAsia="Times New Roman" w:hAnsi="Times New Roman" w:cs="Times New Roman"/>
          <w:sz w:val="24"/>
          <w:szCs w:val="24"/>
        </w:rPr>
        <w:t xml:space="preserve">imensión I </w:t>
      </w:r>
      <w:r>
        <w:rPr>
          <w:rFonts w:ascii="Times New Roman" w:eastAsia="Times New Roman" w:hAnsi="Times New Roman" w:cs="Times New Roman"/>
          <w:sz w:val="24"/>
          <w:szCs w:val="24"/>
        </w:rPr>
        <w:t>—</w:t>
      </w:r>
      <w:r w:rsidR="009E3629" w:rsidRPr="005A373F">
        <w:rPr>
          <w:rFonts w:ascii="Times New Roman" w:eastAsia="Times New Roman" w:hAnsi="Times New Roman" w:cs="Times New Roman"/>
          <w:sz w:val="24"/>
          <w:szCs w:val="24"/>
        </w:rPr>
        <w:t>dedicada a afirmaciones sobre el uso de materiales y recursos en el estudio de materias pertenecientes al programa de metodología AICLE</w:t>
      </w:r>
      <w:r>
        <w:rPr>
          <w:rFonts w:ascii="Times New Roman" w:eastAsia="Times New Roman" w:hAnsi="Times New Roman" w:cs="Times New Roman"/>
          <w:sz w:val="24"/>
          <w:szCs w:val="24"/>
        </w:rPr>
        <w:t>—</w:t>
      </w:r>
      <w:r w:rsidR="009E3629" w:rsidRPr="005A373F">
        <w:rPr>
          <w:rFonts w:ascii="Times New Roman" w:eastAsia="Times New Roman" w:hAnsi="Times New Roman" w:cs="Times New Roman"/>
          <w:sz w:val="24"/>
          <w:szCs w:val="24"/>
        </w:rPr>
        <w:t xml:space="preserve"> se formularon las siguientes premisas</w:t>
      </w:r>
      <w:r w:rsidR="009E3629" w:rsidRPr="005A373F">
        <w:rPr>
          <w:rFonts w:ascii="Times New Roman" w:eastAsia="Times New Roman" w:hAnsi="Times New Roman" w:cs="Times New Roman"/>
          <w:sz w:val="24"/>
          <w:szCs w:val="24"/>
          <w:vertAlign w:val="superscript"/>
        </w:rPr>
        <w:footnoteReference w:id="4"/>
      </w:r>
      <w:r w:rsidR="009E3629" w:rsidRPr="005A373F">
        <w:rPr>
          <w:rFonts w:ascii="Times New Roman" w:eastAsia="Times New Roman" w:hAnsi="Times New Roman" w:cs="Times New Roman"/>
          <w:sz w:val="24"/>
          <w:szCs w:val="24"/>
        </w:rPr>
        <w:t>, y se obtuvieron los siguientes resultados</w:t>
      </w:r>
      <w:r w:rsidR="00FF4636">
        <w:rPr>
          <w:rFonts w:ascii="Times New Roman" w:eastAsia="Times New Roman" w:hAnsi="Times New Roman" w:cs="Times New Roman"/>
          <w:sz w:val="24"/>
          <w:szCs w:val="24"/>
        </w:rPr>
        <w:t xml:space="preserve"> resumidos en la siguiente tabla</w:t>
      </w:r>
      <w:r w:rsidR="009E3629" w:rsidRPr="005A373F">
        <w:rPr>
          <w:rFonts w:ascii="Times New Roman" w:eastAsia="Times New Roman" w:hAnsi="Times New Roman" w:cs="Times New Roman"/>
          <w:sz w:val="24"/>
          <w:szCs w:val="24"/>
        </w:rPr>
        <w:t>:</w:t>
      </w:r>
    </w:p>
    <w:p w14:paraId="7F3154D6" w14:textId="4100B944" w:rsidR="00BF30D7" w:rsidRDefault="00BF30D7">
      <w:pPr>
        <w:spacing w:line="360" w:lineRule="auto"/>
        <w:jc w:val="both"/>
        <w:rPr>
          <w:rFonts w:ascii="Times New Roman" w:eastAsia="Times New Roman" w:hAnsi="Times New Roman" w:cs="Times New Roman"/>
          <w:sz w:val="24"/>
          <w:szCs w:val="24"/>
        </w:rPr>
      </w:pPr>
    </w:p>
    <w:p w14:paraId="53D03CB2" w14:textId="76B54E14" w:rsidR="00FB39B4" w:rsidRDefault="00FB39B4">
      <w:pPr>
        <w:spacing w:line="360" w:lineRule="auto"/>
        <w:jc w:val="both"/>
        <w:rPr>
          <w:rFonts w:ascii="Times New Roman" w:eastAsia="Times New Roman" w:hAnsi="Times New Roman" w:cs="Times New Roman"/>
          <w:sz w:val="24"/>
          <w:szCs w:val="24"/>
        </w:rPr>
      </w:pPr>
    </w:p>
    <w:p w14:paraId="2481582B" w14:textId="112029B0" w:rsidR="00FB39B4" w:rsidRDefault="00FB39B4">
      <w:pPr>
        <w:spacing w:line="360" w:lineRule="auto"/>
        <w:jc w:val="both"/>
        <w:rPr>
          <w:rFonts w:ascii="Times New Roman" w:eastAsia="Times New Roman" w:hAnsi="Times New Roman" w:cs="Times New Roman"/>
          <w:sz w:val="24"/>
          <w:szCs w:val="24"/>
        </w:rPr>
      </w:pPr>
    </w:p>
    <w:p w14:paraId="19EC0408" w14:textId="0E635823" w:rsidR="00FB39B4" w:rsidRDefault="00FB39B4">
      <w:pPr>
        <w:spacing w:line="360" w:lineRule="auto"/>
        <w:jc w:val="both"/>
        <w:rPr>
          <w:rFonts w:ascii="Times New Roman" w:eastAsia="Times New Roman" w:hAnsi="Times New Roman" w:cs="Times New Roman"/>
          <w:sz w:val="24"/>
          <w:szCs w:val="24"/>
        </w:rPr>
      </w:pPr>
    </w:p>
    <w:p w14:paraId="1438F728" w14:textId="686E7519" w:rsidR="00FB39B4" w:rsidRDefault="00FB39B4">
      <w:pPr>
        <w:spacing w:line="360" w:lineRule="auto"/>
        <w:jc w:val="both"/>
        <w:rPr>
          <w:rFonts w:ascii="Times New Roman" w:eastAsia="Times New Roman" w:hAnsi="Times New Roman" w:cs="Times New Roman"/>
          <w:sz w:val="24"/>
          <w:szCs w:val="24"/>
        </w:rPr>
      </w:pPr>
    </w:p>
    <w:p w14:paraId="708F296E" w14:textId="3F3549A3" w:rsidR="00FB39B4" w:rsidRDefault="00FB39B4">
      <w:pPr>
        <w:spacing w:line="360" w:lineRule="auto"/>
        <w:jc w:val="both"/>
        <w:rPr>
          <w:rFonts w:ascii="Times New Roman" w:eastAsia="Times New Roman" w:hAnsi="Times New Roman" w:cs="Times New Roman"/>
          <w:sz w:val="24"/>
          <w:szCs w:val="24"/>
        </w:rPr>
      </w:pPr>
    </w:p>
    <w:p w14:paraId="7A56C29C" w14:textId="6D74D70D" w:rsidR="00FB39B4" w:rsidRDefault="00FB39B4">
      <w:pPr>
        <w:spacing w:line="360" w:lineRule="auto"/>
        <w:jc w:val="both"/>
        <w:rPr>
          <w:rFonts w:ascii="Times New Roman" w:eastAsia="Times New Roman" w:hAnsi="Times New Roman" w:cs="Times New Roman"/>
          <w:sz w:val="24"/>
          <w:szCs w:val="24"/>
        </w:rPr>
      </w:pPr>
    </w:p>
    <w:p w14:paraId="366AFBA5" w14:textId="4144AE66" w:rsidR="00FB39B4" w:rsidRDefault="00FB39B4">
      <w:pPr>
        <w:spacing w:line="360" w:lineRule="auto"/>
        <w:jc w:val="both"/>
        <w:rPr>
          <w:rFonts w:ascii="Times New Roman" w:eastAsia="Times New Roman" w:hAnsi="Times New Roman" w:cs="Times New Roman"/>
          <w:sz w:val="24"/>
          <w:szCs w:val="24"/>
        </w:rPr>
      </w:pPr>
    </w:p>
    <w:p w14:paraId="02E36782" w14:textId="6906A1A4" w:rsidR="00FB39B4" w:rsidRDefault="00FB39B4">
      <w:pPr>
        <w:spacing w:line="360" w:lineRule="auto"/>
        <w:jc w:val="both"/>
        <w:rPr>
          <w:rFonts w:ascii="Times New Roman" w:eastAsia="Times New Roman" w:hAnsi="Times New Roman" w:cs="Times New Roman"/>
          <w:sz w:val="24"/>
          <w:szCs w:val="24"/>
        </w:rPr>
      </w:pPr>
    </w:p>
    <w:p w14:paraId="3E74125B" w14:textId="05F10E9E" w:rsidR="00FB39B4" w:rsidRDefault="00FB39B4">
      <w:pPr>
        <w:spacing w:line="360" w:lineRule="auto"/>
        <w:jc w:val="both"/>
        <w:rPr>
          <w:rFonts w:ascii="Times New Roman" w:eastAsia="Times New Roman" w:hAnsi="Times New Roman" w:cs="Times New Roman"/>
          <w:sz w:val="24"/>
          <w:szCs w:val="24"/>
        </w:rPr>
      </w:pPr>
    </w:p>
    <w:p w14:paraId="0BCA89E9" w14:textId="74196032" w:rsidR="00FB39B4" w:rsidRDefault="00FB39B4">
      <w:pPr>
        <w:spacing w:line="360" w:lineRule="auto"/>
        <w:jc w:val="both"/>
        <w:rPr>
          <w:rFonts w:ascii="Times New Roman" w:eastAsia="Times New Roman" w:hAnsi="Times New Roman" w:cs="Times New Roman"/>
          <w:sz w:val="24"/>
          <w:szCs w:val="24"/>
        </w:rPr>
      </w:pPr>
    </w:p>
    <w:p w14:paraId="0C8C52FB" w14:textId="7E58218D" w:rsidR="00FB39B4" w:rsidRDefault="00FB39B4">
      <w:pPr>
        <w:spacing w:line="360" w:lineRule="auto"/>
        <w:jc w:val="both"/>
        <w:rPr>
          <w:rFonts w:ascii="Times New Roman" w:eastAsia="Times New Roman" w:hAnsi="Times New Roman" w:cs="Times New Roman"/>
          <w:sz w:val="24"/>
          <w:szCs w:val="24"/>
        </w:rPr>
      </w:pPr>
    </w:p>
    <w:p w14:paraId="160C0B2C" w14:textId="67154EA7" w:rsidR="00FB39B4" w:rsidRDefault="00FB39B4">
      <w:pPr>
        <w:spacing w:line="360" w:lineRule="auto"/>
        <w:jc w:val="both"/>
        <w:rPr>
          <w:rFonts w:ascii="Times New Roman" w:eastAsia="Times New Roman" w:hAnsi="Times New Roman" w:cs="Times New Roman"/>
          <w:sz w:val="24"/>
          <w:szCs w:val="24"/>
        </w:rPr>
      </w:pPr>
    </w:p>
    <w:p w14:paraId="37775B4C" w14:textId="78F64B65" w:rsidR="00FB39B4" w:rsidRDefault="00FB39B4">
      <w:pPr>
        <w:spacing w:line="360" w:lineRule="auto"/>
        <w:jc w:val="both"/>
        <w:rPr>
          <w:rFonts w:ascii="Times New Roman" w:eastAsia="Times New Roman" w:hAnsi="Times New Roman" w:cs="Times New Roman"/>
          <w:sz w:val="24"/>
          <w:szCs w:val="24"/>
        </w:rPr>
      </w:pPr>
    </w:p>
    <w:p w14:paraId="1BB76B43" w14:textId="669AAFB2" w:rsidR="00FB39B4" w:rsidRDefault="00FB39B4">
      <w:pPr>
        <w:spacing w:line="360" w:lineRule="auto"/>
        <w:jc w:val="both"/>
        <w:rPr>
          <w:rFonts w:ascii="Times New Roman" w:eastAsia="Times New Roman" w:hAnsi="Times New Roman" w:cs="Times New Roman"/>
          <w:sz w:val="24"/>
          <w:szCs w:val="24"/>
        </w:rPr>
      </w:pPr>
    </w:p>
    <w:p w14:paraId="388629B0" w14:textId="77777777" w:rsidR="00FB39B4" w:rsidRPr="005A373F" w:rsidRDefault="00FB39B4">
      <w:pPr>
        <w:spacing w:line="360" w:lineRule="auto"/>
        <w:jc w:val="both"/>
        <w:rPr>
          <w:rFonts w:ascii="Times New Roman" w:eastAsia="Times New Roman" w:hAnsi="Times New Roman" w:cs="Times New Roman"/>
          <w:sz w:val="24"/>
          <w:szCs w:val="24"/>
        </w:rPr>
      </w:pPr>
    </w:p>
    <w:p w14:paraId="229089BC" w14:textId="77777777" w:rsidR="00F20D88" w:rsidRPr="00CC54EC" w:rsidRDefault="00F20D88" w:rsidP="00CC54EC">
      <w:pPr>
        <w:jc w:val="center"/>
        <w:rPr>
          <w:rFonts w:ascii="Times New Roman" w:eastAsia="Times New Roman" w:hAnsi="Times New Roman" w:cs="Times New Roman"/>
          <w:sz w:val="24"/>
          <w:szCs w:val="24"/>
        </w:rPr>
      </w:pPr>
      <w:r w:rsidRPr="00CC54EC">
        <w:rPr>
          <w:rFonts w:ascii="Times New Roman" w:eastAsia="Times New Roman" w:hAnsi="Times New Roman" w:cs="Times New Roman"/>
          <w:b/>
          <w:sz w:val="24"/>
          <w:szCs w:val="24"/>
        </w:rPr>
        <w:lastRenderedPageBreak/>
        <w:t>Tabla 3</w:t>
      </w:r>
      <w:r w:rsidRPr="00CC54EC">
        <w:rPr>
          <w:rFonts w:ascii="Times New Roman" w:eastAsia="Times New Roman" w:hAnsi="Times New Roman" w:cs="Times New Roman"/>
          <w:sz w:val="24"/>
          <w:szCs w:val="24"/>
        </w:rPr>
        <w:t xml:space="preserve">. Utilización de materiales y recursos en materias de metodología AICLE </w:t>
      </w:r>
    </w:p>
    <w:tbl>
      <w:tblPr>
        <w:tblStyle w:val="a0"/>
        <w:tblW w:w="850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02"/>
        <w:gridCol w:w="1701"/>
        <w:gridCol w:w="1701"/>
        <w:gridCol w:w="1701"/>
        <w:gridCol w:w="1701"/>
      </w:tblGrid>
      <w:tr w:rsidR="00BF30D7" w:rsidRPr="00CC54EC" w14:paraId="6649F3B3" w14:textId="77777777" w:rsidTr="00CC54EC">
        <w:tc>
          <w:tcPr>
            <w:tcW w:w="1701" w:type="dxa"/>
            <w:shd w:val="clear" w:color="auto" w:fill="auto"/>
            <w:tcMar>
              <w:top w:w="100" w:type="dxa"/>
              <w:left w:w="100" w:type="dxa"/>
              <w:bottom w:w="100" w:type="dxa"/>
              <w:right w:w="100" w:type="dxa"/>
            </w:tcMar>
          </w:tcPr>
          <w:p w14:paraId="1E00ABAB" w14:textId="77777777" w:rsidR="00BF30D7" w:rsidRPr="00CC54EC" w:rsidRDefault="009E3629" w:rsidP="00CC54EC">
            <w:pPr>
              <w:widowControl w:val="0"/>
              <w:pBdr>
                <w:top w:val="nil"/>
                <w:left w:val="nil"/>
                <w:bottom w:val="nil"/>
                <w:right w:val="nil"/>
                <w:between w:val="nil"/>
              </w:pBdr>
              <w:jc w:val="center"/>
              <w:rPr>
                <w:rFonts w:ascii="Times New Roman" w:eastAsia="Times New Roman" w:hAnsi="Times New Roman" w:cs="Times New Roman"/>
                <w:b/>
                <w:sz w:val="24"/>
                <w:szCs w:val="24"/>
              </w:rPr>
            </w:pPr>
            <w:r w:rsidRPr="00CC54EC">
              <w:rPr>
                <w:rFonts w:ascii="Times New Roman" w:eastAsia="Times New Roman" w:hAnsi="Times New Roman" w:cs="Times New Roman"/>
                <w:b/>
                <w:sz w:val="24"/>
                <w:szCs w:val="24"/>
              </w:rPr>
              <w:t>Dimensión I</w:t>
            </w:r>
          </w:p>
        </w:tc>
        <w:tc>
          <w:tcPr>
            <w:tcW w:w="1701" w:type="dxa"/>
            <w:shd w:val="clear" w:color="auto" w:fill="auto"/>
            <w:tcMar>
              <w:top w:w="100" w:type="dxa"/>
              <w:left w:w="100" w:type="dxa"/>
              <w:bottom w:w="100" w:type="dxa"/>
              <w:right w:w="100" w:type="dxa"/>
            </w:tcMar>
          </w:tcPr>
          <w:p w14:paraId="1AC685B5" w14:textId="77777777" w:rsidR="00BF30D7" w:rsidRPr="00CC54EC" w:rsidRDefault="009E3629" w:rsidP="00CC54EC">
            <w:pPr>
              <w:widowControl w:val="0"/>
              <w:pBdr>
                <w:top w:val="nil"/>
                <w:left w:val="nil"/>
                <w:bottom w:val="nil"/>
                <w:right w:val="nil"/>
                <w:between w:val="nil"/>
              </w:pBdr>
              <w:jc w:val="center"/>
              <w:rPr>
                <w:rFonts w:ascii="Times New Roman" w:eastAsia="Times New Roman" w:hAnsi="Times New Roman" w:cs="Times New Roman"/>
                <w:i/>
                <w:sz w:val="24"/>
                <w:szCs w:val="24"/>
              </w:rPr>
            </w:pPr>
            <w:r w:rsidRPr="00CC54EC">
              <w:rPr>
                <w:rFonts w:ascii="Times New Roman" w:eastAsia="Times New Roman" w:hAnsi="Times New Roman" w:cs="Times New Roman"/>
                <w:i/>
                <w:sz w:val="24"/>
                <w:szCs w:val="24"/>
              </w:rPr>
              <w:t>Nunca</w:t>
            </w:r>
          </w:p>
        </w:tc>
        <w:tc>
          <w:tcPr>
            <w:tcW w:w="1701" w:type="dxa"/>
            <w:shd w:val="clear" w:color="auto" w:fill="auto"/>
            <w:tcMar>
              <w:top w:w="100" w:type="dxa"/>
              <w:left w:w="100" w:type="dxa"/>
              <w:bottom w:w="100" w:type="dxa"/>
              <w:right w:w="100" w:type="dxa"/>
            </w:tcMar>
          </w:tcPr>
          <w:p w14:paraId="4D042846" w14:textId="77777777" w:rsidR="00BF30D7" w:rsidRPr="00CC54EC" w:rsidRDefault="009E3629" w:rsidP="00CC54EC">
            <w:pPr>
              <w:widowControl w:val="0"/>
              <w:pBdr>
                <w:top w:val="nil"/>
                <w:left w:val="nil"/>
                <w:bottom w:val="nil"/>
                <w:right w:val="nil"/>
                <w:between w:val="nil"/>
              </w:pBdr>
              <w:jc w:val="center"/>
              <w:rPr>
                <w:rFonts w:ascii="Times New Roman" w:eastAsia="Times New Roman" w:hAnsi="Times New Roman" w:cs="Times New Roman"/>
                <w:i/>
                <w:sz w:val="24"/>
                <w:szCs w:val="24"/>
              </w:rPr>
            </w:pPr>
            <w:r w:rsidRPr="00CC54EC">
              <w:rPr>
                <w:rFonts w:ascii="Times New Roman" w:eastAsia="Times New Roman" w:hAnsi="Times New Roman" w:cs="Times New Roman"/>
                <w:i/>
                <w:sz w:val="24"/>
                <w:szCs w:val="24"/>
              </w:rPr>
              <w:t>A veces</w:t>
            </w:r>
          </w:p>
        </w:tc>
        <w:tc>
          <w:tcPr>
            <w:tcW w:w="1701" w:type="dxa"/>
            <w:shd w:val="clear" w:color="auto" w:fill="auto"/>
            <w:tcMar>
              <w:top w:w="100" w:type="dxa"/>
              <w:left w:w="100" w:type="dxa"/>
              <w:bottom w:w="100" w:type="dxa"/>
              <w:right w:w="100" w:type="dxa"/>
            </w:tcMar>
          </w:tcPr>
          <w:p w14:paraId="3389F61F" w14:textId="77777777" w:rsidR="00BF30D7" w:rsidRPr="00CC54EC" w:rsidRDefault="009E3629" w:rsidP="00CC54EC">
            <w:pPr>
              <w:widowControl w:val="0"/>
              <w:pBdr>
                <w:top w:val="nil"/>
                <w:left w:val="nil"/>
                <w:bottom w:val="nil"/>
                <w:right w:val="nil"/>
                <w:between w:val="nil"/>
              </w:pBdr>
              <w:jc w:val="center"/>
              <w:rPr>
                <w:rFonts w:ascii="Times New Roman" w:eastAsia="Times New Roman" w:hAnsi="Times New Roman" w:cs="Times New Roman"/>
                <w:i/>
                <w:sz w:val="24"/>
                <w:szCs w:val="24"/>
              </w:rPr>
            </w:pPr>
            <w:r w:rsidRPr="00CC54EC">
              <w:rPr>
                <w:rFonts w:ascii="Times New Roman" w:eastAsia="Times New Roman" w:hAnsi="Times New Roman" w:cs="Times New Roman"/>
                <w:i/>
                <w:sz w:val="24"/>
                <w:szCs w:val="24"/>
              </w:rPr>
              <w:t>Generalmente</w:t>
            </w:r>
          </w:p>
        </w:tc>
        <w:tc>
          <w:tcPr>
            <w:tcW w:w="1701" w:type="dxa"/>
            <w:shd w:val="clear" w:color="auto" w:fill="auto"/>
            <w:tcMar>
              <w:top w:w="100" w:type="dxa"/>
              <w:left w:w="100" w:type="dxa"/>
              <w:bottom w:w="100" w:type="dxa"/>
              <w:right w:w="100" w:type="dxa"/>
            </w:tcMar>
          </w:tcPr>
          <w:p w14:paraId="4EB3E44B" w14:textId="77777777" w:rsidR="00BF30D7" w:rsidRPr="00CC54EC" w:rsidRDefault="009E3629" w:rsidP="00CC54EC">
            <w:pPr>
              <w:widowControl w:val="0"/>
              <w:pBdr>
                <w:top w:val="nil"/>
                <w:left w:val="nil"/>
                <w:bottom w:val="nil"/>
                <w:right w:val="nil"/>
                <w:between w:val="nil"/>
              </w:pBdr>
              <w:jc w:val="center"/>
              <w:rPr>
                <w:rFonts w:ascii="Times New Roman" w:eastAsia="Times New Roman" w:hAnsi="Times New Roman" w:cs="Times New Roman"/>
                <w:i/>
                <w:sz w:val="24"/>
                <w:szCs w:val="24"/>
              </w:rPr>
            </w:pPr>
            <w:r w:rsidRPr="00CC54EC">
              <w:rPr>
                <w:rFonts w:ascii="Times New Roman" w:eastAsia="Times New Roman" w:hAnsi="Times New Roman" w:cs="Times New Roman"/>
                <w:i/>
                <w:sz w:val="24"/>
                <w:szCs w:val="24"/>
              </w:rPr>
              <w:t>Siempre</w:t>
            </w:r>
          </w:p>
        </w:tc>
      </w:tr>
      <w:tr w:rsidR="00BF30D7" w:rsidRPr="00CC54EC" w14:paraId="663B94A4" w14:textId="77777777" w:rsidTr="00CC54EC">
        <w:tc>
          <w:tcPr>
            <w:tcW w:w="1701" w:type="dxa"/>
            <w:shd w:val="clear" w:color="auto" w:fill="auto"/>
            <w:tcMar>
              <w:top w:w="100" w:type="dxa"/>
              <w:left w:w="100" w:type="dxa"/>
              <w:bottom w:w="100" w:type="dxa"/>
              <w:right w:w="100" w:type="dxa"/>
            </w:tcMar>
          </w:tcPr>
          <w:p w14:paraId="3E170DCB" w14:textId="77777777" w:rsidR="00BF30D7" w:rsidRPr="00CC54EC" w:rsidRDefault="009E3629" w:rsidP="00CC54EC">
            <w:pPr>
              <w:widowControl w:val="0"/>
              <w:pBdr>
                <w:top w:val="nil"/>
                <w:left w:val="nil"/>
                <w:bottom w:val="nil"/>
                <w:right w:val="nil"/>
                <w:between w:val="nil"/>
              </w:pBdr>
              <w:rPr>
                <w:rFonts w:ascii="Times New Roman" w:eastAsia="Times New Roman" w:hAnsi="Times New Roman" w:cs="Times New Roman"/>
                <w:sz w:val="24"/>
                <w:szCs w:val="24"/>
              </w:rPr>
            </w:pPr>
            <w:r w:rsidRPr="00CC54EC">
              <w:rPr>
                <w:rFonts w:ascii="Times New Roman" w:eastAsia="Times New Roman" w:hAnsi="Times New Roman" w:cs="Times New Roman"/>
                <w:sz w:val="24"/>
                <w:szCs w:val="24"/>
              </w:rPr>
              <w:t xml:space="preserve">Utilizo el traductor u otras herramientas en las clases y tareas </w:t>
            </w:r>
            <w:r w:rsidR="0036612D" w:rsidRPr="00CC54EC">
              <w:rPr>
                <w:rFonts w:ascii="Times New Roman" w:eastAsia="Times New Roman" w:hAnsi="Times New Roman" w:cs="Times New Roman"/>
                <w:sz w:val="24"/>
                <w:szCs w:val="24"/>
              </w:rPr>
              <w:t>AICLE</w:t>
            </w:r>
          </w:p>
        </w:tc>
        <w:tc>
          <w:tcPr>
            <w:tcW w:w="1701" w:type="dxa"/>
            <w:shd w:val="clear" w:color="auto" w:fill="auto"/>
            <w:tcMar>
              <w:top w:w="100" w:type="dxa"/>
              <w:left w:w="100" w:type="dxa"/>
              <w:bottom w:w="100" w:type="dxa"/>
              <w:right w:w="100" w:type="dxa"/>
            </w:tcMar>
          </w:tcPr>
          <w:p w14:paraId="1578F094" w14:textId="77777777" w:rsidR="00BF30D7" w:rsidRPr="00CC54EC" w:rsidRDefault="00BF30D7" w:rsidP="00CC54EC">
            <w:pPr>
              <w:widowControl w:val="0"/>
              <w:pBdr>
                <w:top w:val="nil"/>
                <w:left w:val="nil"/>
                <w:bottom w:val="nil"/>
                <w:right w:val="nil"/>
                <w:between w:val="nil"/>
              </w:pBdr>
              <w:jc w:val="center"/>
              <w:rPr>
                <w:rFonts w:ascii="Times New Roman" w:eastAsia="Times New Roman" w:hAnsi="Times New Roman" w:cs="Times New Roman"/>
                <w:sz w:val="24"/>
                <w:szCs w:val="24"/>
              </w:rPr>
            </w:pPr>
          </w:p>
          <w:p w14:paraId="5BB20A59" w14:textId="77777777" w:rsidR="00BF30D7" w:rsidRPr="00CC54EC" w:rsidRDefault="009E3629" w:rsidP="00CC54EC">
            <w:pPr>
              <w:widowControl w:val="0"/>
              <w:pBdr>
                <w:top w:val="nil"/>
                <w:left w:val="nil"/>
                <w:bottom w:val="nil"/>
                <w:right w:val="nil"/>
                <w:between w:val="nil"/>
              </w:pBdr>
              <w:jc w:val="center"/>
              <w:rPr>
                <w:rFonts w:ascii="Times New Roman" w:eastAsia="Times New Roman" w:hAnsi="Times New Roman" w:cs="Times New Roman"/>
                <w:sz w:val="24"/>
                <w:szCs w:val="24"/>
              </w:rPr>
            </w:pPr>
            <w:r w:rsidRPr="00CC54EC">
              <w:rPr>
                <w:rFonts w:ascii="Times New Roman" w:eastAsia="Times New Roman" w:hAnsi="Times New Roman" w:cs="Times New Roman"/>
                <w:sz w:val="24"/>
                <w:szCs w:val="24"/>
              </w:rPr>
              <w:t>16</w:t>
            </w:r>
            <w:r w:rsidR="00D95A0A" w:rsidRPr="00CC54EC">
              <w:rPr>
                <w:rFonts w:ascii="Times New Roman" w:eastAsia="Times New Roman" w:hAnsi="Times New Roman" w:cs="Times New Roman"/>
                <w:sz w:val="24"/>
                <w:szCs w:val="24"/>
              </w:rPr>
              <w:t xml:space="preserve"> </w:t>
            </w:r>
            <w:r w:rsidRPr="00CC54EC">
              <w:rPr>
                <w:rFonts w:ascii="Times New Roman" w:eastAsia="Times New Roman" w:hAnsi="Times New Roman" w:cs="Times New Roman"/>
                <w:sz w:val="24"/>
                <w:szCs w:val="24"/>
              </w:rPr>
              <w:t>%</w:t>
            </w:r>
          </w:p>
        </w:tc>
        <w:tc>
          <w:tcPr>
            <w:tcW w:w="1701" w:type="dxa"/>
            <w:shd w:val="clear" w:color="auto" w:fill="auto"/>
            <w:tcMar>
              <w:top w:w="100" w:type="dxa"/>
              <w:left w:w="100" w:type="dxa"/>
              <w:bottom w:w="100" w:type="dxa"/>
              <w:right w:w="100" w:type="dxa"/>
            </w:tcMar>
          </w:tcPr>
          <w:p w14:paraId="5843D518" w14:textId="77777777" w:rsidR="00BF30D7" w:rsidRPr="00CC54EC" w:rsidRDefault="00BF30D7" w:rsidP="00CC54EC">
            <w:pPr>
              <w:widowControl w:val="0"/>
              <w:pBdr>
                <w:top w:val="nil"/>
                <w:left w:val="nil"/>
                <w:bottom w:val="nil"/>
                <w:right w:val="nil"/>
                <w:between w:val="nil"/>
              </w:pBdr>
              <w:jc w:val="center"/>
              <w:rPr>
                <w:rFonts w:ascii="Times New Roman" w:eastAsia="Times New Roman" w:hAnsi="Times New Roman" w:cs="Times New Roman"/>
                <w:sz w:val="24"/>
                <w:szCs w:val="24"/>
              </w:rPr>
            </w:pPr>
          </w:p>
          <w:p w14:paraId="3D52CE9D" w14:textId="77777777" w:rsidR="00BF30D7" w:rsidRPr="00CC54EC" w:rsidRDefault="009E3629" w:rsidP="00CC54EC">
            <w:pPr>
              <w:widowControl w:val="0"/>
              <w:pBdr>
                <w:top w:val="nil"/>
                <w:left w:val="nil"/>
                <w:bottom w:val="nil"/>
                <w:right w:val="nil"/>
                <w:between w:val="nil"/>
              </w:pBdr>
              <w:jc w:val="center"/>
              <w:rPr>
                <w:rFonts w:ascii="Times New Roman" w:eastAsia="Times New Roman" w:hAnsi="Times New Roman" w:cs="Times New Roman"/>
                <w:sz w:val="24"/>
                <w:szCs w:val="24"/>
              </w:rPr>
            </w:pPr>
            <w:r w:rsidRPr="00CC54EC">
              <w:rPr>
                <w:rFonts w:ascii="Times New Roman" w:eastAsia="Times New Roman" w:hAnsi="Times New Roman" w:cs="Times New Roman"/>
                <w:sz w:val="24"/>
                <w:szCs w:val="24"/>
              </w:rPr>
              <w:t>70</w:t>
            </w:r>
            <w:r w:rsidR="00D95A0A" w:rsidRPr="00CC54EC">
              <w:rPr>
                <w:rFonts w:ascii="Times New Roman" w:eastAsia="Times New Roman" w:hAnsi="Times New Roman" w:cs="Times New Roman"/>
                <w:sz w:val="24"/>
                <w:szCs w:val="24"/>
              </w:rPr>
              <w:t xml:space="preserve"> </w:t>
            </w:r>
            <w:r w:rsidRPr="00CC54EC">
              <w:rPr>
                <w:rFonts w:ascii="Times New Roman" w:eastAsia="Times New Roman" w:hAnsi="Times New Roman" w:cs="Times New Roman"/>
                <w:sz w:val="24"/>
                <w:szCs w:val="24"/>
              </w:rPr>
              <w:t>%</w:t>
            </w:r>
          </w:p>
        </w:tc>
        <w:tc>
          <w:tcPr>
            <w:tcW w:w="1701" w:type="dxa"/>
            <w:shd w:val="clear" w:color="auto" w:fill="auto"/>
            <w:tcMar>
              <w:top w:w="100" w:type="dxa"/>
              <w:left w:w="100" w:type="dxa"/>
              <w:bottom w:w="100" w:type="dxa"/>
              <w:right w:w="100" w:type="dxa"/>
            </w:tcMar>
          </w:tcPr>
          <w:p w14:paraId="2CCD2F28" w14:textId="77777777" w:rsidR="00BF30D7" w:rsidRPr="00CC54EC" w:rsidRDefault="00BF30D7" w:rsidP="00CC54EC">
            <w:pPr>
              <w:widowControl w:val="0"/>
              <w:pBdr>
                <w:top w:val="nil"/>
                <w:left w:val="nil"/>
                <w:bottom w:val="nil"/>
                <w:right w:val="nil"/>
                <w:between w:val="nil"/>
              </w:pBdr>
              <w:jc w:val="center"/>
              <w:rPr>
                <w:rFonts w:ascii="Times New Roman" w:eastAsia="Times New Roman" w:hAnsi="Times New Roman" w:cs="Times New Roman"/>
                <w:sz w:val="24"/>
                <w:szCs w:val="24"/>
              </w:rPr>
            </w:pPr>
          </w:p>
          <w:p w14:paraId="5696EE5E" w14:textId="77777777" w:rsidR="00BF30D7" w:rsidRPr="00CC54EC" w:rsidRDefault="009E3629" w:rsidP="00CC54EC">
            <w:pPr>
              <w:widowControl w:val="0"/>
              <w:pBdr>
                <w:top w:val="nil"/>
                <w:left w:val="nil"/>
                <w:bottom w:val="nil"/>
                <w:right w:val="nil"/>
                <w:between w:val="nil"/>
              </w:pBdr>
              <w:jc w:val="center"/>
              <w:rPr>
                <w:rFonts w:ascii="Times New Roman" w:eastAsia="Times New Roman" w:hAnsi="Times New Roman" w:cs="Times New Roman"/>
                <w:sz w:val="24"/>
                <w:szCs w:val="24"/>
              </w:rPr>
            </w:pPr>
            <w:r w:rsidRPr="00CC54EC">
              <w:rPr>
                <w:rFonts w:ascii="Times New Roman" w:eastAsia="Times New Roman" w:hAnsi="Times New Roman" w:cs="Times New Roman"/>
                <w:sz w:val="24"/>
                <w:szCs w:val="24"/>
              </w:rPr>
              <w:t>14</w:t>
            </w:r>
            <w:r w:rsidR="00D95A0A" w:rsidRPr="00CC54EC">
              <w:rPr>
                <w:rFonts w:ascii="Times New Roman" w:eastAsia="Times New Roman" w:hAnsi="Times New Roman" w:cs="Times New Roman"/>
                <w:sz w:val="24"/>
                <w:szCs w:val="24"/>
              </w:rPr>
              <w:t xml:space="preserve"> </w:t>
            </w:r>
            <w:r w:rsidRPr="00CC54EC">
              <w:rPr>
                <w:rFonts w:ascii="Times New Roman" w:eastAsia="Times New Roman" w:hAnsi="Times New Roman" w:cs="Times New Roman"/>
                <w:sz w:val="24"/>
                <w:szCs w:val="24"/>
              </w:rPr>
              <w:t>%</w:t>
            </w:r>
          </w:p>
        </w:tc>
        <w:tc>
          <w:tcPr>
            <w:tcW w:w="1701" w:type="dxa"/>
            <w:shd w:val="clear" w:color="auto" w:fill="auto"/>
            <w:tcMar>
              <w:top w:w="100" w:type="dxa"/>
              <w:left w:w="100" w:type="dxa"/>
              <w:bottom w:w="100" w:type="dxa"/>
              <w:right w:w="100" w:type="dxa"/>
            </w:tcMar>
          </w:tcPr>
          <w:p w14:paraId="77436802" w14:textId="77777777" w:rsidR="00BF30D7" w:rsidRPr="00CC54EC" w:rsidRDefault="00BF30D7" w:rsidP="00CC54EC">
            <w:pPr>
              <w:widowControl w:val="0"/>
              <w:pBdr>
                <w:top w:val="nil"/>
                <w:left w:val="nil"/>
                <w:bottom w:val="nil"/>
                <w:right w:val="nil"/>
                <w:between w:val="nil"/>
              </w:pBdr>
              <w:jc w:val="center"/>
              <w:rPr>
                <w:rFonts w:ascii="Times New Roman" w:eastAsia="Times New Roman" w:hAnsi="Times New Roman" w:cs="Times New Roman"/>
                <w:sz w:val="24"/>
                <w:szCs w:val="24"/>
              </w:rPr>
            </w:pPr>
          </w:p>
          <w:p w14:paraId="6FFA0916" w14:textId="77777777" w:rsidR="00BF30D7" w:rsidRPr="00CC54EC" w:rsidRDefault="009E3629" w:rsidP="00CC54EC">
            <w:pPr>
              <w:widowControl w:val="0"/>
              <w:pBdr>
                <w:top w:val="nil"/>
                <w:left w:val="nil"/>
                <w:bottom w:val="nil"/>
                <w:right w:val="nil"/>
                <w:between w:val="nil"/>
              </w:pBdr>
              <w:jc w:val="center"/>
              <w:rPr>
                <w:rFonts w:ascii="Times New Roman" w:eastAsia="Times New Roman" w:hAnsi="Times New Roman" w:cs="Times New Roman"/>
                <w:sz w:val="24"/>
                <w:szCs w:val="24"/>
              </w:rPr>
            </w:pPr>
            <w:r w:rsidRPr="00CC54EC">
              <w:rPr>
                <w:rFonts w:ascii="Times New Roman" w:eastAsia="Times New Roman" w:hAnsi="Times New Roman" w:cs="Times New Roman"/>
                <w:sz w:val="24"/>
                <w:szCs w:val="24"/>
              </w:rPr>
              <w:t>0</w:t>
            </w:r>
            <w:r w:rsidR="00D95A0A" w:rsidRPr="00CC54EC">
              <w:rPr>
                <w:rFonts w:ascii="Times New Roman" w:eastAsia="Times New Roman" w:hAnsi="Times New Roman" w:cs="Times New Roman"/>
                <w:sz w:val="24"/>
                <w:szCs w:val="24"/>
              </w:rPr>
              <w:t xml:space="preserve"> </w:t>
            </w:r>
            <w:r w:rsidRPr="00CC54EC">
              <w:rPr>
                <w:rFonts w:ascii="Times New Roman" w:eastAsia="Times New Roman" w:hAnsi="Times New Roman" w:cs="Times New Roman"/>
                <w:sz w:val="24"/>
                <w:szCs w:val="24"/>
              </w:rPr>
              <w:t>%</w:t>
            </w:r>
          </w:p>
        </w:tc>
      </w:tr>
      <w:tr w:rsidR="00BF30D7" w:rsidRPr="00CC54EC" w14:paraId="78AA1919" w14:textId="77777777" w:rsidTr="00CC54EC">
        <w:tc>
          <w:tcPr>
            <w:tcW w:w="1701" w:type="dxa"/>
            <w:shd w:val="clear" w:color="auto" w:fill="auto"/>
            <w:tcMar>
              <w:top w:w="100" w:type="dxa"/>
              <w:left w:w="100" w:type="dxa"/>
              <w:bottom w:w="100" w:type="dxa"/>
              <w:right w:w="100" w:type="dxa"/>
            </w:tcMar>
          </w:tcPr>
          <w:p w14:paraId="16C236F7" w14:textId="77777777" w:rsidR="00BF30D7" w:rsidRPr="00CC54EC" w:rsidRDefault="009E3629" w:rsidP="00CC54EC">
            <w:pPr>
              <w:widowControl w:val="0"/>
              <w:pBdr>
                <w:top w:val="nil"/>
                <w:left w:val="nil"/>
                <w:bottom w:val="nil"/>
                <w:right w:val="nil"/>
                <w:between w:val="nil"/>
              </w:pBdr>
              <w:rPr>
                <w:rFonts w:ascii="Times New Roman" w:eastAsia="Times New Roman" w:hAnsi="Times New Roman" w:cs="Times New Roman"/>
                <w:sz w:val="24"/>
                <w:szCs w:val="24"/>
              </w:rPr>
            </w:pPr>
            <w:r w:rsidRPr="00CC54EC">
              <w:rPr>
                <w:rFonts w:ascii="Times New Roman" w:eastAsia="Times New Roman" w:hAnsi="Times New Roman" w:cs="Times New Roman"/>
                <w:sz w:val="24"/>
                <w:szCs w:val="24"/>
              </w:rPr>
              <w:t xml:space="preserve">Voy a clases particulares por dificultades con las asignaturas </w:t>
            </w:r>
            <w:r w:rsidR="0036612D" w:rsidRPr="00CC54EC">
              <w:rPr>
                <w:rFonts w:ascii="Times New Roman" w:eastAsia="Times New Roman" w:hAnsi="Times New Roman" w:cs="Times New Roman"/>
                <w:sz w:val="24"/>
                <w:szCs w:val="24"/>
              </w:rPr>
              <w:t>AICLE</w:t>
            </w:r>
          </w:p>
        </w:tc>
        <w:tc>
          <w:tcPr>
            <w:tcW w:w="1701" w:type="dxa"/>
            <w:shd w:val="clear" w:color="auto" w:fill="auto"/>
            <w:tcMar>
              <w:top w:w="100" w:type="dxa"/>
              <w:left w:w="100" w:type="dxa"/>
              <w:bottom w:w="100" w:type="dxa"/>
              <w:right w:w="100" w:type="dxa"/>
            </w:tcMar>
          </w:tcPr>
          <w:p w14:paraId="33C35DF9" w14:textId="77777777" w:rsidR="00BF30D7" w:rsidRPr="00CC54EC" w:rsidRDefault="00BF30D7" w:rsidP="00CC54EC">
            <w:pPr>
              <w:widowControl w:val="0"/>
              <w:pBdr>
                <w:top w:val="nil"/>
                <w:left w:val="nil"/>
                <w:bottom w:val="nil"/>
                <w:right w:val="nil"/>
                <w:between w:val="nil"/>
              </w:pBdr>
              <w:jc w:val="center"/>
              <w:rPr>
                <w:rFonts w:ascii="Times New Roman" w:eastAsia="Times New Roman" w:hAnsi="Times New Roman" w:cs="Times New Roman"/>
                <w:sz w:val="24"/>
                <w:szCs w:val="24"/>
              </w:rPr>
            </w:pPr>
          </w:p>
          <w:p w14:paraId="68F8F4CB" w14:textId="77777777" w:rsidR="00BF30D7" w:rsidRPr="00CC54EC" w:rsidRDefault="009E3629" w:rsidP="00CC54EC">
            <w:pPr>
              <w:widowControl w:val="0"/>
              <w:pBdr>
                <w:top w:val="nil"/>
                <w:left w:val="nil"/>
                <w:bottom w:val="nil"/>
                <w:right w:val="nil"/>
                <w:between w:val="nil"/>
              </w:pBdr>
              <w:jc w:val="center"/>
              <w:rPr>
                <w:rFonts w:ascii="Times New Roman" w:eastAsia="Times New Roman" w:hAnsi="Times New Roman" w:cs="Times New Roman"/>
                <w:sz w:val="24"/>
                <w:szCs w:val="24"/>
              </w:rPr>
            </w:pPr>
            <w:r w:rsidRPr="00CC54EC">
              <w:rPr>
                <w:rFonts w:ascii="Times New Roman" w:eastAsia="Times New Roman" w:hAnsi="Times New Roman" w:cs="Times New Roman"/>
                <w:sz w:val="24"/>
                <w:szCs w:val="24"/>
              </w:rPr>
              <w:t>74</w:t>
            </w:r>
            <w:r w:rsidR="00D95A0A" w:rsidRPr="00CC54EC">
              <w:rPr>
                <w:rFonts w:ascii="Times New Roman" w:eastAsia="Times New Roman" w:hAnsi="Times New Roman" w:cs="Times New Roman"/>
                <w:sz w:val="24"/>
                <w:szCs w:val="24"/>
              </w:rPr>
              <w:t xml:space="preserve"> </w:t>
            </w:r>
            <w:r w:rsidRPr="00CC54EC">
              <w:rPr>
                <w:rFonts w:ascii="Times New Roman" w:eastAsia="Times New Roman" w:hAnsi="Times New Roman" w:cs="Times New Roman"/>
                <w:sz w:val="24"/>
                <w:szCs w:val="24"/>
              </w:rPr>
              <w:t>%</w:t>
            </w:r>
          </w:p>
        </w:tc>
        <w:tc>
          <w:tcPr>
            <w:tcW w:w="1701" w:type="dxa"/>
            <w:shd w:val="clear" w:color="auto" w:fill="auto"/>
            <w:tcMar>
              <w:top w:w="100" w:type="dxa"/>
              <w:left w:w="100" w:type="dxa"/>
              <w:bottom w:w="100" w:type="dxa"/>
              <w:right w:w="100" w:type="dxa"/>
            </w:tcMar>
          </w:tcPr>
          <w:p w14:paraId="31D3F9B2" w14:textId="77777777" w:rsidR="00BF30D7" w:rsidRPr="00CC54EC" w:rsidRDefault="00BF30D7" w:rsidP="00CC54EC">
            <w:pPr>
              <w:widowControl w:val="0"/>
              <w:pBdr>
                <w:top w:val="nil"/>
                <w:left w:val="nil"/>
                <w:bottom w:val="nil"/>
                <w:right w:val="nil"/>
                <w:between w:val="nil"/>
              </w:pBdr>
              <w:jc w:val="center"/>
              <w:rPr>
                <w:rFonts w:ascii="Times New Roman" w:eastAsia="Times New Roman" w:hAnsi="Times New Roman" w:cs="Times New Roman"/>
                <w:sz w:val="24"/>
                <w:szCs w:val="24"/>
              </w:rPr>
            </w:pPr>
          </w:p>
          <w:p w14:paraId="2C1EF55C" w14:textId="77777777" w:rsidR="00BF30D7" w:rsidRPr="00CC54EC" w:rsidRDefault="009E3629" w:rsidP="00CC54EC">
            <w:pPr>
              <w:widowControl w:val="0"/>
              <w:pBdr>
                <w:top w:val="nil"/>
                <w:left w:val="nil"/>
                <w:bottom w:val="nil"/>
                <w:right w:val="nil"/>
                <w:between w:val="nil"/>
              </w:pBdr>
              <w:jc w:val="center"/>
              <w:rPr>
                <w:rFonts w:ascii="Times New Roman" w:eastAsia="Times New Roman" w:hAnsi="Times New Roman" w:cs="Times New Roman"/>
                <w:sz w:val="24"/>
                <w:szCs w:val="24"/>
              </w:rPr>
            </w:pPr>
            <w:r w:rsidRPr="00CC54EC">
              <w:rPr>
                <w:rFonts w:ascii="Times New Roman" w:eastAsia="Times New Roman" w:hAnsi="Times New Roman" w:cs="Times New Roman"/>
                <w:sz w:val="24"/>
                <w:szCs w:val="24"/>
              </w:rPr>
              <w:t>12</w:t>
            </w:r>
            <w:r w:rsidR="00D95A0A" w:rsidRPr="00CC54EC">
              <w:rPr>
                <w:rFonts w:ascii="Times New Roman" w:eastAsia="Times New Roman" w:hAnsi="Times New Roman" w:cs="Times New Roman"/>
                <w:sz w:val="24"/>
                <w:szCs w:val="24"/>
              </w:rPr>
              <w:t xml:space="preserve"> </w:t>
            </w:r>
            <w:r w:rsidRPr="00CC54EC">
              <w:rPr>
                <w:rFonts w:ascii="Times New Roman" w:eastAsia="Times New Roman" w:hAnsi="Times New Roman" w:cs="Times New Roman"/>
                <w:sz w:val="24"/>
                <w:szCs w:val="24"/>
              </w:rPr>
              <w:t>%</w:t>
            </w:r>
          </w:p>
        </w:tc>
        <w:tc>
          <w:tcPr>
            <w:tcW w:w="1701" w:type="dxa"/>
            <w:shd w:val="clear" w:color="auto" w:fill="auto"/>
            <w:tcMar>
              <w:top w:w="100" w:type="dxa"/>
              <w:left w:w="100" w:type="dxa"/>
              <w:bottom w:w="100" w:type="dxa"/>
              <w:right w:w="100" w:type="dxa"/>
            </w:tcMar>
          </w:tcPr>
          <w:p w14:paraId="3AB7A024" w14:textId="77777777" w:rsidR="00BF30D7" w:rsidRPr="00CC54EC" w:rsidRDefault="00BF30D7" w:rsidP="00CC54EC">
            <w:pPr>
              <w:widowControl w:val="0"/>
              <w:pBdr>
                <w:top w:val="nil"/>
                <w:left w:val="nil"/>
                <w:bottom w:val="nil"/>
                <w:right w:val="nil"/>
                <w:between w:val="nil"/>
              </w:pBdr>
              <w:jc w:val="center"/>
              <w:rPr>
                <w:rFonts w:ascii="Times New Roman" w:eastAsia="Times New Roman" w:hAnsi="Times New Roman" w:cs="Times New Roman"/>
                <w:sz w:val="24"/>
                <w:szCs w:val="24"/>
              </w:rPr>
            </w:pPr>
          </w:p>
          <w:p w14:paraId="31875720" w14:textId="77777777" w:rsidR="00BF30D7" w:rsidRPr="00CC54EC" w:rsidRDefault="009E3629" w:rsidP="00CC54EC">
            <w:pPr>
              <w:widowControl w:val="0"/>
              <w:pBdr>
                <w:top w:val="nil"/>
                <w:left w:val="nil"/>
                <w:bottom w:val="nil"/>
                <w:right w:val="nil"/>
                <w:between w:val="nil"/>
              </w:pBdr>
              <w:jc w:val="center"/>
              <w:rPr>
                <w:rFonts w:ascii="Times New Roman" w:eastAsia="Times New Roman" w:hAnsi="Times New Roman" w:cs="Times New Roman"/>
                <w:sz w:val="24"/>
                <w:szCs w:val="24"/>
              </w:rPr>
            </w:pPr>
            <w:r w:rsidRPr="00CC54EC">
              <w:rPr>
                <w:rFonts w:ascii="Times New Roman" w:eastAsia="Times New Roman" w:hAnsi="Times New Roman" w:cs="Times New Roman"/>
                <w:sz w:val="24"/>
                <w:szCs w:val="24"/>
              </w:rPr>
              <w:t>8</w:t>
            </w:r>
            <w:r w:rsidR="00D95A0A" w:rsidRPr="00CC54EC">
              <w:rPr>
                <w:rFonts w:ascii="Times New Roman" w:eastAsia="Times New Roman" w:hAnsi="Times New Roman" w:cs="Times New Roman"/>
                <w:sz w:val="24"/>
                <w:szCs w:val="24"/>
              </w:rPr>
              <w:t xml:space="preserve"> </w:t>
            </w:r>
            <w:r w:rsidRPr="00CC54EC">
              <w:rPr>
                <w:rFonts w:ascii="Times New Roman" w:eastAsia="Times New Roman" w:hAnsi="Times New Roman" w:cs="Times New Roman"/>
                <w:sz w:val="24"/>
                <w:szCs w:val="24"/>
              </w:rPr>
              <w:t>%</w:t>
            </w:r>
          </w:p>
        </w:tc>
        <w:tc>
          <w:tcPr>
            <w:tcW w:w="1701" w:type="dxa"/>
            <w:shd w:val="clear" w:color="auto" w:fill="auto"/>
            <w:tcMar>
              <w:top w:w="100" w:type="dxa"/>
              <w:left w:w="100" w:type="dxa"/>
              <w:bottom w:w="100" w:type="dxa"/>
              <w:right w:w="100" w:type="dxa"/>
            </w:tcMar>
          </w:tcPr>
          <w:p w14:paraId="30263C7E" w14:textId="77777777" w:rsidR="00BF30D7" w:rsidRPr="00CC54EC" w:rsidRDefault="00BF30D7" w:rsidP="00CC54EC">
            <w:pPr>
              <w:widowControl w:val="0"/>
              <w:pBdr>
                <w:top w:val="nil"/>
                <w:left w:val="nil"/>
                <w:bottom w:val="nil"/>
                <w:right w:val="nil"/>
                <w:between w:val="nil"/>
              </w:pBdr>
              <w:jc w:val="center"/>
              <w:rPr>
                <w:rFonts w:ascii="Times New Roman" w:eastAsia="Times New Roman" w:hAnsi="Times New Roman" w:cs="Times New Roman"/>
                <w:sz w:val="24"/>
                <w:szCs w:val="24"/>
              </w:rPr>
            </w:pPr>
          </w:p>
          <w:p w14:paraId="45EB8DC2" w14:textId="77777777" w:rsidR="00BF30D7" w:rsidRPr="00CC54EC" w:rsidRDefault="009E3629" w:rsidP="00CC54EC">
            <w:pPr>
              <w:widowControl w:val="0"/>
              <w:pBdr>
                <w:top w:val="nil"/>
                <w:left w:val="nil"/>
                <w:bottom w:val="nil"/>
                <w:right w:val="nil"/>
                <w:between w:val="nil"/>
              </w:pBdr>
              <w:jc w:val="center"/>
              <w:rPr>
                <w:rFonts w:ascii="Times New Roman" w:eastAsia="Times New Roman" w:hAnsi="Times New Roman" w:cs="Times New Roman"/>
                <w:sz w:val="24"/>
                <w:szCs w:val="24"/>
              </w:rPr>
            </w:pPr>
            <w:r w:rsidRPr="00CC54EC">
              <w:rPr>
                <w:rFonts w:ascii="Times New Roman" w:eastAsia="Times New Roman" w:hAnsi="Times New Roman" w:cs="Times New Roman"/>
                <w:sz w:val="24"/>
                <w:szCs w:val="24"/>
              </w:rPr>
              <w:t>6</w:t>
            </w:r>
            <w:r w:rsidR="00D95A0A" w:rsidRPr="00CC54EC">
              <w:rPr>
                <w:rFonts w:ascii="Times New Roman" w:eastAsia="Times New Roman" w:hAnsi="Times New Roman" w:cs="Times New Roman"/>
                <w:sz w:val="24"/>
                <w:szCs w:val="24"/>
              </w:rPr>
              <w:t xml:space="preserve"> </w:t>
            </w:r>
            <w:r w:rsidRPr="00CC54EC">
              <w:rPr>
                <w:rFonts w:ascii="Times New Roman" w:eastAsia="Times New Roman" w:hAnsi="Times New Roman" w:cs="Times New Roman"/>
                <w:sz w:val="24"/>
                <w:szCs w:val="24"/>
              </w:rPr>
              <w:t>%</w:t>
            </w:r>
          </w:p>
        </w:tc>
      </w:tr>
      <w:tr w:rsidR="00BF30D7" w:rsidRPr="00CC54EC" w14:paraId="0D9BB5DC" w14:textId="77777777" w:rsidTr="00CC54EC">
        <w:tc>
          <w:tcPr>
            <w:tcW w:w="1701" w:type="dxa"/>
            <w:shd w:val="clear" w:color="auto" w:fill="auto"/>
            <w:tcMar>
              <w:top w:w="100" w:type="dxa"/>
              <w:left w:w="100" w:type="dxa"/>
              <w:bottom w:w="100" w:type="dxa"/>
              <w:right w:w="100" w:type="dxa"/>
            </w:tcMar>
          </w:tcPr>
          <w:p w14:paraId="3091DB2E" w14:textId="77777777" w:rsidR="00BF30D7" w:rsidRPr="00CC54EC" w:rsidRDefault="009E3629" w:rsidP="00CC54EC">
            <w:pPr>
              <w:widowControl w:val="0"/>
              <w:pBdr>
                <w:top w:val="nil"/>
                <w:left w:val="nil"/>
                <w:bottom w:val="nil"/>
                <w:right w:val="nil"/>
                <w:between w:val="nil"/>
              </w:pBdr>
              <w:rPr>
                <w:rFonts w:ascii="Times New Roman" w:eastAsia="Times New Roman" w:hAnsi="Times New Roman" w:cs="Times New Roman"/>
                <w:sz w:val="24"/>
                <w:szCs w:val="24"/>
              </w:rPr>
            </w:pPr>
            <w:r w:rsidRPr="00CC54EC">
              <w:rPr>
                <w:rFonts w:ascii="Times New Roman" w:eastAsia="Times New Roman" w:hAnsi="Times New Roman" w:cs="Times New Roman"/>
                <w:sz w:val="24"/>
                <w:szCs w:val="24"/>
              </w:rPr>
              <w:t xml:space="preserve">Los/as profesores/as ofrecen recursos y estrategias para las clases </w:t>
            </w:r>
            <w:r w:rsidR="0036612D" w:rsidRPr="00CC54EC">
              <w:rPr>
                <w:rFonts w:ascii="Times New Roman" w:eastAsia="Times New Roman" w:hAnsi="Times New Roman" w:cs="Times New Roman"/>
                <w:sz w:val="24"/>
                <w:szCs w:val="24"/>
              </w:rPr>
              <w:t>AICLE</w:t>
            </w:r>
          </w:p>
        </w:tc>
        <w:tc>
          <w:tcPr>
            <w:tcW w:w="1701" w:type="dxa"/>
            <w:shd w:val="clear" w:color="auto" w:fill="auto"/>
            <w:tcMar>
              <w:top w:w="100" w:type="dxa"/>
              <w:left w:w="100" w:type="dxa"/>
              <w:bottom w:w="100" w:type="dxa"/>
              <w:right w:w="100" w:type="dxa"/>
            </w:tcMar>
          </w:tcPr>
          <w:p w14:paraId="66923A5E" w14:textId="77777777" w:rsidR="00BF30D7" w:rsidRPr="00CC54EC" w:rsidRDefault="00BF30D7" w:rsidP="00CC54EC">
            <w:pPr>
              <w:widowControl w:val="0"/>
              <w:pBdr>
                <w:top w:val="nil"/>
                <w:left w:val="nil"/>
                <w:bottom w:val="nil"/>
                <w:right w:val="nil"/>
                <w:between w:val="nil"/>
              </w:pBdr>
              <w:jc w:val="center"/>
              <w:rPr>
                <w:rFonts w:ascii="Times New Roman" w:eastAsia="Times New Roman" w:hAnsi="Times New Roman" w:cs="Times New Roman"/>
                <w:sz w:val="24"/>
                <w:szCs w:val="24"/>
              </w:rPr>
            </w:pPr>
          </w:p>
          <w:p w14:paraId="12D60D01" w14:textId="77777777" w:rsidR="00BF30D7" w:rsidRPr="00CC54EC" w:rsidRDefault="009E3629" w:rsidP="00CC54EC">
            <w:pPr>
              <w:widowControl w:val="0"/>
              <w:pBdr>
                <w:top w:val="nil"/>
                <w:left w:val="nil"/>
                <w:bottom w:val="nil"/>
                <w:right w:val="nil"/>
                <w:between w:val="nil"/>
              </w:pBdr>
              <w:jc w:val="center"/>
              <w:rPr>
                <w:rFonts w:ascii="Times New Roman" w:eastAsia="Times New Roman" w:hAnsi="Times New Roman" w:cs="Times New Roman"/>
                <w:sz w:val="24"/>
                <w:szCs w:val="24"/>
              </w:rPr>
            </w:pPr>
            <w:r w:rsidRPr="00CC54EC">
              <w:rPr>
                <w:rFonts w:ascii="Times New Roman" w:eastAsia="Times New Roman" w:hAnsi="Times New Roman" w:cs="Times New Roman"/>
                <w:sz w:val="24"/>
                <w:szCs w:val="24"/>
              </w:rPr>
              <w:t>22</w:t>
            </w:r>
            <w:r w:rsidR="00D95A0A" w:rsidRPr="00CC54EC">
              <w:rPr>
                <w:rFonts w:ascii="Times New Roman" w:eastAsia="Times New Roman" w:hAnsi="Times New Roman" w:cs="Times New Roman"/>
                <w:sz w:val="24"/>
                <w:szCs w:val="24"/>
              </w:rPr>
              <w:t xml:space="preserve"> </w:t>
            </w:r>
            <w:r w:rsidRPr="00CC54EC">
              <w:rPr>
                <w:rFonts w:ascii="Times New Roman" w:eastAsia="Times New Roman" w:hAnsi="Times New Roman" w:cs="Times New Roman"/>
                <w:sz w:val="24"/>
                <w:szCs w:val="24"/>
              </w:rPr>
              <w:t>%</w:t>
            </w:r>
          </w:p>
        </w:tc>
        <w:tc>
          <w:tcPr>
            <w:tcW w:w="1701" w:type="dxa"/>
            <w:shd w:val="clear" w:color="auto" w:fill="auto"/>
            <w:tcMar>
              <w:top w:w="100" w:type="dxa"/>
              <w:left w:w="100" w:type="dxa"/>
              <w:bottom w:w="100" w:type="dxa"/>
              <w:right w:w="100" w:type="dxa"/>
            </w:tcMar>
          </w:tcPr>
          <w:p w14:paraId="38BDA592" w14:textId="77777777" w:rsidR="00BF30D7" w:rsidRPr="00CC54EC" w:rsidRDefault="00BF30D7" w:rsidP="00CC54EC">
            <w:pPr>
              <w:widowControl w:val="0"/>
              <w:pBdr>
                <w:top w:val="nil"/>
                <w:left w:val="nil"/>
                <w:bottom w:val="nil"/>
                <w:right w:val="nil"/>
                <w:between w:val="nil"/>
              </w:pBdr>
              <w:jc w:val="center"/>
              <w:rPr>
                <w:rFonts w:ascii="Times New Roman" w:eastAsia="Times New Roman" w:hAnsi="Times New Roman" w:cs="Times New Roman"/>
                <w:sz w:val="24"/>
                <w:szCs w:val="24"/>
              </w:rPr>
            </w:pPr>
          </w:p>
          <w:p w14:paraId="5E85B372" w14:textId="77777777" w:rsidR="00BF30D7" w:rsidRPr="00CC54EC" w:rsidRDefault="009E3629" w:rsidP="00CC54EC">
            <w:pPr>
              <w:widowControl w:val="0"/>
              <w:pBdr>
                <w:top w:val="nil"/>
                <w:left w:val="nil"/>
                <w:bottom w:val="nil"/>
                <w:right w:val="nil"/>
                <w:between w:val="nil"/>
              </w:pBdr>
              <w:jc w:val="center"/>
              <w:rPr>
                <w:rFonts w:ascii="Times New Roman" w:eastAsia="Times New Roman" w:hAnsi="Times New Roman" w:cs="Times New Roman"/>
                <w:sz w:val="24"/>
                <w:szCs w:val="24"/>
              </w:rPr>
            </w:pPr>
            <w:r w:rsidRPr="00CC54EC">
              <w:rPr>
                <w:rFonts w:ascii="Times New Roman" w:eastAsia="Times New Roman" w:hAnsi="Times New Roman" w:cs="Times New Roman"/>
                <w:sz w:val="24"/>
                <w:szCs w:val="24"/>
              </w:rPr>
              <w:t>50</w:t>
            </w:r>
            <w:r w:rsidR="00D95A0A" w:rsidRPr="00CC54EC">
              <w:rPr>
                <w:rFonts w:ascii="Times New Roman" w:eastAsia="Times New Roman" w:hAnsi="Times New Roman" w:cs="Times New Roman"/>
                <w:sz w:val="24"/>
                <w:szCs w:val="24"/>
              </w:rPr>
              <w:t xml:space="preserve"> </w:t>
            </w:r>
            <w:r w:rsidRPr="00CC54EC">
              <w:rPr>
                <w:rFonts w:ascii="Times New Roman" w:eastAsia="Times New Roman" w:hAnsi="Times New Roman" w:cs="Times New Roman"/>
                <w:sz w:val="24"/>
                <w:szCs w:val="24"/>
              </w:rPr>
              <w:t>%</w:t>
            </w:r>
          </w:p>
        </w:tc>
        <w:tc>
          <w:tcPr>
            <w:tcW w:w="1701" w:type="dxa"/>
            <w:shd w:val="clear" w:color="auto" w:fill="auto"/>
            <w:tcMar>
              <w:top w:w="100" w:type="dxa"/>
              <w:left w:w="100" w:type="dxa"/>
              <w:bottom w:w="100" w:type="dxa"/>
              <w:right w:w="100" w:type="dxa"/>
            </w:tcMar>
          </w:tcPr>
          <w:p w14:paraId="4A41FB59" w14:textId="77777777" w:rsidR="00BF30D7" w:rsidRPr="00CC54EC" w:rsidRDefault="00BF30D7" w:rsidP="00CC54EC">
            <w:pPr>
              <w:widowControl w:val="0"/>
              <w:pBdr>
                <w:top w:val="nil"/>
                <w:left w:val="nil"/>
                <w:bottom w:val="nil"/>
                <w:right w:val="nil"/>
                <w:between w:val="nil"/>
              </w:pBdr>
              <w:jc w:val="center"/>
              <w:rPr>
                <w:rFonts w:ascii="Times New Roman" w:eastAsia="Times New Roman" w:hAnsi="Times New Roman" w:cs="Times New Roman"/>
                <w:sz w:val="24"/>
                <w:szCs w:val="24"/>
              </w:rPr>
            </w:pPr>
          </w:p>
          <w:p w14:paraId="6054647D" w14:textId="77777777" w:rsidR="00BF30D7" w:rsidRPr="00CC54EC" w:rsidRDefault="009E3629" w:rsidP="00CC54EC">
            <w:pPr>
              <w:widowControl w:val="0"/>
              <w:pBdr>
                <w:top w:val="nil"/>
                <w:left w:val="nil"/>
                <w:bottom w:val="nil"/>
                <w:right w:val="nil"/>
                <w:between w:val="nil"/>
              </w:pBdr>
              <w:jc w:val="center"/>
              <w:rPr>
                <w:rFonts w:ascii="Times New Roman" w:eastAsia="Times New Roman" w:hAnsi="Times New Roman" w:cs="Times New Roman"/>
                <w:sz w:val="24"/>
                <w:szCs w:val="24"/>
              </w:rPr>
            </w:pPr>
            <w:r w:rsidRPr="00CC54EC">
              <w:rPr>
                <w:rFonts w:ascii="Times New Roman" w:eastAsia="Times New Roman" w:hAnsi="Times New Roman" w:cs="Times New Roman"/>
                <w:sz w:val="24"/>
                <w:szCs w:val="24"/>
              </w:rPr>
              <w:t>24</w:t>
            </w:r>
            <w:r w:rsidR="00D95A0A" w:rsidRPr="00CC54EC">
              <w:rPr>
                <w:rFonts w:ascii="Times New Roman" w:eastAsia="Times New Roman" w:hAnsi="Times New Roman" w:cs="Times New Roman"/>
                <w:sz w:val="24"/>
                <w:szCs w:val="24"/>
              </w:rPr>
              <w:t xml:space="preserve"> </w:t>
            </w:r>
            <w:r w:rsidRPr="00CC54EC">
              <w:rPr>
                <w:rFonts w:ascii="Times New Roman" w:eastAsia="Times New Roman" w:hAnsi="Times New Roman" w:cs="Times New Roman"/>
                <w:sz w:val="24"/>
                <w:szCs w:val="24"/>
              </w:rPr>
              <w:t>%</w:t>
            </w:r>
          </w:p>
        </w:tc>
        <w:tc>
          <w:tcPr>
            <w:tcW w:w="1701" w:type="dxa"/>
            <w:shd w:val="clear" w:color="auto" w:fill="auto"/>
            <w:tcMar>
              <w:top w:w="100" w:type="dxa"/>
              <w:left w:w="100" w:type="dxa"/>
              <w:bottom w:w="100" w:type="dxa"/>
              <w:right w:w="100" w:type="dxa"/>
            </w:tcMar>
          </w:tcPr>
          <w:p w14:paraId="20A0037A" w14:textId="77777777" w:rsidR="00BF30D7" w:rsidRPr="00CC54EC" w:rsidRDefault="00BF30D7" w:rsidP="00CC54EC">
            <w:pPr>
              <w:widowControl w:val="0"/>
              <w:pBdr>
                <w:top w:val="nil"/>
                <w:left w:val="nil"/>
                <w:bottom w:val="nil"/>
                <w:right w:val="nil"/>
                <w:between w:val="nil"/>
              </w:pBdr>
              <w:jc w:val="center"/>
              <w:rPr>
                <w:rFonts w:ascii="Times New Roman" w:eastAsia="Times New Roman" w:hAnsi="Times New Roman" w:cs="Times New Roman"/>
                <w:sz w:val="24"/>
                <w:szCs w:val="24"/>
              </w:rPr>
            </w:pPr>
          </w:p>
          <w:p w14:paraId="35B220A9" w14:textId="77777777" w:rsidR="00BF30D7" w:rsidRPr="00CC54EC" w:rsidRDefault="009E3629" w:rsidP="00CC54EC">
            <w:pPr>
              <w:widowControl w:val="0"/>
              <w:pBdr>
                <w:top w:val="nil"/>
                <w:left w:val="nil"/>
                <w:bottom w:val="nil"/>
                <w:right w:val="nil"/>
                <w:between w:val="nil"/>
              </w:pBdr>
              <w:jc w:val="center"/>
              <w:rPr>
                <w:rFonts w:ascii="Times New Roman" w:eastAsia="Times New Roman" w:hAnsi="Times New Roman" w:cs="Times New Roman"/>
                <w:sz w:val="24"/>
                <w:szCs w:val="24"/>
              </w:rPr>
            </w:pPr>
            <w:r w:rsidRPr="00CC54EC">
              <w:rPr>
                <w:rFonts w:ascii="Times New Roman" w:eastAsia="Times New Roman" w:hAnsi="Times New Roman" w:cs="Times New Roman"/>
                <w:sz w:val="24"/>
                <w:szCs w:val="24"/>
              </w:rPr>
              <w:t>4</w:t>
            </w:r>
            <w:r w:rsidR="00D95A0A" w:rsidRPr="00CC54EC">
              <w:rPr>
                <w:rFonts w:ascii="Times New Roman" w:eastAsia="Times New Roman" w:hAnsi="Times New Roman" w:cs="Times New Roman"/>
                <w:sz w:val="24"/>
                <w:szCs w:val="24"/>
              </w:rPr>
              <w:t xml:space="preserve"> </w:t>
            </w:r>
            <w:r w:rsidRPr="00CC54EC">
              <w:rPr>
                <w:rFonts w:ascii="Times New Roman" w:eastAsia="Times New Roman" w:hAnsi="Times New Roman" w:cs="Times New Roman"/>
                <w:sz w:val="24"/>
                <w:szCs w:val="24"/>
              </w:rPr>
              <w:t>%</w:t>
            </w:r>
          </w:p>
        </w:tc>
      </w:tr>
      <w:tr w:rsidR="00BF30D7" w:rsidRPr="00CC54EC" w14:paraId="4E65F287" w14:textId="77777777" w:rsidTr="00CC54EC">
        <w:tc>
          <w:tcPr>
            <w:tcW w:w="1701" w:type="dxa"/>
            <w:shd w:val="clear" w:color="auto" w:fill="auto"/>
            <w:tcMar>
              <w:top w:w="100" w:type="dxa"/>
              <w:left w:w="100" w:type="dxa"/>
              <w:bottom w:w="100" w:type="dxa"/>
              <w:right w:w="100" w:type="dxa"/>
            </w:tcMar>
          </w:tcPr>
          <w:p w14:paraId="299C70D2" w14:textId="77777777" w:rsidR="00BF30D7" w:rsidRPr="00CC54EC" w:rsidRDefault="009E3629" w:rsidP="00CC54EC">
            <w:pPr>
              <w:widowControl w:val="0"/>
              <w:pBdr>
                <w:top w:val="nil"/>
                <w:left w:val="nil"/>
                <w:bottom w:val="nil"/>
                <w:right w:val="nil"/>
                <w:between w:val="nil"/>
              </w:pBdr>
              <w:rPr>
                <w:rFonts w:ascii="Times New Roman" w:eastAsia="Times New Roman" w:hAnsi="Times New Roman" w:cs="Times New Roman"/>
                <w:sz w:val="24"/>
                <w:szCs w:val="24"/>
              </w:rPr>
            </w:pPr>
            <w:r w:rsidRPr="00CC54EC">
              <w:rPr>
                <w:rFonts w:ascii="Times New Roman" w:eastAsia="Times New Roman" w:hAnsi="Times New Roman" w:cs="Times New Roman"/>
                <w:sz w:val="24"/>
                <w:szCs w:val="24"/>
              </w:rPr>
              <w:t xml:space="preserve">El auxiliar de conversación me ayuda con las clases </w:t>
            </w:r>
            <w:r w:rsidR="0036612D" w:rsidRPr="00CC54EC">
              <w:rPr>
                <w:rFonts w:ascii="Times New Roman" w:eastAsia="Times New Roman" w:hAnsi="Times New Roman" w:cs="Times New Roman"/>
                <w:sz w:val="24"/>
                <w:szCs w:val="24"/>
              </w:rPr>
              <w:t>AICLE</w:t>
            </w:r>
          </w:p>
        </w:tc>
        <w:tc>
          <w:tcPr>
            <w:tcW w:w="1701" w:type="dxa"/>
            <w:shd w:val="clear" w:color="auto" w:fill="auto"/>
            <w:tcMar>
              <w:top w:w="100" w:type="dxa"/>
              <w:left w:w="100" w:type="dxa"/>
              <w:bottom w:w="100" w:type="dxa"/>
              <w:right w:w="100" w:type="dxa"/>
            </w:tcMar>
          </w:tcPr>
          <w:p w14:paraId="71A0EF18" w14:textId="77777777" w:rsidR="00BF30D7" w:rsidRPr="00CC54EC" w:rsidRDefault="00BF30D7" w:rsidP="00CC54EC">
            <w:pPr>
              <w:widowControl w:val="0"/>
              <w:pBdr>
                <w:top w:val="nil"/>
                <w:left w:val="nil"/>
                <w:bottom w:val="nil"/>
                <w:right w:val="nil"/>
                <w:between w:val="nil"/>
              </w:pBdr>
              <w:jc w:val="center"/>
              <w:rPr>
                <w:rFonts w:ascii="Times New Roman" w:eastAsia="Times New Roman" w:hAnsi="Times New Roman" w:cs="Times New Roman"/>
                <w:sz w:val="24"/>
                <w:szCs w:val="24"/>
              </w:rPr>
            </w:pPr>
          </w:p>
          <w:p w14:paraId="46015E82" w14:textId="77777777" w:rsidR="00BF30D7" w:rsidRPr="00CC54EC" w:rsidRDefault="009E3629" w:rsidP="00CC54EC">
            <w:pPr>
              <w:widowControl w:val="0"/>
              <w:pBdr>
                <w:top w:val="nil"/>
                <w:left w:val="nil"/>
                <w:bottom w:val="nil"/>
                <w:right w:val="nil"/>
                <w:between w:val="nil"/>
              </w:pBdr>
              <w:jc w:val="center"/>
              <w:rPr>
                <w:rFonts w:ascii="Times New Roman" w:eastAsia="Times New Roman" w:hAnsi="Times New Roman" w:cs="Times New Roman"/>
                <w:sz w:val="24"/>
                <w:szCs w:val="24"/>
              </w:rPr>
            </w:pPr>
            <w:r w:rsidRPr="00CC54EC">
              <w:rPr>
                <w:rFonts w:ascii="Times New Roman" w:eastAsia="Times New Roman" w:hAnsi="Times New Roman" w:cs="Times New Roman"/>
                <w:sz w:val="24"/>
                <w:szCs w:val="24"/>
              </w:rPr>
              <w:t>48</w:t>
            </w:r>
            <w:r w:rsidR="00D95A0A" w:rsidRPr="00CC54EC">
              <w:rPr>
                <w:rFonts w:ascii="Times New Roman" w:eastAsia="Times New Roman" w:hAnsi="Times New Roman" w:cs="Times New Roman"/>
                <w:sz w:val="24"/>
                <w:szCs w:val="24"/>
              </w:rPr>
              <w:t xml:space="preserve"> </w:t>
            </w:r>
            <w:r w:rsidRPr="00CC54EC">
              <w:rPr>
                <w:rFonts w:ascii="Times New Roman" w:eastAsia="Times New Roman" w:hAnsi="Times New Roman" w:cs="Times New Roman"/>
                <w:sz w:val="24"/>
                <w:szCs w:val="24"/>
              </w:rPr>
              <w:t>%</w:t>
            </w:r>
          </w:p>
        </w:tc>
        <w:tc>
          <w:tcPr>
            <w:tcW w:w="1701" w:type="dxa"/>
            <w:shd w:val="clear" w:color="auto" w:fill="auto"/>
            <w:tcMar>
              <w:top w:w="100" w:type="dxa"/>
              <w:left w:w="100" w:type="dxa"/>
              <w:bottom w:w="100" w:type="dxa"/>
              <w:right w:w="100" w:type="dxa"/>
            </w:tcMar>
          </w:tcPr>
          <w:p w14:paraId="3D93858E" w14:textId="77777777" w:rsidR="00BF30D7" w:rsidRPr="00CC54EC" w:rsidRDefault="00BF30D7" w:rsidP="00CC54EC">
            <w:pPr>
              <w:widowControl w:val="0"/>
              <w:pBdr>
                <w:top w:val="nil"/>
                <w:left w:val="nil"/>
                <w:bottom w:val="nil"/>
                <w:right w:val="nil"/>
                <w:between w:val="nil"/>
              </w:pBdr>
              <w:jc w:val="center"/>
              <w:rPr>
                <w:rFonts w:ascii="Times New Roman" w:eastAsia="Times New Roman" w:hAnsi="Times New Roman" w:cs="Times New Roman"/>
                <w:sz w:val="24"/>
                <w:szCs w:val="24"/>
              </w:rPr>
            </w:pPr>
          </w:p>
          <w:p w14:paraId="5F777ABE" w14:textId="77777777" w:rsidR="00BF30D7" w:rsidRPr="00CC54EC" w:rsidRDefault="009E3629" w:rsidP="00CC54EC">
            <w:pPr>
              <w:widowControl w:val="0"/>
              <w:pBdr>
                <w:top w:val="nil"/>
                <w:left w:val="nil"/>
                <w:bottom w:val="nil"/>
                <w:right w:val="nil"/>
                <w:between w:val="nil"/>
              </w:pBdr>
              <w:jc w:val="center"/>
              <w:rPr>
                <w:rFonts w:ascii="Times New Roman" w:eastAsia="Times New Roman" w:hAnsi="Times New Roman" w:cs="Times New Roman"/>
                <w:sz w:val="24"/>
                <w:szCs w:val="24"/>
              </w:rPr>
            </w:pPr>
            <w:r w:rsidRPr="00CC54EC">
              <w:rPr>
                <w:rFonts w:ascii="Times New Roman" w:eastAsia="Times New Roman" w:hAnsi="Times New Roman" w:cs="Times New Roman"/>
                <w:sz w:val="24"/>
                <w:szCs w:val="24"/>
              </w:rPr>
              <w:t>30</w:t>
            </w:r>
            <w:r w:rsidR="00D95A0A" w:rsidRPr="00CC54EC">
              <w:rPr>
                <w:rFonts w:ascii="Times New Roman" w:eastAsia="Times New Roman" w:hAnsi="Times New Roman" w:cs="Times New Roman"/>
                <w:sz w:val="24"/>
                <w:szCs w:val="24"/>
              </w:rPr>
              <w:t xml:space="preserve"> </w:t>
            </w:r>
            <w:r w:rsidRPr="00CC54EC">
              <w:rPr>
                <w:rFonts w:ascii="Times New Roman" w:eastAsia="Times New Roman" w:hAnsi="Times New Roman" w:cs="Times New Roman"/>
                <w:sz w:val="24"/>
                <w:szCs w:val="24"/>
              </w:rPr>
              <w:t>%</w:t>
            </w:r>
          </w:p>
        </w:tc>
        <w:tc>
          <w:tcPr>
            <w:tcW w:w="1701" w:type="dxa"/>
            <w:shd w:val="clear" w:color="auto" w:fill="auto"/>
            <w:tcMar>
              <w:top w:w="100" w:type="dxa"/>
              <w:left w:w="100" w:type="dxa"/>
              <w:bottom w:w="100" w:type="dxa"/>
              <w:right w:w="100" w:type="dxa"/>
            </w:tcMar>
          </w:tcPr>
          <w:p w14:paraId="05ACA2EB" w14:textId="77777777" w:rsidR="00BF30D7" w:rsidRPr="00CC54EC" w:rsidRDefault="00BF30D7" w:rsidP="00CC54EC">
            <w:pPr>
              <w:widowControl w:val="0"/>
              <w:pBdr>
                <w:top w:val="nil"/>
                <w:left w:val="nil"/>
                <w:bottom w:val="nil"/>
                <w:right w:val="nil"/>
                <w:between w:val="nil"/>
              </w:pBdr>
              <w:jc w:val="center"/>
              <w:rPr>
                <w:rFonts w:ascii="Times New Roman" w:eastAsia="Times New Roman" w:hAnsi="Times New Roman" w:cs="Times New Roman"/>
                <w:sz w:val="24"/>
                <w:szCs w:val="24"/>
              </w:rPr>
            </w:pPr>
          </w:p>
          <w:p w14:paraId="4AF2C752" w14:textId="77777777" w:rsidR="00BF30D7" w:rsidRPr="00CC54EC" w:rsidRDefault="009E3629" w:rsidP="00CC54EC">
            <w:pPr>
              <w:widowControl w:val="0"/>
              <w:pBdr>
                <w:top w:val="nil"/>
                <w:left w:val="nil"/>
                <w:bottom w:val="nil"/>
                <w:right w:val="nil"/>
                <w:between w:val="nil"/>
              </w:pBdr>
              <w:jc w:val="center"/>
              <w:rPr>
                <w:rFonts w:ascii="Times New Roman" w:eastAsia="Times New Roman" w:hAnsi="Times New Roman" w:cs="Times New Roman"/>
                <w:sz w:val="24"/>
                <w:szCs w:val="24"/>
              </w:rPr>
            </w:pPr>
            <w:r w:rsidRPr="00CC54EC">
              <w:rPr>
                <w:rFonts w:ascii="Times New Roman" w:eastAsia="Times New Roman" w:hAnsi="Times New Roman" w:cs="Times New Roman"/>
                <w:sz w:val="24"/>
                <w:szCs w:val="24"/>
              </w:rPr>
              <w:t>18</w:t>
            </w:r>
            <w:r w:rsidR="00D95A0A" w:rsidRPr="00CC54EC">
              <w:rPr>
                <w:rFonts w:ascii="Times New Roman" w:eastAsia="Times New Roman" w:hAnsi="Times New Roman" w:cs="Times New Roman"/>
                <w:sz w:val="24"/>
                <w:szCs w:val="24"/>
              </w:rPr>
              <w:t xml:space="preserve"> </w:t>
            </w:r>
            <w:r w:rsidRPr="00CC54EC">
              <w:rPr>
                <w:rFonts w:ascii="Times New Roman" w:eastAsia="Times New Roman" w:hAnsi="Times New Roman" w:cs="Times New Roman"/>
                <w:sz w:val="24"/>
                <w:szCs w:val="24"/>
              </w:rPr>
              <w:t>%</w:t>
            </w:r>
          </w:p>
        </w:tc>
        <w:tc>
          <w:tcPr>
            <w:tcW w:w="1701" w:type="dxa"/>
            <w:shd w:val="clear" w:color="auto" w:fill="auto"/>
            <w:tcMar>
              <w:top w:w="100" w:type="dxa"/>
              <w:left w:w="100" w:type="dxa"/>
              <w:bottom w:w="100" w:type="dxa"/>
              <w:right w:w="100" w:type="dxa"/>
            </w:tcMar>
          </w:tcPr>
          <w:p w14:paraId="5ED5663C" w14:textId="77777777" w:rsidR="00BF30D7" w:rsidRPr="00CC54EC" w:rsidRDefault="00BF30D7" w:rsidP="00CC54EC">
            <w:pPr>
              <w:widowControl w:val="0"/>
              <w:pBdr>
                <w:top w:val="nil"/>
                <w:left w:val="nil"/>
                <w:bottom w:val="nil"/>
                <w:right w:val="nil"/>
                <w:between w:val="nil"/>
              </w:pBdr>
              <w:jc w:val="center"/>
              <w:rPr>
                <w:rFonts w:ascii="Times New Roman" w:eastAsia="Times New Roman" w:hAnsi="Times New Roman" w:cs="Times New Roman"/>
                <w:sz w:val="24"/>
                <w:szCs w:val="24"/>
              </w:rPr>
            </w:pPr>
          </w:p>
          <w:p w14:paraId="3BBFF6A5" w14:textId="77777777" w:rsidR="00BF30D7" w:rsidRPr="00CC54EC" w:rsidRDefault="009E3629" w:rsidP="00CC54EC">
            <w:pPr>
              <w:widowControl w:val="0"/>
              <w:pBdr>
                <w:top w:val="nil"/>
                <w:left w:val="nil"/>
                <w:bottom w:val="nil"/>
                <w:right w:val="nil"/>
                <w:between w:val="nil"/>
              </w:pBdr>
              <w:jc w:val="center"/>
              <w:rPr>
                <w:rFonts w:ascii="Times New Roman" w:eastAsia="Times New Roman" w:hAnsi="Times New Roman" w:cs="Times New Roman"/>
                <w:sz w:val="24"/>
                <w:szCs w:val="24"/>
              </w:rPr>
            </w:pPr>
            <w:r w:rsidRPr="00CC54EC">
              <w:rPr>
                <w:rFonts w:ascii="Times New Roman" w:eastAsia="Times New Roman" w:hAnsi="Times New Roman" w:cs="Times New Roman"/>
                <w:sz w:val="24"/>
                <w:szCs w:val="24"/>
              </w:rPr>
              <w:t>4</w:t>
            </w:r>
            <w:r w:rsidR="00D95A0A" w:rsidRPr="00CC54EC">
              <w:rPr>
                <w:rFonts w:ascii="Times New Roman" w:eastAsia="Times New Roman" w:hAnsi="Times New Roman" w:cs="Times New Roman"/>
                <w:sz w:val="24"/>
                <w:szCs w:val="24"/>
              </w:rPr>
              <w:t xml:space="preserve"> </w:t>
            </w:r>
            <w:r w:rsidRPr="00CC54EC">
              <w:rPr>
                <w:rFonts w:ascii="Times New Roman" w:eastAsia="Times New Roman" w:hAnsi="Times New Roman" w:cs="Times New Roman"/>
                <w:sz w:val="24"/>
                <w:szCs w:val="24"/>
              </w:rPr>
              <w:t>%</w:t>
            </w:r>
          </w:p>
        </w:tc>
      </w:tr>
      <w:tr w:rsidR="00BF30D7" w:rsidRPr="00CC54EC" w14:paraId="1A142221" w14:textId="77777777" w:rsidTr="00CC54EC">
        <w:tc>
          <w:tcPr>
            <w:tcW w:w="1701" w:type="dxa"/>
            <w:shd w:val="clear" w:color="auto" w:fill="auto"/>
            <w:tcMar>
              <w:top w:w="100" w:type="dxa"/>
              <w:left w:w="100" w:type="dxa"/>
              <w:bottom w:w="100" w:type="dxa"/>
              <w:right w:w="100" w:type="dxa"/>
            </w:tcMar>
          </w:tcPr>
          <w:p w14:paraId="38161609" w14:textId="77777777" w:rsidR="00BF30D7" w:rsidRPr="00CC54EC" w:rsidRDefault="009E3629" w:rsidP="00CC54EC">
            <w:pPr>
              <w:widowControl w:val="0"/>
              <w:pBdr>
                <w:top w:val="nil"/>
                <w:left w:val="nil"/>
                <w:bottom w:val="nil"/>
                <w:right w:val="nil"/>
                <w:between w:val="nil"/>
              </w:pBdr>
              <w:rPr>
                <w:rFonts w:ascii="Times New Roman" w:eastAsia="Times New Roman" w:hAnsi="Times New Roman" w:cs="Times New Roman"/>
                <w:sz w:val="24"/>
                <w:szCs w:val="24"/>
              </w:rPr>
            </w:pPr>
            <w:r w:rsidRPr="00CC54EC">
              <w:rPr>
                <w:rFonts w:ascii="Times New Roman" w:eastAsia="Times New Roman" w:hAnsi="Times New Roman" w:cs="Times New Roman"/>
                <w:sz w:val="24"/>
                <w:szCs w:val="24"/>
              </w:rPr>
              <w:t xml:space="preserve">El auxiliar de conversación trabaja y explica los contenidos </w:t>
            </w:r>
            <w:r w:rsidR="0036612D" w:rsidRPr="00CC54EC">
              <w:rPr>
                <w:rFonts w:ascii="Times New Roman" w:eastAsia="Times New Roman" w:hAnsi="Times New Roman" w:cs="Times New Roman"/>
                <w:sz w:val="24"/>
                <w:szCs w:val="24"/>
              </w:rPr>
              <w:t>AICLE</w:t>
            </w:r>
            <w:r w:rsidR="00D95A0A" w:rsidRPr="00CC54EC">
              <w:rPr>
                <w:rFonts w:ascii="Times New Roman" w:eastAsia="Times New Roman" w:hAnsi="Times New Roman" w:cs="Times New Roman"/>
                <w:sz w:val="24"/>
                <w:szCs w:val="24"/>
              </w:rPr>
              <w:t xml:space="preserve"> durante sus horas de clase</w:t>
            </w:r>
          </w:p>
        </w:tc>
        <w:tc>
          <w:tcPr>
            <w:tcW w:w="1701" w:type="dxa"/>
            <w:shd w:val="clear" w:color="auto" w:fill="auto"/>
            <w:tcMar>
              <w:top w:w="100" w:type="dxa"/>
              <w:left w:w="100" w:type="dxa"/>
              <w:bottom w:w="100" w:type="dxa"/>
              <w:right w:w="100" w:type="dxa"/>
            </w:tcMar>
          </w:tcPr>
          <w:p w14:paraId="42582DD0" w14:textId="77777777" w:rsidR="00BF30D7" w:rsidRPr="00CC54EC" w:rsidRDefault="00BF30D7" w:rsidP="00CC54EC">
            <w:pPr>
              <w:widowControl w:val="0"/>
              <w:pBdr>
                <w:top w:val="nil"/>
                <w:left w:val="nil"/>
                <w:bottom w:val="nil"/>
                <w:right w:val="nil"/>
                <w:between w:val="nil"/>
              </w:pBdr>
              <w:jc w:val="center"/>
              <w:rPr>
                <w:rFonts w:ascii="Times New Roman" w:eastAsia="Times New Roman" w:hAnsi="Times New Roman" w:cs="Times New Roman"/>
                <w:sz w:val="24"/>
                <w:szCs w:val="24"/>
              </w:rPr>
            </w:pPr>
          </w:p>
          <w:p w14:paraId="4BE25689" w14:textId="77777777" w:rsidR="00BF30D7" w:rsidRPr="00CC54EC" w:rsidRDefault="00BF30D7" w:rsidP="00CC54EC">
            <w:pPr>
              <w:widowControl w:val="0"/>
              <w:pBdr>
                <w:top w:val="nil"/>
                <w:left w:val="nil"/>
                <w:bottom w:val="nil"/>
                <w:right w:val="nil"/>
                <w:between w:val="nil"/>
              </w:pBdr>
              <w:jc w:val="center"/>
              <w:rPr>
                <w:rFonts w:ascii="Times New Roman" w:eastAsia="Times New Roman" w:hAnsi="Times New Roman" w:cs="Times New Roman"/>
                <w:sz w:val="24"/>
                <w:szCs w:val="24"/>
              </w:rPr>
            </w:pPr>
          </w:p>
          <w:p w14:paraId="451E94AB" w14:textId="77777777" w:rsidR="00BF30D7" w:rsidRPr="00CC54EC" w:rsidRDefault="009E3629" w:rsidP="00CC54EC">
            <w:pPr>
              <w:widowControl w:val="0"/>
              <w:pBdr>
                <w:top w:val="nil"/>
                <w:left w:val="nil"/>
                <w:bottom w:val="nil"/>
                <w:right w:val="nil"/>
                <w:between w:val="nil"/>
              </w:pBdr>
              <w:jc w:val="center"/>
              <w:rPr>
                <w:rFonts w:ascii="Times New Roman" w:eastAsia="Times New Roman" w:hAnsi="Times New Roman" w:cs="Times New Roman"/>
                <w:sz w:val="24"/>
                <w:szCs w:val="24"/>
              </w:rPr>
            </w:pPr>
            <w:r w:rsidRPr="00CC54EC">
              <w:rPr>
                <w:rFonts w:ascii="Times New Roman" w:eastAsia="Times New Roman" w:hAnsi="Times New Roman" w:cs="Times New Roman"/>
                <w:sz w:val="24"/>
                <w:szCs w:val="24"/>
              </w:rPr>
              <w:t>8</w:t>
            </w:r>
            <w:r w:rsidR="00D95A0A" w:rsidRPr="00CC54EC">
              <w:rPr>
                <w:rFonts w:ascii="Times New Roman" w:eastAsia="Times New Roman" w:hAnsi="Times New Roman" w:cs="Times New Roman"/>
                <w:sz w:val="24"/>
                <w:szCs w:val="24"/>
              </w:rPr>
              <w:t xml:space="preserve"> </w:t>
            </w:r>
            <w:r w:rsidRPr="00CC54EC">
              <w:rPr>
                <w:rFonts w:ascii="Times New Roman" w:eastAsia="Times New Roman" w:hAnsi="Times New Roman" w:cs="Times New Roman"/>
                <w:sz w:val="24"/>
                <w:szCs w:val="24"/>
              </w:rPr>
              <w:t>%</w:t>
            </w:r>
          </w:p>
        </w:tc>
        <w:tc>
          <w:tcPr>
            <w:tcW w:w="1701" w:type="dxa"/>
            <w:shd w:val="clear" w:color="auto" w:fill="auto"/>
            <w:tcMar>
              <w:top w:w="100" w:type="dxa"/>
              <w:left w:w="100" w:type="dxa"/>
              <w:bottom w:w="100" w:type="dxa"/>
              <w:right w:w="100" w:type="dxa"/>
            </w:tcMar>
          </w:tcPr>
          <w:p w14:paraId="413A483A" w14:textId="77777777" w:rsidR="00BF30D7" w:rsidRPr="00CC54EC" w:rsidRDefault="00BF30D7" w:rsidP="00CC54EC">
            <w:pPr>
              <w:widowControl w:val="0"/>
              <w:pBdr>
                <w:top w:val="nil"/>
                <w:left w:val="nil"/>
                <w:bottom w:val="nil"/>
                <w:right w:val="nil"/>
                <w:between w:val="nil"/>
              </w:pBdr>
              <w:jc w:val="center"/>
              <w:rPr>
                <w:rFonts w:ascii="Times New Roman" w:eastAsia="Times New Roman" w:hAnsi="Times New Roman" w:cs="Times New Roman"/>
                <w:sz w:val="24"/>
                <w:szCs w:val="24"/>
              </w:rPr>
            </w:pPr>
          </w:p>
          <w:p w14:paraId="73F1A652" w14:textId="77777777" w:rsidR="00BF30D7" w:rsidRPr="00CC54EC" w:rsidRDefault="00BF30D7" w:rsidP="00CC54EC">
            <w:pPr>
              <w:widowControl w:val="0"/>
              <w:pBdr>
                <w:top w:val="nil"/>
                <w:left w:val="nil"/>
                <w:bottom w:val="nil"/>
                <w:right w:val="nil"/>
                <w:between w:val="nil"/>
              </w:pBdr>
              <w:jc w:val="center"/>
              <w:rPr>
                <w:rFonts w:ascii="Times New Roman" w:eastAsia="Times New Roman" w:hAnsi="Times New Roman" w:cs="Times New Roman"/>
                <w:sz w:val="24"/>
                <w:szCs w:val="24"/>
              </w:rPr>
            </w:pPr>
          </w:p>
          <w:p w14:paraId="18867C0C" w14:textId="77777777" w:rsidR="00BF30D7" w:rsidRPr="00CC54EC" w:rsidRDefault="009E3629" w:rsidP="00CC54EC">
            <w:pPr>
              <w:widowControl w:val="0"/>
              <w:pBdr>
                <w:top w:val="nil"/>
                <w:left w:val="nil"/>
                <w:bottom w:val="nil"/>
                <w:right w:val="nil"/>
                <w:between w:val="nil"/>
              </w:pBdr>
              <w:jc w:val="center"/>
              <w:rPr>
                <w:rFonts w:ascii="Times New Roman" w:eastAsia="Times New Roman" w:hAnsi="Times New Roman" w:cs="Times New Roman"/>
                <w:sz w:val="24"/>
                <w:szCs w:val="24"/>
              </w:rPr>
            </w:pPr>
            <w:r w:rsidRPr="00CC54EC">
              <w:rPr>
                <w:rFonts w:ascii="Times New Roman" w:eastAsia="Times New Roman" w:hAnsi="Times New Roman" w:cs="Times New Roman"/>
                <w:sz w:val="24"/>
                <w:szCs w:val="24"/>
              </w:rPr>
              <w:t>42</w:t>
            </w:r>
            <w:r w:rsidR="00D95A0A" w:rsidRPr="00CC54EC">
              <w:rPr>
                <w:rFonts w:ascii="Times New Roman" w:eastAsia="Times New Roman" w:hAnsi="Times New Roman" w:cs="Times New Roman"/>
                <w:sz w:val="24"/>
                <w:szCs w:val="24"/>
              </w:rPr>
              <w:t xml:space="preserve"> </w:t>
            </w:r>
            <w:r w:rsidRPr="00CC54EC">
              <w:rPr>
                <w:rFonts w:ascii="Times New Roman" w:eastAsia="Times New Roman" w:hAnsi="Times New Roman" w:cs="Times New Roman"/>
                <w:sz w:val="24"/>
                <w:szCs w:val="24"/>
              </w:rPr>
              <w:t>%</w:t>
            </w:r>
          </w:p>
        </w:tc>
        <w:tc>
          <w:tcPr>
            <w:tcW w:w="1701" w:type="dxa"/>
            <w:shd w:val="clear" w:color="auto" w:fill="auto"/>
            <w:tcMar>
              <w:top w:w="100" w:type="dxa"/>
              <w:left w:w="100" w:type="dxa"/>
              <w:bottom w:w="100" w:type="dxa"/>
              <w:right w:w="100" w:type="dxa"/>
            </w:tcMar>
          </w:tcPr>
          <w:p w14:paraId="7A518D55" w14:textId="77777777" w:rsidR="00BF30D7" w:rsidRPr="00CC54EC" w:rsidRDefault="00BF30D7" w:rsidP="00CC54EC">
            <w:pPr>
              <w:widowControl w:val="0"/>
              <w:pBdr>
                <w:top w:val="nil"/>
                <w:left w:val="nil"/>
                <w:bottom w:val="nil"/>
                <w:right w:val="nil"/>
                <w:between w:val="nil"/>
              </w:pBdr>
              <w:jc w:val="center"/>
              <w:rPr>
                <w:rFonts w:ascii="Times New Roman" w:eastAsia="Times New Roman" w:hAnsi="Times New Roman" w:cs="Times New Roman"/>
                <w:sz w:val="24"/>
                <w:szCs w:val="24"/>
              </w:rPr>
            </w:pPr>
          </w:p>
          <w:p w14:paraId="25A7DFD4" w14:textId="77777777" w:rsidR="00BF30D7" w:rsidRPr="00CC54EC" w:rsidRDefault="00BF30D7" w:rsidP="00CC54EC">
            <w:pPr>
              <w:widowControl w:val="0"/>
              <w:pBdr>
                <w:top w:val="nil"/>
                <w:left w:val="nil"/>
                <w:bottom w:val="nil"/>
                <w:right w:val="nil"/>
                <w:between w:val="nil"/>
              </w:pBdr>
              <w:jc w:val="center"/>
              <w:rPr>
                <w:rFonts w:ascii="Times New Roman" w:eastAsia="Times New Roman" w:hAnsi="Times New Roman" w:cs="Times New Roman"/>
                <w:sz w:val="24"/>
                <w:szCs w:val="24"/>
              </w:rPr>
            </w:pPr>
          </w:p>
          <w:p w14:paraId="34429BDD" w14:textId="77777777" w:rsidR="00BF30D7" w:rsidRPr="00CC54EC" w:rsidRDefault="009E3629" w:rsidP="00CC54EC">
            <w:pPr>
              <w:widowControl w:val="0"/>
              <w:pBdr>
                <w:top w:val="nil"/>
                <w:left w:val="nil"/>
                <w:bottom w:val="nil"/>
                <w:right w:val="nil"/>
                <w:between w:val="nil"/>
              </w:pBdr>
              <w:jc w:val="center"/>
              <w:rPr>
                <w:rFonts w:ascii="Times New Roman" w:eastAsia="Times New Roman" w:hAnsi="Times New Roman" w:cs="Times New Roman"/>
                <w:sz w:val="24"/>
                <w:szCs w:val="24"/>
              </w:rPr>
            </w:pPr>
            <w:r w:rsidRPr="00CC54EC">
              <w:rPr>
                <w:rFonts w:ascii="Times New Roman" w:eastAsia="Times New Roman" w:hAnsi="Times New Roman" w:cs="Times New Roman"/>
                <w:sz w:val="24"/>
                <w:szCs w:val="24"/>
              </w:rPr>
              <w:t>34</w:t>
            </w:r>
            <w:r w:rsidR="00D95A0A" w:rsidRPr="00CC54EC">
              <w:rPr>
                <w:rFonts w:ascii="Times New Roman" w:eastAsia="Times New Roman" w:hAnsi="Times New Roman" w:cs="Times New Roman"/>
                <w:sz w:val="24"/>
                <w:szCs w:val="24"/>
              </w:rPr>
              <w:t xml:space="preserve"> </w:t>
            </w:r>
            <w:r w:rsidRPr="00CC54EC">
              <w:rPr>
                <w:rFonts w:ascii="Times New Roman" w:eastAsia="Times New Roman" w:hAnsi="Times New Roman" w:cs="Times New Roman"/>
                <w:sz w:val="24"/>
                <w:szCs w:val="24"/>
              </w:rPr>
              <w:t>%</w:t>
            </w:r>
          </w:p>
          <w:p w14:paraId="7A622A93" w14:textId="77777777" w:rsidR="00BF30D7" w:rsidRPr="00CC54EC" w:rsidRDefault="00BF30D7" w:rsidP="00CC54EC">
            <w:pPr>
              <w:widowControl w:val="0"/>
              <w:pBdr>
                <w:top w:val="nil"/>
                <w:left w:val="nil"/>
                <w:bottom w:val="nil"/>
                <w:right w:val="nil"/>
                <w:between w:val="nil"/>
              </w:pBdr>
              <w:jc w:val="center"/>
              <w:rPr>
                <w:rFonts w:ascii="Times New Roman" w:eastAsia="Times New Roman" w:hAnsi="Times New Roman" w:cs="Times New Roman"/>
                <w:sz w:val="24"/>
                <w:szCs w:val="24"/>
              </w:rPr>
            </w:pPr>
          </w:p>
        </w:tc>
        <w:tc>
          <w:tcPr>
            <w:tcW w:w="1701" w:type="dxa"/>
            <w:shd w:val="clear" w:color="auto" w:fill="auto"/>
            <w:tcMar>
              <w:top w:w="100" w:type="dxa"/>
              <w:left w:w="100" w:type="dxa"/>
              <w:bottom w:w="100" w:type="dxa"/>
              <w:right w:w="100" w:type="dxa"/>
            </w:tcMar>
          </w:tcPr>
          <w:p w14:paraId="23083992" w14:textId="77777777" w:rsidR="00BF30D7" w:rsidRPr="00CC54EC" w:rsidRDefault="00BF30D7" w:rsidP="00CC54EC">
            <w:pPr>
              <w:widowControl w:val="0"/>
              <w:pBdr>
                <w:top w:val="nil"/>
                <w:left w:val="nil"/>
                <w:bottom w:val="nil"/>
                <w:right w:val="nil"/>
                <w:between w:val="nil"/>
              </w:pBdr>
              <w:jc w:val="center"/>
              <w:rPr>
                <w:rFonts w:ascii="Times New Roman" w:eastAsia="Times New Roman" w:hAnsi="Times New Roman" w:cs="Times New Roman"/>
                <w:sz w:val="24"/>
                <w:szCs w:val="24"/>
              </w:rPr>
            </w:pPr>
          </w:p>
          <w:p w14:paraId="0D956CBC" w14:textId="77777777" w:rsidR="00BF30D7" w:rsidRPr="00CC54EC" w:rsidRDefault="00BF30D7" w:rsidP="00CC54EC">
            <w:pPr>
              <w:widowControl w:val="0"/>
              <w:pBdr>
                <w:top w:val="nil"/>
                <w:left w:val="nil"/>
                <w:bottom w:val="nil"/>
                <w:right w:val="nil"/>
                <w:between w:val="nil"/>
              </w:pBdr>
              <w:jc w:val="center"/>
              <w:rPr>
                <w:rFonts w:ascii="Times New Roman" w:eastAsia="Times New Roman" w:hAnsi="Times New Roman" w:cs="Times New Roman"/>
                <w:sz w:val="24"/>
                <w:szCs w:val="24"/>
              </w:rPr>
            </w:pPr>
          </w:p>
          <w:p w14:paraId="387921D8" w14:textId="77777777" w:rsidR="00BF30D7" w:rsidRPr="00CC54EC" w:rsidRDefault="009E3629" w:rsidP="00CC54EC">
            <w:pPr>
              <w:widowControl w:val="0"/>
              <w:pBdr>
                <w:top w:val="nil"/>
                <w:left w:val="nil"/>
                <w:bottom w:val="nil"/>
                <w:right w:val="nil"/>
                <w:between w:val="nil"/>
              </w:pBdr>
              <w:jc w:val="center"/>
              <w:rPr>
                <w:rFonts w:ascii="Times New Roman" w:eastAsia="Times New Roman" w:hAnsi="Times New Roman" w:cs="Times New Roman"/>
                <w:sz w:val="24"/>
                <w:szCs w:val="24"/>
              </w:rPr>
            </w:pPr>
            <w:r w:rsidRPr="00CC54EC">
              <w:rPr>
                <w:rFonts w:ascii="Times New Roman" w:eastAsia="Times New Roman" w:hAnsi="Times New Roman" w:cs="Times New Roman"/>
                <w:sz w:val="24"/>
                <w:szCs w:val="24"/>
              </w:rPr>
              <w:t>16</w:t>
            </w:r>
            <w:r w:rsidR="00D95A0A" w:rsidRPr="00CC54EC">
              <w:rPr>
                <w:rFonts w:ascii="Times New Roman" w:eastAsia="Times New Roman" w:hAnsi="Times New Roman" w:cs="Times New Roman"/>
                <w:sz w:val="24"/>
                <w:szCs w:val="24"/>
              </w:rPr>
              <w:t xml:space="preserve"> </w:t>
            </w:r>
            <w:r w:rsidRPr="00CC54EC">
              <w:rPr>
                <w:rFonts w:ascii="Times New Roman" w:eastAsia="Times New Roman" w:hAnsi="Times New Roman" w:cs="Times New Roman"/>
                <w:sz w:val="24"/>
                <w:szCs w:val="24"/>
              </w:rPr>
              <w:t>%</w:t>
            </w:r>
          </w:p>
        </w:tc>
      </w:tr>
    </w:tbl>
    <w:p w14:paraId="116E0A7B" w14:textId="77777777" w:rsidR="00BF30D7" w:rsidRPr="00CC54EC" w:rsidRDefault="009E3629" w:rsidP="00CC54EC">
      <w:pPr>
        <w:jc w:val="center"/>
        <w:rPr>
          <w:rFonts w:ascii="Times New Roman" w:eastAsia="Times New Roman" w:hAnsi="Times New Roman" w:cs="Times New Roman"/>
          <w:sz w:val="24"/>
          <w:szCs w:val="24"/>
        </w:rPr>
      </w:pPr>
      <w:r w:rsidRPr="00CC54EC">
        <w:rPr>
          <w:rFonts w:ascii="Times New Roman" w:eastAsia="Times New Roman" w:hAnsi="Times New Roman" w:cs="Times New Roman"/>
          <w:sz w:val="24"/>
          <w:szCs w:val="24"/>
        </w:rPr>
        <w:t xml:space="preserve"> </w:t>
      </w:r>
      <w:r w:rsidR="00F20D88" w:rsidRPr="00CC54EC">
        <w:rPr>
          <w:rFonts w:ascii="Times New Roman" w:eastAsia="Times New Roman" w:hAnsi="Times New Roman" w:cs="Times New Roman"/>
          <w:sz w:val="24"/>
          <w:szCs w:val="24"/>
        </w:rPr>
        <w:t>Fuente: Elaboración propia</w:t>
      </w:r>
    </w:p>
    <w:p w14:paraId="4594D6E4" w14:textId="77777777" w:rsidR="005A373F" w:rsidRPr="005A373F" w:rsidRDefault="009E3629">
      <w:pPr>
        <w:spacing w:line="360" w:lineRule="auto"/>
        <w:jc w:val="both"/>
        <w:rPr>
          <w:rFonts w:ascii="Times New Roman" w:eastAsia="Times New Roman" w:hAnsi="Times New Roman" w:cs="Times New Roman"/>
          <w:sz w:val="24"/>
          <w:szCs w:val="24"/>
        </w:rPr>
      </w:pPr>
      <w:r w:rsidRPr="005A373F">
        <w:rPr>
          <w:rFonts w:ascii="Times New Roman" w:eastAsia="Times New Roman" w:hAnsi="Times New Roman" w:cs="Times New Roman"/>
          <w:sz w:val="24"/>
          <w:szCs w:val="24"/>
        </w:rPr>
        <w:tab/>
      </w:r>
    </w:p>
    <w:p w14:paraId="7A04CA3B" w14:textId="29BAB4BF" w:rsidR="00BF30D7" w:rsidRPr="005A373F" w:rsidRDefault="005A373F" w:rsidP="005A373F">
      <w:pPr>
        <w:spacing w:line="360" w:lineRule="auto"/>
        <w:ind w:firstLine="720"/>
        <w:jc w:val="both"/>
        <w:rPr>
          <w:rFonts w:ascii="Times New Roman" w:eastAsia="Times New Roman" w:hAnsi="Times New Roman" w:cs="Times New Roman"/>
          <w:sz w:val="24"/>
          <w:szCs w:val="24"/>
        </w:rPr>
      </w:pPr>
      <w:r w:rsidRPr="005A373F">
        <w:rPr>
          <w:rFonts w:ascii="Times New Roman" w:eastAsia="Times New Roman" w:hAnsi="Times New Roman" w:cs="Times New Roman"/>
          <w:sz w:val="24"/>
          <w:szCs w:val="24"/>
        </w:rPr>
        <w:t xml:space="preserve">Sobre la segunda dimensión </w:t>
      </w:r>
      <w:r w:rsidR="00D95A0A">
        <w:rPr>
          <w:rFonts w:ascii="Times New Roman" w:eastAsia="Times New Roman" w:hAnsi="Times New Roman" w:cs="Times New Roman"/>
          <w:sz w:val="24"/>
          <w:szCs w:val="24"/>
        </w:rPr>
        <w:t>—</w:t>
      </w:r>
      <w:r w:rsidRPr="005A373F">
        <w:rPr>
          <w:rFonts w:ascii="Times New Roman" w:eastAsia="Times New Roman" w:hAnsi="Times New Roman" w:cs="Times New Roman"/>
          <w:sz w:val="24"/>
          <w:szCs w:val="24"/>
        </w:rPr>
        <w:t>referida al empleo de la lengua extranjera y la lengua materna</w:t>
      </w:r>
      <w:r w:rsidR="00D95A0A">
        <w:rPr>
          <w:rFonts w:ascii="Times New Roman" w:eastAsia="Times New Roman" w:hAnsi="Times New Roman" w:cs="Times New Roman"/>
          <w:sz w:val="24"/>
          <w:szCs w:val="24"/>
        </w:rPr>
        <w:t>—</w:t>
      </w:r>
      <w:r w:rsidRPr="005A373F">
        <w:rPr>
          <w:rFonts w:ascii="Times New Roman" w:eastAsia="Times New Roman" w:hAnsi="Times New Roman" w:cs="Times New Roman"/>
          <w:sz w:val="24"/>
          <w:szCs w:val="24"/>
        </w:rPr>
        <w:t xml:space="preserve"> se formularon dos premisas, de las cuales se obtuvo la siguiente información</w:t>
      </w:r>
      <w:r w:rsidR="00FF4636">
        <w:rPr>
          <w:rFonts w:ascii="Times New Roman" w:eastAsia="Times New Roman" w:hAnsi="Times New Roman" w:cs="Times New Roman"/>
          <w:sz w:val="24"/>
          <w:szCs w:val="24"/>
        </w:rPr>
        <w:t xml:space="preserve"> recogida en esta tabla</w:t>
      </w:r>
      <w:r w:rsidRPr="005A373F">
        <w:rPr>
          <w:rFonts w:ascii="Times New Roman" w:eastAsia="Times New Roman" w:hAnsi="Times New Roman" w:cs="Times New Roman"/>
          <w:sz w:val="24"/>
          <w:szCs w:val="24"/>
        </w:rPr>
        <w:t>:</w:t>
      </w:r>
    </w:p>
    <w:p w14:paraId="24CF3EBC" w14:textId="77777777" w:rsidR="005A373F" w:rsidRPr="005A373F" w:rsidRDefault="005A373F">
      <w:pPr>
        <w:spacing w:line="360" w:lineRule="auto"/>
        <w:jc w:val="both"/>
        <w:rPr>
          <w:rFonts w:ascii="Times New Roman" w:eastAsia="Times New Roman" w:hAnsi="Times New Roman" w:cs="Times New Roman"/>
          <w:sz w:val="24"/>
          <w:szCs w:val="24"/>
        </w:rPr>
      </w:pPr>
    </w:p>
    <w:p w14:paraId="3DA66B2B" w14:textId="77777777" w:rsidR="00BF30D7" w:rsidRPr="00B9115E" w:rsidRDefault="00F20D88" w:rsidP="00F20D88">
      <w:pPr>
        <w:spacing w:line="360" w:lineRule="auto"/>
        <w:jc w:val="center"/>
        <w:rPr>
          <w:rFonts w:ascii="Times New Roman" w:eastAsia="Times New Roman" w:hAnsi="Times New Roman" w:cs="Times New Roman"/>
          <w:sz w:val="24"/>
          <w:szCs w:val="32"/>
        </w:rPr>
      </w:pPr>
      <w:r w:rsidRPr="00B9115E">
        <w:rPr>
          <w:rFonts w:ascii="Times New Roman" w:eastAsia="Times New Roman" w:hAnsi="Times New Roman" w:cs="Times New Roman"/>
          <w:b/>
          <w:sz w:val="24"/>
          <w:szCs w:val="32"/>
        </w:rPr>
        <w:lastRenderedPageBreak/>
        <w:t>Tabla 4.</w:t>
      </w:r>
      <w:r w:rsidRPr="00B9115E">
        <w:rPr>
          <w:rFonts w:ascii="Times New Roman" w:eastAsia="Times New Roman" w:hAnsi="Times New Roman" w:cs="Times New Roman"/>
          <w:sz w:val="24"/>
          <w:szCs w:val="32"/>
        </w:rPr>
        <w:t xml:space="preserve"> Utilización de la lengua extranjera y lengua materna</w:t>
      </w:r>
    </w:p>
    <w:tbl>
      <w:tblPr>
        <w:tblStyle w:val="a1"/>
        <w:tblW w:w="850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02"/>
        <w:gridCol w:w="1701"/>
        <w:gridCol w:w="1701"/>
        <w:gridCol w:w="1701"/>
        <w:gridCol w:w="1701"/>
      </w:tblGrid>
      <w:tr w:rsidR="00BF30D7" w:rsidRPr="00B9115E" w14:paraId="2977E3DB" w14:textId="77777777" w:rsidTr="00B9115E">
        <w:tc>
          <w:tcPr>
            <w:tcW w:w="1701" w:type="dxa"/>
            <w:shd w:val="clear" w:color="auto" w:fill="auto"/>
            <w:tcMar>
              <w:top w:w="100" w:type="dxa"/>
              <w:left w:w="100" w:type="dxa"/>
              <w:bottom w:w="100" w:type="dxa"/>
              <w:right w:w="100" w:type="dxa"/>
            </w:tcMar>
          </w:tcPr>
          <w:p w14:paraId="346A254B" w14:textId="77777777" w:rsidR="00BF30D7" w:rsidRPr="00B9115E" w:rsidRDefault="009E3629">
            <w:pPr>
              <w:widowControl w:val="0"/>
              <w:pBdr>
                <w:top w:val="nil"/>
                <w:left w:val="nil"/>
                <w:bottom w:val="nil"/>
                <w:right w:val="nil"/>
                <w:between w:val="nil"/>
              </w:pBdr>
              <w:spacing w:line="360" w:lineRule="auto"/>
              <w:jc w:val="center"/>
              <w:rPr>
                <w:rFonts w:ascii="Times New Roman" w:eastAsia="Times New Roman" w:hAnsi="Times New Roman" w:cs="Times New Roman"/>
                <w:b/>
                <w:sz w:val="24"/>
                <w:szCs w:val="24"/>
              </w:rPr>
            </w:pPr>
            <w:r w:rsidRPr="00B9115E">
              <w:rPr>
                <w:rFonts w:ascii="Times New Roman" w:eastAsia="Times New Roman" w:hAnsi="Times New Roman" w:cs="Times New Roman"/>
                <w:b/>
                <w:sz w:val="24"/>
                <w:szCs w:val="24"/>
              </w:rPr>
              <w:t>Dimensión II</w:t>
            </w:r>
          </w:p>
        </w:tc>
        <w:tc>
          <w:tcPr>
            <w:tcW w:w="1701" w:type="dxa"/>
            <w:shd w:val="clear" w:color="auto" w:fill="auto"/>
            <w:tcMar>
              <w:top w:w="100" w:type="dxa"/>
              <w:left w:w="100" w:type="dxa"/>
              <w:bottom w:w="100" w:type="dxa"/>
              <w:right w:w="100" w:type="dxa"/>
            </w:tcMar>
          </w:tcPr>
          <w:p w14:paraId="67256B76" w14:textId="77777777" w:rsidR="00BF30D7" w:rsidRPr="00B9115E" w:rsidRDefault="009E3629">
            <w:pPr>
              <w:widowControl w:val="0"/>
              <w:pBdr>
                <w:top w:val="nil"/>
                <w:left w:val="nil"/>
                <w:bottom w:val="nil"/>
                <w:right w:val="nil"/>
                <w:between w:val="nil"/>
              </w:pBdr>
              <w:spacing w:line="360" w:lineRule="auto"/>
              <w:jc w:val="center"/>
              <w:rPr>
                <w:rFonts w:ascii="Times New Roman" w:eastAsia="Times New Roman" w:hAnsi="Times New Roman" w:cs="Times New Roman"/>
                <w:i/>
                <w:sz w:val="24"/>
                <w:szCs w:val="24"/>
              </w:rPr>
            </w:pPr>
            <w:r w:rsidRPr="00B9115E">
              <w:rPr>
                <w:rFonts w:ascii="Times New Roman" w:eastAsia="Times New Roman" w:hAnsi="Times New Roman" w:cs="Times New Roman"/>
                <w:i/>
                <w:sz w:val="24"/>
                <w:szCs w:val="24"/>
              </w:rPr>
              <w:t>Nunca</w:t>
            </w:r>
          </w:p>
        </w:tc>
        <w:tc>
          <w:tcPr>
            <w:tcW w:w="1701" w:type="dxa"/>
            <w:shd w:val="clear" w:color="auto" w:fill="auto"/>
            <w:tcMar>
              <w:top w:w="100" w:type="dxa"/>
              <w:left w:w="100" w:type="dxa"/>
              <w:bottom w:w="100" w:type="dxa"/>
              <w:right w:w="100" w:type="dxa"/>
            </w:tcMar>
          </w:tcPr>
          <w:p w14:paraId="21987712" w14:textId="77777777" w:rsidR="00BF30D7" w:rsidRPr="00B9115E" w:rsidRDefault="009E3629">
            <w:pPr>
              <w:widowControl w:val="0"/>
              <w:pBdr>
                <w:top w:val="nil"/>
                <w:left w:val="nil"/>
                <w:bottom w:val="nil"/>
                <w:right w:val="nil"/>
                <w:between w:val="nil"/>
              </w:pBdr>
              <w:spacing w:line="360" w:lineRule="auto"/>
              <w:jc w:val="center"/>
              <w:rPr>
                <w:rFonts w:ascii="Times New Roman" w:eastAsia="Times New Roman" w:hAnsi="Times New Roman" w:cs="Times New Roman"/>
                <w:i/>
                <w:sz w:val="24"/>
                <w:szCs w:val="24"/>
              </w:rPr>
            </w:pPr>
            <w:r w:rsidRPr="00B9115E">
              <w:rPr>
                <w:rFonts w:ascii="Times New Roman" w:eastAsia="Times New Roman" w:hAnsi="Times New Roman" w:cs="Times New Roman"/>
                <w:i/>
                <w:sz w:val="24"/>
                <w:szCs w:val="24"/>
              </w:rPr>
              <w:t>A veces</w:t>
            </w:r>
          </w:p>
        </w:tc>
        <w:tc>
          <w:tcPr>
            <w:tcW w:w="1701" w:type="dxa"/>
            <w:shd w:val="clear" w:color="auto" w:fill="auto"/>
            <w:tcMar>
              <w:top w:w="100" w:type="dxa"/>
              <w:left w:w="100" w:type="dxa"/>
              <w:bottom w:w="100" w:type="dxa"/>
              <w:right w:w="100" w:type="dxa"/>
            </w:tcMar>
          </w:tcPr>
          <w:p w14:paraId="711CA1E9" w14:textId="77777777" w:rsidR="00BF30D7" w:rsidRPr="00B9115E" w:rsidRDefault="009E3629">
            <w:pPr>
              <w:widowControl w:val="0"/>
              <w:pBdr>
                <w:top w:val="nil"/>
                <w:left w:val="nil"/>
                <w:bottom w:val="nil"/>
                <w:right w:val="nil"/>
                <w:between w:val="nil"/>
              </w:pBdr>
              <w:spacing w:line="360" w:lineRule="auto"/>
              <w:jc w:val="center"/>
              <w:rPr>
                <w:rFonts w:ascii="Times New Roman" w:eastAsia="Times New Roman" w:hAnsi="Times New Roman" w:cs="Times New Roman"/>
                <w:i/>
                <w:sz w:val="24"/>
                <w:szCs w:val="24"/>
              </w:rPr>
            </w:pPr>
            <w:r w:rsidRPr="00B9115E">
              <w:rPr>
                <w:rFonts w:ascii="Times New Roman" w:eastAsia="Times New Roman" w:hAnsi="Times New Roman" w:cs="Times New Roman"/>
                <w:i/>
                <w:sz w:val="24"/>
                <w:szCs w:val="24"/>
              </w:rPr>
              <w:t>Generalmente</w:t>
            </w:r>
          </w:p>
        </w:tc>
        <w:tc>
          <w:tcPr>
            <w:tcW w:w="1701" w:type="dxa"/>
            <w:shd w:val="clear" w:color="auto" w:fill="auto"/>
            <w:tcMar>
              <w:top w:w="100" w:type="dxa"/>
              <w:left w:w="100" w:type="dxa"/>
              <w:bottom w:w="100" w:type="dxa"/>
              <w:right w:w="100" w:type="dxa"/>
            </w:tcMar>
          </w:tcPr>
          <w:p w14:paraId="727C6692" w14:textId="77777777" w:rsidR="00BF30D7" w:rsidRPr="00B9115E" w:rsidRDefault="009E3629">
            <w:pPr>
              <w:widowControl w:val="0"/>
              <w:pBdr>
                <w:top w:val="nil"/>
                <w:left w:val="nil"/>
                <w:bottom w:val="nil"/>
                <w:right w:val="nil"/>
                <w:between w:val="nil"/>
              </w:pBdr>
              <w:spacing w:line="360" w:lineRule="auto"/>
              <w:jc w:val="center"/>
              <w:rPr>
                <w:rFonts w:ascii="Times New Roman" w:eastAsia="Times New Roman" w:hAnsi="Times New Roman" w:cs="Times New Roman"/>
                <w:i/>
                <w:sz w:val="24"/>
                <w:szCs w:val="24"/>
              </w:rPr>
            </w:pPr>
            <w:r w:rsidRPr="00B9115E">
              <w:rPr>
                <w:rFonts w:ascii="Times New Roman" w:eastAsia="Times New Roman" w:hAnsi="Times New Roman" w:cs="Times New Roman"/>
                <w:i/>
                <w:sz w:val="24"/>
                <w:szCs w:val="24"/>
              </w:rPr>
              <w:t>Siempre</w:t>
            </w:r>
          </w:p>
        </w:tc>
      </w:tr>
      <w:tr w:rsidR="00BF30D7" w:rsidRPr="00B9115E" w14:paraId="093A92A8" w14:textId="77777777" w:rsidTr="00B9115E">
        <w:tc>
          <w:tcPr>
            <w:tcW w:w="1701" w:type="dxa"/>
            <w:shd w:val="clear" w:color="auto" w:fill="auto"/>
            <w:tcMar>
              <w:top w:w="100" w:type="dxa"/>
              <w:left w:w="100" w:type="dxa"/>
              <w:bottom w:w="100" w:type="dxa"/>
              <w:right w:w="100" w:type="dxa"/>
            </w:tcMar>
          </w:tcPr>
          <w:p w14:paraId="776D02ED" w14:textId="77777777" w:rsidR="00BF30D7" w:rsidRPr="00B9115E" w:rsidRDefault="009E3629">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rPr>
            </w:pPr>
            <w:r w:rsidRPr="00B9115E">
              <w:rPr>
                <w:rFonts w:ascii="Times New Roman" w:eastAsia="Times New Roman" w:hAnsi="Times New Roman" w:cs="Times New Roman"/>
                <w:sz w:val="24"/>
                <w:szCs w:val="24"/>
              </w:rPr>
              <w:t xml:space="preserve">Los profesores hablan en español en asignaturas </w:t>
            </w:r>
            <w:r w:rsidR="0036612D" w:rsidRPr="00B9115E">
              <w:rPr>
                <w:rFonts w:ascii="Times New Roman" w:eastAsia="Times New Roman" w:hAnsi="Times New Roman" w:cs="Times New Roman"/>
                <w:sz w:val="24"/>
                <w:szCs w:val="24"/>
              </w:rPr>
              <w:t>AICLE</w:t>
            </w:r>
          </w:p>
        </w:tc>
        <w:tc>
          <w:tcPr>
            <w:tcW w:w="1701" w:type="dxa"/>
            <w:shd w:val="clear" w:color="auto" w:fill="auto"/>
            <w:tcMar>
              <w:top w:w="100" w:type="dxa"/>
              <w:left w:w="100" w:type="dxa"/>
              <w:bottom w:w="100" w:type="dxa"/>
              <w:right w:w="100" w:type="dxa"/>
            </w:tcMar>
          </w:tcPr>
          <w:p w14:paraId="2C162B0C" w14:textId="77777777" w:rsidR="00BF30D7" w:rsidRPr="00B9115E" w:rsidRDefault="00BF30D7">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rPr>
            </w:pPr>
          </w:p>
          <w:p w14:paraId="697E2307" w14:textId="77777777" w:rsidR="00BF30D7" w:rsidRPr="00B9115E" w:rsidRDefault="009E3629">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rPr>
            </w:pPr>
            <w:r w:rsidRPr="00B9115E">
              <w:rPr>
                <w:rFonts w:ascii="Times New Roman" w:eastAsia="Times New Roman" w:hAnsi="Times New Roman" w:cs="Times New Roman"/>
                <w:sz w:val="24"/>
                <w:szCs w:val="24"/>
              </w:rPr>
              <w:t>0</w:t>
            </w:r>
            <w:r w:rsidR="00D95A0A" w:rsidRPr="00B9115E">
              <w:rPr>
                <w:rFonts w:ascii="Times New Roman" w:eastAsia="Times New Roman" w:hAnsi="Times New Roman" w:cs="Times New Roman"/>
                <w:sz w:val="24"/>
                <w:szCs w:val="24"/>
              </w:rPr>
              <w:t xml:space="preserve"> </w:t>
            </w:r>
            <w:r w:rsidRPr="00B9115E">
              <w:rPr>
                <w:rFonts w:ascii="Times New Roman" w:eastAsia="Times New Roman" w:hAnsi="Times New Roman" w:cs="Times New Roman"/>
                <w:sz w:val="24"/>
                <w:szCs w:val="24"/>
              </w:rPr>
              <w:t>%</w:t>
            </w:r>
          </w:p>
        </w:tc>
        <w:tc>
          <w:tcPr>
            <w:tcW w:w="1701" w:type="dxa"/>
            <w:shd w:val="clear" w:color="auto" w:fill="auto"/>
            <w:tcMar>
              <w:top w:w="100" w:type="dxa"/>
              <w:left w:w="100" w:type="dxa"/>
              <w:bottom w:w="100" w:type="dxa"/>
              <w:right w:w="100" w:type="dxa"/>
            </w:tcMar>
          </w:tcPr>
          <w:p w14:paraId="2712C22C" w14:textId="77777777" w:rsidR="00BF30D7" w:rsidRPr="00B9115E" w:rsidRDefault="00BF30D7">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rPr>
            </w:pPr>
          </w:p>
          <w:p w14:paraId="15AFEAC7" w14:textId="77777777" w:rsidR="00BF30D7" w:rsidRPr="00B9115E" w:rsidRDefault="009E3629">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rPr>
            </w:pPr>
            <w:r w:rsidRPr="00B9115E">
              <w:rPr>
                <w:rFonts w:ascii="Times New Roman" w:eastAsia="Times New Roman" w:hAnsi="Times New Roman" w:cs="Times New Roman"/>
                <w:sz w:val="24"/>
                <w:szCs w:val="24"/>
              </w:rPr>
              <w:t>86</w:t>
            </w:r>
            <w:r w:rsidR="00D95A0A" w:rsidRPr="00B9115E">
              <w:rPr>
                <w:rFonts w:ascii="Times New Roman" w:eastAsia="Times New Roman" w:hAnsi="Times New Roman" w:cs="Times New Roman"/>
                <w:sz w:val="24"/>
                <w:szCs w:val="24"/>
              </w:rPr>
              <w:t xml:space="preserve"> </w:t>
            </w:r>
            <w:r w:rsidRPr="00B9115E">
              <w:rPr>
                <w:rFonts w:ascii="Times New Roman" w:eastAsia="Times New Roman" w:hAnsi="Times New Roman" w:cs="Times New Roman"/>
                <w:sz w:val="24"/>
                <w:szCs w:val="24"/>
              </w:rPr>
              <w:t>%</w:t>
            </w:r>
          </w:p>
        </w:tc>
        <w:tc>
          <w:tcPr>
            <w:tcW w:w="1701" w:type="dxa"/>
            <w:shd w:val="clear" w:color="auto" w:fill="auto"/>
            <w:tcMar>
              <w:top w:w="100" w:type="dxa"/>
              <w:left w:w="100" w:type="dxa"/>
              <w:bottom w:w="100" w:type="dxa"/>
              <w:right w:w="100" w:type="dxa"/>
            </w:tcMar>
          </w:tcPr>
          <w:p w14:paraId="18CE9123" w14:textId="77777777" w:rsidR="00BF30D7" w:rsidRPr="00B9115E" w:rsidRDefault="00BF30D7">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rPr>
            </w:pPr>
          </w:p>
          <w:p w14:paraId="47A2B213" w14:textId="77777777" w:rsidR="00BF30D7" w:rsidRPr="00B9115E" w:rsidRDefault="009E3629">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rPr>
            </w:pPr>
            <w:r w:rsidRPr="00B9115E">
              <w:rPr>
                <w:rFonts w:ascii="Times New Roman" w:eastAsia="Times New Roman" w:hAnsi="Times New Roman" w:cs="Times New Roman"/>
                <w:sz w:val="24"/>
                <w:szCs w:val="24"/>
              </w:rPr>
              <w:t>14</w:t>
            </w:r>
            <w:r w:rsidR="00D95A0A" w:rsidRPr="00B9115E">
              <w:rPr>
                <w:rFonts w:ascii="Times New Roman" w:eastAsia="Times New Roman" w:hAnsi="Times New Roman" w:cs="Times New Roman"/>
                <w:sz w:val="24"/>
                <w:szCs w:val="24"/>
              </w:rPr>
              <w:t xml:space="preserve"> </w:t>
            </w:r>
            <w:r w:rsidRPr="00B9115E">
              <w:rPr>
                <w:rFonts w:ascii="Times New Roman" w:eastAsia="Times New Roman" w:hAnsi="Times New Roman" w:cs="Times New Roman"/>
                <w:sz w:val="24"/>
                <w:szCs w:val="24"/>
              </w:rPr>
              <w:t>%</w:t>
            </w:r>
          </w:p>
        </w:tc>
        <w:tc>
          <w:tcPr>
            <w:tcW w:w="1701" w:type="dxa"/>
            <w:shd w:val="clear" w:color="auto" w:fill="auto"/>
            <w:tcMar>
              <w:top w:w="100" w:type="dxa"/>
              <w:left w:w="100" w:type="dxa"/>
              <w:bottom w:w="100" w:type="dxa"/>
              <w:right w:w="100" w:type="dxa"/>
            </w:tcMar>
          </w:tcPr>
          <w:p w14:paraId="47964BE2" w14:textId="77777777" w:rsidR="00BF30D7" w:rsidRPr="00B9115E" w:rsidRDefault="00BF30D7">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rPr>
            </w:pPr>
          </w:p>
          <w:p w14:paraId="6BE9F3CB" w14:textId="77777777" w:rsidR="00BF30D7" w:rsidRPr="00B9115E" w:rsidRDefault="009E3629">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rPr>
            </w:pPr>
            <w:r w:rsidRPr="00B9115E">
              <w:rPr>
                <w:rFonts w:ascii="Times New Roman" w:eastAsia="Times New Roman" w:hAnsi="Times New Roman" w:cs="Times New Roman"/>
                <w:sz w:val="24"/>
                <w:szCs w:val="24"/>
              </w:rPr>
              <w:t>0</w:t>
            </w:r>
            <w:r w:rsidR="00D95A0A" w:rsidRPr="00B9115E">
              <w:rPr>
                <w:rFonts w:ascii="Times New Roman" w:eastAsia="Times New Roman" w:hAnsi="Times New Roman" w:cs="Times New Roman"/>
                <w:sz w:val="24"/>
                <w:szCs w:val="24"/>
              </w:rPr>
              <w:t xml:space="preserve"> </w:t>
            </w:r>
            <w:r w:rsidRPr="00B9115E">
              <w:rPr>
                <w:rFonts w:ascii="Times New Roman" w:eastAsia="Times New Roman" w:hAnsi="Times New Roman" w:cs="Times New Roman"/>
                <w:sz w:val="24"/>
                <w:szCs w:val="24"/>
              </w:rPr>
              <w:t>%</w:t>
            </w:r>
          </w:p>
        </w:tc>
      </w:tr>
      <w:tr w:rsidR="00BF30D7" w:rsidRPr="00B9115E" w14:paraId="5A012043" w14:textId="77777777" w:rsidTr="00B9115E">
        <w:tc>
          <w:tcPr>
            <w:tcW w:w="1701" w:type="dxa"/>
            <w:shd w:val="clear" w:color="auto" w:fill="auto"/>
            <w:tcMar>
              <w:top w:w="100" w:type="dxa"/>
              <w:left w:w="100" w:type="dxa"/>
              <w:bottom w:w="100" w:type="dxa"/>
              <w:right w:w="100" w:type="dxa"/>
            </w:tcMar>
          </w:tcPr>
          <w:p w14:paraId="2718FDB1" w14:textId="77777777" w:rsidR="00BF30D7" w:rsidRPr="00B9115E" w:rsidRDefault="009E3629" w:rsidP="00D95A0A">
            <w:pPr>
              <w:widowControl w:val="0"/>
              <w:spacing w:line="360" w:lineRule="auto"/>
              <w:jc w:val="center"/>
              <w:rPr>
                <w:rFonts w:ascii="Times New Roman" w:eastAsia="Times New Roman" w:hAnsi="Times New Roman" w:cs="Times New Roman"/>
                <w:sz w:val="24"/>
                <w:szCs w:val="24"/>
              </w:rPr>
            </w:pPr>
            <w:r w:rsidRPr="00B9115E">
              <w:rPr>
                <w:rFonts w:ascii="Times New Roman" w:eastAsia="Times New Roman" w:hAnsi="Times New Roman" w:cs="Times New Roman"/>
                <w:sz w:val="24"/>
                <w:szCs w:val="24"/>
              </w:rPr>
              <w:t xml:space="preserve">Me cuesta seguir las clases </w:t>
            </w:r>
            <w:r w:rsidR="0036612D" w:rsidRPr="00B9115E">
              <w:rPr>
                <w:rFonts w:ascii="Times New Roman" w:eastAsia="Times New Roman" w:hAnsi="Times New Roman" w:cs="Times New Roman"/>
                <w:sz w:val="24"/>
                <w:szCs w:val="24"/>
              </w:rPr>
              <w:t>AICLE</w:t>
            </w:r>
            <w:r w:rsidRPr="00B9115E">
              <w:rPr>
                <w:rFonts w:ascii="Times New Roman" w:eastAsia="Times New Roman" w:hAnsi="Times New Roman" w:cs="Times New Roman"/>
                <w:sz w:val="24"/>
                <w:szCs w:val="24"/>
              </w:rPr>
              <w:t xml:space="preserve"> por el nivel de inglés</w:t>
            </w:r>
          </w:p>
        </w:tc>
        <w:tc>
          <w:tcPr>
            <w:tcW w:w="1701" w:type="dxa"/>
            <w:shd w:val="clear" w:color="auto" w:fill="auto"/>
            <w:tcMar>
              <w:top w:w="100" w:type="dxa"/>
              <w:left w:w="100" w:type="dxa"/>
              <w:bottom w:w="100" w:type="dxa"/>
              <w:right w:w="100" w:type="dxa"/>
            </w:tcMar>
          </w:tcPr>
          <w:p w14:paraId="04C92DCB" w14:textId="77777777" w:rsidR="00BF30D7" w:rsidRPr="00B9115E" w:rsidRDefault="00BF30D7">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rPr>
            </w:pPr>
          </w:p>
          <w:p w14:paraId="34EE8AF4" w14:textId="77777777" w:rsidR="00BF30D7" w:rsidRPr="00B9115E" w:rsidRDefault="009E3629">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rPr>
            </w:pPr>
            <w:r w:rsidRPr="00B9115E">
              <w:rPr>
                <w:rFonts w:ascii="Times New Roman" w:eastAsia="Times New Roman" w:hAnsi="Times New Roman" w:cs="Times New Roman"/>
                <w:sz w:val="24"/>
                <w:szCs w:val="24"/>
              </w:rPr>
              <w:t>52</w:t>
            </w:r>
            <w:r w:rsidR="00D95A0A" w:rsidRPr="00B9115E">
              <w:rPr>
                <w:rFonts w:ascii="Times New Roman" w:eastAsia="Times New Roman" w:hAnsi="Times New Roman" w:cs="Times New Roman"/>
                <w:sz w:val="24"/>
                <w:szCs w:val="24"/>
              </w:rPr>
              <w:t xml:space="preserve"> </w:t>
            </w:r>
            <w:r w:rsidRPr="00B9115E">
              <w:rPr>
                <w:rFonts w:ascii="Times New Roman" w:eastAsia="Times New Roman" w:hAnsi="Times New Roman" w:cs="Times New Roman"/>
                <w:sz w:val="24"/>
                <w:szCs w:val="24"/>
              </w:rPr>
              <w:t>%</w:t>
            </w:r>
          </w:p>
        </w:tc>
        <w:tc>
          <w:tcPr>
            <w:tcW w:w="1701" w:type="dxa"/>
            <w:shd w:val="clear" w:color="auto" w:fill="auto"/>
            <w:tcMar>
              <w:top w:w="100" w:type="dxa"/>
              <w:left w:w="100" w:type="dxa"/>
              <w:bottom w:w="100" w:type="dxa"/>
              <w:right w:w="100" w:type="dxa"/>
            </w:tcMar>
          </w:tcPr>
          <w:p w14:paraId="3E55940C" w14:textId="77777777" w:rsidR="00BF30D7" w:rsidRPr="00B9115E" w:rsidRDefault="00BF30D7">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rPr>
            </w:pPr>
          </w:p>
          <w:p w14:paraId="741D6F4A" w14:textId="77777777" w:rsidR="00BF30D7" w:rsidRPr="00B9115E" w:rsidRDefault="009E3629">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rPr>
            </w:pPr>
            <w:r w:rsidRPr="00B9115E">
              <w:rPr>
                <w:rFonts w:ascii="Times New Roman" w:eastAsia="Times New Roman" w:hAnsi="Times New Roman" w:cs="Times New Roman"/>
                <w:sz w:val="24"/>
                <w:szCs w:val="24"/>
              </w:rPr>
              <w:t>40</w:t>
            </w:r>
            <w:r w:rsidR="00D95A0A" w:rsidRPr="00B9115E">
              <w:rPr>
                <w:rFonts w:ascii="Times New Roman" w:eastAsia="Times New Roman" w:hAnsi="Times New Roman" w:cs="Times New Roman"/>
                <w:sz w:val="24"/>
                <w:szCs w:val="24"/>
              </w:rPr>
              <w:t xml:space="preserve"> </w:t>
            </w:r>
            <w:r w:rsidRPr="00B9115E">
              <w:rPr>
                <w:rFonts w:ascii="Times New Roman" w:eastAsia="Times New Roman" w:hAnsi="Times New Roman" w:cs="Times New Roman"/>
                <w:sz w:val="24"/>
                <w:szCs w:val="24"/>
              </w:rPr>
              <w:t>%</w:t>
            </w:r>
          </w:p>
        </w:tc>
        <w:tc>
          <w:tcPr>
            <w:tcW w:w="1701" w:type="dxa"/>
            <w:shd w:val="clear" w:color="auto" w:fill="auto"/>
            <w:tcMar>
              <w:top w:w="100" w:type="dxa"/>
              <w:left w:w="100" w:type="dxa"/>
              <w:bottom w:w="100" w:type="dxa"/>
              <w:right w:w="100" w:type="dxa"/>
            </w:tcMar>
          </w:tcPr>
          <w:p w14:paraId="28436F68" w14:textId="77777777" w:rsidR="00BF30D7" w:rsidRPr="00B9115E" w:rsidRDefault="00BF30D7">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rPr>
            </w:pPr>
          </w:p>
          <w:p w14:paraId="3E15B6A2" w14:textId="77777777" w:rsidR="00BF30D7" w:rsidRPr="00B9115E" w:rsidRDefault="009E3629">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rPr>
            </w:pPr>
            <w:r w:rsidRPr="00B9115E">
              <w:rPr>
                <w:rFonts w:ascii="Times New Roman" w:eastAsia="Times New Roman" w:hAnsi="Times New Roman" w:cs="Times New Roman"/>
                <w:sz w:val="24"/>
                <w:szCs w:val="24"/>
              </w:rPr>
              <w:t>8</w:t>
            </w:r>
            <w:r w:rsidR="00D95A0A" w:rsidRPr="00B9115E">
              <w:rPr>
                <w:rFonts w:ascii="Times New Roman" w:eastAsia="Times New Roman" w:hAnsi="Times New Roman" w:cs="Times New Roman"/>
                <w:sz w:val="24"/>
                <w:szCs w:val="24"/>
              </w:rPr>
              <w:t xml:space="preserve"> </w:t>
            </w:r>
            <w:r w:rsidRPr="00B9115E">
              <w:rPr>
                <w:rFonts w:ascii="Times New Roman" w:eastAsia="Times New Roman" w:hAnsi="Times New Roman" w:cs="Times New Roman"/>
                <w:sz w:val="24"/>
                <w:szCs w:val="24"/>
              </w:rPr>
              <w:t>%</w:t>
            </w:r>
          </w:p>
        </w:tc>
        <w:tc>
          <w:tcPr>
            <w:tcW w:w="1701" w:type="dxa"/>
            <w:shd w:val="clear" w:color="auto" w:fill="auto"/>
            <w:tcMar>
              <w:top w:w="100" w:type="dxa"/>
              <w:left w:w="100" w:type="dxa"/>
              <w:bottom w:w="100" w:type="dxa"/>
              <w:right w:w="100" w:type="dxa"/>
            </w:tcMar>
          </w:tcPr>
          <w:p w14:paraId="620C3420" w14:textId="77777777" w:rsidR="00BF30D7" w:rsidRPr="00B9115E" w:rsidRDefault="00BF30D7">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rPr>
            </w:pPr>
          </w:p>
          <w:p w14:paraId="09389036" w14:textId="77777777" w:rsidR="00BF30D7" w:rsidRPr="00B9115E" w:rsidRDefault="009E3629">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rPr>
            </w:pPr>
            <w:r w:rsidRPr="00B9115E">
              <w:rPr>
                <w:rFonts w:ascii="Times New Roman" w:eastAsia="Times New Roman" w:hAnsi="Times New Roman" w:cs="Times New Roman"/>
                <w:sz w:val="24"/>
                <w:szCs w:val="24"/>
              </w:rPr>
              <w:t>0</w:t>
            </w:r>
            <w:r w:rsidR="00D95A0A" w:rsidRPr="00B9115E">
              <w:rPr>
                <w:rFonts w:ascii="Times New Roman" w:eastAsia="Times New Roman" w:hAnsi="Times New Roman" w:cs="Times New Roman"/>
                <w:sz w:val="24"/>
                <w:szCs w:val="24"/>
              </w:rPr>
              <w:t xml:space="preserve"> </w:t>
            </w:r>
            <w:r w:rsidRPr="00B9115E">
              <w:rPr>
                <w:rFonts w:ascii="Times New Roman" w:eastAsia="Times New Roman" w:hAnsi="Times New Roman" w:cs="Times New Roman"/>
                <w:sz w:val="24"/>
                <w:szCs w:val="24"/>
              </w:rPr>
              <w:t>%</w:t>
            </w:r>
          </w:p>
        </w:tc>
      </w:tr>
    </w:tbl>
    <w:p w14:paraId="783F9077" w14:textId="77777777" w:rsidR="00BF30D7" w:rsidRPr="00B9115E" w:rsidRDefault="00F20D88" w:rsidP="00F20D88">
      <w:pPr>
        <w:spacing w:line="360" w:lineRule="auto"/>
        <w:jc w:val="center"/>
        <w:rPr>
          <w:rFonts w:ascii="Times New Roman" w:eastAsia="Times New Roman" w:hAnsi="Times New Roman" w:cs="Times New Roman"/>
          <w:bCs/>
          <w:sz w:val="24"/>
          <w:szCs w:val="32"/>
        </w:rPr>
      </w:pPr>
      <w:r w:rsidRPr="00B9115E">
        <w:rPr>
          <w:rFonts w:ascii="Times New Roman" w:eastAsia="Times New Roman" w:hAnsi="Times New Roman" w:cs="Times New Roman"/>
          <w:bCs/>
          <w:sz w:val="24"/>
          <w:szCs w:val="32"/>
        </w:rPr>
        <w:t>Fuente: Elaboración propia</w:t>
      </w:r>
    </w:p>
    <w:p w14:paraId="4DB72136" w14:textId="112545BA" w:rsidR="00BF30D7" w:rsidRPr="005A373F" w:rsidRDefault="005A373F" w:rsidP="005A373F">
      <w:pPr>
        <w:spacing w:line="360" w:lineRule="auto"/>
        <w:ind w:firstLine="720"/>
        <w:jc w:val="both"/>
        <w:rPr>
          <w:rFonts w:ascii="Times New Roman" w:eastAsia="Times New Roman" w:hAnsi="Times New Roman" w:cs="Times New Roman"/>
          <w:sz w:val="24"/>
          <w:szCs w:val="24"/>
        </w:rPr>
      </w:pPr>
      <w:r w:rsidRPr="005A373F">
        <w:rPr>
          <w:rFonts w:ascii="Times New Roman" w:eastAsia="Times New Roman" w:hAnsi="Times New Roman" w:cs="Times New Roman"/>
          <w:sz w:val="24"/>
          <w:szCs w:val="24"/>
        </w:rPr>
        <w:t xml:space="preserve">La tercera dimensión </w:t>
      </w:r>
      <w:r w:rsidR="00D95A0A">
        <w:rPr>
          <w:rFonts w:ascii="Times New Roman" w:eastAsia="Times New Roman" w:hAnsi="Times New Roman" w:cs="Times New Roman"/>
          <w:sz w:val="24"/>
          <w:szCs w:val="24"/>
        </w:rPr>
        <w:t>—</w:t>
      </w:r>
      <w:r w:rsidRPr="005A373F">
        <w:rPr>
          <w:rFonts w:ascii="Times New Roman" w:eastAsia="Times New Roman" w:hAnsi="Times New Roman" w:cs="Times New Roman"/>
          <w:sz w:val="24"/>
          <w:szCs w:val="24"/>
        </w:rPr>
        <w:t>dedicada al empleo de otras metodologías</w:t>
      </w:r>
      <w:r w:rsidR="00D95A0A">
        <w:rPr>
          <w:rFonts w:ascii="Times New Roman" w:eastAsia="Times New Roman" w:hAnsi="Times New Roman" w:cs="Times New Roman"/>
          <w:sz w:val="24"/>
          <w:szCs w:val="24"/>
        </w:rPr>
        <w:t>—</w:t>
      </w:r>
      <w:r w:rsidRPr="005A373F">
        <w:rPr>
          <w:rFonts w:ascii="Times New Roman" w:eastAsia="Times New Roman" w:hAnsi="Times New Roman" w:cs="Times New Roman"/>
          <w:sz w:val="24"/>
          <w:szCs w:val="24"/>
        </w:rPr>
        <w:t xml:space="preserve"> no ha sido estudiada en profundidad debido a la gran cantidad de elementos que se trataron de abordar en este estudio. No obstante, se </w:t>
      </w:r>
      <w:r w:rsidR="00D95A0A">
        <w:rPr>
          <w:rFonts w:ascii="Times New Roman" w:eastAsia="Times New Roman" w:hAnsi="Times New Roman" w:cs="Times New Roman"/>
          <w:sz w:val="24"/>
          <w:szCs w:val="24"/>
        </w:rPr>
        <w:t>procuró</w:t>
      </w:r>
      <w:r w:rsidRPr="005A373F">
        <w:rPr>
          <w:rFonts w:ascii="Times New Roman" w:eastAsia="Times New Roman" w:hAnsi="Times New Roman" w:cs="Times New Roman"/>
          <w:sz w:val="24"/>
          <w:szCs w:val="24"/>
        </w:rPr>
        <w:t xml:space="preserve"> determinar si las metodologías de aprendizaje cooperativo y aprendizaje basado en proyectos eran empleadas en el proceso de aprendizaje mediante </w:t>
      </w:r>
      <w:r w:rsidR="00D95A0A">
        <w:rPr>
          <w:rFonts w:ascii="Times New Roman" w:eastAsia="Times New Roman" w:hAnsi="Times New Roman" w:cs="Times New Roman"/>
          <w:sz w:val="24"/>
          <w:szCs w:val="24"/>
        </w:rPr>
        <w:t xml:space="preserve">la </w:t>
      </w:r>
      <w:r w:rsidRPr="005A373F">
        <w:rPr>
          <w:rFonts w:ascii="Times New Roman" w:eastAsia="Times New Roman" w:hAnsi="Times New Roman" w:cs="Times New Roman"/>
          <w:sz w:val="24"/>
          <w:szCs w:val="24"/>
        </w:rPr>
        <w:t xml:space="preserve">metodología </w:t>
      </w:r>
      <w:r w:rsidR="009F2953">
        <w:rPr>
          <w:rFonts w:ascii="Times New Roman" w:eastAsia="Times New Roman" w:hAnsi="Times New Roman" w:cs="Times New Roman"/>
          <w:sz w:val="24"/>
          <w:szCs w:val="24"/>
        </w:rPr>
        <w:t>AICLE</w:t>
      </w:r>
      <w:r w:rsidRPr="005A373F">
        <w:rPr>
          <w:rFonts w:ascii="Times New Roman" w:eastAsia="Times New Roman" w:hAnsi="Times New Roman" w:cs="Times New Roman"/>
          <w:sz w:val="24"/>
          <w:szCs w:val="24"/>
        </w:rPr>
        <w:t>. Los resultados</w:t>
      </w:r>
      <w:r w:rsidR="00FF4636">
        <w:rPr>
          <w:rFonts w:ascii="Times New Roman" w:eastAsia="Times New Roman" w:hAnsi="Times New Roman" w:cs="Times New Roman"/>
          <w:sz w:val="24"/>
          <w:szCs w:val="24"/>
        </w:rPr>
        <w:t xml:space="preserve"> obtenidos se resumen en esta tabla</w:t>
      </w:r>
      <w:r w:rsidRPr="005A373F">
        <w:rPr>
          <w:rFonts w:ascii="Times New Roman" w:eastAsia="Times New Roman" w:hAnsi="Times New Roman" w:cs="Times New Roman"/>
          <w:sz w:val="24"/>
          <w:szCs w:val="24"/>
        </w:rPr>
        <w:t>:</w:t>
      </w:r>
    </w:p>
    <w:p w14:paraId="0581E17F" w14:textId="77777777" w:rsidR="005A373F" w:rsidRPr="005A373F" w:rsidRDefault="005A373F" w:rsidP="005A373F">
      <w:pPr>
        <w:spacing w:line="360" w:lineRule="auto"/>
        <w:ind w:firstLine="720"/>
        <w:jc w:val="both"/>
        <w:rPr>
          <w:rFonts w:ascii="Times New Roman" w:eastAsia="Times New Roman" w:hAnsi="Times New Roman" w:cs="Times New Roman"/>
          <w:sz w:val="24"/>
          <w:szCs w:val="24"/>
        </w:rPr>
      </w:pPr>
    </w:p>
    <w:p w14:paraId="62B4868C" w14:textId="77777777" w:rsidR="00BF30D7" w:rsidRPr="00B9115E" w:rsidRDefault="00F20D88" w:rsidP="00F20D88">
      <w:pPr>
        <w:spacing w:line="360" w:lineRule="auto"/>
        <w:jc w:val="center"/>
        <w:rPr>
          <w:rFonts w:ascii="Times New Roman" w:eastAsia="Times New Roman" w:hAnsi="Times New Roman" w:cs="Times New Roman"/>
          <w:sz w:val="24"/>
          <w:szCs w:val="32"/>
        </w:rPr>
      </w:pPr>
      <w:r w:rsidRPr="00B9115E">
        <w:rPr>
          <w:rFonts w:ascii="Times New Roman" w:eastAsia="Times New Roman" w:hAnsi="Times New Roman" w:cs="Times New Roman"/>
          <w:b/>
          <w:sz w:val="24"/>
          <w:szCs w:val="32"/>
        </w:rPr>
        <w:t>Tabla 5.</w:t>
      </w:r>
      <w:r w:rsidRPr="00B9115E">
        <w:rPr>
          <w:rFonts w:ascii="Times New Roman" w:eastAsia="Times New Roman" w:hAnsi="Times New Roman" w:cs="Times New Roman"/>
          <w:sz w:val="24"/>
          <w:szCs w:val="32"/>
        </w:rPr>
        <w:t xml:space="preserve"> Empleo de otras metodologías </w:t>
      </w:r>
    </w:p>
    <w:tbl>
      <w:tblPr>
        <w:tblStyle w:val="a2"/>
        <w:tblW w:w="850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02"/>
        <w:gridCol w:w="1701"/>
        <w:gridCol w:w="1701"/>
        <w:gridCol w:w="1701"/>
        <w:gridCol w:w="1701"/>
      </w:tblGrid>
      <w:tr w:rsidR="00BF30D7" w:rsidRPr="00B9115E" w14:paraId="2419DC2E" w14:textId="77777777" w:rsidTr="00B9115E">
        <w:tc>
          <w:tcPr>
            <w:tcW w:w="1701" w:type="dxa"/>
            <w:shd w:val="clear" w:color="auto" w:fill="auto"/>
            <w:tcMar>
              <w:top w:w="100" w:type="dxa"/>
              <w:left w:w="100" w:type="dxa"/>
              <w:bottom w:w="100" w:type="dxa"/>
              <w:right w:w="100" w:type="dxa"/>
            </w:tcMar>
          </w:tcPr>
          <w:p w14:paraId="429A98A7" w14:textId="77777777" w:rsidR="00BF30D7" w:rsidRPr="00B9115E" w:rsidRDefault="009E3629">
            <w:pPr>
              <w:widowControl w:val="0"/>
              <w:pBdr>
                <w:top w:val="nil"/>
                <w:left w:val="nil"/>
                <w:bottom w:val="nil"/>
                <w:right w:val="nil"/>
                <w:between w:val="nil"/>
              </w:pBdr>
              <w:spacing w:line="360" w:lineRule="auto"/>
              <w:jc w:val="center"/>
              <w:rPr>
                <w:rFonts w:ascii="Times New Roman" w:eastAsia="Times New Roman" w:hAnsi="Times New Roman" w:cs="Times New Roman"/>
                <w:b/>
                <w:sz w:val="24"/>
                <w:szCs w:val="32"/>
              </w:rPr>
            </w:pPr>
            <w:r w:rsidRPr="00B9115E">
              <w:rPr>
                <w:rFonts w:ascii="Times New Roman" w:eastAsia="Times New Roman" w:hAnsi="Times New Roman" w:cs="Times New Roman"/>
                <w:b/>
                <w:sz w:val="24"/>
                <w:szCs w:val="32"/>
              </w:rPr>
              <w:t>Dimensión III</w:t>
            </w:r>
          </w:p>
        </w:tc>
        <w:tc>
          <w:tcPr>
            <w:tcW w:w="1701" w:type="dxa"/>
            <w:shd w:val="clear" w:color="auto" w:fill="auto"/>
            <w:tcMar>
              <w:top w:w="100" w:type="dxa"/>
              <w:left w:w="100" w:type="dxa"/>
              <w:bottom w:w="100" w:type="dxa"/>
              <w:right w:w="100" w:type="dxa"/>
            </w:tcMar>
          </w:tcPr>
          <w:p w14:paraId="3FDF18CF" w14:textId="77777777" w:rsidR="00BF30D7" w:rsidRPr="00B9115E" w:rsidRDefault="009E3629">
            <w:pPr>
              <w:widowControl w:val="0"/>
              <w:pBdr>
                <w:top w:val="nil"/>
                <w:left w:val="nil"/>
                <w:bottom w:val="nil"/>
                <w:right w:val="nil"/>
                <w:between w:val="nil"/>
              </w:pBdr>
              <w:spacing w:line="360" w:lineRule="auto"/>
              <w:jc w:val="center"/>
              <w:rPr>
                <w:rFonts w:ascii="Times New Roman" w:eastAsia="Times New Roman" w:hAnsi="Times New Roman" w:cs="Times New Roman"/>
                <w:i/>
                <w:sz w:val="24"/>
                <w:szCs w:val="32"/>
              </w:rPr>
            </w:pPr>
            <w:r w:rsidRPr="00B9115E">
              <w:rPr>
                <w:rFonts w:ascii="Times New Roman" w:eastAsia="Times New Roman" w:hAnsi="Times New Roman" w:cs="Times New Roman"/>
                <w:i/>
                <w:sz w:val="24"/>
                <w:szCs w:val="32"/>
              </w:rPr>
              <w:t>Nunca</w:t>
            </w:r>
          </w:p>
        </w:tc>
        <w:tc>
          <w:tcPr>
            <w:tcW w:w="1701" w:type="dxa"/>
            <w:shd w:val="clear" w:color="auto" w:fill="auto"/>
            <w:tcMar>
              <w:top w:w="100" w:type="dxa"/>
              <w:left w:w="100" w:type="dxa"/>
              <w:bottom w:w="100" w:type="dxa"/>
              <w:right w:w="100" w:type="dxa"/>
            </w:tcMar>
          </w:tcPr>
          <w:p w14:paraId="6CC78461" w14:textId="77777777" w:rsidR="00BF30D7" w:rsidRPr="00B9115E" w:rsidRDefault="009E3629">
            <w:pPr>
              <w:widowControl w:val="0"/>
              <w:pBdr>
                <w:top w:val="nil"/>
                <w:left w:val="nil"/>
                <w:bottom w:val="nil"/>
                <w:right w:val="nil"/>
                <w:between w:val="nil"/>
              </w:pBdr>
              <w:spacing w:line="360" w:lineRule="auto"/>
              <w:jc w:val="center"/>
              <w:rPr>
                <w:rFonts w:ascii="Times New Roman" w:eastAsia="Times New Roman" w:hAnsi="Times New Roman" w:cs="Times New Roman"/>
                <w:i/>
                <w:sz w:val="24"/>
                <w:szCs w:val="32"/>
              </w:rPr>
            </w:pPr>
            <w:r w:rsidRPr="00B9115E">
              <w:rPr>
                <w:rFonts w:ascii="Times New Roman" w:eastAsia="Times New Roman" w:hAnsi="Times New Roman" w:cs="Times New Roman"/>
                <w:i/>
                <w:sz w:val="24"/>
                <w:szCs w:val="32"/>
              </w:rPr>
              <w:t>A veces</w:t>
            </w:r>
          </w:p>
        </w:tc>
        <w:tc>
          <w:tcPr>
            <w:tcW w:w="1701" w:type="dxa"/>
            <w:shd w:val="clear" w:color="auto" w:fill="auto"/>
            <w:tcMar>
              <w:top w:w="100" w:type="dxa"/>
              <w:left w:w="100" w:type="dxa"/>
              <w:bottom w:w="100" w:type="dxa"/>
              <w:right w:w="100" w:type="dxa"/>
            </w:tcMar>
          </w:tcPr>
          <w:p w14:paraId="3D2E6C82" w14:textId="77777777" w:rsidR="00BF30D7" w:rsidRPr="00B9115E" w:rsidRDefault="009E3629">
            <w:pPr>
              <w:widowControl w:val="0"/>
              <w:pBdr>
                <w:top w:val="nil"/>
                <w:left w:val="nil"/>
                <w:bottom w:val="nil"/>
                <w:right w:val="nil"/>
                <w:between w:val="nil"/>
              </w:pBdr>
              <w:spacing w:line="360" w:lineRule="auto"/>
              <w:jc w:val="center"/>
              <w:rPr>
                <w:rFonts w:ascii="Times New Roman" w:eastAsia="Times New Roman" w:hAnsi="Times New Roman" w:cs="Times New Roman"/>
                <w:i/>
                <w:sz w:val="24"/>
                <w:szCs w:val="32"/>
              </w:rPr>
            </w:pPr>
            <w:r w:rsidRPr="00B9115E">
              <w:rPr>
                <w:rFonts w:ascii="Times New Roman" w:eastAsia="Times New Roman" w:hAnsi="Times New Roman" w:cs="Times New Roman"/>
                <w:i/>
                <w:sz w:val="24"/>
                <w:szCs w:val="32"/>
              </w:rPr>
              <w:t>Generalmente</w:t>
            </w:r>
          </w:p>
        </w:tc>
        <w:tc>
          <w:tcPr>
            <w:tcW w:w="1701" w:type="dxa"/>
            <w:shd w:val="clear" w:color="auto" w:fill="auto"/>
            <w:tcMar>
              <w:top w:w="100" w:type="dxa"/>
              <w:left w:w="100" w:type="dxa"/>
              <w:bottom w:w="100" w:type="dxa"/>
              <w:right w:w="100" w:type="dxa"/>
            </w:tcMar>
          </w:tcPr>
          <w:p w14:paraId="39058707" w14:textId="77777777" w:rsidR="00BF30D7" w:rsidRPr="00B9115E" w:rsidRDefault="009E3629">
            <w:pPr>
              <w:widowControl w:val="0"/>
              <w:pBdr>
                <w:top w:val="nil"/>
                <w:left w:val="nil"/>
                <w:bottom w:val="nil"/>
                <w:right w:val="nil"/>
                <w:between w:val="nil"/>
              </w:pBdr>
              <w:spacing w:line="360" w:lineRule="auto"/>
              <w:jc w:val="center"/>
              <w:rPr>
                <w:rFonts w:ascii="Times New Roman" w:eastAsia="Times New Roman" w:hAnsi="Times New Roman" w:cs="Times New Roman"/>
                <w:i/>
                <w:sz w:val="24"/>
                <w:szCs w:val="32"/>
              </w:rPr>
            </w:pPr>
            <w:r w:rsidRPr="00B9115E">
              <w:rPr>
                <w:rFonts w:ascii="Times New Roman" w:eastAsia="Times New Roman" w:hAnsi="Times New Roman" w:cs="Times New Roman"/>
                <w:i/>
                <w:sz w:val="24"/>
                <w:szCs w:val="32"/>
              </w:rPr>
              <w:t>Siempre</w:t>
            </w:r>
          </w:p>
        </w:tc>
      </w:tr>
      <w:tr w:rsidR="00BF30D7" w:rsidRPr="00B9115E" w14:paraId="533BAB98" w14:textId="77777777" w:rsidTr="00B9115E">
        <w:tc>
          <w:tcPr>
            <w:tcW w:w="1701" w:type="dxa"/>
            <w:shd w:val="clear" w:color="auto" w:fill="auto"/>
            <w:tcMar>
              <w:top w:w="100" w:type="dxa"/>
              <w:left w:w="100" w:type="dxa"/>
              <w:bottom w:w="100" w:type="dxa"/>
              <w:right w:w="100" w:type="dxa"/>
            </w:tcMar>
          </w:tcPr>
          <w:p w14:paraId="0F2092E0" w14:textId="77777777" w:rsidR="00BF30D7" w:rsidRPr="00B9115E" w:rsidRDefault="009E3629">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r w:rsidRPr="00B9115E">
              <w:rPr>
                <w:rFonts w:ascii="Times New Roman" w:eastAsia="Times New Roman" w:hAnsi="Times New Roman" w:cs="Times New Roman"/>
                <w:sz w:val="24"/>
                <w:szCs w:val="32"/>
              </w:rPr>
              <w:t xml:space="preserve">Trabajo más con mis compañeros en </w:t>
            </w:r>
            <w:r w:rsidR="0036612D" w:rsidRPr="00B9115E">
              <w:rPr>
                <w:rFonts w:ascii="Times New Roman" w:eastAsia="Times New Roman" w:hAnsi="Times New Roman" w:cs="Times New Roman"/>
                <w:sz w:val="24"/>
                <w:szCs w:val="32"/>
              </w:rPr>
              <w:t>AICLE</w:t>
            </w:r>
            <w:r w:rsidRPr="00B9115E">
              <w:rPr>
                <w:rFonts w:ascii="Times New Roman" w:eastAsia="Times New Roman" w:hAnsi="Times New Roman" w:cs="Times New Roman"/>
                <w:sz w:val="24"/>
                <w:szCs w:val="32"/>
              </w:rPr>
              <w:t xml:space="preserve"> que en lengua materna a través de proyectos y de forma </w:t>
            </w:r>
            <w:r w:rsidR="00D95A0A" w:rsidRPr="00B9115E">
              <w:rPr>
                <w:rFonts w:ascii="Times New Roman" w:eastAsia="Times New Roman" w:hAnsi="Times New Roman" w:cs="Times New Roman"/>
                <w:sz w:val="24"/>
                <w:szCs w:val="32"/>
              </w:rPr>
              <w:t>cooperativa</w:t>
            </w:r>
          </w:p>
        </w:tc>
        <w:tc>
          <w:tcPr>
            <w:tcW w:w="1701" w:type="dxa"/>
            <w:shd w:val="clear" w:color="auto" w:fill="auto"/>
            <w:tcMar>
              <w:top w:w="100" w:type="dxa"/>
              <w:left w:w="100" w:type="dxa"/>
              <w:bottom w:w="100" w:type="dxa"/>
              <w:right w:w="100" w:type="dxa"/>
            </w:tcMar>
          </w:tcPr>
          <w:p w14:paraId="6FAF5DC2" w14:textId="77777777" w:rsidR="00BF30D7" w:rsidRPr="00B9115E" w:rsidRDefault="00BF30D7">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p>
          <w:p w14:paraId="35ACD922" w14:textId="77777777" w:rsidR="00BF30D7" w:rsidRPr="00B9115E" w:rsidRDefault="00BF30D7">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p>
          <w:p w14:paraId="4312B85B" w14:textId="77777777" w:rsidR="00BF30D7" w:rsidRPr="00B9115E" w:rsidRDefault="00BF30D7">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p>
          <w:p w14:paraId="40374E14" w14:textId="77777777" w:rsidR="00BF30D7" w:rsidRPr="00B9115E" w:rsidRDefault="00D95A0A">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r w:rsidRPr="00B9115E">
              <w:rPr>
                <w:rFonts w:ascii="Times New Roman" w:eastAsia="Times New Roman" w:hAnsi="Times New Roman" w:cs="Times New Roman"/>
                <w:sz w:val="24"/>
                <w:szCs w:val="32"/>
              </w:rPr>
              <w:t>16.</w:t>
            </w:r>
            <w:r w:rsidR="009E3629" w:rsidRPr="00B9115E">
              <w:rPr>
                <w:rFonts w:ascii="Times New Roman" w:eastAsia="Times New Roman" w:hAnsi="Times New Roman" w:cs="Times New Roman"/>
                <w:sz w:val="24"/>
                <w:szCs w:val="32"/>
              </w:rPr>
              <w:t>3</w:t>
            </w:r>
            <w:r w:rsidRPr="00B9115E">
              <w:rPr>
                <w:rFonts w:ascii="Times New Roman" w:eastAsia="Times New Roman" w:hAnsi="Times New Roman" w:cs="Times New Roman"/>
                <w:sz w:val="24"/>
                <w:szCs w:val="32"/>
              </w:rPr>
              <w:t xml:space="preserve"> </w:t>
            </w:r>
            <w:r w:rsidR="009E3629" w:rsidRPr="00B9115E">
              <w:rPr>
                <w:rFonts w:ascii="Times New Roman" w:eastAsia="Times New Roman" w:hAnsi="Times New Roman" w:cs="Times New Roman"/>
                <w:sz w:val="24"/>
                <w:szCs w:val="32"/>
              </w:rPr>
              <w:t>%</w:t>
            </w:r>
          </w:p>
        </w:tc>
        <w:tc>
          <w:tcPr>
            <w:tcW w:w="1701" w:type="dxa"/>
            <w:shd w:val="clear" w:color="auto" w:fill="auto"/>
            <w:tcMar>
              <w:top w:w="100" w:type="dxa"/>
              <w:left w:w="100" w:type="dxa"/>
              <w:bottom w:w="100" w:type="dxa"/>
              <w:right w:w="100" w:type="dxa"/>
            </w:tcMar>
          </w:tcPr>
          <w:p w14:paraId="24BB38FF" w14:textId="77777777" w:rsidR="00BF30D7" w:rsidRPr="00B9115E" w:rsidRDefault="00BF30D7">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p>
          <w:p w14:paraId="3D865F69" w14:textId="77777777" w:rsidR="00BF30D7" w:rsidRPr="00B9115E" w:rsidRDefault="00BF30D7">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p>
          <w:p w14:paraId="670711A3" w14:textId="77777777" w:rsidR="00BF30D7" w:rsidRPr="00B9115E" w:rsidRDefault="00BF30D7">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p>
          <w:p w14:paraId="153C99E5" w14:textId="77777777" w:rsidR="00BF30D7" w:rsidRPr="00B9115E" w:rsidRDefault="009E3629" w:rsidP="00D95A0A">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r w:rsidRPr="00B9115E">
              <w:rPr>
                <w:rFonts w:ascii="Times New Roman" w:eastAsia="Times New Roman" w:hAnsi="Times New Roman" w:cs="Times New Roman"/>
                <w:sz w:val="24"/>
                <w:szCs w:val="32"/>
              </w:rPr>
              <w:t>14</w:t>
            </w:r>
            <w:r w:rsidR="00D95A0A" w:rsidRPr="00B9115E">
              <w:rPr>
                <w:rFonts w:ascii="Times New Roman" w:eastAsia="Times New Roman" w:hAnsi="Times New Roman" w:cs="Times New Roman"/>
                <w:sz w:val="24"/>
                <w:szCs w:val="32"/>
              </w:rPr>
              <w:t>.</w:t>
            </w:r>
            <w:r w:rsidRPr="00B9115E">
              <w:rPr>
                <w:rFonts w:ascii="Times New Roman" w:eastAsia="Times New Roman" w:hAnsi="Times New Roman" w:cs="Times New Roman"/>
                <w:sz w:val="24"/>
                <w:szCs w:val="32"/>
              </w:rPr>
              <w:t>2</w:t>
            </w:r>
            <w:r w:rsidR="00D95A0A" w:rsidRPr="00B9115E">
              <w:rPr>
                <w:rFonts w:ascii="Times New Roman" w:eastAsia="Times New Roman" w:hAnsi="Times New Roman" w:cs="Times New Roman"/>
                <w:sz w:val="24"/>
                <w:szCs w:val="32"/>
              </w:rPr>
              <w:t xml:space="preserve"> </w:t>
            </w:r>
            <w:r w:rsidRPr="00B9115E">
              <w:rPr>
                <w:rFonts w:ascii="Times New Roman" w:eastAsia="Times New Roman" w:hAnsi="Times New Roman" w:cs="Times New Roman"/>
                <w:sz w:val="24"/>
                <w:szCs w:val="32"/>
              </w:rPr>
              <w:t>%</w:t>
            </w:r>
          </w:p>
        </w:tc>
        <w:tc>
          <w:tcPr>
            <w:tcW w:w="1701" w:type="dxa"/>
            <w:shd w:val="clear" w:color="auto" w:fill="auto"/>
            <w:tcMar>
              <w:top w:w="100" w:type="dxa"/>
              <w:left w:w="100" w:type="dxa"/>
              <w:bottom w:w="100" w:type="dxa"/>
              <w:right w:w="100" w:type="dxa"/>
            </w:tcMar>
          </w:tcPr>
          <w:p w14:paraId="50E8AD73" w14:textId="77777777" w:rsidR="00BF30D7" w:rsidRPr="00B9115E" w:rsidRDefault="00BF30D7">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p>
          <w:p w14:paraId="0952E4A8" w14:textId="77777777" w:rsidR="00BF30D7" w:rsidRPr="00B9115E" w:rsidRDefault="00BF30D7">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p>
          <w:p w14:paraId="4C1AA645" w14:textId="77777777" w:rsidR="00BF30D7" w:rsidRPr="00B9115E" w:rsidRDefault="00BF30D7">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p>
          <w:p w14:paraId="35698979" w14:textId="77777777" w:rsidR="00BF30D7" w:rsidRPr="00B9115E" w:rsidRDefault="009E3629" w:rsidP="00D95A0A">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r w:rsidRPr="00B9115E">
              <w:rPr>
                <w:rFonts w:ascii="Times New Roman" w:eastAsia="Times New Roman" w:hAnsi="Times New Roman" w:cs="Times New Roman"/>
                <w:sz w:val="24"/>
                <w:szCs w:val="32"/>
              </w:rPr>
              <w:t>40</w:t>
            </w:r>
            <w:r w:rsidR="00D95A0A" w:rsidRPr="00B9115E">
              <w:rPr>
                <w:rFonts w:ascii="Times New Roman" w:eastAsia="Times New Roman" w:hAnsi="Times New Roman" w:cs="Times New Roman"/>
                <w:sz w:val="24"/>
                <w:szCs w:val="32"/>
              </w:rPr>
              <w:t>.</w:t>
            </w:r>
            <w:r w:rsidRPr="00B9115E">
              <w:rPr>
                <w:rFonts w:ascii="Times New Roman" w:eastAsia="Times New Roman" w:hAnsi="Times New Roman" w:cs="Times New Roman"/>
                <w:sz w:val="24"/>
                <w:szCs w:val="32"/>
              </w:rPr>
              <w:t>8</w:t>
            </w:r>
            <w:r w:rsidR="00D95A0A" w:rsidRPr="00B9115E">
              <w:rPr>
                <w:rFonts w:ascii="Times New Roman" w:eastAsia="Times New Roman" w:hAnsi="Times New Roman" w:cs="Times New Roman"/>
                <w:sz w:val="24"/>
                <w:szCs w:val="32"/>
              </w:rPr>
              <w:t xml:space="preserve"> </w:t>
            </w:r>
            <w:r w:rsidRPr="00B9115E">
              <w:rPr>
                <w:rFonts w:ascii="Times New Roman" w:eastAsia="Times New Roman" w:hAnsi="Times New Roman" w:cs="Times New Roman"/>
                <w:sz w:val="24"/>
                <w:szCs w:val="32"/>
              </w:rPr>
              <w:t>%</w:t>
            </w:r>
          </w:p>
        </w:tc>
        <w:tc>
          <w:tcPr>
            <w:tcW w:w="1701" w:type="dxa"/>
            <w:shd w:val="clear" w:color="auto" w:fill="auto"/>
            <w:tcMar>
              <w:top w:w="100" w:type="dxa"/>
              <w:left w:w="100" w:type="dxa"/>
              <w:bottom w:w="100" w:type="dxa"/>
              <w:right w:w="100" w:type="dxa"/>
            </w:tcMar>
          </w:tcPr>
          <w:p w14:paraId="2CCBA9B8" w14:textId="77777777" w:rsidR="00BF30D7" w:rsidRPr="00B9115E" w:rsidRDefault="00BF30D7">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p>
          <w:p w14:paraId="1C3ACB9E" w14:textId="77777777" w:rsidR="00BF30D7" w:rsidRPr="00B9115E" w:rsidRDefault="00BF30D7">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p>
          <w:p w14:paraId="16A222B9" w14:textId="77777777" w:rsidR="00BF30D7" w:rsidRPr="00B9115E" w:rsidRDefault="00BF30D7">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p>
          <w:p w14:paraId="651AE121" w14:textId="77777777" w:rsidR="00BF30D7" w:rsidRPr="00B9115E" w:rsidRDefault="009E3629" w:rsidP="00D95A0A">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r w:rsidRPr="00B9115E">
              <w:rPr>
                <w:rFonts w:ascii="Times New Roman" w:eastAsia="Times New Roman" w:hAnsi="Times New Roman" w:cs="Times New Roman"/>
                <w:sz w:val="24"/>
                <w:szCs w:val="32"/>
              </w:rPr>
              <w:t>28</w:t>
            </w:r>
            <w:r w:rsidR="00D95A0A" w:rsidRPr="00B9115E">
              <w:rPr>
                <w:rFonts w:ascii="Times New Roman" w:eastAsia="Times New Roman" w:hAnsi="Times New Roman" w:cs="Times New Roman"/>
                <w:sz w:val="24"/>
                <w:szCs w:val="32"/>
              </w:rPr>
              <w:t>.</w:t>
            </w:r>
            <w:r w:rsidRPr="00B9115E">
              <w:rPr>
                <w:rFonts w:ascii="Times New Roman" w:eastAsia="Times New Roman" w:hAnsi="Times New Roman" w:cs="Times New Roman"/>
                <w:sz w:val="24"/>
                <w:szCs w:val="32"/>
              </w:rPr>
              <w:t>6</w:t>
            </w:r>
            <w:r w:rsidR="00D95A0A" w:rsidRPr="00B9115E">
              <w:rPr>
                <w:rFonts w:ascii="Times New Roman" w:eastAsia="Times New Roman" w:hAnsi="Times New Roman" w:cs="Times New Roman"/>
                <w:sz w:val="24"/>
                <w:szCs w:val="32"/>
              </w:rPr>
              <w:t xml:space="preserve"> </w:t>
            </w:r>
            <w:r w:rsidRPr="00B9115E">
              <w:rPr>
                <w:rFonts w:ascii="Times New Roman" w:eastAsia="Times New Roman" w:hAnsi="Times New Roman" w:cs="Times New Roman"/>
                <w:sz w:val="24"/>
                <w:szCs w:val="32"/>
              </w:rPr>
              <w:t>%</w:t>
            </w:r>
          </w:p>
        </w:tc>
      </w:tr>
    </w:tbl>
    <w:p w14:paraId="3332C2AE" w14:textId="77777777" w:rsidR="00BF30D7" w:rsidRPr="00D95A0A" w:rsidRDefault="00F20D88">
      <w:pPr>
        <w:spacing w:line="360" w:lineRule="auto"/>
        <w:jc w:val="center"/>
        <w:rPr>
          <w:rFonts w:ascii="Times New Roman" w:eastAsia="Times New Roman" w:hAnsi="Times New Roman" w:cs="Times New Roman"/>
          <w:sz w:val="20"/>
          <w:szCs w:val="24"/>
        </w:rPr>
      </w:pPr>
      <w:r w:rsidRPr="00B9115E">
        <w:rPr>
          <w:rFonts w:ascii="Times New Roman" w:eastAsia="Times New Roman" w:hAnsi="Times New Roman" w:cs="Times New Roman"/>
          <w:sz w:val="24"/>
          <w:szCs w:val="32"/>
        </w:rPr>
        <w:t>Fuente: Elaboración propia</w:t>
      </w:r>
    </w:p>
    <w:p w14:paraId="2A49E5D3" w14:textId="4F804C9D" w:rsidR="005A373F" w:rsidRPr="005A373F" w:rsidRDefault="005A373F" w:rsidP="00B9115E">
      <w:pPr>
        <w:spacing w:line="360" w:lineRule="auto"/>
        <w:jc w:val="both"/>
        <w:rPr>
          <w:rFonts w:ascii="Times New Roman" w:eastAsia="Times New Roman" w:hAnsi="Times New Roman" w:cs="Times New Roman"/>
          <w:sz w:val="24"/>
          <w:szCs w:val="24"/>
        </w:rPr>
      </w:pPr>
      <w:r w:rsidRPr="00D95A0A">
        <w:rPr>
          <w:rFonts w:ascii="Times New Roman" w:eastAsia="Times New Roman" w:hAnsi="Times New Roman" w:cs="Times New Roman"/>
          <w:sz w:val="20"/>
          <w:szCs w:val="24"/>
        </w:rPr>
        <w:lastRenderedPageBreak/>
        <w:tab/>
      </w:r>
      <w:r w:rsidRPr="005A373F">
        <w:rPr>
          <w:rFonts w:ascii="Times New Roman" w:eastAsia="Times New Roman" w:hAnsi="Times New Roman" w:cs="Times New Roman"/>
          <w:sz w:val="24"/>
          <w:szCs w:val="24"/>
        </w:rPr>
        <w:t xml:space="preserve">La evaluación es un proceso fundamental en el aprendizaje que trata de delimitar el grado de adquisición de los conocimientos. En este caso, nos encontramos en un complejo proceso debido al triple foco de la metodología </w:t>
      </w:r>
      <w:r w:rsidR="009F2953">
        <w:rPr>
          <w:rFonts w:ascii="Times New Roman" w:eastAsia="Times New Roman" w:hAnsi="Times New Roman" w:cs="Times New Roman"/>
          <w:sz w:val="24"/>
          <w:szCs w:val="24"/>
        </w:rPr>
        <w:t>AICLE</w:t>
      </w:r>
      <w:r w:rsidRPr="005A373F">
        <w:rPr>
          <w:rFonts w:ascii="Times New Roman" w:eastAsia="Times New Roman" w:hAnsi="Times New Roman" w:cs="Times New Roman"/>
          <w:sz w:val="24"/>
          <w:szCs w:val="24"/>
        </w:rPr>
        <w:t>: lenguas, cognición y contenidos. He aquí los resultados obtenidos</w:t>
      </w:r>
      <w:r w:rsidR="00FF4636">
        <w:rPr>
          <w:rFonts w:ascii="Times New Roman" w:eastAsia="Times New Roman" w:hAnsi="Times New Roman" w:cs="Times New Roman"/>
          <w:sz w:val="24"/>
          <w:szCs w:val="24"/>
        </w:rPr>
        <w:t xml:space="preserve"> en la tabla 6</w:t>
      </w:r>
      <w:r w:rsidRPr="005A373F">
        <w:rPr>
          <w:rFonts w:ascii="Times New Roman" w:eastAsia="Times New Roman" w:hAnsi="Times New Roman" w:cs="Times New Roman"/>
          <w:sz w:val="24"/>
          <w:szCs w:val="24"/>
        </w:rPr>
        <w:t>:</w:t>
      </w:r>
    </w:p>
    <w:p w14:paraId="7002AAFD" w14:textId="77777777" w:rsidR="005A373F" w:rsidRPr="005A373F" w:rsidRDefault="005A373F" w:rsidP="005A373F">
      <w:pPr>
        <w:spacing w:line="360" w:lineRule="auto"/>
        <w:rPr>
          <w:rFonts w:ascii="Times New Roman" w:eastAsia="Times New Roman" w:hAnsi="Times New Roman" w:cs="Times New Roman"/>
          <w:sz w:val="24"/>
          <w:szCs w:val="24"/>
        </w:rPr>
      </w:pPr>
    </w:p>
    <w:p w14:paraId="316695DC" w14:textId="77777777" w:rsidR="00BF30D7" w:rsidRPr="00BC2E4C" w:rsidRDefault="00F20D88" w:rsidP="00F20D88">
      <w:pPr>
        <w:spacing w:line="360" w:lineRule="auto"/>
        <w:jc w:val="center"/>
        <w:rPr>
          <w:rFonts w:ascii="Times New Roman" w:eastAsia="Times New Roman" w:hAnsi="Times New Roman" w:cs="Times New Roman"/>
          <w:sz w:val="24"/>
          <w:szCs w:val="32"/>
        </w:rPr>
      </w:pPr>
      <w:r w:rsidRPr="00BC2E4C">
        <w:rPr>
          <w:rFonts w:ascii="Times New Roman" w:eastAsia="Times New Roman" w:hAnsi="Times New Roman" w:cs="Times New Roman"/>
          <w:b/>
          <w:sz w:val="24"/>
          <w:szCs w:val="32"/>
        </w:rPr>
        <w:t>Tabla 6.</w:t>
      </w:r>
      <w:r w:rsidRPr="00BC2E4C">
        <w:rPr>
          <w:rFonts w:ascii="Times New Roman" w:eastAsia="Times New Roman" w:hAnsi="Times New Roman" w:cs="Times New Roman"/>
          <w:sz w:val="24"/>
          <w:szCs w:val="32"/>
        </w:rPr>
        <w:t xml:space="preserve"> Evaluación</w:t>
      </w:r>
    </w:p>
    <w:tbl>
      <w:tblPr>
        <w:tblStyle w:val="a3"/>
        <w:tblW w:w="850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02"/>
        <w:gridCol w:w="1701"/>
        <w:gridCol w:w="1701"/>
        <w:gridCol w:w="1701"/>
        <w:gridCol w:w="1701"/>
      </w:tblGrid>
      <w:tr w:rsidR="00BF30D7" w:rsidRPr="00BC2E4C" w14:paraId="25C268E9" w14:textId="77777777" w:rsidTr="00BC2E4C">
        <w:tc>
          <w:tcPr>
            <w:tcW w:w="1701" w:type="dxa"/>
            <w:shd w:val="clear" w:color="auto" w:fill="auto"/>
            <w:tcMar>
              <w:top w:w="100" w:type="dxa"/>
              <w:left w:w="100" w:type="dxa"/>
              <w:bottom w:w="100" w:type="dxa"/>
              <w:right w:w="100" w:type="dxa"/>
            </w:tcMar>
          </w:tcPr>
          <w:p w14:paraId="478FECC4" w14:textId="77777777" w:rsidR="00BF30D7" w:rsidRPr="00BC2E4C" w:rsidRDefault="009E3629">
            <w:pPr>
              <w:widowControl w:val="0"/>
              <w:pBdr>
                <w:top w:val="nil"/>
                <w:left w:val="nil"/>
                <w:bottom w:val="nil"/>
                <w:right w:val="nil"/>
                <w:between w:val="nil"/>
              </w:pBdr>
              <w:spacing w:line="360" w:lineRule="auto"/>
              <w:jc w:val="center"/>
              <w:rPr>
                <w:rFonts w:ascii="Times New Roman" w:eastAsia="Times New Roman" w:hAnsi="Times New Roman" w:cs="Times New Roman"/>
                <w:b/>
                <w:sz w:val="24"/>
                <w:szCs w:val="32"/>
              </w:rPr>
            </w:pPr>
            <w:r w:rsidRPr="00BC2E4C">
              <w:rPr>
                <w:rFonts w:ascii="Times New Roman" w:eastAsia="Times New Roman" w:hAnsi="Times New Roman" w:cs="Times New Roman"/>
                <w:b/>
                <w:sz w:val="24"/>
                <w:szCs w:val="32"/>
              </w:rPr>
              <w:t>Dimensión IV</w:t>
            </w:r>
          </w:p>
        </w:tc>
        <w:tc>
          <w:tcPr>
            <w:tcW w:w="1701" w:type="dxa"/>
            <w:shd w:val="clear" w:color="auto" w:fill="auto"/>
            <w:tcMar>
              <w:top w:w="100" w:type="dxa"/>
              <w:left w:w="100" w:type="dxa"/>
              <w:bottom w:w="100" w:type="dxa"/>
              <w:right w:w="100" w:type="dxa"/>
            </w:tcMar>
          </w:tcPr>
          <w:p w14:paraId="777AFEDB" w14:textId="77777777" w:rsidR="00BF30D7" w:rsidRPr="00BC2E4C" w:rsidRDefault="009E3629">
            <w:pPr>
              <w:widowControl w:val="0"/>
              <w:pBdr>
                <w:top w:val="nil"/>
                <w:left w:val="nil"/>
                <w:bottom w:val="nil"/>
                <w:right w:val="nil"/>
                <w:between w:val="nil"/>
              </w:pBdr>
              <w:spacing w:line="360" w:lineRule="auto"/>
              <w:jc w:val="center"/>
              <w:rPr>
                <w:rFonts w:ascii="Times New Roman" w:eastAsia="Times New Roman" w:hAnsi="Times New Roman" w:cs="Times New Roman"/>
                <w:i/>
                <w:sz w:val="24"/>
                <w:szCs w:val="32"/>
              </w:rPr>
            </w:pPr>
            <w:r w:rsidRPr="00BC2E4C">
              <w:rPr>
                <w:rFonts w:ascii="Times New Roman" w:eastAsia="Times New Roman" w:hAnsi="Times New Roman" w:cs="Times New Roman"/>
                <w:i/>
                <w:sz w:val="24"/>
                <w:szCs w:val="32"/>
              </w:rPr>
              <w:t>Nunca</w:t>
            </w:r>
          </w:p>
        </w:tc>
        <w:tc>
          <w:tcPr>
            <w:tcW w:w="1701" w:type="dxa"/>
            <w:shd w:val="clear" w:color="auto" w:fill="auto"/>
            <w:tcMar>
              <w:top w:w="100" w:type="dxa"/>
              <w:left w:w="100" w:type="dxa"/>
              <w:bottom w:w="100" w:type="dxa"/>
              <w:right w:w="100" w:type="dxa"/>
            </w:tcMar>
          </w:tcPr>
          <w:p w14:paraId="449007BA" w14:textId="77777777" w:rsidR="00BF30D7" w:rsidRPr="00BC2E4C" w:rsidRDefault="009E3629">
            <w:pPr>
              <w:widowControl w:val="0"/>
              <w:pBdr>
                <w:top w:val="nil"/>
                <w:left w:val="nil"/>
                <w:bottom w:val="nil"/>
                <w:right w:val="nil"/>
                <w:between w:val="nil"/>
              </w:pBdr>
              <w:spacing w:line="360" w:lineRule="auto"/>
              <w:jc w:val="center"/>
              <w:rPr>
                <w:rFonts w:ascii="Times New Roman" w:eastAsia="Times New Roman" w:hAnsi="Times New Roman" w:cs="Times New Roman"/>
                <w:i/>
                <w:sz w:val="24"/>
                <w:szCs w:val="32"/>
              </w:rPr>
            </w:pPr>
            <w:r w:rsidRPr="00BC2E4C">
              <w:rPr>
                <w:rFonts w:ascii="Times New Roman" w:eastAsia="Times New Roman" w:hAnsi="Times New Roman" w:cs="Times New Roman"/>
                <w:i/>
                <w:sz w:val="24"/>
                <w:szCs w:val="32"/>
              </w:rPr>
              <w:t>A veces</w:t>
            </w:r>
          </w:p>
        </w:tc>
        <w:tc>
          <w:tcPr>
            <w:tcW w:w="1701" w:type="dxa"/>
            <w:shd w:val="clear" w:color="auto" w:fill="auto"/>
            <w:tcMar>
              <w:top w:w="100" w:type="dxa"/>
              <w:left w:w="100" w:type="dxa"/>
              <w:bottom w:w="100" w:type="dxa"/>
              <w:right w:w="100" w:type="dxa"/>
            </w:tcMar>
          </w:tcPr>
          <w:p w14:paraId="64854143" w14:textId="77777777" w:rsidR="00BF30D7" w:rsidRPr="00BC2E4C" w:rsidRDefault="009E3629">
            <w:pPr>
              <w:widowControl w:val="0"/>
              <w:pBdr>
                <w:top w:val="nil"/>
                <w:left w:val="nil"/>
                <w:bottom w:val="nil"/>
                <w:right w:val="nil"/>
                <w:between w:val="nil"/>
              </w:pBdr>
              <w:spacing w:line="360" w:lineRule="auto"/>
              <w:jc w:val="center"/>
              <w:rPr>
                <w:rFonts w:ascii="Times New Roman" w:eastAsia="Times New Roman" w:hAnsi="Times New Roman" w:cs="Times New Roman"/>
                <w:i/>
                <w:sz w:val="24"/>
                <w:szCs w:val="32"/>
              </w:rPr>
            </w:pPr>
            <w:r w:rsidRPr="00BC2E4C">
              <w:rPr>
                <w:rFonts w:ascii="Times New Roman" w:eastAsia="Times New Roman" w:hAnsi="Times New Roman" w:cs="Times New Roman"/>
                <w:i/>
                <w:sz w:val="24"/>
                <w:szCs w:val="32"/>
              </w:rPr>
              <w:t>Generalmente</w:t>
            </w:r>
          </w:p>
        </w:tc>
        <w:tc>
          <w:tcPr>
            <w:tcW w:w="1701" w:type="dxa"/>
            <w:shd w:val="clear" w:color="auto" w:fill="auto"/>
            <w:tcMar>
              <w:top w:w="100" w:type="dxa"/>
              <w:left w:w="100" w:type="dxa"/>
              <w:bottom w:w="100" w:type="dxa"/>
              <w:right w:w="100" w:type="dxa"/>
            </w:tcMar>
          </w:tcPr>
          <w:p w14:paraId="6725873F" w14:textId="77777777" w:rsidR="00BF30D7" w:rsidRPr="00BC2E4C" w:rsidRDefault="009E3629">
            <w:pPr>
              <w:widowControl w:val="0"/>
              <w:pBdr>
                <w:top w:val="nil"/>
                <w:left w:val="nil"/>
                <w:bottom w:val="nil"/>
                <w:right w:val="nil"/>
                <w:between w:val="nil"/>
              </w:pBdr>
              <w:spacing w:line="360" w:lineRule="auto"/>
              <w:jc w:val="center"/>
              <w:rPr>
                <w:rFonts w:ascii="Times New Roman" w:eastAsia="Times New Roman" w:hAnsi="Times New Roman" w:cs="Times New Roman"/>
                <w:i/>
                <w:sz w:val="24"/>
                <w:szCs w:val="32"/>
              </w:rPr>
            </w:pPr>
            <w:r w:rsidRPr="00BC2E4C">
              <w:rPr>
                <w:rFonts w:ascii="Times New Roman" w:eastAsia="Times New Roman" w:hAnsi="Times New Roman" w:cs="Times New Roman"/>
                <w:i/>
                <w:sz w:val="24"/>
                <w:szCs w:val="32"/>
              </w:rPr>
              <w:t>Siempre</w:t>
            </w:r>
          </w:p>
        </w:tc>
      </w:tr>
      <w:tr w:rsidR="00BF30D7" w:rsidRPr="00BC2E4C" w14:paraId="63CD53E6" w14:textId="77777777" w:rsidTr="00BC2E4C">
        <w:tc>
          <w:tcPr>
            <w:tcW w:w="1701" w:type="dxa"/>
            <w:shd w:val="clear" w:color="auto" w:fill="auto"/>
            <w:tcMar>
              <w:top w:w="100" w:type="dxa"/>
              <w:left w:w="100" w:type="dxa"/>
              <w:bottom w:w="100" w:type="dxa"/>
              <w:right w:w="100" w:type="dxa"/>
            </w:tcMar>
          </w:tcPr>
          <w:p w14:paraId="2E3F7123" w14:textId="77777777" w:rsidR="00BF30D7" w:rsidRPr="00BC2E4C" w:rsidRDefault="009E3629">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r w:rsidRPr="00BC2E4C">
              <w:rPr>
                <w:rFonts w:ascii="Times New Roman" w:eastAsia="Times New Roman" w:hAnsi="Times New Roman" w:cs="Times New Roman"/>
                <w:sz w:val="24"/>
                <w:szCs w:val="32"/>
              </w:rPr>
              <w:t xml:space="preserve">La evaluación de asignaturas </w:t>
            </w:r>
            <w:r w:rsidR="0036612D" w:rsidRPr="00BC2E4C">
              <w:rPr>
                <w:rFonts w:ascii="Times New Roman" w:eastAsia="Times New Roman" w:hAnsi="Times New Roman" w:cs="Times New Roman"/>
                <w:sz w:val="24"/>
                <w:szCs w:val="32"/>
              </w:rPr>
              <w:t>AICLE</w:t>
            </w:r>
            <w:r w:rsidRPr="00BC2E4C">
              <w:rPr>
                <w:rFonts w:ascii="Times New Roman" w:eastAsia="Times New Roman" w:hAnsi="Times New Roman" w:cs="Times New Roman"/>
                <w:sz w:val="24"/>
                <w:szCs w:val="32"/>
              </w:rPr>
              <w:t xml:space="preserve"> es más difícil que en las asignaturas no </w:t>
            </w:r>
            <w:r w:rsidR="0036612D" w:rsidRPr="00BC2E4C">
              <w:rPr>
                <w:rFonts w:ascii="Times New Roman" w:eastAsia="Times New Roman" w:hAnsi="Times New Roman" w:cs="Times New Roman"/>
                <w:sz w:val="24"/>
                <w:szCs w:val="32"/>
              </w:rPr>
              <w:t>AICLE</w:t>
            </w:r>
          </w:p>
        </w:tc>
        <w:tc>
          <w:tcPr>
            <w:tcW w:w="1701" w:type="dxa"/>
            <w:shd w:val="clear" w:color="auto" w:fill="auto"/>
            <w:tcMar>
              <w:top w:w="100" w:type="dxa"/>
              <w:left w:w="100" w:type="dxa"/>
              <w:bottom w:w="100" w:type="dxa"/>
              <w:right w:w="100" w:type="dxa"/>
            </w:tcMar>
          </w:tcPr>
          <w:p w14:paraId="52E411EC" w14:textId="77777777" w:rsidR="00BF30D7" w:rsidRPr="00BC2E4C" w:rsidRDefault="00BF30D7">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p>
          <w:p w14:paraId="12906C25" w14:textId="77777777" w:rsidR="00BF30D7" w:rsidRPr="00BC2E4C" w:rsidRDefault="009E3629">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r w:rsidRPr="00BC2E4C">
              <w:rPr>
                <w:rFonts w:ascii="Times New Roman" w:eastAsia="Times New Roman" w:hAnsi="Times New Roman" w:cs="Times New Roman"/>
                <w:sz w:val="24"/>
                <w:szCs w:val="32"/>
              </w:rPr>
              <w:t>18</w:t>
            </w:r>
            <w:r w:rsidR="00D95A0A" w:rsidRPr="00BC2E4C">
              <w:rPr>
                <w:rFonts w:ascii="Times New Roman" w:eastAsia="Times New Roman" w:hAnsi="Times New Roman" w:cs="Times New Roman"/>
                <w:sz w:val="24"/>
                <w:szCs w:val="32"/>
              </w:rPr>
              <w:t xml:space="preserve"> </w:t>
            </w:r>
            <w:r w:rsidRPr="00BC2E4C">
              <w:rPr>
                <w:rFonts w:ascii="Times New Roman" w:eastAsia="Times New Roman" w:hAnsi="Times New Roman" w:cs="Times New Roman"/>
                <w:sz w:val="24"/>
                <w:szCs w:val="32"/>
              </w:rPr>
              <w:t>%</w:t>
            </w:r>
          </w:p>
        </w:tc>
        <w:tc>
          <w:tcPr>
            <w:tcW w:w="1701" w:type="dxa"/>
            <w:shd w:val="clear" w:color="auto" w:fill="auto"/>
            <w:tcMar>
              <w:top w:w="100" w:type="dxa"/>
              <w:left w:w="100" w:type="dxa"/>
              <w:bottom w:w="100" w:type="dxa"/>
              <w:right w:w="100" w:type="dxa"/>
            </w:tcMar>
          </w:tcPr>
          <w:p w14:paraId="49918003" w14:textId="77777777" w:rsidR="00BF30D7" w:rsidRPr="00BC2E4C" w:rsidRDefault="00BF30D7">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p>
          <w:p w14:paraId="6DE8D23F" w14:textId="77777777" w:rsidR="00BF30D7" w:rsidRPr="00BC2E4C" w:rsidRDefault="009E3629">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r w:rsidRPr="00BC2E4C">
              <w:rPr>
                <w:rFonts w:ascii="Times New Roman" w:eastAsia="Times New Roman" w:hAnsi="Times New Roman" w:cs="Times New Roman"/>
                <w:sz w:val="24"/>
                <w:szCs w:val="32"/>
              </w:rPr>
              <w:t>42</w:t>
            </w:r>
            <w:r w:rsidR="00D95A0A" w:rsidRPr="00BC2E4C">
              <w:rPr>
                <w:rFonts w:ascii="Times New Roman" w:eastAsia="Times New Roman" w:hAnsi="Times New Roman" w:cs="Times New Roman"/>
                <w:sz w:val="24"/>
                <w:szCs w:val="32"/>
              </w:rPr>
              <w:t xml:space="preserve"> </w:t>
            </w:r>
            <w:r w:rsidRPr="00BC2E4C">
              <w:rPr>
                <w:rFonts w:ascii="Times New Roman" w:eastAsia="Times New Roman" w:hAnsi="Times New Roman" w:cs="Times New Roman"/>
                <w:sz w:val="24"/>
                <w:szCs w:val="32"/>
              </w:rPr>
              <w:t>%</w:t>
            </w:r>
          </w:p>
        </w:tc>
        <w:tc>
          <w:tcPr>
            <w:tcW w:w="1701" w:type="dxa"/>
            <w:shd w:val="clear" w:color="auto" w:fill="auto"/>
            <w:tcMar>
              <w:top w:w="100" w:type="dxa"/>
              <w:left w:w="100" w:type="dxa"/>
              <w:bottom w:w="100" w:type="dxa"/>
              <w:right w:w="100" w:type="dxa"/>
            </w:tcMar>
          </w:tcPr>
          <w:p w14:paraId="17D6AEF4" w14:textId="77777777" w:rsidR="00BF30D7" w:rsidRPr="00BC2E4C" w:rsidRDefault="00BF30D7">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p>
          <w:p w14:paraId="2202880E" w14:textId="77777777" w:rsidR="00BF30D7" w:rsidRPr="00BC2E4C" w:rsidRDefault="009E3629">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r w:rsidRPr="00BC2E4C">
              <w:rPr>
                <w:rFonts w:ascii="Times New Roman" w:eastAsia="Times New Roman" w:hAnsi="Times New Roman" w:cs="Times New Roman"/>
                <w:sz w:val="24"/>
                <w:szCs w:val="32"/>
              </w:rPr>
              <w:t>32</w:t>
            </w:r>
            <w:r w:rsidR="00D95A0A" w:rsidRPr="00BC2E4C">
              <w:rPr>
                <w:rFonts w:ascii="Times New Roman" w:eastAsia="Times New Roman" w:hAnsi="Times New Roman" w:cs="Times New Roman"/>
                <w:sz w:val="24"/>
                <w:szCs w:val="32"/>
              </w:rPr>
              <w:t xml:space="preserve"> </w:t>
            </w:r>
            <w:r w:rsidRPr="00BC2E4C">
              <w:rPr>
                <w:rFonts w:ascii="Times New Roman" w:eastAsia="Times New Roman" w:hAnsi="Times New Roman" w:cs="Times New Roman"/>
                <w:sz w:val="24"/>
                <w:szCs w:val="32"/>
              </w:rPr>
              <w:t>%</w:t>
            </w:r>
          </w:p>
        </w:tc>
        <w:tc>
          <w:tcPr>
            <w:tcW w:w="1701" w:type="dxa"/>
            <w:shd w:val="clear" w:color="auto" w:fill="auto"/>
            <w:tcMar>
              <w:top w:w="100" w:type="dxa"/>
              <w:left w:w="100" w:type="dxa"/>
              <w:bottom w:w="100" w:type="dxa"/>
              <w:right w:w="100" w:type="dxa"/>
            </w:tcMar>
          </w:tcPr>
          <w:p w14:paraId="562A4A84" w14:textId="77777777" w:rsidR="00BF30D7" w:rsidRPr="00BC2E4C" w:rsidRDefault="00BF30D7">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p>
          <w:p w14:paraId="2F798418" w14:textId="77777777" w:rsidR="00BF30D7" w:rsidRPr="00BC2E4C" w:rsidRDefault="009E3629">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r w:rsidRPr="00BC2E4C">
              <w:rPr>
                <w:rFonts w:ascii="Times New Roman" w:eastAsia="Times New Roman" w:hAnsi="Times New Roman" w:cs="Times New Roman"/>
                <w:sz w:val="24"/>
                <w:szCs w:val="32"/>
              </w:rPr>
              <w:t>4</w:t>
            </w:r>
            <w:r w:rsidR="00D95A0A" w:rsidRPr="00BC2E4C">
              <w:rPr>
                <w:rFonts w:ascii="Times New Roman" w:eastAsia="Times New Roman" w:hAnsi="Times New Roman" w:cs="Times New Roman"/>
                <w:sz w:val="24"/>
                <w:szCs w:val="32"/>
              </w:rPr>
              <w:t xml:space="preserve"> </w:t>
            </w:r>
            <w:r w:rsidRPr="00BC2E4C">
              <w:rPr>
                <w:rFonts w:ascii="Times New Roman" w:eastAsia="Times New Roman" w:hAnsi="Times New Roman" w:cs="Times New Roman"/>
                <w:sz w:val="24"/>
                <w:szCs w:val="32"/>
              </w:rPr>
              <w:t>%</w:t>
            </w:r>
          </w:p>
        </w:tc>
      </w:tr>
      <w:tr w:rsidR="00BF30D7" w:rsidRPr="00BC2E4C" w14:paraId="1B40A8F3" w14:textId="77777777" w:rsidTr="00BC2E4C">
        <w:tc>
          <w:tcPr>
            <w:tcW w:w="1701" w:type="dxa"/>
            <w:shd w:val="clear" w:color="auto" w:fill="auto"/>
            <w:tcMar>
              <w:top w:w="100" w:type="dxa"/>
              <w:left w:w="100" w:type="dxa"/>
              <w:bottom w:w="100" w:type="dxa"/>
              <w:right w:w="100" w:type="dxa"/>
            </w:tcMar>
          </w:tcPr>
          <w:p w14:paraId="57188DD2" w14:textId="77777777" w:rsidR="00BF30D7" w:rsidRPr="00BC2E4C" w:rsidRDefault="009E3629">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r w:rsidRPr="00BC2E4C">
              <w:rPr>
                <w:rFonts w:ascii="Times New Roman" w:eastAsia="Times New Roman" w:hAnsi="Times New Roman" w:cs="Times New Roman"/>
                <w:sz w:val="24"/>
                <w:szCs w:val="32"/>
              </w:rPr>
              <w:t xml:space="preserve">Me evalúan de diferentes formas en el programa </w:t>
            </w:r>
            <w:r w:rsidR="0036612D" w:rsidRPr="00BC2E4C">
              <w:rPr>
                <w:rFonts w:ascii="Times New Roman" w:eastAsia="Times New Roman" w:hAnsi="Times New Roman" w:cs="Times New Roman"/>
                <w:sz w:val="24"/>
                <w:szCs w:val="32"/>
              </w:rPr>
              <w:t>AICLE</w:t>
            </w:r>
            <w:r w:rsidRPr="00BC2E4C">
              <w:rPr>
                <w:rFonts w:ascii="Times New Roman" w:eastAsia="Times New Roman" w:hAnsi="Times New Roman" w:cs="Times New Roman"/>
                <w:sz w:val="24"/>
                <w:szCs w:val="32"/>
              </w:rPr>
              <w:t xml:space="preserve"> (exámenes, proyectos, tareas, etc.)</w:t>
            </w:r>
          </w:p>
        </w:tc>
        <w:tc>
          <w:tcPr>
            <w:tcW w:w="1701" w:type="dxa"/>
            <w:shd w:val="clear" w:color="auto" w:fill="auto"/>
            <w:tcMar>
              <w:top w:w="100" w:type="dxa"/>
              <w:left w:w="100" w:type="dxa"/>
              <w:bottom w:w="100" w:type="dxa"/>
              <w:right w:w="100" w:type="dxa"/>
            </w:tcMar>
          </w:tcPr>
          <w:p w14:paraId="6405A760" w14:textId="77777777" w:rsidR="00BF30D7" w:rsidRPr="00BC2E4C" w:rsidRDefault="00BF30D7">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p>
          <w:p w14:paraId="47F2F1E7" w14:textId="77777777" w:rsidR="00BF30D7" w:rsidRPr="00BC2E4C" w:rsidRDefault="00BF30D7">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p>
          <w:p w14:paraId="4E371790" w14:textId="77777777" w:rsidR="00BF30D7" w:rsidRPr="00BC2E4C" w:rsidRDefault="009E3629">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r w:rsidRPr="00BC2E4C">
              <w:rPr>
                <w:rFonts w:ascii="Times New Roman" w:eastAsia="Times New Roman" w:hAnsi="Times New Roman" w:cs="Times New Roman"/>
                <w:sz w:val="24"/>
                <w:szCs w:val="32"/>
              </w:rPr>
              <w:t>12</w:t>
            </w:r>
            <w:r w:rsidR="00D95A0A" w:rsidRPr="00BC2E4C">
              <w:rPr>
                <w:rFonts w:ascii="Times New Roman" w:eastAsia="Times New Roman" w:hAnsi="Times New Roman" w:cs="Times New Roman"/>
                <w:sz w:val="24"/>
                <w:szCs w:val="32"/>
              </w:rPr>
              <w:t xml:space="preserve"> </w:t>
            </w:r>
            <w:r w:rsidRPr="00BC2E4C">
              <w:rPr>
                <w:rFonts w:ascii="Times New Roman" w:eastAsia="Times New Roman" w:hAnsi="Times New Roman" w:cs="Times New Roman"/>
                <w:sz w:val="24"/>
                <w:szCs w:val="32"/>
              </w:rPr>
              <w:t>%</w:t>
            </w:r>
          </w:p>
        </w:tc>
        <w:tc>
          <w:tcPr>
            <w:tcW w:w="1701" w:type="dxa"/>
            <w:shd w:val="clear" w:color="auto" w:fill="auto"/>
            <w:tcMar>
              <w:top w:w="100" w:type="dxa"/>
              <w:left w:w="100" w:type="dxa"/>
              <w:bottom w:w="100" w:type="dxa"/>
              <w:right w:w="100" w:type="dxa"/>
            </w:tcMar>
          </w:tcPr>
          <w:p w14:paraId="328FD7B0" w14:textId="77777777" w:rsidR="00BF30D7" w:rsidRPr="00BC2E4C" w:rsidRDefault="00BF30D7">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p>
          <w:p w14:paraId="535255C0" w14:textId="77777777" w:rsidR="00BF30D7" w:rsidRPr="00BC2E4C" w:rsidRDefault="00BF30D7">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p>
          <w:p w14:paraId="18B08649" w14:textId="77777777" w:rsidR="00BF30D7" w:rsidRPr="00BC2E4C" w:rsidRDefault="009E3629">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r w:rsidRPr="00BC2E4C">
              <w:rPr>
                <w:rFonts w:ascii="Times New Roman" w:eastAsia="Times New Roman" w:hAnsi="Times New Roman" w:cs="Times New Roman"/>
                <w:sz w:val="24"/>
                <w:szCs w:val="32"/>
              </w:rPr>
              <w:t>36</w:t>
            </w:r>
            <w:r w:rsidR="00D95A0A" w:rsidRPr="00BC2E4C">
              <w:rPr>
                <w:rFonts w:ascii="Times New Roman" w:eastAsia="Times New Roman" w:hAnsi="Times New Roman" w:cs="Times New Roman"/>
                <w:sz w:val="24"/>
                <w:szCs w:val="32"/>
              </w:rPr>
              <w:t xml:space="preserve"> </w:t>
            </w:r>
            <w:r w:rsidRPr="00BC2E4C">
              <w:rPr>
                <w:rFonts w:ascii="Times New Roman" w:eastAsia="Times New Roman" w:hAnsi="Times New Roman" w:cs="Times New Roman"/>
                <w:sz w:val="24"/>
                <w:szCs w:val="32"/>
              </w:rPr>
              <w:t>%</w:t>
            </w:r>
          </w:p>
        </w:tc>
        <w:tc>
          <w:tcPr>
            <w:tcW w:w="1701" w:type="dxa"/>
            <w:shd w:val="clear" w:color="auto" w:fill="auto"/>
            <w:tcMar>
              <w:top w:w="100" w:type="dxa"/>
              <w:left w:w="100" w:type="dxa"/>
              <w:bottom w:w="100" w:type="dxa"/>
              <w:right w:w="100" w:type="dxa"/>
            </w:tcMar>
          </w:tcPr>
          <w:p w14:paraId="471C68B3" w14:textId="77777777" w:rsidR="00BF30D7" w:rsidRPr="00BC2E4C" w:rsidRDefault="00BF30D7">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p>
          <w:p w14:paraId="27E96E20" w14:textId="77777777" w:rsidR="00BF30D7" w:rsidRPr="00BC2E4C" w:rsidRDefault="00BF30D7">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p>
          <w:p w14:paraId="413285F6" w14:textId="77777777" w:rsidR="00BF30D7" w:rsidRPr="00BC2E4C" w:rsidRDefault="009E3629">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r w:rsidRPr="00BC2E4C">
              <w:rPr>
                <w:rFonts w:ascii="Times New Roman" w:eastAsia="Times New Roman" w:hAnsi="Times New Roman" w:cs="Times New Roman"/>
                <w:sz w:val="24"/>
                <w:szCs w:val="32"/>
              </w:rPr>
              <w:t>24</w:t>
            </w:r>
            <w:r w:rsidR="00D95A0A" w:rsidRPr="00BC2E4C">
              <w:rPr>
                <w:rFonts w:ascii="Times New Roman" w:eastAsia="Times New Roman" w:hAnsi="Times New Roman" w:cs="Times New Roman"/>
                <w:sz w:val="24"/>
                <w:szCs w:val="32"/>
              </w:rPr>
              <w:t xml:space="preserve"> </w:t>
            </w:r>
            <w:r w:rsidRPr="00BC2E4C">
              <w:rPr>
                <w:rFonts w:ascii="Times New Roman" w:eastAsia="Times New Roman" w:hAnsi="Times New Roman" w:cs="Times New Roman"/>
                <w:sz w:val="24"/>
                <w:szCs w:val="32"/>
              </w:rPr>
              <w:t>%</w:t>
            </w:r>
          </w:p>
        </w:tc>
        <w:tc>
          <w:tcPr>
            <w:tcW w:w="1701" w:type="dxa"/>
            <w:shd w:val="clear" w:color="auto" w:fill="auto"/>
            <w:tcMar>
              <w:top w:w="100" w:type="dxa"/>
              <w:left w:w="100" w:type="dxa"/>
              <w:bottom w:w="100" w:type="dxa"/>
              <w:right w:w="100" w:type="dxa"/>
            </w:tcMar>
          </w:tcPr>
          <w:p w14:paraId="4A49FB05" w14:textId="77777777" w:rsidR="00BF30D7" w:rsidRPr="00BC2E4C" w:rsidRDefault="00BF30D7">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p>
          <w:p w14:paraId="132FC1B1" w14:textId="77777777" w:rsidR="00BF30D7" w:rsidRPr="00BC2E4C" w:rsidRDefault="00BF30D7">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p>
          <w:p w14:paraId="2A2652BB" w14:textId="77777777" w:rsidR="00BF30D7" w:rsidRPr="00BC2E4C" w:rsidRDefault="009E3629">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r w:rsidRPr="00BC2E4C">
              <w:rPr>
                <w:rFonts w:ascii="Times New Roman" w:eastAsia="Times New Roman" w:hAnsi="Times New Roman" w:cs="Times New Roman"/>
                <w:sz w:val="24"/>
                <w:szCs w:val="32"/>
              </w:rPr>
              <w:t>28</w:t>
            </w:r>
            <w:r w:rsidR="00D95A0A" w:rsidRPr="00BC2E4C">
              <w:rPr>
                <w:rFonts w:ascii="Times New Roman" w:eastAsia="Times New Roman" w:hAnsi="Times New Roman" w:cs="Times New Roman"/>
                <w:sz w:val="24"/>
                <w:szCs w:val="32"/>
              </w:rPr>
              <w:t xml:space="preserve"> </w:t>
            </w:r>
            <w:r w:rsidRPr="00BC2E4C">
              <w:rPr>
                <w:rFonts w:ascii="Times New Roman" w:eastAsia="Times New Roman" w:hAnsi="Times New Roman" w:cs="Times New Roman"/>
                <w:sz w:val="24"/>
                <w:szCs w:val="32"/>
              </w:rPr>
              <w:t>%</w:t>
            </w:r>
          </w:p>
        </w:tc>
      </w:tr>
    </w:tbl>
    <w:p w14:paraId="1A9E4407" w14:textId="77777777" w:rsidR="00BF30D7" w:rsidRPr="00BC2E4C" w:rsidRDefault="00F20D88">
      <w:pPr>
        <w:spacing w:line="360" w:lineRule="auto"/>
        <w:jc w:val="center"/>
        <w:rPr>
          <w:rFonts w:ascii="Times New Roman" w:eastAsia="Times New Roman" w:hAnsi="Times New Roman" w:cs="Times New Roman"/>
          <w:bCs/>
          <w:sz w:val="24"/>
          <w:szCs w:val="32"/>
        </w:rPr>
      </w:pPr>
      <w:r w:rsidRPr="00BC2E4C">
        <w:rPr>
          <w:rFonts w:ascii="Times New Roman" w:eastAsia="Times New Roman" w:hAnsi="Times New Roman" w:cs="Times New Roman"/>
          <w:bCs/>
          <w:sz w:val="24"/>
          <w:szCs w:val="32"/>
        </w:rPr>
        <w:t>Fuente: Elaboración propia</w:t>
      </w:r>
    </w:p>
    <w:p w14:paraId="74FDCA3C" w14:textId="18C10692" w:rsidR="005A373F" w:rsidRPr="005A373F" w:rsidRDefault="005A373F" w:rsidP="005A373F">
      <w:pPr>
        <w:spacing w:line="360" w:lineRule="auto"/>
        <w:ind w:firstLine="720"/>
        <w:jc w:val="both"/>
        <w:rPr>
          <w:rFonts w:ascii="Times New Roman" w:eastAsia="Times New Roman" w:hAnsi="Times New Roman" w:cs="Times New Roman"/>
          <w:bCs/>
          <w:sz w:val="24"/>
          <w:szCs w:val="24"/>
        </w:rPr>
      </w:pPr>
      <w:r w:rsidRPr="005A373F">
        <w:rPr>
          <w:rFonts w:ascii="Times New Roman" w:eastAsia="Times New Roman" w:hAnsi="Times New Roman" w:cs="Times New Roman"/>
          <w:bCs/>
          <w:sz w:val="24"/>
          <w:szCs w:val="24"/>
        </w:rPr>
        <w:t xml:space="preserve">El grado de motivación en el aprendizaje del alumnado es un elemento indispensable que determina la conducta y actitud del alumno hacia su aprendizaje. Por estos motivos, se ha creado una dimensión para este factor, </w:t>
      </w:r>
      <w:r w:rsidR="00D95A0A">
        <w:rPr>
          <w:rFonts w:ascii="Times New Roman" w:eastAsia="Times New Roman" w:hAnsi="Times New Roman" w:cs="Times New Roman"/>
          <w:bCs/>
          <w:sz w:val="24"/>
          <w:szCs w:val="24"/>
        </w:rPr>
        <w:t xml:space="preserve">lo que permitió conseguir </w:t>
      </w:r>
      <w:r w:rsidRPr="005A373F">
        <w:rPr>
          <w:rFonts w:ascii="Times New Roman" w:eastAsia="Times New Roman" w:hAnsi="Times New Roman" w:cs="Times New Roman"/>
          <w:bCs/>
          <w:sz w:val="24"/>
          <w:szCs w:val="24"/>
        </w:rPr>
        <w:t>la siguiente información</w:t>
      </w:r>
      <w:r w:rsidR="00FF4636">
        <w:rPr>
          <w:rFonts w:ascii="Times New Roman" w:eastAsia="Times New Roman" w:hAnsi="Times New Roman" w:cs="Times New Roman"/>
          <w:bCs/>
          <w:sz w:val="24"/>
          <w:szCs w:val="24"/>
        </w:rPr>
        <w:t xml:space="preserve"> recogida en esta tabla</w:t>
      </w:r>
      <w:r w:rsidRPr="005A373F">
        <w:rPr>
          <w:rFonts w:ascii="Times New Roman" w:eastAsia="Times New Roman" w:hAnsi="Times New Roman" w:cs="Times New Roman"/>
          <w:bCs/>
          <w:sz w:val="24"/>
          <w:szCs w:val="24"/>
        </w:rPr>
        <w:t>:</w:t>
      </w:r>
    </w:p>
    <w:p w14:paraId="4744524A" w14:textId="0DFA16FD" w:rsidR="00BF30D7" w:rsidRDefault="00BF30D7">
      <w:pPr>
        <w:spacing w:line="240" w:lineRule="auto"/>
        <w:jc w:val="both"/>
        <w:rPr>
          <w:rFonts w:ascii="Times New Roman" w:eastAsia="Times New Roman" w:hAnsi="Times New Roman" w:cs="Times New Roman"/>
          <w:sz w:val="24"/>
          <w:szCs w:val="24"/>
        </w:rPr>
      </w:pPr>
    </w:p>
    <w:p w14:paraId="4E50976A" w14:textId="04CD9D7F" w:rsidR="00FB39B4" w:rsidRDefault="00FB39B4">
      <w:pPr>
        <w:spacing w:line="240" w:lineRule="auto"/>
        <w:jc w:val="both"/>
        <w:rPr>
          <w:rFonts w:ascii="Times New Roman" w:eastAsia="Times New Roman" w:hAnsi="Times New Roman" w:cs="Times New Roman"/>
          <w:sz w:val="24"/>
          <w:szCs w:val="24"/>
        </w:rPr>
      </w:pPr>
    </w:p>
    <w:p w14:paraId="5F1FB866" w14:textId="5EF201C9" w:rsidR="00FB39B4" w:rsidRDefault="00FB39B4">
      <w:pPr>
        <w:spacing w:line="240" w:lineRule="auto"/>
        <w:jc w:val="both"/>
        <w:rPr>
          <w:rFonts w:ascii="Times New Roman" w:eastAsia="Times New Roman" w:hAnsi="Times New Roman" w:cs="Times New Roman"/>
          <w:sz w:val="24"/>
          <w:szCs w:val="24"/>
        </w:rPr>
      </w:pPr>
    </w:p>
    <w:p w14:paraId="053B68F8" w14:textId="5336A99D" w:rsidR="00FB39B4" w:rsidRDefault="00FB39B4">
      <w:pPr>
        <w:spacing w:line="240" w:lineRule="auto"/>
        <w:jc w:val="both"/>
        <w:rPr>
          <w:rFonts w:ascii="Times New Roman" w:eastAsia="Times New Roman" w:hAnsi="Times New Roman" w:cs="Times New Roman"/>
          <w:sz w:val="24"/>
          <w:szCs w:val="24"/>
        </w:rPr>
      </w:pPr>
    </w:p>
    <w:p w14:paraId="7315DCB9" w14:textId="28C1AC9B" w:rsidR="00FB39B4" w:rsidRDefault="00FB39B4">
      <w:pPr>
        <w:spacing w:line="240" w:lineRule="auto"/>
        <w:jc w:val="both"/>
        <w:rPr>
          <w:rFonts w:ascii="Times New Roman" w:eastAsia="Times New Roman" w:hAnsi="Times New Roman" w:cs="Times New Roman"/>
          <w:sz w:val="24"/>
          <w:szCs w:val="24"/>
        </w:rPr>
      </w:pPr>
    </w:p>
    <w:p w14:paraId="2907727A" w14:textId="1DBF86B1" w:rsidR="00FB39B4" w:rsidRDefault="00FB39B4">
      <w:pPr>
        <w:spacing w:line="240" w:lineRule="auto"/>
        <w:jc w:val="both"/>
        <w:rPr>
          <w:rFonts w:ascii="Times New Roman" w:eastAsia="Times New Roman" w:hAnsi="Times New Roman" w:cs="Times New Roman"/>
          <w:sz w:val="24"/>
          <w:szCs w:val="24"/>
        </w:rPr>
      </w:pPr>
    </w:p>
    <w:p w14:paraId="579EFC02" w14:textId="0936AC0D" w:rsidR="00FB39B4" w:rsidRDefault="00FB39B4">
      <w:pPr>
        <w:spacing w:line="240" w:lineRule="auto"/>
        <w:jc w:val="both"/>
        <w:rPr>
          <w:rFonts w:ascii="Times New Roman" w:eastAsia="Times New Roman" w:hAnsi="Times New Roman" w:cs="Times New Roman"/>
          <w:sz w:val="24"/>
          <w:szCs w:val="24"/>
        </w:rPr>
      </w:pPr>
    </w:p>
    <w:p w14:paraId="1173219A" w14:textId="08DCD13D" w:rsidR="00FB39B4" w:rsidRDefault="00FB39B4">
      <w:pPr>
        <w:spacing w:line="240" w:lineRule="auto"/>
        <w:jc w:val="both"/>
        <w:rPr>
          <w:rFonts w:ascii="Times New Roman" w:eastAsia="Times New Roman" w:hAnsi="Times New Roman" w:cs="Times New Roman"/>
          <w:sz w:val="24"/>
          <w:szCs w:val="24"/>
        </w:rPr>
      </w:pPr>
    </w:p>
    <w:p w14:paraId="1A53BECB" w14:textId="19CB3CFA" w:rsidR="00FB39B4" w:rsidRDefault="00FB39B4">
      <w:pPr>
        <w:spacing w:line="240" w:lineRule="auto"/>
        <w:jc w:val="both"/>
        <w:rPr>
          <w:rFonts w:ascii="Times New Roman" w:eastAsia="Times New Roman" w:hAnsi="Times New Roman" w:cs="Times New Roman"/>
          <w:sz w:val="24"/>
          <w:szCs w:val="24"/>
        </w:rPr>
      </w:pPr>
    </w:p>
    <w:p w14:paraId="24EF0462" w14:textId="77777777" w:rsidR="00FB39B4" w:rsidRPr="005A373F" w:rsidRDefault="00FB39B4">
      <w:pPr>
        <w:spacing w:line="240" w:lineRule="auto"/>
        <w:jc w:val="both"/>
        <w:rPr>
          <w:rFonts w:ascii="Times New Roman" w:eastAsia="Times New Roman" w:hAnsi="Times New Roman" w:cs="Times New Roman"/>
          <w:sz w:val="24"/>
          <w:szCs w:val="24"/>
        </w:rPr>
      </w:pPr>
    </w:p>
    <w:p w14:paraId="2315A957" w14:textId="77777777" w:rsidR="00F20D88" w:rsidRPr="00BC2E4C" w:rsidRDefault="00F20D88" w:rsidP="00F20D88">
      <w:pPr>
        <w:spacing w:line="240" w:lineRule="auto"/>
        <w:jc w:val="center"/>
        <w:rPr>
          <w:rFonts w:ascii="Times New Roman" w:eastAsia="Times New Roman" w:hAnsi="Times New Roman" w:cs="Times New Roman"/>
          <w:sz w:val="24"/>
          <w:szCs w:val="32"/>
        </w:rPr>
      </w:pPr>
      <w:r w:rsidRPr="00BC2E4C">
        <w:rPr>
          <w:rFonts w:ascii="Times New Roman" w:eastAsia="Times New Roman" w:hAnsi="Times New Roman" w:cs="Times New Roman"/>
          <w:b/>
          <w:sz w:val="24"/>
          <w:szCs w:val="32"/>
        </w:rPr>
        <w:lastRenderedPageBreak/>
        <w:t>Tabla 7.</w:t>
      </w:r>
      <w:r w:rsidRPr="00BC2E4C">
        <w:rPr>
          <w:rFonts w:ascii="Times New Roman" w:eastAsia="Times New Roman" w:hAnsi="Times New Roman" w:cs="Times New Roman"/>
          <w:sz w:val="24"/>
          <w:szCs w:val="32"/>
        </w:rPr>
        <w:t xml:space="preserve"> Grado de motivación</w:t>
      </w:r>
    </w:p>
    <w:p w14:paraId="110E3AE3" w14:textId="77777777" w:rsidR="00BF30D7" w:rsidRPr="00BC2E4C" w:rsidRDefault="00BF30D7" w:rsidP="00F20D88">
      <w:pPr>
        <w:spacing w:line="240" w:lineRule="auto"/>
        <w:jc w:val="center"/>
        <w:rPr>
          <w:rFonts w:ascii="Times New Roman" w:eastAsia="Times New Roman" w:hAnsi="Times New Roman" w:cs="Times New Roman"/>
          <w:sz w:val="24"/>
          <w:szCs w:val="32"/>
        </w:rPr>
      </w:pPr>
    </w:p>
    <w:tbl>
      <w:tblPr>
        <w:tblStyle w:val="a4"/>
        <w:tblW w:w="850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02"/>
        <w:gridCol w:w="1701"/>
        <w:gridCol w:w="1701"/>
        <w:gridCol w:w="1701"/>
        <w:gridCol w:w="1701"/>
      </w:tblGrid>
      <w:tr w:rsidR="00BF30D7" w:rsidRPr="00BC2E4C" w14:paraId="66A2DF6B" w14:textId="77777777" w:rsidTr="00BC2E4C">
        <w:tc>
          <w:tcPr>
            <w:tcW w:w="1701" w:type="dxa"/>
            <w:shd w:val="clear" w:color="auto" w:fill="auto"/>
            <w:tcMar>
              <w:top w:w="100" w:type="dxa"/>
              <w:left w:w="100" w:type="dxa"/>
              <w:bottom w:w="100" w:type="dxa"/>
              <w:right w:w="100" w:type="dxa"/>
            </w:tcMar>
          </w:tcPr>
          <w:p w14:paraId="69F5C67E" w14:textId="77777777" w:rsidR="00BF30D7" w:rsidRPr="00BC2E4C" w:rsidRDefault="009E3629">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32"/>
              </w:rPr>
            </w:pPr>
            <w:r w:rsidRPr="00BC2E4C">
              <w:rPr>
                <w:rFonts w:ascii="Times New Roman" w:eastAsia="Times New Roman" w:hAnsi="Times New Roman" w:cs="Times New Roman"/>
                <w:b/>
                <w:sz w:val="24"/>
                <w:szCs w:val="32"/>
              </w:rPr>
              <w:t>Dimensión V</w:t>
            </w:r>
          </w:p>
        </w:tc>
        <w:tc>
          <w:tcPr>
            <w:tcW w:w="1701" w:type="dxa"/>
            <w:shd w:val="clear" w:color="auto" w:fill="auto"/>
            <w:tcMar>
              <w:top w:w="100" w:type="dxa"/>
              <w:left w:w="100" w:type="dxa"/>
              <w:bottom w:w="100" w:type="dxa"/>
              <w:right w:w="100" w:type="dxa"/>
            </w:tcMar>
          </w:tcPr>
          <w:p w14:paraId="14CCBA2D" w14:textId="77777777" w:rsidR="00BF30D7" w:rsidRPr="00BC2E4C" w:rsidRDefault="009E3629">
            <w:pPr>
              <w:widowControl w:val="0"/>
              <w:pBdr>
                <w:top w:val="nil"/>
                <w:left w:val="nil"/>
                <w:bottom w:val="nil"/>
                <w:right w:val="nil"/>
                <w:between w:val="nil"/>
              </w:pBdr>
              <w:spacing w:line="240" w:lineRule="auto"/>
              <w:jc w:val="center"/>
              <w:rPr>
                <w:rFonts w:ascii="Times New Roman" w:eastAsia="Times New Roman" w:hAnsi="Times New Roman" w:cs="Times New Roman"/>
                <w:i/>
                <w:sz w:val="24"/>
                <w:szCs w:val="32"/>
              </w:rPr>
            </w:pPr>
            <w:r w:rsidRPr="00BC2E4C">
              <w:rPr>
                <w:rFonts w:ascii="Times New Roman" w:eastAsia="Times New Roman" w:hAnsi="Times New Roman" w:cs="Times New Roman"/>
                <w:i/>
                <w:sz w:val="24"/>
                <w:szCs w:val="32"/>
              </w:rPr>
              <w:t>Nunca</w:t>
            </w:r>
          </w:p>
        </w:tc>
        <w:tc>
          <w:tcPr>
            <w:tcW w:w="1701" w:type="dxa"/>
            <w:shd w:val="clear" w:color="auto" w:fill="auto"/>
            <w:tcMar>
              <w:top w:w="100" w:type="dxa"/>
              <w:left w:w="100" w:type="dxa"/>
              <w:bottom w:w="100" w:type="dxa"/>
              <w:right w:w="100" w:type="dxa"/>
            </w:tcMar>
          </w:tcPr>
          <w:p w14:paraId="0D0F0121" w14:textId="77777777" w:rsidR="00BF30D7" w:rsidRPr="00BC2E4C" w:rsidRDefault="009E3629">
            <w:pPr>
              <w:widowControl w:val="0"/>
              <w:pBdr>
                <w:top w:val="nil"/>
                <w:left w:val="nil"/>
                <w:bottom w:val="nil"/>
                <w:right w:val="nil"/>
                <w:between w:val="nil"/>
              </w:pBdr>
              <w:spacing w:line="240" w:lineRule="auto"/>
              <w:jc w:val="center"/>
              <w:rPr>
                <w:rFonts w:ascii="Times New Roman" w:eastAsia="Times New Roman" w:hAnsi="Times New Roman" w:cs="Times New Roman"/>
                <w:i/>
                <w:sz w:val="24"/>
                <w:szCs w:val="32"/>
              </w:rPr>
            </w:pPr>
            <w:r w:rsidRPr="00BC2E4C">
              <w:rPr>
                <w:rFonts w:ascii="Times New Roman" w:eastAsia="Times New Roman" w:hAnsi="Times New Roman" w:cs="Times New Roman"/>
                <w:i/>
                <w:sz w:val="24"/>
                <w:szCs w:val="32"/>
              </w:rPr>
              <w:t>A veces</w:t>
            </w:r>
          </w:p>
        </w:tc>
        <w:tc>
          <w:tcPr>
            <w:tcW w:w="1701" w:type="dxa"/>
            <w:shd w:val="clear" w:color="auto" w:fill="auto"/>
            <w:tcMar>
              <w:top w:w="100" w:type="dxa"/>
              <w:left w:w="100" w:type="dxa"/>
              <w:bottom w:w="100" w:type="dxa"/>
              <w:right w:w="100" w:type="dxa"/>
            </w:tcMar>
          </w:tcPr>
          <w:p w14:paraId="13AB0BFC" w14:textId="77777777" w:rsidR="00BF30D7" w:rsidRPr="00BC2E4C" w:rsidRDefault="009E3629">
            <w:pPr>
              <w:widowControl w:val="0"/>
              <w:pBdr>
                <w:top w:val="nil"/>
                <w:left w:val="nil"/>
                <w:bottom w:val="nil"/>
                <w:right w:val="nil"/>
                <w:between w:val="nil"/>
              </w:pBdr>
              <w:spacing w:line="240" w:lineRule="auto"/>
              <w:jc w:val="center"/>
              <w:rPr>
                <w:rFonts w:ascii="Times New Roman" w:eastAsia="Times New Roman" w:hAnsi="Times New Roman" w:cs="Times New Roman"/>
                <w:i/>
                <w:sz w:val="24"/>
                <w:szCs w:val="32"/>
              </w:rPr>
            </w:pPr>
            <w:r w:rsidRPr="00BC2E4C">
              <w:rPr>
                <w:rFonts w:ascii="Times New Roman" w:eastAsia="Times New Roman" w:hAnsi="Times New Roman" w:cs="Times New Roman"/>
                <w:i/>
                <w:sz w:val="24"/>
                <w:szCs w:val="32"/>
              </w:rPr>
              <w:t>Generalmente</w:t>
            </w:r>
          </w:p>
        </w:tc>
        <w:tc>
          <w:tcPr>
            <w:tcW w:w="1701" w:type="dxa"/>
            <w:shd w:val="clear" w:color="auto" w:fill="auto"/>
            <w:tcMar>
              <w:top w:w="100" w:type="dxa"/>
              <w:left w:w="100" w:type="dxa"/>
              <w:bottom w:w="100" w:type="dxa"/>
              <w:right w:w="100" w:type="dxa"/>
            </w:tcMar>
          </w:tcPr>
          <w:p w14:paraId="23F7707B" w14:textId="77777777" w:rsidR="00BF30D7" w:rsidRPr="00BC2E4C" w:rsidRDefault="009E3629">
            <w:pPr>
              <w:widowControl w:val="0"/>
              <w:pBdr>
                <w:top w:val="nil"/>
                <w:left w:val="nil"/>
                <w:bottom w:val="nil"/>
                <w:right w:val="nil"/>
                <w:between w:val="nil"/>
              </w:pBdr>
              <w:spacing w:line="240" w:lineRule="auto"/>
              <w:jc w:val="center"/>
              <w:rPr>
                <w:rFonts w:ascii="Times New Roman" w:eastAsia="Times New Roman" w:hAnsi="Times New Roman" w:cs="Times New Roman"/>
                <w:i/>
                <w:sz w:val="24"/>
                <w:szCs w:val="32"/>
              </w:rPr>
            </w:pPr>
            <w:r w:rsidRPr="00BC2E4C">
              <w:rPr>
                <w:rFonts w:ascii="Times New Roman" w:eastAsia="Times New Roman" w:hAnsi="Times New Roman" w:cs="Times New Roman"/>
                <w:i/>
                <w:sz w:val="24"/>
                <w:szCs w:val="32"/>
              </w:rPr>
              <w:t>Siempre</w:t>
            </w:r>
          </w:p>
        </w:tc>
      </w:tr>
      <w:tr w:rsidR="00BF30D7" w:rsidRPr="00BC2E4C" w14:paraId="783C0143" w14:textId="77777777" w:rsidTr="00BC2E4C">
        <w:tc>
          <w:tcPr>
            <w:tcW w:w="1701" w:type="dxa"/>
            <w:shd w:val="clear" w:color="auto" w:fill="auto"/>
            <w:tcMar>
              <w:top w:w="100" w:type="dxa"/>
              <w:left w:w="100" w:type="dxa"/>
              <w:bottom w:w="100" w:type="dxa"/>
              <w:right w:w="100" w:type="dxa"/>
            </w:tcMar>
          </w:tcPr>
          <w:p w14:paraId="116209AE" w14:textId="77777777" w:rsidR="00BF30D7" w:rsidRPr="00BC2E4C" w:rsidRDefault="009E3629" w:rsidP="0036612D">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r w:rsidRPr="00BC2E4C">
              <w:rPr>
                <w:rFonts w:ascii="Times New Roman" w:eastAsia="Times New Roman" w:hAnsi="Times New Roman" w:cs="Times New Roman"/>
                <w:sz w:val="24"/>
                <w:szCs w:val="32"/>
              </w:rPr>
              <w:t xml:space="preserve">He pensado en abandonar el programa </w:t>
            </w:r>
            <w:r w:rsidR="0036612D" w:rsidRPr="00BC2E4C">
              <w:rPr>
                <w:rFonts w:ascii="Times New Roman" w:eastAsia="Times New Roman" w:hAnsi="Times New Roman" w:cs="Times New Roman"/>
                <w:sz w:val="24"/>
                <w:szCs w:val="32"/>
              </w:rPr>
              <w:t>AICLE</w:t>
            </w:r>
          </w:p>
        </w:tc>
        <w:tc>
          <w:tcPr>
            <w:tcW w:w="1701" w:type="dxa"/>
            <w:shd w:val="clear" w:color="auto" w:fill="auto"/>
            <w:tcMar>
              <w:top w:w="100" w:type="dxa"/>
              <w:left w:w="100" w:type="dxa"/>
              <w:bottom w:w="100" w:type="dxa"/>
              <w:right w:w="100" w:type="dxa"/>
            </w:tcMar>
          </w:tcPr>
          <w:p w14:paraId="791A0AB6" w14:textId="77777777" w:rsidR="00BF30D7" w:rsidRPr="00BC2E4C" w:rsidRDefault="00BF30D7" w:rsidP="0036612D">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p>
          <w:p w14:paraId="7719D24A" w14:textId="77777777" w:rsidR="00BF30D7" w:rsidRPr="00BC2E4C" w:rsidRDefault="009E3629" w:rsidP="0036612D">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r w:rsidRPr="00BC2E4C">
              <w:rPr>
                <w:rFonts w:ascii="Times New Roman" w:eastAsia="Times New Roman" w:hAnsi="Times New Roman" w:cs="Times New Roman"/>
                <w:sz w:val="24"/>
                <w:szCs w:val="32"/>
              </w:rPr>
              <w:t>60</w:t>
            </w:r>
            <w:r w:rsidR="005A063E" w:rsidRPr="00BC2E4C">
              <w:rPr>
                <w:rFonts w:ascii="Times New Roman" w:eastAsia="Times New Roman" w:hAnsi="Times New Roman" w:cs="Times New Roman"/>
                <w:sz w:val="24"/>
                <w:szCs w:val="32"/>
              </w:rPr>
              <w:t xml:space="preserve"> </w:t>
            </w:r>
            <w:r w:rsidRPr="00BC2E4C">
              <w:rPr>
                <w:rFonts w:ascii="Times New Roman" w:eastAsia="Times New Roman" w:hAnsi="Times New Roman" w:cs="Times New Roman"/>
                <w:sz w:val="24"/>
                <w:szCs w:val="32"/>
              </w:rPr>
              <w:t>%</w:t>
            </w:r>
          </w:p>
        </w:tc>
        <w:tc>
          <w:tcPr>
            <w:tcW w:w="1701" w:type="dxa"/>
            <w:shd w:val="clear" w:color="auto" w:fill="auto"/>
            <w:tcMar>
              <w:top w:w="100" w:type="dxa"/>
              <w:left w:w="100" w:type="dxa"/>
              <w:bottom w:w="100" w:type="dxa"/>
              <w:right w:w="100" w:type="dxa"/>
            </w:tcMar>
          </w:tcPr>
          <w:p w14:paraId="34A5498F" w14:textId="77777777" w:rsidR="00BF30D7" w:rsidRPr="00BC2E4C" w:rsidRDefault="00BF30D7" w:rsidP="0036612D">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p>
          <w:p w14:paraId="4403C359" w14:textId="77777777" w:rsidR="00BF30D7" w:rsidRPr="00BC2E4C" w:rsidRDefault="009E3629" w:rsidP="0036612D">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r w:rsidRPr="00BC2E4C">
              <w:rPr>
                <w:rFonts w:ascii="Times New Roman" w:eastAsia="Times New Roman" w:hAnsi="Times New Roman" w:cs="Times New Roman"/>
                <w:sz w:val="24"/>
                <w:szCs w:val="32"/>
              </w:rPr>
              <w:t>28</w:t>
            </w:r>
            <w:r w:rsidR="005A063E" w:rsidRPr="00BC2E4C">
              <w:rPr>
                <w:rFonts w:ascii="Times New Roman" w:eastAsia="Times New Roman" w:hAnsi="Times New Roman" w:cs="Times New Roman"/>
                <w:sz w:val="24"/>
                <w:szCs w:val="32"/>
              </w:rPr>
              <w:t xml:space="preserve"> </w:t>
            </w:r>
            <w:r w:rsidRPr="00BC2E4C">
              <w:rPr>
                <w:rFonts w:ascii="Times New Roman" w:eastAsia="Times New Roman" w:hAnsi="Times New Roman" w:cs="Times New Roman"/>
                <w:sz w:val="24"/>
                <w:szCs w:val="32"/>
              </w:rPr>
              <w:t>%</w:t>
            </w:r>
          </w:p>
        </w:tc>
        <w:tc>
          <w:tcPr>
            <w:tcW w:w="1701" w:type="dxa"/>
            <w:shd w:val="clear" w:color="auto" w:fill="auto"/>
            <w:tcMar>
              <w:top w:w="100" w:type="dxa"/>
              <w:left w:w="100" w:type="dxa"/>
              <w:bottom w:w="100" w:type="dxa"/>
              <w:right w:w="100" w:type="dxa"/>
            </w:tcMar>
          </w:tcPr>
          <w:p w14:paraId="5F6A0359" w14:textId="77777777" w:rsidR="00BF30D7" w:rsidRPr="00BC2E4C" w:rsidRDefault="00BF30D7" w:rsidP="0036612D">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p>
          <w:p w14:paraId="010F5B42" w14:textId="77777777" w:rsidR="00BF30D7" w:rsidRPr="00BC2E4C" w:rsidRDefault="009E3629" w:rsidP="0036612D">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r w:rsidRPr="00BC2E4C">
              <w:rPr>
                <w:rFonts w:ascii="Times New Roman" w:eastAsia="Times New Roman" w:hAnsi="Times New Roman" w:cs="Times New Roman"/>
                <w:sz w:val="24"/>
                <w:szCs w:val="32"/>
              </w:rPr>
              <w:t>8</w:t>
            </w:r>
            <w:r w:rsidR="005A063E" w:rsidRPr="00BC2E4C">
              <w:rPr>
                <w:rFonts w:ascii="Times New Roman" w:eastAsia="Times New Roman" w:hAnsi="Times New Roman" w:cs="Times New Roman"/>
                <w:sz w:val="24"/>
                <w:szCs w:val="32"/>
              </w:rPr>
              <w:t xml:space="preserve"> </w:t>
            </w:r>
            <w:r w:rsidRPr="00BC2E4C">
              <w:rPr>
                <w:rFonts w:ascii="Times New Roman" w:eastAsia="Times New Roman" w:hAnsi="Times New Roman" w:cs="Times New Roman"/>
                <w:sz w:val="24"/>
                <w:szCs w:val="32"/>
              </w:rPr>
              <w:t>%</w:t>
            </w:r>
          </w:p>
        </w:tc>
        <w:tc>
          <w:tcPr>
            <w:tcW w:w="1701" w:type="dxa"/>
            <w:shd w:val="clear" w:color="auto" w:fill="auto"/>
            <w:tcMar>
              <w:top w:w="100" w:type="dxa"/>
              <w:left w:w="100" w:type="dxa"/>
              <w:bottom w:w="100" w:type="dxa"/>
              <w:right w:w="100" w:type="dxa"/>
            </w:tcMar>
          </w:tcPr>
          <w:p w14:paraId="452C91FF" w14:textId="77777777" w:rsidR="00BF30D7" w:rsidRPr="00BC2E4C" w:rsidRDefault="00BF30D7" w:rsidP="0036612D">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p>
          <w:p w14:paraId="59E9C51E" w14:textId="77777777" w:rsidR="00BF30D7" w:rsidRPr="00BC2E4C" w:rsidRDefault="009E3629" w:rsidP="0036612D">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r w:rsidRPr="00BC2E4C">
              <w:rPr>
                <w:rFonts w:ascii="Times New Roman" w:eastAsia="Times New Roman" w:hAnsi="Times New Roman" w:cs="Times New Roman"/>
                <w:sz w:val="24"/>
                <w:szCs w:val="32"/>
              </w:rPr>
              <w:t>4</w:t>
            </w:r>
            <w:r w:rsidR="005A063E" w:rsidRPr="00BC2E4C">
              <w:rPr>
                <w:rFonts w:ascii="Times New Roman" w:eastAsia="Times New Roman" w:hAnsi="Times New Roman" w:cs="Times New Roman"/>
                <w:sz w:val="24"/>
                <w:szCs w:val="32"/>
              </w:rPr>
              <w:t xml:space="preserve"> </w:t>
            </w:r>
            <w:r w:rsidRPr="00BC2E4C">
              <w:rPr>
                <w:rFonts w:ascii="Times New Roman" w:eastAsia="Times New Roman" w:hAnsi="Times New Roman" w:cs="Times New Roman"/>
                <w:sz w:val="24"/>
                <w:szCs w:val="32"/>
              </w:rPr>
              <w:t>%</w:t>
            </w:r>
          </w:p>
        </w:tc>
      </w:tr>
      <w:tr w:rsidR="00BF30D7" w:rsidRPr="00BC2E4C" w14:paraId="0447BC4A" w14:textId="77777777" w:rsidTr="00BC2E4C">
        <w:tc>
          <w:tcPr>
            <w:tcW w:w="1701" w:type="dxa"/>
            <w:shd w:val="clear" w:color="auto" w:fill="auto"/>
            <w:tcMar>
              <w:top w:w="100" w:type="dxa"/>
              <w:left w:w="100" w:type="dxa"/>
              <w:bottom w:w="100" w:type="dxa"/>
              <w:right w:w="100" w:type="dxa"/>
            </w:tcMar>
          </w:tcPr>
          <w:p w14:paraId="310960BA" w14:textId="77777777" w:rsidR="00BF30D7" w:rsidRPr="00BC2E4C" w:rsidRDefault="009E3629" w:rsidP="0036612D">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r w:rsidRPr="00BC2E4C">
              <w:rPr>
                <w:rFonts w:ascii="Times New Roman" w:eastAsia="Times New Roman" w:hAnsi="Times New Roman" w:cs="Times New Roman"/>
                <w:sz w:val="24"/>
                <w:szCs w:val="32"/>
              </w:rPr>
              <w:t xml:space="preserve">He pensado que las asignaturas </w:t>
            </w:r>
            <w:r w:rsidR="0036612D" w:rsidRPr="00BC2E4C">
              <w:rPr>
                <w:rFonts w:ascii="Times New Roman" w:eastAsia="Times New Roman" w:hAnsi="Times New Roman" w:cs="Times New Roman"/>
                <w:sz w:val="24"/>
                <w:szCs w:val="32"/>
              </w:rPr>
              <w:t>AICLE</w:t>
            </w:r>
            <w:r w:rsidR="005A063E" w:rsidRPr="00BC2E4C">
              <w:rPr>
                <w:rFonts w:ascii="Times New Roman" w:eastAsia="Times New Roman" w:hAnsi="Times New Roman" w:cs="Times New Roman"/>
                <w:sz w:val="24"/>
                <w:szCs w:val="32"/>
              </w:rPr>
              <w:t xml:space="preserve"> son más difíciles</w:t>
            </w:r>
          </w:p>
        </w:tc>
        <w:tc>
          <w:tcPr>
            <w:tcW w:w="1701" w:type="dxa"/>
            <w:shd w:val="clear" w:color="auto" w:fill="auto"/>
            <w:tcMar>
              <w:top w:w="100" w:type="dxa"/>
              <w:left w:w="100" w:type="dxa"/>
              <w:bottom w:w="100" w:type="dxa"/>
              <w:right w:w="100" w:type="dxa"/>
            </w:tcMar>
          </w:tcPr>
          <w:p w14:paraId="4FD07CF0" w14:textId="77777777" w:rsidR="00BF30D7" w:rsidRPr="00BC2E4C" w:rsidRDefault="00BF30D7" w:rsidP="0036612D">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p>
          <w:p w14:paraId="0C55D3F7" w14:textId="77777777" w:rsidR="00BF30D7" w:rsidRPr="00BC2E4C" w:rsidRDefault="009E3629" w:rsidP="0036612D">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r w:rsidRPr="00BC2E4C">
              <w:rPr>
                <w:rFonts w:ascii="Times New Roman" w:eastAsia="Times New Roman" w:hAnsi="Times New Roman" w:cs="Times New Roman"/>
                <w:sz w:val="24"/>
                <w:szCs w:val="32"/>
              </w:rPr>
              <w:t>32</w:t>
            </w:r>
            <w:r w:rsidR="005A063E" w:rsidRPr="00BC2E4C">
              <w:rPr>
                <w:rFonts w:ascii="Times New Roman" w:eastAsia="Times New Roman" w:hAnsi="Times New Roman" w:cs="Times New Roman"/>
                <w:sz w:val="24"/>
                <w:szCs w:val="32"/>
              </w:rPr>
              <w:t xml:space="preserve"> </w:t>
            </w:r>
            <w:r w:rsidRPr="00BC2E4C">
              <w:rPr>
                <w:rFonts w:ascii="Times New Roman" w:eastAsia="Times New Roman" w:hAnsi="Times New Roman" w:cs="Times New Roman"/>
                <w:sz w:val="24"/>
                <w:szCs w:val="32"/>
              </w:rPr>
              <w:t>%</w:t>
            </w:r>
          </w:p>
        </w:tc>
        <w:tc>
          <w:tcPr>
            <w:tcW w:w="1701" w:type="dxa"/>
            <w:shd w:val="clear" w:color="auto" w:fill="auto"/>
            <w:tcMar>
              <w:top w:w="100" w:type="dxa"/>
              <w:left w:w="100" w:type="dxa"/>
              <w:bottom w:w="100" w:type="dxa"/>
              <w:right w:w="100" w:type="dxa"/>
            </w:tcMar>
          </w:tcPr>
          <w:p w14:paraId="53B156DD" w14:textId="77777777" w:rsidR="00BF30D7" w:rsidRPr="00BC2E4C" w:rsidRDefault="00BF30D7" w:rsidP="0036612D">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p>
          <w:p w14:paraId="555E3599" w14:textId="77777777" w:rsidR="00BF30D7" w:rsidRPr="00BC2E4C" w:rsidRDefault="009E3629" w:rsidP="0036612D">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r w:rsidRPr="00BC2E4C">
              <w:rPr>
                <w:rFonts w:ascii="Times New Roman" w:eastAsia="Times New Roman" w:hAnsi="Times New Roman" w:cs="Times New Roman"/>
                <w:sz w:val="24"/>
                <w:szCs w:val="32"/>
              </w:rPr>
              <w:t>38</w:t>
            </w:r>
            <w:r w:rsidR="005A063E" w:rsidRPr="00BC2E4C">
              <w:rPr>
                <w:rFonts w:ascii="Times New Roman" w:eastAsia="Times New Roman" w:hAnsi="Times New Roman" w:cs="Times New Roman"/>
                <w:sz w:val="24"/>
                <w:szCs w:val="32"/>
              </w:rPr>
              <w:t xml:space="preserve"> </w:t>
            </w:r>
            <w:r w:rsidRPr="00BC2E4C">
              <w:rPr>
                <w:rFonts w:ascii="Times New Roman" w:eastAsia="Times New Roman" w:hAnsi="Times New Roman" w:cs="Times New Roman"/>
                <w:sz w:val="24"/>
                <w:szCs w:val="32"/>
              </w:rPr>
              <w:t>%</w:t>
            </w:r>
          </w:p>
        </w:tc>
        <w:tc>
          <w:tcPr>
            <w:tcW w:w="1701" w:type="dxa"/>
            <w:shd w:val="clear" w:color="auto" w:fill="auto"/>
            <w:tcMar>
              <w:top w:w="100" w:type="dxa"/>
              <w:left w:w="100" w:type="dxa"/>
              <w:bottom w:w="100" w:type="dxa"/>
              <w:right w:w="100" w:type="dxa"/>
            </w:tcMar>
          </w:tcPr>
          <w:p w14:paraId="1A3B1C34" w14:textId="77777777" w:rsidR="00BF30D7" w:rsidRPr="00BC2E4C" w:rsidRDefault="00BF30D7" w:rsidP="0036612D">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p>
          <w:p w14:paraId="68B5C6C3" w14:textId="77777777" w:rsidR="00BF30D7" w:rsidRPr="00BC2E4C" w:rsidRDefault="009E3629" w:rsidP="0036612D">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r w:rsidRPr="00BC2E4C">
              <w:rPr>
                <w:rFonts w:ascii="Times New Roman" w:eastAsia="Times New Roman" w:hAnsi="Times New Roman" w:cs="Times New Roman"/>
                <w:sz w:val="24"/>
                <w:szCs w:val="32"/>
              </w:rPr>
              <w:t>18</w:t>
            </w:r>
            <w:r w:rsidR="005A063E" w:rsidRPr="00BC2E4C">
              <w:rPr>
                <w:rFonts w:ascii="Times New Roman" w:eastAsia="Times New Roman" w:hAnsi="Times New Roman" w:cs="Times New Roman"/>
                <w:sz w:val="24"/>
                <w:szCs w:val="32"/>
              </w:rPr>
              <w:t xml:space="preserve"> </w:t>
            </w:r>
            <w:r w:rsidRPr="00BC2E4C">
              <w:rPr>
                <w:rFonts w:ascii="Times New Roman" w:eastAsia="Times New Roman" w:hAnsi="Times New Roman" w:cs="Times New Roman"/>
                <w:sz w:val="24"/>
                <w:szCs w:val="32"/>
              </w:rPr>
              <w:t>%</w:t>
            </w:r>
          </w:p>
        </w:tc>
        <w:tc>
          <w:tcPr>
            <w:tcW w:w="1701" w:type="dxa"/>
            <w:shd w:val="clear" w:color="auto" w:fill="auto"/>
            <w:tcMar>
              <w:top w:w="100" w:type="dxa"/>
              <w:left w:w="100" w:type="dxa"/>
              <w:bottom w:w="100" w:type="dxa"/>
              <w:right w:w="100" w:type="dxa"/>
            </w:tcMar>
          </w:tcPr>
          <w:p w14:paraId="209718CF" w14:textId="77777777" w:rsidR="00BF30D7" w:rsidRPr="00BC2E4C" w:rsidRDefault="00BF30D7" w:rsidP="0036612D">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p>
          <w:p w14:paraId="5F9F7B3D" w14:textId="77777777" w:rsidR="00BF30D7" w:rsidRPr="00BC2E4C" w:rsidRDefault="009E3629" w:rsidP="0036612D">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r w:rsidRPr="00BC2E4C">
              <w:rPr>
                <w:rFonts w:ascii="Times New Roman" w:eastAsia="Times New Roman" w:hAnsi="Times New Roman" w:cs="Times New Roman"/>
                <w:sz w:val="24"/>
                <w:szCs w:val="32"/>
              </w:rPr>
              <w:t>12</w:t>
            </w:r>
            <w:r w:rsidR="005A063E" w:rsidRPr="00BC2E4C">
              <w:rPr>
                <w:rFonts w:ascii="Times New Roman" w:eastAsia="Times New Roman" w:hAnsi="Times New Roman" w:cs="Times New Roman"/>
                <w:sz w:val="24"/>
                <w:szCs w:val="32"/>
              </w:rPr>
              <w:t xml:space="preserve"> </w:t>
            </w:r>
            <w:r w:rsidRPr="00BC2E4C">
              <w:rPr>
                <w:rFonts w:ascii="Times New Roman" w:eastAsia="Times New Roman" w:hAnsi="Times New Roman" w:cs="Times New Roman"/>
                <w:sz w:val="24"/>
                <w:szCs w:val="32"/>
              </w:rPr>
              <w:t>%</w:t>
            </w:r>
          </w:p>
        </w:tc>
      </w:tr>
      <w:tr w:rsidR="00BF30D7" w:rsidRPr="00BC2E4C" w14:paraId="1C2B2D18" w14:textId="77777777" w:rsidTr="00BC2E4C">
        <w:tc>
          <w:tcPr>
            <w:tcW w:w="1701" w:type="dxa"/>
            <w:shd w:val="clear" w:color="auto" w:fill="auto"/>
            <w:tcMar>
              <w:top w:w="100" w:type="dxa"/>
              <w:left w:w="100" w:type="dxa"/>
              <w:bottom w:w="100" w:type="dxa"/>
              <w:right w:w="100" w:type="dxa"/>
            </w:tcMar>
          </w:tcPr>
          <w:p w14:paraId="4F0F104A" w14:textId="77777777" w:rsidR="00BF30D7" w:rsidRPr="00BC2E4C" w:rsidRDefault="009E3629" w:rsidP="0036612D">
            <w:pPr>
              <w:widowControl w:val="0"/>
              <w:spacing w:line="360" w:lineRule="auto"/>
              <w:jc w:val="center"/>
              <w:rPr>
                <w:rFonts w:ascii="Times New Roman" w:eastAsia="Times New Roman" w:hAnsi="Times New Roman" w:cs="Times New Roman"/>
                <w:sz w:val="24"/>
                <w:szCs w:val="32"/>
              </w:rPr>
            </w:pPr>
            <w:r w:rsidRPr="00BC2E4C">
              <w:rPr>
                <w:rFonts w:ascii="Times New Roman" w:eastAsia="Times New Roman" w:hAnsi="Times New Roman" w:cs="Times New Roman"/>
                <w:sz w:val="24"/>
                <w:szCs w:val="32"/>
              </w:rPr>
              <w:t xml:space="preserve">Participo más en las clases </w:t>
            </w:r>
            <w:r w:rsidR="0036612D" w:rsidRPr="00BC2E4C">
              <w:rPr>
                <w:rFonts w:ascii="Times New Roman" w:eastAsia="Times New Roman" w:hAnsi="Times New Roman" w:cs="Times New Roman"/>
                <w:sz w:val="24"/>
                <w:szCs w:val="32"/>
              </w:rPr>
              <w:t>AICLE</w:t>
            </w:r>
            <w:r w:rsidRPr="00BC2E4C">
              <w:rPr>
                <w:rFonts w:ascii="Times New Roman" w:eastAsia="Times New Roman" w:hAnsi="Times New Roman" w:cs="Times New Roman"/>
                <w:sz w:val="24"/>
                <w:szCs w:val="32"/>
              </w:rPr>
              <w:t xml:space="preserve"> que en l</w:t>
            </w:r>
            <w:r w:rsidR="005A063E" w:rsidRPr="00BC2E4C">
              <w:rPr>
                <w:rFonts w:ascii="Times New Roman" w:eastAsia="Times New Roman" w:hAnsi="Times New Roman" w:cs="Times New Roman"/>
                <w:sz w:val="24"/>
                <w:szCs w:val="32"/>
              </w:rPr>
              <w:t>as lecciones de lengua materna</w:t>
            </w:r>
          </w:p>
        </w:tc>
        <w:tc>
          <w:tcPr>
            <w:tcW w:w="1701" w:type="dxa"/>
            <w:shd w:val="clear" w:color="auto" w:fill="auto"/>
            <w:tcMar>
              <w:top w:w="100" w:type="dxa"/>
              <w:left w:w="100" w:type="dxa"/>
              <w:bottom w:w="100" w:type="dxa"/>
              <w:right w:w="100" w:type="dxa"/>
            </w:tcMar>
          </w:tcPr>
          <w:p w14:paraId="0FF0C393" w14:textId="77777777" w:rsidR="00BF30D7" w:rsidRPr="00BC2E4C" w:rsidRDefault="00BF30D7" w:rsidP="0036612D">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p>
          <w:p w14:paraId="228B85F7" w14:textId="77777777" w:rsidR="00BF30D7" w:rsidRPr="00BC2E4C" w:rsidRDefault="009E3629" w:rsidP="0036612D">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r w:rsidRPr="00BC2E4C">
              <w:rPr>
                <w:rFonts w:ascii="Times New Roman" w:eastAsia="Times New Roman" w:hAnsi="Times New Roman" w:cs="Times New Roman"/>
                <w:sz w:val="24"/>
                <w:szCs w:val="32"/>
              </w:rPr>
              <w:t>18</w:t>
            </w:r>
            <w:r w:rsidR="005A063E" w:rsidRPr="00BC2E4C">
              <w:rPr>
                <w:rFonts w:ascii="Times New Roman" w:eastAsia="Times New Roman" w:hAnsi="Times New Roman" w:cs="Times New Roman"/>
                <w:sz w:val="24"/>
                <w:szCs w:val="32"/>
              </w:rPr>
              <w:t xml:space="preserve"> </w:t>
            </w:r>
            <w:r w:rsidRPr="00BC2E4C">
              <w:rPr>
                <w:rFonts w:ascii="Times New Roman" w:eastAsia="Times New Roman" w:hAnsi="Times New Roman" w:cs="Times New Roman"/>
                <w:sz w:val="24"/>
                <w:szCs w:val="32"/>
              </w:rPr>
              <w:t>%</w:t>
            </w:r>
          </w:p>
        </w:tc>
        <w:tc>
          <w:tcPr>
            <w:tcW w:w="1701" w:type="dxa"/>
            <w:shd w:val="clear" w:color="auto" w:fill="auto"/>
            <w:tcMar>
              <w:top w:w="100" w:type="dxa"/>
              <w:left w:w="100" w:type="dxa"/>
              <w:bottom w:w="100" w:type="dxa"/>
              <w:right w:w="100" w:type="dxa"/>
            </w:tcMar>
          </w:tcPr>
          <w:p w14:paraId="5D9F2AF9" w14:textId="77777777" w:rsidR="00BF30D7" w:rsidRPr="00BC2E4C" w:rsidRDefault="00BF30D7" w:rsidP="0036612D">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p>
          <w:p w14:paraId="3E406EEB" w14:textId="77777777" w:rsidR="00BF30D7" w:rsidRPr="00BC2E4C" w:rsidRDefault="009E3629" w:rsidP="0036612D">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r w:rsidRPr="00BC2E4C">
              <w:rPr>
                <w:rFonts w:ascii="Times New Roman" w:eastAsia="Times New Roman" w:hAnsi="Times New Roman" w:cs="Times New Roman"/>
                <w:sz w:val="24"/>
                <w:szCs w:val="32"/>
              </w:rPr>
              <w:t>30</w:t>
            </w:r>
            <w:r w:rsidR="005A063E" w:rsidRPr="00BC2E4C">
              <w:rPr>
                <w:rFonts w:ascii="Times New Roman" w:eastAsia="Times New Roman" w:hAnsi="Times New Roman" w:cs="Times New Roman"/>
                <w:sz w:val="24"/>
                <w:szCs w:val="32"/>
              </w:rPr>
              <w:t xml:space="preserve"> </w:t>
            </w:r>
            <w:r w:rsidRPr="00BC2E4C">
              <w:rPr>
                <w:rFonts w:ascii="Times New Roman" w:eastAsia="Times New Roman" w:hAnsi="Times New Roman" w:cs="Times New Roman"/>
                <w:sz w:val="24"/>
                <w:szCs w:val="32"/>
              </w:rPr>
              <w:t>%</w:t>
            </w:r>
          </w:p>
        </w:tc>
        <w:tc>
          <w:tcPr>
            <w:tcW w:w="1701" w:type="dxa"/>
            <w:shd w:val="clear" w:color="auto" w:fill="auto"/>
            <w:tcMar>
              <w:top w:w="100" w:type="dxa"/>
              <w:left w:w="100" w:type="dxa"/>
              <w:bottom w:w="100" w:type="dxa"/>
              <w:right w:w="100" w:type="dxa"/>
            </w:tcMar>
          </w:tcPr>
          <w:p w14:paraId="48EC0CC1" w14:textId="77777777" w:rsidR="00BF30D7" w:rsidRPr="00BC2E4C" w:rsidRDefault="00BF30D7" w:rsidP="0036612D">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p>
          <w:p w14:paraId="22B22AB9" w14:textId="77777777" w:rsidR="00BF30D7" w:rsidRPr="00BC2E4C" w:rsidRDefault="009E3629" w:rsidP="0036612D">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r w:rsidRPr="00BC2E4C">
              <w:rPr>
                <w:rFonts w:ascii="Times New Roman" w:eastAsia="Times New Roman" w:hAnsi="Times New Roman" w:cs="Times New Roman"/>
                <w:sz w:val="24"/>
                <w:szCs w:val="32"/>
              </w:rPr>
              <w:t>32</w:t>
            </w:r>
            <w:r w:rsidR="005A063E" w:rsidRPr="00BC2E4C">
              <w:rPr>
                <w:rFonts w:ascii="Times New Roman" w:eastAsia="Times New Roman" w:hAnsi="Times New Roman" w:cs="Times New Roman"/>
                <w:sz w:val="24"/>
                <w:szCs w:val="32"/>
              </w:rPr>
              <w:t xml:space="preserve"> </w:t>
            </w:r>
            <w:r w:rsidRPr="00BC2E4C">
              <w:rPr>
                <w:rFonts w:ascii="Times New Roman" w:eastAsia="Times New Roman" w:hAnsi="Times New Roman" w:cs="Times New Roman"/>
                <w:sz w:val="24"/>
                <w:szCs w:val="32"/>
              </w:rPr>
              <w:t>%</w:t>
            </w:r>
          </w:p>
        </w:tc>
        <w:tc>
          <w:tcPr>
            <w:tcW w:w="1701" w:type="dxa"/>
            <w:shd w:val="clear" w:color="auto" w:fill="auto"/>
            <w:tcMar>
              <w:top w:w="100" w:type="dxa"/>
              <w:left w:w="100" w:type="dxa"/>
              <w:bottom w:w="100" w:type="dxa"/>
              <w:right w:w="100" w:type="dxa"/>
            </w:tcMar>
          </w:tcPr>
          <w:p w14:paraId="281DB02F" w14:textId="77777777" w:rsidR="00BF30D7" w:rsidRPr="00BC2E4C" w:rsidRDefault="00BF30D7" w:rsidP="0036612D">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p>
          <w:p w14:paraId="15FCBEAA" w14:textId="77777777" w:rsidR="00BF30D7" w:rsidRPr="00BC2E4C" w:rsidRDefault="009E3629" w:rsidP="0036612D">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r w:rsidRPr="00BC2E4C">
              <w:rPr>
                <w:rFonts w:ascii="Times New Roman" w:eastAsia="Times New Roman" w:hAnsi="Times New Roman" w:cs="Times New Roman"/>
                <w:sz w:val="24"/>
                <w:szCs w:val="32"/>
              </w:rPr>
              <w:t>10</w:t>
            </w:r>
            <w:r w:rsidR="005A063E" w:rsidRPr="00BC2E4C">
              <w:rPr>
                <w:rFonts w:ascii="Times New Roman" w:eastAsia="Times New Roman" w:hAnsi="Times New Roman" w:cs="Times New Roman"/>
                <w:sz w:val="24"/>
                <w:szCs w:val="32"/>
              </w:rPr>
              <w:t xml:space="preserve"> </w:t>
            </w:r>
            <w:r w:rsidRPr="00BC2E4C">
              <w:rPr>
                <w:rFonts w:ascii="Times New Roman" w:eastAsia="Times New Roman" w:hAnsi="Times New Roman" w:cs="Times New Roman"/>
                <w:sz w:val="24"/>
                <w:szCs w:val="32"/>
              </w:rPr>
              <w:t>%</w:t>
            </w:r>
          </w:p>
        </w:tc>
      </w:tr>
      <w:tr w:rsidR="00BF30D7" w:rsidRPr="00BC2E4C" w14:paraId="23544067" w14:textId="77777777" w:rsidTr="00BC2E4C">
        <w:tc>
          <w:tcPr>
            <w:tcW w:w="1701" w:type="dxa"/>
            <w:shd w:val="clear" w:color="auto" w:fill="auto"/>
            <w:tcMar>
              <w:top w:w="100" w:type="dxa"/>
              <w:left w:w="100" w:type="dxa"/>
              <w:bottom w:w="100" w:type="dxa"/>
              <w:right w:w="100" w:type="dxa"/>
            </w:tcMar>
          </w:tcPr>
          <w:p w14:paraId="3F6DA113" w14:textId="77777777" w:rsidR="00BF30D7" w:rsidRPr="00BC2E4C" w:rsidRDefault="009E3629" w:rsidP="0036612D">
            <w:pPr>
              <w:widowControl w:val="0"/>
              <w:spacing w:line="360" w:lineRule="auto"/>
              <w:jc w:val="center"/>
              <w:rPr>
                <w:rFonts w:ascii="Times New Roman" w:eastAsia="Times New Roman" w:hAnsi="Times New Roman" w:cs="Times New Roman"/>
                <w:sz w:val="24"/>
                <w:szCs w:val="32"/>
              </w:rPr>
            </w:pPr>
            <w:r w:rsidRPr="00BC2E4C">
              <w:rPr>
                <w:rFonts w:ascii="Times New Roman" w:eastAsia="Times New Roman" w:hAnsi="Times New Roman" w:cs="Times New Roman"/>
                <w:sz w:val="24"/>
                <w:szCs w:val="32"/>
              </w:rPr>
              <w:t>Me gustan más las clases en lengua mat</w:t>
            </w:r>
            <w:r w:rsidR="005A063E" w:rsidRPr="00BC2E4C">
              <w:rPr>
                <w:rFonts w:ascii="Times New Roman" w:eastAsia="Times New Roman" w:hAnsi="Times New Roman" w:cs="Times New Roman"/>
                <w:sz w:val="24"/>
                <w:szCs w:val="32"/>
              </w:rPr>
              <w:t>erna que en inglés</w:t>
            </w:r>
          </w:p>
        </w:tc>
        <w:tc>
          <w:tcPr>
            <w:tcW w:w="1701" w:type="dxa"/>
            <w:shd w:val="clear" w:color="auto" w:fill="auto"/>
            <w:tcMar>
              <w:top w:w="100" w:type="dxa"/>
              <w:left w:w="100" w:type="dxa"/>
              <w:bottom w:w="100" w:type="dxa"/>
              <w:right w:w="100" w:type="dxa"/>
            </w:tcMar>
          </w:tcPr>
          <w:p w14:paraId="6BC927F2" w14:textId="77777777" w:rsidR="00BF30D7" w:rsidRPr="00BC2E4C" w:rsidRDefault="00BF30D7" w:rsidP="0036612D">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p>
          <w:p w14:paraId="1F0E6B26" w14:textId="77777777" w:rsidR="00BF30D7" w:rsidRPr="00BC2E4C" w:rsidRDefault="009E3629" w:rsidP="0036612D">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r w:rsidRPr="00BC2E4C">
              <w:rPr>
                <w:rFonts w:ascii="Times New Roman" w:eastAsia="Times New Roman" w:hAnsi="Times New Roman" w:cs="Times New Roman"/>
                <w:sz w:val="24"/>
                <w:szCs w:val="32"/>
              </w:rPr>
              <w:t>32</w:t>
            </w:r>
            <w:r w:rsidR="005A063E" w:rsidRPr="00BC2E4C">
              <w:rPr>
                <w:rFonts w:ascii="Times New Roman" w:eastAsia="Times New Roman" w:hAnsi="Times New Roman" w:cs="Times New Roman"/>
                <w:sz w:val="24"/>
                <w:szCs w:val="32"/>
              </w:rPr>
              <w:t xml:space="preserve"> </w:t>
            </w:r>
            <w:r w:rsidRPr="00BC2E4C">
              <w:rPr>
                <w:rFonts w:ascii="Times New Roman" w:eastAsia="Times New Roman" w:hAnsi="Times New Roman" w:cs="Times New Roman"/>
                <w:sz w:val="24"/>
                <w:szCs w:val="32"/>
              </w:rPr>
              <w:t>%</w:t>
            </w:r>
          </w:p>
        </w:tc>
        <w:tc>
          <w:tcPr>
            <w:tcW w:w="1701" w:type="dxa"/>
            <w:shd w:val="clear" w:color="auto" w:fill="auto"/>
            <w:tcMar>
              <w:top w:w="100" w:type="dxa"/>
              <w:left w:w="100" w:type="dxa"/>
              <w:bottom w:w="100" w:type="dxa"/>
              <w:right w:w="100" w:type="dxa"/>
            </w:tcMar>
          </w:tcPr>
          <w:p w14:paraId="07314A94" w14:textId="77777777" w:rsidR="00BF30D7" w:rsidRPr="00BC2E4C" w:rsidRDefault="00BF30D7" w:rsidP="0036612D">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p>
          <w:p w14:paraId="0906C4F8" w14:textId="77777777" w:rsidR="00BF30D7" w:rsidRPr="00BC2E4C" w:rsidRDefault="009E3629" w:rsidP="0036612D">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r w:rsidRPr="00BC2E4C">
              <w:rPr>
                <w:rFonts w:ascii="Times New Roman" w:eastAsia="Times New Roman" w:hAnsi="Times New Roman" w:cs="Times New Roman"/>
                <w:sz w:val="24"/>
                <w:szCs w:val="32"/>
              </w:rPr>
              <w:t>28</w:t>
            </w:r>
            <w:r w:rsidR="005A063E" w:rsidRPr="00BC2E4C">
              <w:rPr>
                <w:rFonts w:ascii="Times New Roman" w:eastAsia="Times New Roman" w:hAnsi="Times New Roman" w:cs="Times New Roman"/>
                <w:sz w:val="24"/>
                <w:szCs w:val="32"/>
              </w:rPr>
              <w:t xml:space="preserve"> </w:t>
            </w:r>
            <w:r w:rsidRPr="00BC2E4C">
              <w:rPr>
                <w:rFonts w:ascii="Times New Roman" w:eastAsia="Times New Roman" w:hAnsi="Times New Roman" w:cs="Times New Roman"/>
                <w:sz w:val="24"/>
                <w:szCs w:val="32"/>
              </w:rPr>
              <w:t>%</w:t>
            </w:r>
          </w:p>
        </w:tc>
        <w:tc>
          <w:tcPr>
            <w:tcW w:w="1701" w:type="dxa"/>
            <w:shd w:val="clear" w:color="auto" w:fill="auto"/>
            <w:tcMar>
              <w:top w:w="100" w:type="dxa"/>
              <w:left w:w="100" w:type="dxa"/>
              <w:bottom w:w="100" w:type="dxa"/>
              <w:right w:w="100" w:type="dxa"/>
            </w:tcMar>
          </w:tcPr>
          <w:p w14:paraId="63BF1038" w14:textId="77777777" w:rsidR="00BF30D7" w:rsidRPr="00BC2E4C" w:rsidRDefault="00BF30D7" w:rsidP="0036612D">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p>
          <w:p w14:paraId="33DE220A" w14:textId="77777777" w:rsidR="00BF30D7" w:rsidRPr="00BC2E4C" w:rsidRDefault="009E3629" w:rsidP="0036612D">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r w:rsidRPr="00BC2E4C">
              <w:rPr>
                <w:rFonts w:ascii="Times New Roman" w:eastAsia="Times New Roman" w:hAnsi="Times New Roman" w:cs="Times New Roman"/>
                <w:sz w:val="24"/>
                <w:szCs w:val="32"/>
              </w:rPr>
              <w:t>26</w:t>
            </w:r>
            <w:r w:rsidR="005A063E" w:rsidRPr="00BC2E4C">
              <w:rPr>
                <w:rFonts w:ascii="Times New Roman" w:eastAsia="Times New Roman" w:hAnsi="Times New Roman" w:cs="Times New Roman"/>
                <w:sz w:val="24"/>
                <w:szCs w:val="32"/>
              </w:rPr>
              <w:t xml:space="preserve"> </w:t>
            </w:r>
            <w:r w:rsidRPr="00BC2E4C">
              <w:rPr>
                <w:rFonts w:ascii="Times New Roman" w:eastAsia="Times New Roman" w:hAnsi="Times New Roman" w:cs="Times New Roman"/>
                <w:sz w:val="24"/>
                <w:szCs w:val="32"/>
              </w:rPr>
              <w:t>%</w:t>
            </w:r>
          </w:p>
        </w:tc>
        <w:tc>
          <w:tcPr>
            <w:tcW w:w="1701" w:type="dxa"/>
            <w:shd w:val="clear" w:color="auto" w:fill="auto"/>
            <w:tcMar>
              <w:top w:w="100" w:type="dxa"/>
              <w:left w:w="100" w:type="dxa"/>
              <w:bottom w:w="100" w:type="dxa"/>
              <w:right w:w="100" w:type="dxa"/>
            </w:tcMar>
          </w:tcPr>
          <w:p w14:paraId="6BCCB079" w14:textId="77777777" w:rsidR="00BF30D7" w:rsidRPr="00BC2E4C" w:rsidRDefault="00BF30D7" w:rsidP="0036612D">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p>
          <w:p w14:paraId="269AFFCE" w14:textId="77777777" w:rsidR="00BF30D7" w:rsidRPr="00BC2E4C" w:rsidRDefault="009E3629" w:rsidP="0036612D">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r w:rsidRPr="00BC2E4C">
              <w:rPr>
                <w:rFonts w:ascii="Times New Roman" w:eastAsia="Times New Roman" w:hAnsi="Times New Roman" w:cs="Times New Roman"/>
                <w:sz w:val="24"/>
                <w:szCs w:val="32"/>
              </w:rPr>
              <w:t>14</w:t>
            </w:r>
            <w:r w:rsidR="005A063E" w:rsidRPr="00BC2E4C">
              <w:rPr>
                <w:rFonts w:ascii="Times New Roman" w:eastAsia="Times New Roman" w:hAnsi="Times New Roman" w:cs="Times New Roman"/>
                <w:sz w:val="24"/>
                <w:szCs w:val="32"/>
              </w:rPr>
              <w:t xml:space="preserve"> </w:t>
            </w:r>
            <w:r w:rsidRPr="00BC2E4C">
              <w:rPr>
                <w:rFonts w:ascii="Times New Roman" w:eastAsia="Times New Roman" w:hAnsi="Times New Roman" w:cs="Times New Roman"/>
                <w:sz w:val="24"/>
                <w:szCs w:val="32"/>
              </w:rPr>
              <w:t>%</w:t>
            </w:r>
          </w:p>
        </w:tc>
      </w:tr>
    </w:tbl>
    <w:p w14:paraId="72377C97" w14:textId="77777777" w:rsidR="00BF30D7" w:rsidRPr="00D95A0A" w:rsidRDefault="00F20D88" w:rsidP="0036612D">
      <w:pPr>
        <w:spacing w:line="360" w:lineRule="auto"/>
        <w:jc w:val="center"/>
        <w:rPr>
          <w:rFonts w:ascii="Times New Roman" w:eastAsia="Times New Roman" w:hAnsi="Times New Roman" w:cs="Times New Roman"/>
          <w:sz w:val="20"/>
          <w:szCs w:val="24"/>
        </w:rPr>
      </w:pPr>
      <w:r w:rsidRPr="00BC2E4C">
        <w:rPr>
          <w:rFonts w:ascii="Times New Roman" w:eastAsia="Times New Roman" w:hAnsi="Times New Roman" w:cs="Times New Roman"/>
          <w:sz w:val="24"/>
          <w:szCs w:val="32"/>
        </w:rPr>
        <w:t>Fuente: Elaboración propia</w:t>
      </w:r>
    </w:p>
    <w:p w14:paraId="0086677F" w14:textId="16C0095A" w:rsidR="00BF30D7" w:rsidRDefault="005A373F" w:rsidP="005A373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último, </w:t>
      </w:r>
      <w:r w:rsidR="005A063E">
        <w:rPr>
          <w:rFonts w:ascii="Times New Roman" w:eastAsia="Times New Roman" w:hAnsi="Times New Roman" w:cs="Times New Roman"/>
          <w:sz w:val="24"/>
          <w:szCs w:val="24"/>
        </w:rPr>
        <w:t xml:space="preserve">en </w:t>
      </w:r>
      <w:r>
        <w:rPr>
          <w:rFonts w:ascii="Times New Roman" w:eastAsia="Times New Roman" w:hAnsi="Times New Roman" w:cs="Times New Roman"/>
          <w:sz w:val="24"/>
          <w:szCs w:val="24"/>
        </w:rPr>
        <w:t xml:space="preserve">la dimensión sobre sugerencias de posibles modificaciones del programa bilingüe, los alumnos </w:t>
      </w:r>
      <w:r w:rsidR="005A063E">
        <w:rPr>
          <w:rFonts w:ascii="Times New Roman" w:eastAsia="Times New Roman" w:hAnsi="Times New Roman" w:cs="Times New Roman"/>
          <w:sz w:val="24"/>
          <w:szCs w:val="24"/>
        </w:rPr>
        <w:t xml:space="preserve">emitieron </w:t>
      </w:r>
      <w:r>
        <w:rPr>
          <w:rFonts w:ascii="Times New Roman" w:eastAsia="Times New Roman" w:hAnsi="Times New Roman" w:cs="Times New Roman"/>
          <w:sz w:val="24"/>
          <w:szCs w:val="24"/>
        </w:rPr>
        <w:t>respuestas de libre configuración para determinar aquellas áreas de mejora en esta metodología de aprendizaje</w:t>
      </w:r>
      <w:r w:rsidR="00FF4636">
        <w:rPr>
          <w:rFonts w:ascii="Times New Roman" w:eastAsia="Times New Roman" w:hAnsi="Times New Roman" w:cs="Times New Roman"/>
          <w:sz w:val="24"/>
          <w:szCs w:val="24"/>
        </w:rPr>
        <w:t xml:space="preserve"> que se resumen en la siguiente tabla</w:t>
      </w:r>
      <w:r>
        <w:rPr>
          <w:rFonts w:ascii="Times New Roman" w:eastAsia="Times New Roman" w:hAnsi="Times New Roman" w:cs="Times New Roman"/>
          <w:sz w:val="24"/>
          <w:szCs w:val="24"/>
        </w:rPr>
        <w:t>:</w:t>
      </w:r>
    </w:p>
    <w:p w14:paraId="3F3D281D" w14:textId="0087FAF9" w:rsidR="005A373F" w:rsidRDefault="005A373F">
      <w:pPr>
        <w:spacing w:line="240" w:lineRule="auto"/>
        <w:jc w:val="both"/>
        <w:rPr>
          <w:rFonts w:ascii="Times New Roman" w:eastAsia="Times New Roman" w:hAnsi="Times New Roman" w:cs="Times New Roman"/>
          <w:sz w:val="24"/>
          <w:szCs w:val="24"/>
        </w:rPr>
      </w:pPr>
    </w:p>
    <w:p w14:paraId="7BB3CDFD" w14:textId="3BF25135" w:rsidR="00FB39B4" w:rsidRDefault="00FB39B4">
      <w:pPr>
        <w:spacing w:line="240" w:lineRule="auto"/>
        <w:jc w:val="both"/>
        <w:rPr>
          <w:rFonts w:ascii="Times New Roman" w:eastAsia="Times New Roman" w:hAnsi="Times New Roman" w:cs="Times New Roman"/>
          <w:sz w:val="24"/>
          <w:szCs w:val="24"/>
        </w:rPr>
      </w:pPr>
    </w:p>
    <w:p w14:paraId="5A222BA7" w14:textId="6BF197DB" w:rsidR="00FB39B4" w:rsidRDefault="00FB39B4">
      <w:pPr>
        <w:spacing w:line="240" w:lineRule="auto"/>
        <w:jc w:val="both"/>
        <w:rPr>
          <w:rFonts w:ascii="Times New Roman" w:eastAsia="Times New Roman" w:hAnsi="Times New Roman" w:cs="Times New Roman"/>
          <w:sz w:val="24"/>
          <w:szCs w:val="24"/>
        </w:rPr>
      </w:pPr>
    </w:p>
    <w:p w14:paraId="2E5BA5DE" w14:textId="0CF7127D" w:rsidR="00FB39B4" w:rsidRDefault="00FB39B4">
      <w:pPr>
        <w:spacing w:line="240" w:lineRule="auto"/>
        <w:jc w:val="both"/>
        <w:rPr>
          <w:rFonts w:ascii="Times New Roman" w:eastAsia="Times New Roman" w:hAnsi="Times New Roman" w:cs="Times New Roman"/>
          <w:sz w:val="24"/>
          <w:szCs w:val="24"/>
        </w:rPr>
      </w:pPr>
    </w:p>
    <w:p w14:paraId="7D8CFAE8" w14:textId="24828AA6" w:rsidR="00FB39B4" w:rsidRDefault="00FB39B4">
      <w:pPr>
        <w:spacing w:line="240" w:lineRule="auto"/>
        <w:jc w:val="both"/>
        <w:rPr>
          <w:rFonts w:ascii="Times New Roman" w:eastAsia="Times New Roman" w:hAnsi="Times New Roman" w:cs="Times New Roman"/>
          <w:sz w:val="24"/>
          <w:szCs w:val="24"/>
        </w:rPr>
      </w:pPr>
    </w:p>
    <w:p w14:paraId="3F0DB93A" w14:textId="0C87C562" w:rsidR="00FB39B4" w:rsidRDefault="00FB39B4">
      <w:pPr>
        <w:spacing w:line="240" w:lineRule="auto"/>
        <w:jc w:val="both"/>
        <w:rPr>
          <w:rFonts w:ascii="Times New Roman" w:eastAsia="Times New Roman" w:hAnsi="Times New Roman" w:cs="Times New Roman"/>
          <w:sz w:val="24"/>
          <w:szCs w:val="24"/>
        </w:rPr>
      </w:pPr>
    </w:p>
    <w:p w14:paraId="4FABF5E0" w14:textId="130471D6" w:rsidR="00FB39B4" w:rsidRDefault="00FB39B4">
      <w:pPr>
        <w:spacing w:line="240" w:lineRule="auto"/>
        <w:jc w:val="both"/>
        <w:rPr>
          <w:rFonts w:ascii="Times New Roman" w:eastAsia="Times New Roman" w:hAnsi="Times New Roman" w:cs="Times New Roman"/>
          <w:sz w:val="24"/>
          <w:szCs w:val="24"/>
        </w:rPr>
      </w:pPr>
    </w:p>
    <w:p w14:paraId="2C8FE1F4" w14:textId="26DC24DC" w:rsidR="00FB39B4" w:rsidRDefault="00FB39B4">
      <w:pPr>
        <w:spacing w:line="240" w:lineRule="auto"/>
        <w:jc w:val="both"/>
        <w:rPr>
          <w:rFonts w:ascii="Times New Roman" w:eastAsia="Times New Roman" w:hAnsi="Times New Roman" w:cs="Times New Roman"/>
          <w:sz w:val="24"/>
          <w:szCs w:val="24"/>
        </w:rPr>
      </w:pPr>
    </w:p>
    <w:p w14:paraId="667ECFE1" w14:textId="77777777" w:rsidR="00FB39B4" w:rsidRDefault="00FB39B4">
      <w:pPr>
        <w:spacing w:line="240" w:lineRule="auto"/>
        <w:jc w:val="both"/>
        <w:rPr>
          <w:rFonts w:ascii="Times New Roman" w:eastAsia="Times New Roman" w:hAnsi="Times New Roman" w:cs="Times New Roman"/>
          <w:sz w:val="24"/>
          <w:szCs w:val="24"/>
        </w:rPr>
      </w:pPr>
    </w:p>
    <w:p w14:paraId="2838A420" w14:textId="77777777" w:rsidR="00F20D88" w:rsidRPr="00BC2E4C" w:rsidRDefault="00F20D88" w:rsidP="00F20D88">
      <w:pPr>
        <w:spacing w:line="360" w:lineRule="auto"/>
        <w:jc w:val="center"/>
        <w:rPr>
          <w:rFonts w:ascii="Times New Roman" w:eastAsia="Times New Roman" w:hAnsi="Times New Roman" w:cs="Times New Roman"/>
          <w:sz w:val="24"/>
          <w:szCs w:val="32"/>
        </w:rPr>
      </w:pPr>
      <w:r w:rsidRPr="00BC2E4C">
        <w:rPr>
          <w:rFonts w:ascii="Times New Roman" w:eastAsia="Times New Roman" w:hAnsi="Times New Roman" w:cs="Times New Roman"/>
          <w:b/>
          <w:sz w:val="24"/>
          <w:szCs w:val="32"/>
        </w:rPr>
        <w:lastRenderedPageBreak/>
        <w:t>Tabla 8.</w:t>
      </w:r>
      <w:r w:rsidRPr="00BC2E4C">
        <w:rPr>
          <w:rFonts w:ascii="Times New Roman" w:eastAsia="Times New Roman" w:hAnsi="Times New Roman" w:cs="Times New Roman"/>
          <w:sz w:val="24"/>
          <w:szCs w:val="32"/>
        </w:rPr>
        <w:t xml:space="preserve"> Reflexión personal</w:t>
      </w:r>
    </w:p>
    <w:tbl>
      <w:tblPr>
        <w:tblStyle w:val="a5"/>
        <w:tblW w:w="850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3"/>
        <w:gridCol w:w="4253"/>
      </w:tblGrid>
      <w:tr w:rsidR="00BF30D7" w:rsidRPr="00BC2E4C" w14:paraId="22901C87" w14:textId="77777777" w:rsidTr="00BC2E4C">
        <w:tc>
          <w:tcPr>
            <w:tcW w:w="4253" w:type="dxa"/>
            <w:shd w:val="clear" w:color="auto" w:fill="auto"/>
            <w:tcMar>
              <w:top w:w="100" w:type="dxa"/>
              <w:left w:w="100" w:type="dxa"/>
              <w:bottom w:w="100" w:type="dxa"/>
              <w:right w:w="100" w:type="dxa"/>
            </w:tcMar>
          </w:tcPr>
          <w:p w14:paraId="1FFD186C" w14:textId="77777777" w:rsidR="00BF30D7" w:rsidRPr="00BC2E4C" w:rsidRDefault="009E3629">
            <w:pPr>
              <w:widowControl w:val="0"/>
              <w:pBdr>
                <w:top w:val="nil"/>
                <w:left w:val="nil"/>
                <w:bottom w:val="nil"/>
                <w:right w:val="nil"/>
                <w:between w:val="nil"/>
              </w:pBdr>
              <w:spacing w:line="360" w:lineRule="auto"/>
              <w:jc w:val="center"/>
              <w:rPr>
                <w:rFonts w:ascii="Times New Roman" w:eastAsia="Times New Roman" w:hAnsi="Times New Roman" w:cs="Times New Roman"/>
                <w:b/>
                <w:sz w:val="24"/>
                <w:szCs w:val="32"/>
              </w:rPr>
            </w:pPr>
            <w:r w:rsidRPr="00BC2E4C">
              <w:rPr>
                <w:rFonts w:ascii="Times New Roman" w:eastAsia="Times New Roman" w:hAnsi="Times New Roman" w:cs="Times New Roman"/>
                <w:b/>
                <w:sz w:val="24"/>
                <w:szCs w:val="32"/>
              </w:rPr>
              <w:t>Dimensión VI</w:t>
            </w:r>
          </w:p>
        </w:tc>
        <w:tc>
          <w:tcPr>
            <w:tcW w:w="4253" w:type="dxa"/>
            <w:shd w:val="clear" w:color="auto" w:fill="auto"/>
            <w:tcMar>
              <w:top w:w="100" w:type="dxa"/>
              <w:left w:w="100" w:type="dxa"/>
              <w:bottom w:w="100" w:type="dxa"/>
              <w:right w:w="100" w:type="dxa"/>
            </w:tcMar>
          </w:tcPr>
          <w:p w14:paraId="4B9EB4EF" w14:textId="77777777" w:rsidR="00BF30D7" w:rsidRPr="00BC2E4C" w:rsidRDefault="009E3629">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r w:rsidRPr="00BC2E4C">
              <w:rPr>
                <w:rFonts w:ascii="Times New Roman" w:eastAsia="Times New Roman" w:hAnsi="Times New Roman" w:cs="Times New Roman"/>
                <w:sz w:val="24"/>
                <w:szCs w:val="32"/>
              </w:rPr>
              <w:t>Respuestas de libre configuración</w:t>
            </w:r>
          </w:p>
        </w:tc>
      </w:tr>
      <w:tr w:rsidR="00BF30D7" w:rsidRPr="00BC2E4C" w14:paraId="4E00B12F" w14:textId="77777777" w:rsidTr="00BC2E4C">
        <w:tc>
          <w:tcPr>
            <w:tcW w:w="4253" w:type="dxa"/>
            <w:shd w:val="clear" w:color="auto" w:fill="auto"/>
            <w:tcMar>
              <w:top w:w="100" w:type="dxa"/>
              <w:left w:w="100" w:type="dxa"/>
              <w:bottom w:w="100" w:type="dxa"/>
              <w:right w:w="100" w:type="dxa"/>
            </w:tcMar>
          </w:tcPr>
          <w:p w14:paraId="0DA32982" w14:textId="77777777" w:rsidR="00BF30D7" w:rsidRPr="00BC2E4C" w:rsidRDefault="00BF30D7">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p>
          <w:p w14:paraId="477C181F" w14:textId="77777777" w:rsidR="00BF30D7" w:rsidRPr="00BC2E4C" w:rsidRDefault="00BF30D7">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p>
          <w:p w14:paraId="7EB64A6E" w14:textId="77777777" w:rsidR="00BF30D7" w:rsidRPr="00BC2E4C" w:rsidRDefault="00BF30D7">
            <w:pPr>
              <w:widowControl w:val="0"/>
              <w:pBdr>
                <w:top w:val="nil"/>
                <w:left w:val="nil"/>
                <w:bottom w:val="nil"/>
                <w:right w:val="nil"/>
                <w:between w:val="nil"/>
              </w:pBdr>
              <w:spacing w:line="360" w:lineRule="auto"/>
              <w:rPr>
                <w:rFonts w:ascii="Times New Roman" w:eastAsia="Times New Roman" w:hAnsi="Times New Roman" w:cs="Times New Roman"/>
                <w:sz w:val="24"/>
                <w:szCs w:val="32"/>
              </w:rPr>
            </w:pPr>
          </w:p>
          <w:p w14:paraId="325250C1" w14:textId="77777777" w:rsidR="00BF30D7" w:rsidRPr="00BC2E4C" w:rsidRDefault="00BF30D7">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p>
          <w:p w14:paraId="1AF0BA15" w14:textId="77777777" w:rsidR="00BF30D7" w:rsidRPr="00BC2E4C" w:rsidRDefault="00BF30D7">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p>
          <w:p w14:paraId="201F736D" w14:textId="77777777" w:rsidR="00BF30D7" w:rsidRPr="00BC2E4C" w:rsidRDefault="009E3629">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32"/>
              </w:rPr>
            </w:pPr>
            <w:r w:rsidRPr="00BC2E4C">
              <w:rPr>
                <w:rFonts w:ascii="Times New Roman" w:eastAsia="Times New Roman" w:hAnsi="Times New Roman" w:cs="Times New Roman"/>
                <w:sz w:val="24"/>
                <w:szCs w:val="32"/>
              </w:rPr>
              <w:t xml:space="preserve">¿Qué cambiarías del programa </w:t>
            </w:r>
            <w:r w:rsidR="0036612D" w:rsidRPr="00BC2E4C">
              <w:rPr>
                <w:rFonts w:ascii="Times New Roman" w:eastAsia="Times New Roman" w:hAnsi="Times New Roman" w:cs="Times New Roman"/>
                <w:sz w:val="24"/>
                <w:szCs w:val="32"/>
              </w:rPr>
              <w:t>AICLE</w:t>
            </w:r>
            <w:r w:rsidR="005A063E" w:rsidRPr="00BC2E4C">
              <w:rPr>
                <w:rFonts w:ascii="Times New Roman" w:eastAsia="Times New Roman" w:hAnsi="Times New Roman" w:cs="Times New Roman"/>
                <w:sz w:val="24"/>
                <w:szCs w:val="32"/>
              </w:rPr>
              <w:t>?</w:t>
            </w:r>
          </w:p>
        </w:tc>
        <w:tc>
          <w:tcPr>
            <w:tcW w:w="4253" w:type="dxa"/>
            <w:shd w:val="clear" w:color="auto" w:fill="auto"/>
            <w:tcMar>
              <w:top w:w="100" w:type="dxa"/>
              <w:left w:w="100" w:type="dxa"/>
              <w:bottom w:w="100" w:type="dxa"/>
              <w:right w:w="100" w:type="dxa"/>
            </w:tcMar>
          </w:tcPr>
          <w:p w14:paraId="719BCE1F" w14:textId="77777777" w:rsidR="00BF30D7" w:rsidRPr="00BC2E4C" w:rsidRDefault="009E3629">
            <w:pPr>
              <w:widowControl w:val="0"/>
              <w:pBdr>
                <w:top w:val="nil"/>
                <w:left w:val="nil"/>
                <w:bottom w:val="nil"/>
                <w:right w:val="nil"/>
                <w:between w:val="nil"/>
              </w:pBdr>
              <w:spacing w:line="360" w:lineRule="auto"/>
              <w:rPr>
                <w:rFonts w:ascii="Times New Roman" w:eastAsia="Times New Roman" w:hAnsi="Times New Roman" w:cs="Times New Roman"/>
                <w:sz w:val="24"/>
                <w:szCs w:val="32"/>
              </w:rPr>
            </w:pPr>
            <w:r w:rsidRPr="00BC2E4C">
              <w:rPr>
                <w:rFonts w:ascii="Times New Roman" w:eastAsia="Times New Roman" w:hAnsi="Times New Roman" w:cs="Times New Roman"/>
                <w:sz w:val="24"/>
                <w:szCs w:val="32"/>
              </w:rPr>
              <w:t>Explicar más detenidamente para entender mejor.</w:t>
            </w:r>
          </w:p>
          <w:p w14:paraId="013F7DF1" w14:textId="77777777" w:rsidR="00BF30D7" w:rsidRPr="00BC2E4C" w:rsidRDefault="00BF30D7">
            <w:pPr>
              <w:widowControl w:val="0"/>
              <w:pBdr>
                <w:top w:val="nil"/>
                <w:left w:val="nil"/>
                <w:bottom w:val="nil"/>
                <w:right w:val="nil"/>
                <w:between w:val="nil"/>
              </w:pBdr>
              <w:spacing w:line="360" w:lineRule="auto"/>
              <w:rPr>
                <w:rFonts w:ascii="Times New Roman" w:eastAsia="Times New Roman" w:hAnsi="Times New Roman" w:cs="Times New Roman"/>
                <w:sz w:val="24"/>
                <w:szCs w:val="32"/>
              </w:rPr>
            </w:pPr>
          </w:p>
          <w:p w14:paraId="7BCF31A2" w14:textId="77777777" w:rsidR="00BF30D7" w:rsidRPr="00BC2E4C" w:rsidRDefault="009E3629">
            <w:pPr>
              <w:widowControl w:val="0"/>
              <w:pBdr>
                <w:top w:val="nil"/>
                <w:left w:val="nil"/>
                <w:bottom w:val="nil"/>
                <w:right w:val="nil"/>
                <w:between w:val="nil"/>
              </w:pBdr>
              <w:spacing w:line="360" w:lineRule="auto"/>
              <w:rPr>
                <w:rFonts w:ascii="Times New Roman" w:eastAsia="Times New Roman" w:hAnsi="Times New Roman" w:cs="Times New Roman"/>
                <w:sz w:val="24"/>
                <w:szCs w:val="32"/>
              </w:rPr>
            </w:pPr>
            <w:r w:rsidRPr="00BC2E4C">
              <w:rPr>
                <w:rFonts w:ascii="Times New Roman" w:eastAsia="Times New Roman" w:hAnsi="Times New Roman" w:cs="Times New Roman"/>
                <w:sz w:val="24"/>
                <w:szCs w:val="32"/>
              </w:rPr>
              <w:t>No estudiar tanto vocabulario.</w:t>
            </w:r>
          </w:p>
          <w:p w14:paraId="56AFFEB3" w14:textId="77777777" w:rsidR="00BF30D7" w:rsidRPr="00BC2E4C" w:rsidRDefault="00BF30D7">
            <w:pPr>
              <w:widowControl w:val="0"/>
              <w:pBdr>
                <w:top w:val="nil"/>
                <w:left w:val="nil"/>
                <w:bottom w:val="nil"/>
                <w:right w:val="nil"/>
                <w:between w:val="nil"/>
              </w:pBdr>
              <w:spacing w:line="360" w:lineRule="auto"/>
              <w:rPr>
                <w:rFonts w:ascii="Times New Roman" w:eastAsia="Times New Roman" w:hAnsi="Times New Roman" w:cs="Times New Roman"/>
                <w:sz w:val="24"/>
                <w:szCs w:val="32"/>
              </w:rPr>
            </w:pPr>
          </w:p>
          <w:p w14:paraId="38CAFF28" w14:textId="77777777" w:rsidR="00BF30D7" w:rsidRPr="00BC2E4C" w:rsidRDefault="009E3629">
            <w:pPr>
              <w:widowControl w:val="0"/>
              <w:pBdr>
                <w:top w:val="nil"/>
                <w:left w:val="nil"/>
                <w:bottom w:val="nil"/>
                <w:right w:val="nil"/>
                <w:between w:val="nil"/>
              </w:pBdr>
              <w:spacing w:line="360" w:lineRule="auto"/>
              <w:rPr>
                <w:rFonts w:ascii="Times New Roman" w:eastAsia="Times New Roman" w:hAnsi="Times New Roman" w:cs="Times New Roman"/>
                <w:sz w:val="24"/>
                <w:szCs w:val="32"/>
              </w:rPr>
            </w:pPr>
            <w:r w:rsidRPr="00BC2E4C">
              <w:rPr>
                <w:rFonts w:ascii="Times New Roman" w:eastAsia="Times New Roman" w:hAnsi="Times New Roman" w:cs="Times New Roman"/>
                <w:sz w:val="24"/>
                <w:szCs w:val="32"/>
              </w:rPr>
              <w:t>Cambiaría la elección del auxiliar de conversación.</w:t>
            </w:r>
          </w:p>
          <w:p w14:paraId="5EAB6B1C" w14:textId="77777777" w:rsidR="00BF30D7" w:rsidRPr="00BC2E4C" w:rsidRDefault="00BF30D7">
            <w:pPr>
              <w:widowControl w:val="0"/>
              <w:pBdr>
                <w:top w:val="nil"/>
                <w:left w:val="nil"/>
                <w:bottom w:val="nil"/>
                <w:right w:val="nil"/>
                <w:between w:val="nil"/>
              </w:pBdr>
              <w:spacing w:line="360" w:lineRule="auto"/>
              <w:rPr>
                <w:rFonts w:ascii="Times New Roman" w:eastAsia="Times New Roman" w:hAnsi="Times New Roman" w:cs="Times New Roman"/>
                <w:sz w:val="24"/>
                <w:szCs w:val="32"/>
              </w:rPr>
            </w:pPr>
          </w:p>
          <w:p w14:paraId="7138F93F" w14:textId="77777777" w:rsidR="00BF30D7" w:rsidRPr="00BC2E4C" w:rsidRDefault="009E3629">
            <w:pPr>
              <w:widowControl w:val="0"/>
              <w:pBdr>
                <w:top w:val="nil"/>
                <w:left w:val="nil"/>
                <w:bottom w:val="nil"/>
                <w:right w:val="nil"/>
                <w:between w:val="nil"/>
              </w:pBdr>
              <w:spacing w:line="360" w:lineRule="auto"/>
              <w:rPr>
                <w:rFonts w:ascii="Times New Roman" w:eastAsia="Times New Roman" w:hAnsi="Times New Roman" w:cs="Times New Roman"/>
                <w:sz w:val="24"/>
                <w:szCs w:val="32"/>
              </w:rPr>
            </w:pPr>
            <w:r w:rsidRPr="00BC2E4C">
              <w:rPr>
                <w:rFonts w:ascii="Times New Roman" w:eastAsia="Times New Roman" w:hAnsi="Times New Roman" w:cs="Times New Roman"/>
                <w:sz w:val="24"/>
                <w:szCs w:val="32"/>
              </w:rPr>
              <w:t>Cambiaría que los profesores te dieran consejos de cómo facilitar el estudio.</w:t>
            </w:r>
          </w:p>
          <w:p w14:paraId="31BECB31" w14:textId="77777777" w:rsidR="00BF30D7" w:rsidRPr="00BC2E4C" w:rsidRDefault="00BF30D7">
            <w:pPr>
              <w:widowControl w:val="0"/>
              <w:pBdr>
                <w:top w:val="nil"/>
                <w:left w:val="nil"/>
                <w:bottom w:val="nil"/>
                <w:right w:val="nil"/>
                <w:between w:val="nil"/>
              </w:pBdr>
              <w:spacing w:line="360" w:lineRule="auto"/>
              <w:rPr>
                <w:rFonts w:ascii="Times New Roman" w:eastAsia="Times New Roman" w:hAnsi="Times New Roman" w:cs="Times New Roman"/>
                <w:sz w:val="24"/>
                <w:szCs w:val="32"/>
              </w:rPr>
            </w:pPr>
          </w:p>
          <w:p w14:paraId="7F85E074" w14:textId="77777777" w:rsidR="00BF30D7" w:rsidRPr="00BC2E4C" w:rsidRDefault="009E3629" w:rsidP="005A063E">
            <w:pPr>
              <w:widowControl w:val="0"/>
              <w:pBdr>
                <w:top w:val="nil"/>
                <w:left w:val="nil"/>
                <w:bottom w:val="nil"/>
                <w:right w:val="nil"/>
                <w:between w:val="nil"/>
              </w:pBdr>
              <w:spacing w:line="360" w:lineRule="auto"/>
              <w:rPr>
                <w:rFonts w:ascii="Times New Roman" w:eastAsia="Times New Roman" w:hAnsi="Times New Roman" w:cs="Times New Roman"/>
                <w:sz w:val="24"/>
                <w:szCs w:val="32"/>
              </w:rPr>
            </w:pPr>
            <w:r w:rsidRPr="00BC2E4C">
              <w:rPr>
                <w:rFonts w:ascii="Times New Roman" w:eastAsia="Times New Roman" w:hAnsi="Times New Roman" w:cs="Times New Roman"/>
                <w:sz w:val="24"/>
                <w:szCs w:val="32"/>
              </w:rPr>
              <w:t xml:space="preserve">El nivel de inglés. </w:t>
            </w:r>
          </w:p>
        </w:tc>
      </w:tr>
    </w:tbl>
    <w:p w14:paraId="0B9A3969" w14:textId="77777777" w:rsidR="005A373F" w:rsidRPr="005A063E" w:rsidRDefault="00F20D88" w:rsidP="00774654">
      <w:pPr>
        <w:spacing w:line="360" w:lineRule="auto"/>
        <w:jc w:val="center"/>
        <w:rPr>
          <w:rFonts w:ascii="Times New Roman" w:eastAsia="Times New Roman" w:hAnsi="Times New Roman" w:cs="Times New Roman"/>
          <w:bCs/>
          <w:sz w:val="20"/>
          <w:szCs w:val="24"/>
        </w:rPr>
      </w:pPr>
      <w:r w:rsidRPr="00BC2E4C">
        <w:rPr>
          <w:rFonts w:ascii="Times New Roman" w:eastAsia="Times New Roman" w:hAnsi="Times New Roman" w:cs="Times New Roman"/>
          <w:bCs/>
          <w:sz w:val="24"/>
          <w:szCs w:val="32"/>
        </w:rPr>
        <w:t>Fuente: Elaboración propia</w:t>
      </w:r>
    </w:p>
    <w:p w14:paraId="369922BF" w14:textId="77777777" w:rsidR="0036612D" w:rsidRDefault="0036612D">
      <w:pPr>
        <w:spacing w:line="360" w:lineRule="auto"/>
        <w:jc w:val="both"/>
        <w:rPr>
          <w:rFonts w:ascii="Times New Roman" w:eastAsia="Times New Roman" w:hAnsi="Times New Roman" w:cs="Times New Roman"/>
          <w:sz w:val="24"/>
          <w:szCs w:val="24"/>
        </w:rPr>
      </w:pPr>
    </w:p>
    <w:p w14:paraId="2BD6DCAB" w14:textId="77777777" w:rsidR="00BF30D7" w:rsidRDefault="009E3629">
      <w:pPr>
        <w:spacing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Discusión</w:t>
      </w:r>
    </w:p>
    <w:p w14:paraId="6CDC5972" w14:textId="77777777" w:rsidR="005A063E" w:rsidRDefault="009E3629" w:rsidP="005A063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primer lugar, se </w:t>
      </w:r>
      <w:r w:rsidR="005A063E">
        <w:rPr>
          <w:rFonts w:ascii="Times New Roman" w:eastAsia="Times New Roman" w:hAnsi="Times New Roman" w:cs="Times New Roman"/>
          <w:sz w:val="24"/>
          <w:szCs w:val="24"/>
        </w:rPr>
        <w:t xml:space="preserve">puede señalar que 70 % de los estudiantes </w:t>
      </w:r>
      <w:r w:rsidR="005A063E">
        <w:rPr>
          <w:rFonts w:ascii="Times New Roman" w:eastAsia="Times New Roman" w:hAnsi="Times New Roman" w:cs="Times New Roman"/>
          <w:i/>
          <w:sz w:val="24"/>
          <w:szCs w:val="24"/>
        </w:rPr>
        <w:t xml:space="preserve">a veces </w:t>
      </w:r>
      <w:r w:rsidR="005A063E">
        <w:rPr>
          <w:rFonts w:ascii="Times New Roman" w:eastAsia="Times New Roman" w:hAnsi="Times New Roman" w:cs="Times New Roman"/>
          <w:sz w:val="24"/>
          <w:szCs w:val="24"/>
        </w:rPr>
        <w:t>usa herramientas de traducción para seguir</w:t>
      </w:r>
      <w:r>
        <w:rPr>
          <w:rFonts w:ascii="Times New Roman" w:eastAsia="Times New Roman" w:hAnsi="Times New Roman" w:cs="Times New Roman"/>
          <w:sz w:val="24"/>
          <w:szCs w:val="24"/>
        </w:rPr>
        <w:t xml:space="preserve"> las materias no lingüísticas y pertenecientes al programa educativo bilingüe. Asimismo, en la tercera afirmación </w:t>
      </w:r>
      <w:r w:rsidR="005A063E">
        <w:rPr>
          <w:rFonts w:ascii="Times New Roman" w:eastAsia="Times New Roman" w:hAnsi="Times New Roman" w:cs="Times New Roman"/>
          <w:sz w:val="24"/>
          <w:szCs w:val="24"/>
        </w:rPr>
        <w:t xml:space="preserve">se observa que 50 % </w:t>
      </w:r>
      <w:r w:rsidR="005A063E">
        <w:rPr>
          <w:rFonts w:ascii="Times New Roman" w:eastAsia="Times New Roman" w:hAnsi="Times New Roman" w:cs="Times New Roman"/>
          <w:i/>
          <w:sz w:val="24"/>
          <w:szCs w:val="24"/>
        </w:rPr>
        <w:t xml:space="preserve">a veces </w:t>
      </w:r>
      <w:r w:rsidR="005A063E">
        <w:rPr>
          <w:rFonts w:ascii="Times New Roman" w:eastAsia="Times New Roman" w:hAnsi="Times New Roman" w:cs="Times New Roman"/>
          <w:sz w:val="24"/>
          <w:szCs w:val="24"/>
        </w:rPr>
        <w:t xml:space="preserve">y </w:t>
      </w:r>
      <w:r>
        <w:rPr>
          <w:rFonts w:ascii="Times New Roman" w:eastAsia="Times New Roman" w:hAnsi="Times New Roman" w:cs="Times New Roman"/>
          <w:sz w:val="24"/>
          <w:szCs w:val="24"/>
        </w:rPr>
        <w:t>22</w:t>
      </w:r>
      <w:r w:rsidR="005A063E">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nunca</w:t>
      </w:r>
      <w:r>
        <w:rPr>
          <w:rFonts w:ascii="Times New Roman" w:eastAsia="Times New Roman" w:hAnsi="Times New Roman" w:cs="Times New Roman"/>
          <w:sz w:val="24"/>
          <w:szCs w:val="24"/>
        </w:rPr>
        <w:t xml:space="preserve"> reciben recursos y estrategias</w:t>
      </w:r>
      <w:r w:rsidR="005A063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tales como métodos o material</w:t>
      </w:r>
      <w:r w:rsidR="005A063E">
        <w:rPr>
          <w:rFonts w:ascii="Times New Roman" w:eastAsia="Times New Roman" w:hAnsi="Times New Roman" w:cs="Times New Roman"/>
          <w:sz w:val="24"/>
          <w:szCs w:val="24"/>
        </w:rPr>
        <w:t>es</w:t>
      </w:r>
      <w:r>
        <w:rPr>
          <w:rFonts w:ascii="Times New Roman" w:eastAsia="Times New Roman" w:hAnsi="Times New Roman" w:cs="Times New Roman"/>
          <w:sz w:val="24"/>
          <w:szCs w:val="24"/>
        </w:rPr>
        <w:t xml:space="preserve"> de estudio para sus lecciones de metodología AICLE. Estos resultados sugieren la necesidad de ofrecer </w:t>
      </w:r>
      <w:r w:rsidR="00566B8B">
        <w:rPr>
          <w:rFonts w:ascii="Times New Roman" w:eastAsia="Times New Roman" w:hAnsi="Times New Roman" w:cs="Times New Roman"/>
          <w:sz w:val="24"/>
          <w:szCs w:val="24"/>
        </w:rPr>
        <w:t>más herramientas</w:t>
      </w:r>
      <w:r>
        <w:rPr>
          <w:rFonts w:ascii="Times New Roman" w:eastAsia="Times New Roman" w:hAnsi="Times New Roman" w:cs="Times New Roman"/>
          <w:sz w:val="24"/>
          <w:szCs w:val="24"/>
        </w:rPr>
        <w:t xml:space="preserve"> de aprendizaje. </w:t>
      </w:r>
    </w:p>
    <w:p w14:paraId="5C6055A3" w14:textId="77777777" w:rsidR="00BF30D7" w:rsidRDefault="00566B8B" w:rsidP="00566B8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cuanto a </w:t>
      </w:r>
      <w:r w:rsidR="009E3629">
        <w:rPr>
          <w:rFonts w:ascii="Times New Roman" w:eastAsia="Times New Roman" w:hAnsi="Times New Roman" w:cs="Times New Roman"/>
          <w:sz w:val="24"/>
          <w:szCs w:val="24"/>
        </w:rPr>
        <w:t>la figura del auxiliar de conversación</w:t>
      </w:r>
      <w:r>
        <w:rPr>
          <w:rFonts w:ascii="Times New Roman" w:eastAsia="Times New Roman" w:hAnsi="Times New Roman" w:cs="Times New Roman"/>
          <w:sz w:val="24"/>
          <w:szCs w:val="24"/>
        </w:rPr>
        <w:t>,</w:t>
      </w:r>
      <w:r w:rsidR="009E3629">
        <w:rPr>
          <w:rFonts w:ascii="Times New Roman" w:eastAsia="Times New Roman" w:hAnsi="Times New Roman" w:cs="Times New Roman"/>
          <w:sz w:val="24"/>
          <w:szCs w:val="24"/>
        </w:rPr>
        <w:t xml:space="preserve"> 48</w:t>
      </w:r>
      <w:r>
        <w:rPr>
          <w:rFonts w:ascii="Times New Roman" w:eastAsia="Times New Roman" w:hAnsi="Times New Roman" w:cs="Times New Roman"/>
          <w:sz w:val="24"/>
          <w:szCs w:val="24"/>
        </w:rPr>
        <w:t xml:space="preserve"> </w:t>
      </w:r>
      <w:r w:rsidR="009E3629">
        <w:rPr>
          <w:rFonts w:ascii="Times New Roman" w:eastAsia="Times New Roman" w:hAnsi="Times New Roman" w:cs="Times New Roman"/>
          <w:sz w:val="24"/>
          <w:szCs w:val="24"/>
        </w:rPr>
        <w:t xml:space="preserve">% del alumnado </w:t>
      </w:r>
      <w:r w:rsidR="009E3629">
        <w:rPr>
          <w:rFonts w:ascii="Times New Roman" w:eastAsia="Times New Roman" w:hAnsi="Times New Roman" w:cs="Times New Roman"/>
          <w:i/>
          <w:sz w:val="24"/>
          <w:szCs w:val="24"/>
        </w:rPr>
        <w:t xml:space="preserve">nunca </w:t>
      </w:r>
      <w:r w:rsidR="009E3629">
        <w:rPr>
          <w:rFonts w:ascii="Times New Roman" w:eastAsia="Times New Roman" w:hAnsi="Times New Roman" w:cs="Times New Roman"/>
          <w:sz w:val="24"/>
          <w:szCs w:val="24"/>
        </w:rPr>
        <w:t xml:space="preserve">recibe apoyo de este recurso humano, </w:t>
      </w:r>
      <w:r>
        <w:rPr>
          <w:rFonts w:ascii="Times New Roman" w:eastAsia="Times New Roman" w:hAnsi="Times New Roman" w:cs="Times New Roman"/>
          <w:sz w:val="24"/>
          <w:szCs w:val="24"/>
        </w:rPr>
        <w:t xml:space="preserve">mientras que </w:t>
      </w:r>
      <w:r w:rsidR="009E3629">
        <w:rPr>
          <w:rFonts w:ascii="Times New Roman" w:eastAsia="Times New Roman" w:hAnsi="Times New Roman" w:cs="Times New Roman"/>
          <w:sz w:val="24"/>
          <w:szCs w:val="24"/>
        </w:rPr>
        <w:t>30</w:t>
      </w:r>
      <w:r>
        <w:rPr>
          <w:rFonts w:ascii="Times New Roman" w:eastAsia="Times New Roman" w:hAnsi="Times New Roman" w:cs="Times New Roman"/>
          <w:sz w:val="24"/>
          <w:szCs w:val="24"/>
        </w:rPr>
        <w:t xml:space="preserve"> </w:t>
      </w:r>
      <w:r w:rsidR="009E36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señala</w:t>
      </w:r>
      <w:r w:rsidR="009E36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que solo </w:t>
      </w:r>
      <w:r w:rsidR="009E3629">
        <w:rPr>
          <w:rFonts w:ascii="Times New Roman" w:eastAsia="Times New Roman" w:hAnsi="Times New Roman" w:cs="Times New Roman"/>
          <w:i/>
          <w:sz w:val="24"/>
          <w:szCs w:val="24"/>
        </w:rPr>
        <w:t>a veces</w:t>
      </w:r>
      <w:r>
        <w:rPr>
          <w:rFonts w:ascii="Times New Roman" w:eastAsia="Times New Roman" w:hAnsi="Times New Roman" w:cs="Times New Roman"/>
          <w:sz w:val="24"/>
          <w:szCs w:val="24"/>
        </w:rPr>
        <w:t xml:space="preserve"> cuenta con esa ayuda</w:t>
      </w:r>
      <w:r w:rsidR="009E36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009E3629">
        <w:rPr>
          <w:rFonts w:ascii="Times New Roman" w:eastAsia="Times New Roman" w:hAnsi="Times New Roman" w:cs="Times New Roman"/>
          <w:sz w:val="24"/>
          <w:szCs w:val="24"/>
        </w:rPr>
        <w:t xml:space="preserve">eniendo en cuenta que </w:t>
      </w:r>
      <w:r>
        <w:rPr>
          <w:rFonts w:ascii="Times New Roman" w:eastAsia="Times New Roman" w:hAnsi="Times New Roman" w:cs="Times New Roman"/>
          <w:sz w:val="24"/>
          <w:szCs w:val="24"/>
        </w:rPr>
        <w:t xml:space="preserve">posteriormente </w:t>
      </w:r>
      <w:r w:rsidR="009E3629">
        <w:rPr>
          <w:rFonts w:ascii="Times New Roman" w:eastAsia="Times New Roman" w:hAnsi="Times New Roman" w:cs="Times New Roman"/>
          <w:sz w:val="24"/>
          <w:szCs w:val="24"/>
        </w:rPr>
        <w:t>42</w:t>
      </w:r>
      <w:r>
        <w:rPr>
          <w:rFonts w:ascii="Times New Roman" w:eastAsia="Times New Roman" w:hAnsi="Times New Roman" w:cs="Times New Roman"/>
          <w:sz w:val="24"/>
          <w:szCs w:val="24"/>
        </w:rPr>
        <w:t xml:space="preserve"> </w:t>
      </w:r>
      <w:r w:rsidR="009E36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indicó</w:t>
      </w:r>
      <w:r w:rsidR="009E3629">
        <w:rPr>
          <w:rFonts w:ascii="Times New Roman" w:eastAsia="Times New Roman" w:hAnsi="Times New Roman" w:cs="Times New Roman"/>
          <w:sz w:val="24"/>
          <w:szCs w:val="24"/>
        </w:rPr>
        <w:t xml:space="preserve"> que </w:t>
      </w:r>
      <w:r>
        <w:rPr>
          <w:rFonts w:ascii="Times New Roman" w:eastAsia="Times New Roman" w:hAnsi="Times New Roman" w:cs="Times New Roman"/>
          <w:i/>
          <w:sz w:val="24"/>
          <w:szCs w:val="24"/>
        </w:rPr>
        <w:t xml:space="preserve">a veces </w:t>
      </w:r>
      <w:r w:rsidR="009E3629">
        <w:rPr>
          <w:rFonts w:ascii="Times New Roman" w:eastAsia="Times New Roman" w:hAnsi="Times New Roman" w:cs="Times New Roman"/>
          <w:sz w:val="24"/>
          <w:szCs w:val="24"/>
        </w:rPr>
        <w:t>trabaja</w:t>
      </w:r>
      <w:r>
        <w:rPr>
          <w:rFonts w:ascii="Times New Roman" w:eastAsia="Times New Roman" w:hAnsi="Times New Roman" w:cs="Times New Roman"/>
          <w:sz w:val="24"/>
          <w:szCs w:val="24"/>
        </w:rPr>
        <w:t>ba</w:t>
      </w:r>
      <w:r w:rsidR="009E3629">
        <w:rPr>
          <w:rFonts w:ascii="Times New Roman" w:eastAsia="Times New Roman" w:hAnsi="Times New Roman" w:cs="Times New Roman"/>
          <w:sz w:val="24"/>
          <w:szCs w:val="24"/>
        </w:rPr>
        <w:t xml:space="preserve"> los contenidos de la materia perteneciente al programa de metodología AICLE</w:t>
      </w:r>
      <w:r>
        <w:rPr>
          <w:rFonts w:ascii="Times New Roman" w:eastAsia="Times New Roman" w:hAnsi="Times New Roman" w:cs="Times New Roman"/>
          <w:sz w:val="24"/>
          <w:szCs w:val="24"/>
        </w:rPr>
        <w:t>, se debe profundizar en</w:t>
      </w:r>
      <w:r w:rsidR="009E3629">
        <w:rPr>
          <w:rFonts w:ascii="Times New Roman" w:eastAsia="Times New Roman" w:hAnsi="Times New Roman" w:cs="Times New Roman"/>
          <w:sz w:val="24"/>
          <w:szCs w:val="24"/>
        </w:rPr>
        <w:t xml:space="preserve"> los motivos </w:t>
      </w:r>
      <w:r>
        <w:rPr>
          <w:rFonts w:ascii="Times New Roman" w:eastAsia="Times New Roman" w:hAnsi="Times New Roman" w:cs="Times New Roman"/>
          <w:sz w:val="24"/>
          <w:szCs w:val="24"/>
        </w:rPr>
        <w:t>de esta situación.</w:t>
      </w:r>
      <w:r w:rsidR="009E3629">
        <w:rPr>
          <w:rFonts w:ascii="Times New Roman" w:eastAsia="Times New Roman" w:hAnsi="Times New Roman" w:cs="Times New Roman"/>
          <w:sz w:val="24"/>
          <w:szCs w:val="24"/>
        </w:rPr>
        <w:t xml:space="preserve"> </w:t>
      </w:r>
    </w:p>
    <w:p w14:paraId="76C2255A" w14:textId="77777777" w:rsidR="00BF30D7" w:rsidRDefault="00566B8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otra parte, en</w:t>
      </w:r>
      <w:r w:rsidR="009E36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la</w:t>
      </w:r>
      <w:r w:rsidR="009E3629">
        <w:rPr>
          <w:rFonts w:ascii="Times New Roman" w:eastAsia="Times New Roman" w:hAnsi="Times New Roman" w:cs="Times New Roman"/>
          <w:sz w:val="24"/>
          <w:szCs w:val="24"/>
        </w:rPr>
        <w:t xml:space="preserve"> dimensión dedicada al uso de la</w:t>
      </w:r>
      <w:r>
        <w:rPr>
          <w:rFonts w:ascii="Times New Roman" w:eastAsia="Times New Roman" w:hAnsi="Times New Roman" w:cs="Times New Roman"/>
          <w:sz w:val="24"/>
          <w:szCs w:val="24"/>
        </w:rPr>
        <w:t>s</w:t>
      </w:r>
      <w:r w:rsidR="009E3629">
        <w:rPr>
          <w:rFonts w:ascii="Times New Roman" w:eastAsia="Times New Roman" w:hAnsi="Times New Roman" w:cs="Times New Roman"/>
          <w:sz w:val="24"/>
          <w:szCs w:val="24"/>
        </w:rPr>
        <w:t xml:space="preserve"> lengua</w:t>
      </w:r>
      <w:r>
        <w:rPr>
          <w:rFonts w:ascii="Times New Roman" w:eastAsia="Times New Roman" w:hAnsi="Times New Roman" w:cs="Times New Roman"/>
          <w:sz w:val="24"/>
          <w:szCs w:val="24"/>
        </w:rPr>
        <w:t>s</w:t>
      </w:r>
      <w:r w:rsidR="009E3629">
        <w:rPr>
          <w:rFonts w:ascii="Times New Roman" w:eastAsia="Times New Roman" w:hAnsi="Times New Roman" w:cs="Times New Roman"/>
          <w:sz w:val="24"/>
          <w:szCs w:val="24"/>
        </w:rPr>
        <w:t xml:space="preserve"> extranjera y materna, 86</w:t>
      </w:r>
      <w:r>
        <w:rPr>
          <w:rFonts w:ascii="Times New Roman" w:eastAsia="Times New Roman" w:hAnsi="Times New Roman" w:cs="Times New Roman"/>
          <w:sz w:val="24"/>
          <w:szCs w:val="24"/>
        </w:rPr>
        <w:t xml:space="preserve"> </w:t>
      </w:r>
      <w:r w:rsidR="009E36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señal</w:t>
      </w:r>
      <w:r w:rsidR="009422D4">
        <w:rPr>
          <w:rFonts w:ascii="Times New Roman" w:eastAsia="Times New Roman" w:hAnsi="Times New Roman" w:cs="Times New Roman"/>
          <w:sz w:val="24"/>
          <w:szCs w:val="24"/>
        </w:rPr>
        <w:t>ó</w:t>
      </w:r>
      <w:r>
        <w:rPr>
          <w:rFonts w:ascii="Times New Roman" w:eastAsia="Times New Roman" w:hAnsi="Times New Roman" w:cs="Times New Roman"/>
          <w:sz w:val="24"/>
          <w:szCs w:val="24"/>
        </w:rPr>
        <w:t xml:space="preserve"> que </w:t>
      </w:r>
      <w:r>
        <w:rPr>
          <w:rFonts w:ascii="Times New Roman" w:eastAsia="Times New Roman" w:hAnsi="Times New Roman" w:cs="Times New Roman"/>
          <w:i/>
          <w:sz w:val="24"/>
          <w:szCs w:val="24"/>
        </w:rPr>
        <w:t xml:space="preserve">a veces </w:t>
      </w:r>
      <w:r w:rsidR="009E3629">
        <w:rPr>
          <w:rFonts w:ascii="Times New Roman" w:eastAsia="Times New Roman" w:hAnsi="Times New Roman" w:cs="Times New Roman"/>
          <w:sz w:val="24"/>
          <w:szCs w:val="24"/>
        </w:rPr>
        <w:t>el profesorado utiliza</w:t>
      </w:r>
      <w:r w:rsidR="009422D4">
        <w:rPr>
          <w:rFonts w:ascii="Times New Roman" w:eastAsia="Times New Roman" w:hAnsi="Times New Roman" w:cs="Times New Roman"/>
          <w:sz w:val="24"/>
          <w:szCs w:val="24"/>
        </w:rPr>
        <w:t>ba</w:t>
      </w:r>
      <w:r w:rsidR="009E3629">
        <w:rPr>
          <w:rFonts w:ascii="Times New Roman" w:eastAsia="Times New Roman" w:hAnsi="Times New Roman" w:cs="Times New Roman"/>
          <w:sz w:val="24"/>
          <w:szCs w:val="24"/>
        </w:rPr>
        <w:t xml:space="preserve"> la lengua materna</w:t>
      </w:r>
      <w:r>
        <w:rPr>
          <w:rFonts w:ascii="Times New Roman" w:eastAsia="Times New Roman" w:hAnsi="Times New Roman" w:cs="Times New Roman"/>
          <w:sz w:val="24"/>
          <w:szCs w:val="24"/>
        </w:rPr>
        <w:t xml:space="preserve"> en asignaturas AICLE</w:t>
      </w:r>
      <w:r w:rsidR="009E36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 tal sentido, e</w:t>
      </w:r>
      <w:r w:rsidR="009E3629">
        <w:rPr>
          <w:rFonts w:ascii="Times New Roman" w:eastAsia="Times New Roman" w:hAnsi="Times New Roman" w:cs="Times New Roman"/>
          <w:sz w:val="24"/>
          <w:szCs w:val="24"/>
        </w:rPr>
        <w:t xml:space="preserve">l alumnado </w:t>
      </w:r>
      <w:r>
        <w:rPr>
          <w:rFonts w:ascii="Times New Roman" w:eastAsia="Times New Roman" w:hAnsi="Times New Roman" w:cs="Times New Roman"/>
          <w:sz w:val="24"/>
          <w:szCs w:val="24"/>
        </w:rPr>
        <w:t xml:space="preserve">argumentó </w:t>
      </w:r>
      <w:r w:rsidR="009E3629">
        <w:rPr>
          <w:rFonts w:ascii="Times New Roman" w:eastAsia="Times New Roman" w:hAnsi="Times New Roman" w:cs="Times New Roman"/>
          <w:sz w:val="24"/>
          <w:szCs w:val="24"/>
        </w:rPr>
        <w:t xml:space="preserve">que </w:t>
      </w:r>
      <w:r>
        <w:rPr>
          <w:rFonts w:ascii="Times New Roman" w:eastAsia="Times New Roman" w:hAnsi="Times New Roman" w:cs="Times New Roman"/>
          <w:sz w:val="24"/>
          <w:szCs w:val="24"/>
        </w:rPr>
        <w:t xml:space="preserve">los </w:t>
      </w:r>
      <w:r w:rsidR="009422D4">
        <w:rPr>
          <w:rFonts w:ascii="Times New Roman" w:eastAsia="Times New Roman" w:hAnsi="Times New Roman" w:cs="Times New Roman"/>
          <w:sz w:val="24"/>
          <w:szCs w:val="24"/>
        </w:rPr>
        <w:t>docentes</w:t>
      </w:r>
      <w:r>
        <w:rPr>
          <w:rFonts w:ascii="Times New Roman" w:eastAsia="Times New Roman" w:hAnsi="Times New Roman" w:cs="Times New Roman"/>
          <w:sz w:val="24"/>
          <w:szCs w:val="24"/>
        </w:rPr>
        <w:t xml:space="preserve"> </w:t>
      </w:r>
      <w:r w:rsidR="009422D4">
        <w:rPr>
          <w:rFonts w:ascii="Times New Roman" w:eastAsia="Times New Roman" w:hAnsi="Times New Roman" w:cs="Times New Roman"/>
          <w:sz w:val="24"/>
          <w:szCs w:val="24"/>
        </w:rPr>
        <w:t xml:space="preserve">la </w:t>
      </w:r>
      <w:r w:rsidR="009E3629">
        <w:rPr>
          <w:rFonts w:ascii="Times New Roman" w:eastAsia="Times New Roman" w:hAnsi="Times New Roman" w:cs="Times New Roman"/>
          <w:sz w:val="24"/>
          <w:szCs w:val="24"/>
        </w:rPr>
        <w:t xml:space="preserve">empleaban </w:t>
      </w:r>
      <w:r>
        <w:rPr>
          <w:rFonts w:ascii="Times New Roman" w:eastAsia="Times New Roman" w:hAnsi="Times New Roman" w:cs="Times New Roman"/>
          <w:sz w:val="24"/>
          <w:szCs w:val="24"/>
        </w:rPr>
        <w:t xml:space="preserve">para </w:t>
      </w:r>
      <w:r w:rsidR="009422D4">
        <w:rPr>
          <w:rFonts w:ascii="Times New Roman" w:eastAsia="Times New Roman" w:hAnsi="Times New Roman" w:cs="Times New Roman"/>
          <w:sz w:val="24"/>
          <w:szCs w:val="24"/>
        </w:rPr>
        <w:t>resolver</w:t>
      </w:r>
      <w:r w:rsidR="009E3629">
        <w:rPr>
          <w:rFonts w:ascii="Times New Roman" w:eastAsia="Times New Roman" w:hAnsi="Times New Roman" w:cs="Times New Roman"/>
          <w:sz w:val="24"/>
          <w:szCs w:val="24"/>
        </w:rPr>
        <w:t xml:space="preserve"> conflictos o </w:t>
      </w:r>
      <w:r>
        <w:rPr>
          <w:rFonts w:ascii="Times New Roman" w:eastAsia="Times New Roman" w:hAnsi="Times New Roman" w:cs="Times New Roman"/>
          <w:sz w:val="24"/>
          <w:szCs w:val="24"/>
        </w:rPr>
        <w:t xml:space="preserve">para </w:t>
      </w:r>
      <w:r w:rsidR="009E3629">
        <w:rPr>
          <w:rFonts w:ascii="Times New Roman" w:eastAsia="Times New Roman" w:hAnsi="Times New Roman" w:cs="Times New Roman"/>
          <w:sz w:val="24"/>
          <w:szCs w:val="24"/>
        </w:rPr>
        <w:t xml:space="preserve">hacer </w:t>
      </w:r>
      <w:r>
        <w:rPr>
          <w:rFonts w:ascii="Times New Roman" w:eastAsia="Times New Roman" w:hAnsi="Times New Roman" w:cs="Times New Roman"/>
          <w:sz w:val="24"/>
          <w:szCs w:val="24"/>
        </w:rPr>
        <w:t>comprender</w:t>
      </w:r>
      <w:r w:rsidR="009E3629">
        <w:rPr>
          <w:rFonts w:ascii="Times New Roman" w:eastAsia="Times New Roman" w:hAnsi="Times New Roman" w:cs="Times New Roman"/>
          <w:sz w:val="24"/>
          <w:szCs w:val="24"/>
        </w:rPr>
        <w:t xml:space="preserve"> contenidos de mayor complejidad. En una metodología AICLE se debe tener en cuenta </w:t>
      </w:r>
      <w:proofErr w:type="gramStart"/>
      <w:r w:rsidR="009E3629">
        <w:rPr>
          <w:rFonts w:ascii="Times New Roman" w:eastAsia="Times New Roman" w:hAnsi="Times New Roman" w:cs="Times New Roman"/>
          <w:sz w:val="24"/>
          <w:szCs w:val="24"/>
        </w:rPr>
        <w:t>que</w:t>
      </w:r>
      <w:proofErr w:type="gramEnd"/>
      <w:r w:rsidR="009E3629">
        <w:rPr>
          <w:rFonts w:ascii="Times New Roman" w:eastAsia="Times New Roman" w:hAnsi="Times New Roman" w:cs="Times New Roman"/>
          <w:sz w:val="24"/>
          <w:szCs w:val="24"/>
        </w:rPr>
        <w:t xml:space="preserve"> </w:t>
      </w:r>
      <w:r w:rsidR="009422D4">
        <w:rPr>
          <w:rFonts w:ascii="Times New Roman" w:eastAsia="Times New Roman" w:hAnsi="Times New Roman" w:cs="Times New Roman"/>
          <w:sz w:val="24"/>
          <w:szCs w:val="24"/>
        </w:rPr>
        <w:t xml:space="preserve">si bien </w:t>
      </w:r>
      <w:r w:rsidR="009E3629">
        <w:rPr>
          <w:rFonts w:ascii="Times New Roman" w:eastAsia="Times New Roman" w:hAnsi="Times New Roman" w:cs="Times New Roman"/>
          <w:sz w:val="24"/>
          <w:szCs w:val="24"/>
        </w:rPr>
        <w:t xml:space="preserve">la lengua materna es un vehículo </w:t>
      </w:r>
      <w:r w:rsidR="009E3629">
        <w:rPr>
          <w:rFonts w:ascii="Times New Roman" w:eastAsia="Times New Roman" w:hAnsi="Times New Roman" w:cs="Times New Roman"/>
          <w:sz w:val="24"/>
          <w:szCs w:val="24"/>
        </w:rPr>
        <w:lastRenderedPageBreak/>
        <w:t xml:space="preserve">de comunicación </w:t>
      </w:r>
      <w:r w:rsidR="009422D4">
        <w:rPr>
          <w:rFonts w:ascii="Times New Roman" w:eastAsia="Times New Roman" w:hAnsi="Times New Roman" w:cs="Times New Roman"/>
          <w:sz w:val="24"/>
          <w:szCs w:val="24"/>
        </w:rPr>
        <w:t>esencial</w:t>
      </w:r>
      <w:r w:rsidR="009E3629">
        <w:rPr>
          <w:rFonts w:ascii="Times New Roman" w:eastAsia="Times New Roman" w:hAnsi="Times New Roman" w:cs="Times New Roman"/>
          <w:sz w:val="24"/>
          <w:szCs w:val="24"/>
        </w:rPr>
        <w:t xml:space="preserve"> </w:t>
      </w:r>
      <w:r w:rsidR="009422D4">
        <w:rPr>
          <w:rFonts w:ascii="Times New Roman" w:eastAsia="Times New Roman" w:hAnsi="Times New Roman" w:cs="Times New Roman"/>
          <w:sz w:val="24"/>
          <w:szCs w:val="24"/>
        </w:rPr>
        <w:t xml:space="preserve">para </w:t>
      </w:r>
      <w:r w:rsidR="009E3629">
        <w:rPr>
          <w:rFonts w:ascii="Times New Roman" w:eastAsia="Times New Roman" w:hAnsi="Times New Roman" w:cs="Times New Roman"/>
          <w:sz w:val="24"/>
          <w:szCs w:val="24"/>
        </w:rPr>
        <w:t>el aprendizaje</w:t>
      </w:r>
      <w:r w:rsidR="009422D4">
        <w:rPr>
          <w:rFonts w:ascii="Times New Roman" w:eastAsia="Times New Roman" w:hAnsi="Times New Roman" w:cs="Times New Roman"/>
          <w:sz w:val="24"/>
          <w:szCs w:val="24"/>
        </w:rPr>
        <w:t xml:space="preserve">, también se </w:t>
      </w:r>
      <w:r w:rsidR="009E3629">
        <w:rPr>
          <w:rFonts w:ascii="Times New Roman" w:eastAsia="Times New Roman" w:hAnsi="Times New Roman" w:cs="Times New Roman"/>
          <w:sz w:val="24"/>
          <w:szCs w:val="24"/>
        </w:rPr>
        <w:t>debe favorecer la utilización de la lengua extranjera para promover la competencia comunicativa de los aprendices en un nuev</w:t>
      </w:r>
      <w:r w:rsidR="009422D4">
        <w:rPr>
          <w:rFonts w:ascii="Times New Roman" w:eastAsia="Times New Roman" w:hAnsi="Times New Roman" w:cs="Times New Roman"/>
          <w:sz w:val="24"/>
          <w:szCs w:val="24"/>
        </w:rPr>
        <w:t>o</w:t>
      </w:r>
      <w:r w:rsidR="009E3629">
        <w:rPr>
          <w:rFonts w:ascii="Times New Roman" w:eastAsia="Times New Roman" w:hAnsi="Times New Roman" w:cs="Times New Roman"/>
          <w:sz w:val="24"/>
          <w:szCs w:val="24"/>
        </w:rPr>
        <w:t xml:space="preserve"> </w:t>
      </w:r>
      <w:r w:rsidR="009422D4">
        <w:rPr>
          <w:rFonts w:ascii="Times New Roman" w:eastAsia="Times New Roman" w:hAnsi="Times New Roman" w:cs="Times New Roman"/>
          <w:sz w:val="24"/>
          <w:szCs w:val="24"/>
        </w:rPr>
        <w:t xml:space="preserve">idioma, por lo que ambas deben complementarse para conseguir </w:t>
      </w:r>
      <w:r w:rsidR="009E3629">
        <w:rPr>
          <w:rFonts w:ascii="Times New Roman" w:eastAsia="Times New Roman" w:hAnsi="Times New Roman" w:cs="Times New Roman"/>
          <w:sz w:val="24"/>
          <w:szCs w:val="24"/>
        </w:rPr>
        <w:t xml:space="preserve">la optimización del aprendizaje. </w:t>
      </w:r>
    </w:p>
    <w:p w14:paraId="111FF76B" w14:textId="77777777" w:rsidR="00EE5A98" w:rsidRDefault="009E3629" w:rsidP="00EE5A98">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la tercera dimensión, 40</w:t>
      </w:r>
      <w:r w:rsidR="009422D4">
        <w:rPr>
          <w:rFonts w:ascii="Times New Roman" w:eastAsia="Times New Roman" w:hAnsi="Times New Roman" w:cs="Times New Roman"/>
          <w:sz w:val="24"/>
          <w:szCs w:val="24"/>
        </w:rPr>
        <w:t>.</w:t>
      </w:r>
      <w:r>
        <w:rPr>
          <w:rFonts w:ascii="Times New Roman" w:eastAsia="Times New Roman" w:hAnsi="Times New Roman" w:cs="Times New Roman"/>
          <w:sz w:val="24"/>
          <w:szCs w:val="24"/>
        </w:rPr>
        <w:t>8</w:t>
      </w:r>
      <w:r w:rsidR="009422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9422D4">
        <w:rPr>
          <w:rFonts w:ascii="Times New Roman" w:eastAsia="Times New Roman" w:hAnsi="Times New Roman" w:cs="Times New Roman"/>
          <w:sz w:val="24"/>
          <w:szCs w:val="24"/>
        </w:rPr>
        <w:t>señaló</w:t>
      </w:r>
      <w:r>
        <w:rPr>
          <w:rFonts w:ascii="Times New Roman" w:eastAsia="Times New Roman" w:hAnsi="Times New Roman" w:cs="Times New Roman"/>
          <w:sz w:val="24"/>
          <w:szCs w:val="24"/>
        </w:rPr>
        <w:t xml:space="preserve"> que </w:t>
      </w:r>
      <w:r w:rsidR="009422D4">
        <w:rPr>
          <w:rFonts w:ascii="Times New Roman" w:eastAsia="Times New Roman" w:hAnsi="Times New Roman" w:cs="Times New Roman"/>
          <w:i/>
          <w:sz w:val="24"/>
          <w:szCs w:val="24"/>
        </w:rPr>
        <w:t xml:space="preserve">generalmente </w:t>
      </w:r>
      <w:r w:rsidR="009422D4">
        <w:rPr>
          <w:rFonts w:ascii="Times New Roman" w:eastAsia="Times New Roman" w:hAnsi="Times New Roman" w:cs="Times New Roman"/>
          <w:sz w:val="24"/>
          <w:szCs w:val="24"/>
        </w:rPr>
        <w:t>empleaban</w:t>
      </w:r>
      <w:r>
        <w:rPr>
          <w:rFonts w:ascii="Times New Roman" w:eastAsia="Times New Roman" w:hAnsi="Times New Roman" w:cs="Times New Roman"/>
          <w:sz w:val="24"/>
          <w:szCs w:val="24"/>
        </w:rPr>
        <w:t xml:space="preserve"> metodologías cooperativas y basadas en proyectos</w:t>
      </w:r>
      <w:r w:rsidR="009422D4">
        <w:rPr>
          <w:rFonts w:ascii="Times New Roman" w:eastAsia="Times New Roman" w:hAnsi="Times New Roman" w:cs="Times New Roman"/>
          <w:sz w:val="24"/>
          <w:szCs w:val="24"/>
        </w:rPr>
        <w:t xml:space="preserve">, mientras que </w:t>
      </w:r>
      <w:r>
        <w:rPr>
          <w:rFonts w:ascii="Times New Roman" w:eastAsia="Times New Roman" w:hAnsi="Times New Roman" w:cs="Times New Roman"/>
          <w:sz w:val="24"/>
          <w:szCs w:val="24"/>
        </w:rPr>
        <w:t>28</w:t>
      </w:r>
      <w:r w:rsidR="009422D4">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r w:rsidR="009422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comentó que </w:t>
      </w:r>
      <w:r>
        <w:rPr>
          <w:rFonts w:ascii="Times New Roman" w:eastAsia="Times New Roman" w:hAnsi="Times New Roman" w:cs="Times New Roman"/>
          <w:i/>
          <w:sz w:val="24"/>
          <w:szCs w:val="24"/>
        </w:rPr>
        <w:t>siempre</w:t>
      </w:r>
      <w:r w:rsidR="009422D4">
        <w:rPr>
          <w:rFonts w:ascii="Times New Roman" w:eastAsia="Times New Roman" w:hAnsi="Times New Roman" w:cs="Times New Roman"/>
          <w:sz w:val="24"/>
          <w:szCs w:val="24"/>
        </w:rPr>
        <w:t xml:space="preserve"> lo hacían</w:t>
      </w:r>
      <w:r>
        <w:rPr>
          <w:rFonts w:ascii="Times New Roman" w:eastAsia="Times New Roman" w:hAnsi="Times New Roman" w:cs="Times New Roman"/>
          <w:sz w:val="24"/>
          <w:szCs w:val="24"/>
        </w:rPr>
        <w:t xml:space="preserve">. Asimismo, reconocieron que </w:t>
      </w:r>
      <w:r w:rsidR="009422D4">
        <w:rPr>
          <w:rFonts w:ascii="Times New Roman" w:eastAsia="Times New Roman" w:hAnsi="Times New Roman" w:cs="Times New Roman"/>
          <w:sz w:val="24"/>
          <w:szCs w:val="24"/>
        </w:rPr>
        <w:t xml:space="preserve">en </w:t>
      </w:r>
      <w:r>
        <w:rPr>
          <w:rFonts w:ascii="Times New Roman" w:eastAsia="Times New Roman" w:hAnsi="Times New Roman" w:cs="Times New Roman"/>
          <w:sz w:val="24"/>
          <w:szCs w:val="24"/>
        </w:rPr>
        <w:t>la asignatura Geografía e Historia realiza</w:t>
      </w:r>
      <w:r w:rsidR="009422D4">
        <w:rPr>
          <w:rFonts w:ascii="Times New Roman" w:eastAsia="Times New Roman" w:hAnsi="Times New Roman" w:cs="Times New Roman"/>
          <w:sz w:val="24"/>
          <w:szCs w:val="24"/>
        </w:rPr>
        <w:t>ban</w:t>
      </w:r>
      <w:r>
        <w:rPr>
          <w:rFonts w:ascii="Times New Roman" w:eastAsia="Times New Roman" w:hAnsi="Times New Roman" w:cs="Times New Roman"/>
          <w:sz w:val="24"/>
          <w:szCs w:val="24"/>
        </w:rPr>
        <w:t xml:space="preserve"> </w:t>
      </w:r>
      <w:r w:rsidR="009422D4">
        <w:rPr>
          <w:rFonts w:ascii="Times New Roman" w:eastAsia="Times New Roman" w:hAnsi="Times New Roman" w:cs="Times New Roman"/>
          <w:sz w:val="24"/>
          <w:szCs w:val="24"/>
        </w:rPr>
        <w:t xml:space="preserve">más </w:t>
      </w:r>
      <w:r>
        <w:rPr>
          <w:rFonts w:ascii="Times New Roman" w:eastAsia="Times New Roman" w:hAnsi="Times New Roman" w:cs="Times New Roman"/>
          <w:sz w:val="24"/>
          <w:szCs w:val="24"/>
        </w:rPr>
        <w:t xml:space="preserve">proyectos de forma cooperativa. </w:t>
      </w:r>
      <w:r w:rsidR="009422D4">
        <w:rPr>
          <w:rFonts w:ascii="Times New Roman" w:eastAsia="Times New Roman" w:hAnsi="Times New Roman" w:cs="Times New Roman"/>
          <w:sz w:val="24"/>
          <w:szCs w:val="24"/>
        </w:rPr>
        <w:t>Además</w:t>
      </w:r>
      <w:r>
        <w:rPr>
          <w:rFonts w:ascii="Times New Roman" w:eastAsia="Times New Roman" w:hAnsi="Times New Roman" w:cs="Times New Roman"/>
          <w:sz w:val="24"/>
          <w:szCs w:val="24"/>
        </w:rPr>
        <w:t xml:space="preserve">, en sus respuestas de justificación </w:t>
      </w:r>
      <w:r w:rsidR="009422D4">
        <w:rPr>
          <w:rFonts w:ascii="Times New Roman" w:eastAsia="Times New Roman" w:hAnsi="Times New Roman" w:cs="Times New Roman"/>
          <w:sz w:val="24"/>
          <w:szCs w:val="24"/>
        </w:rPr>
        <w:t xml:space="preserve">indicaron que preferían </w:t>
      </w:r>
      <w:r>
        <w:rPr>
          <w:rFonts w:ascii="Times New Roman" w:eastAsia="Times New Roman" w:hAnsi="Times New Roman" w:cs="Times New Roman"/>
          <w:sz w:val="24"/>
          <w:szCs w:val="24"/>
        </w:rPr>
        <w:t xml:space="preserve">estas metodologías </w:t>
      </w:r>
      <w:r w:rsidR="009422D4">
        <w:rPr>
          <w:rFonts w:ascii="Times New Roman" w:eastAsia="Times New Roman" w:hAnsi="Times New Roman" w:cs="Times New Roman"/>
          <w:sz w:val="24"/>
          <w:szCs w:val="24"/>
        </w:rPr>
        <w:t xml:space="preserve">porque sentían que habían aprendido más </w:t>
      </w:r>
      <w:r>
        <w:rPr>
          <w:rFonts w:ascii="Times New Roman" w:eastAsia="Times New Roman" w:hAnsi="Times New Roman" w:cs="Times New Roman"/>
          <w:sz w:val="24"/>
          <w:szCs w:val="24"/>
        </w:rPr>
        <w:t>mientras l</w:t>
      </w:r>
      <w:r w:rsidR="009422D4">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009422D4">
        <w:rPr>
          <w:rFonts w:ascii="Times New Roman" w:eastAsia="Times New Roman" w:hAnsi="Times New Roman" w:cs="Times New Roman"/>
          <w:sz w:val="24"/>
          <w:szCs w:val="24"/>
        </w:rPr>
        <w:t xml:space="preserve">pasaban bien con sus </w:t>
      </w:r>
      <w:r>
        <w:rPr>
          <w:rFonts w:ascii="Times New Roman" w:eastAsia="Times New Roman" w:hAnsi="Times New Roman" w:cs="Times New Roman"/>
          <w:sz w:val="24"/>
          <w:szCs w:val="24"/>
        </w:rPr>
        <w:t xml:space="preserve">compañeros. </w:t>
      </w:r>
      <w:r w:rsidR="009422D4">
        <w:rPr>
          <w:rFonts w:ascii="Times New Roman" w:eastAsia="Times New Roman" w:hAnsi="Times New Roman" w:cs="Times New Roman"/>
          <w:sz w:val="24"/>
          <w:szCs w:val="24"/>
        </w:rPr>
        <w:t xml:space="preserve">Al respecto, </w:t>
      </w:r>
      <w:r w:rsidR="002571D5">
        <w:rPr>
          <w:rFonts w:ascii="Times New Roman" w:eastAsia="Times New Roman" w:hAnsi="Times New Roman" w:cs="Times New Roman"/>
          <w:sz w:val="24"/>
          <w:szCs w:val="24"/>
        </w:rPr>
        <w:t xml:space="preserve">Pastor </w:t>
      </w:r>
      <w:r>
        <w:rPr>
          <w:rFonts w:ascii="Times New Roman" w:eastAsia="Times New Roman" w:hAnsi="Times New Roman" w:cs="Times New Roman"/>
          <w:sz w:val="24"/>
          <w:szCs w:val="24"/>
        </w:rPr>
        <w:t>Martínez (2011) consider</w:t>
      </w:r>
      <w:r w:rsidR="009422D4">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que la combinación de la metodología AICLE con metodologías cooperativas es indispensable para la formulación de comunidades de aprendizaje mientras adquieren los valores y </w:t>
      </w:r>
      <w:r w:rsidR="009422D4">
        <w:rPr>
          <w:rFonts w:ascii="Times New Roman" w:eastAsia="Times New Roman" w:hAnsi="Times New Roman" w:cs="Times New Roman"/>
          <w:sz w:val="24"/>
          <w:szCs w:val="24"/>
        </w:rPr>
        <w:t xml:space="preserve">las </w:t>
      </w:r>
      <w:r>
        <w:rPr>
          <w:rFonts w:ascii="Times New Roman" w:eastAsia="Times New Roman" w:hAnsi="Times New Roman" w:cs="Times New Roman"/>
          <w:sz w:val="24"/>
          <w:szCs w:val="24"/>
        </w:rPr>
        <w:t xml:space="preserve">normas de la comunidad. A pesar de que se requiere mayor profundización </w:t>
      </w:r>
      <w:r w:rsidR="009422D4">
        <w:rPr>
          <w:rFonts w:ascii="Times New Roman" w:eastAsia="Times New Roman" w:hAnsi="Times New Roman" w:cs="Times New Roman"/>
          <w:sz w:val="24"/>
          <w:szCs w:val="24"/>
        </w:rPr>
        <w:t>en</w:t>
      </w:r>
      <w:r>
        <w:rPr>
          <w:rFonts w:ascii="Times New Roman" w:eastAsia="Times New Roman" w:hAnsi="Times New Roman" w:cs="Times New Roman"/>
          <w:sz w:val="24"/>
          <w:szCs w:val="24"/>
        </w:rPr>
        <w:t xml:space="preserve"> estas metodologías, estos resultados </w:t>
      </w:r>
      <w:r w:rsidR="00EE5A98">
        <w:rPr>
          <w:rFonts w:ascii="Times New Roman" w:eastAsia="Times New Roman" w:hAnsi="Times New Roman" w:cs="Times New Roman"/>
          <w:sz w:val="24"/>
          <w:szCs w:val="24"/>
        </w:rPr>
        <w:t>demuestran</w:t>
      </w:r>
      <w:r>
        <w:rPr>
          <w:rFonts w:ascii="Times New Roman" w:eastAsia="Times New Roman" w:hAnsi="Times New Roman" w:cs="Times New Roman"/>
          <w:sz w:val="24"/>
          <w:szCs w:val="24"/>
        </w:rPr>
        <w:t xml:space="preserve"> ciertas preferencias por </w:t>
      </w:r>
      <w:r w:rsidR="00EE5A98">
        <w:rPr>
          <w:rFonts w:ascii="Times New Roman" w:eastAsia="Times New Roman" w:hAnsi="Times New Roman" w:cs="Times New Roman"/>
          <w:sz w:val="24"/>
          <w:szCs w:val="24"/>
        </w:rPr>
        <w:t xml:space="preserve">las </w:t>
      </w:r>
      <w:r>
        <w:rPr>
          <w:rFonts w:ascii="Times New Roman" w:eastAsia="Times New Roman" w:hAnsi="Times New Roman" w:cs="Times New Roman"/>
          <w:sz w:val="24"/>
          <w:szCs w:val="24"/>
        </w:rPr>
        <w:t>metodologías cooperativas y basada</w:t>
      </w:r>
      <w:r w:rsidR="00EE5A98">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en proyectos.</w:t>
      </w:r>
    </w:p>
    <w:p w14:paraId="126371F5" w14:textId="77777777" w:rsidR="00EE5A98" w:rsidRDefault="009E3629" w:rsidP="00EE5A98">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la dimensión dedicada a la evaluación de las asignaturas</w:t>
      </w:r>
      <w:r w:rsidR="00EE5A98">
        <w:rPr>
          <w:rFonts w:ascii="Times New Roman" w:eastAsia="Times New Roman" w:hAnsi="Times New Roman" w:cs="Times New Roman"/>
          <w:sz w:val="24"/>
          <w:szCs w:val="24"/>
        </w:rPr>
        <w:t>,</w:t>
      </w:r>
      <w:r w:rsidR="00EE5A98" w:rsidRPr="00EE5A98">
        <w:rPr>
          <w:rFonts w:ascii="Times New Roman" w:eastAsia="Times New Roman" w:hAnsi="Times New Roman" w:cs="Times New Roman"/>
          <w:sz w:val="24"/>
          <w:szCs w:val="24"/>
        </w:rPr>
        <w:t xml:space="preserve"> </w:t>
      </w:r>
      <w:r w:rsidR="00EE5A98">
        <w:rPr>
          <w:rFonts w:ascii="Times New Roman" w:eastAsia="Times New Roman" w:hAnsi="Times New Roman" w:cs="Times New Roman"/>
          <w:sz w:val="24"/>
          <w:szCs w:val="24"/>
        </w:rPr>
        <w:t xml:space="preserve">42 % consideró que </w:t>
      </w:r>
      <w:r w:rsidR="00EE5A98">
        <w:rPr>
          <w:rFonts w:ascii="Times New Roman" w:eastAsia="Times New Roman" w:hAnsi="Times New Roman" w:cs="Times New Roman"/>
          <w:i/>
          <w:sz w:val="24"/>
          <w:szCs w:val="24"/>
        </w:rPr>
        <w:t>a veces</w:t>
      </w:r>
      <w:r w:rsidR="00EE5A98">
        <w:rPr>
          <w:rFonts w:ascii="Times New Roman" w:eastAsia="Times New Roman" w:hAnsi="Times New Roman" w:cs="Times New Roman"/>
          <w:sz w:val="24"/>
          <w:szCs w:val="24"/>
        </w:rPr>
        <w:t xml:space="preserve"> les parecía más difícil, mientras que 32 % opinó que </w:t>
      </w:r>
      <w:r>
        <w:rPr>
          <w:rFonts w:ascii="Times New Roman" w:eastAsia="Times New Roman" w:hAnsi="Times New Roman" w:cs="Times New Roman"/>
          <w:i/>
          <w:sz w:val="24"/>
          <w:szCs w:val="24"/>
        </w:rPr>
        <w:t>generalmente</w:t>
      </w:r>
      <w:r>
        <w:rPr>
          <w:rFonts w:ascii="Times New Roman" w:eastAsia="Times New Roman" w:hAnsi="Times New Roman" w:cs="Times New Roman"/>
          <w:sz w:val="24"/>
          <w:szCs w:val="24"/>
        </w:rPr>
        <w:t xml:space="preserve">. </w:t>
      </w:r>
      <w:r w:rsidR="00EE5A98">
        <w:rPr>
          <w:rFonts w:ascii="Times New Roman" w:eastAsia="Times New Roman" w:hAnsi="Times New Roman" w:cs="Times New Roman"/>
          <w:sz w:val="24"/>
          <w:szCs w:val="24"/>
        </w:rPr>
        <w:t>Aunque</w:t>
      </w:r>
      <w:r>
        <w:rPr>
          <w:rFonts w:ascii="Times New Roman" w:eastAsia="Times New Roman" w:hAnsi="Times New Roman" w:cs="Times New Roman"/>
          <w:sz w:val="24"/>
          <w:szCs w:val="24"/>
        </w:rPr>
        <w:t xml:space="preserve"> la evaluación se debe realizar a partir de la normativa vigente, los currículos actuales en la comunidad canaria no adquieren esta triple perspectiva en esta metodología de aprendizaje de lenguas, contenidos y cognición. Por tanto, la realización de la evaluación, incluso desde la perspectiva del profesorado, es una labor de gran complejidad debido a la incompatibilidad de los objetivos de la metodología AICLE con la normativa educativa vigente. Asimismo, se observa positivamente que el profesorado</w:t>
      </w:r>
      <w:r w:rsidR="00EE5A98">
        <w:rPr>
          <w:rFonts w:ascii="Times New Roman" w:eastAsia="Times New Roman" w:hAnsi="Times New Roman" w:cs="Times New Roman"/>
          <w:sz w:val="24"/>
          <w:szCs w:val="24"/>
        </w:rPr>
        <w:t xml:space="preserve"> </w:t>
      </w:r>
      <w:r w:rsidR="00EE5A98" w:rsidRPr="00EE5A98">
        <w:rPr>
          <w:rFonts w:ascii="Times New Roman" w:eastAsia="Times New Roman" w:hAnsi="Times New Roman" w:cs="Times New Roman"/>
          <w:i/>
          <w:sz w:val="24"/>
          <w:szCs w:val="24"/>
        </w:rPr>
        <w:t>siempre</w:t>
      </w:r>
      <w:r w:rsidR="00EE5A98">
        <w:rPr>
          <w:rFonts w:ascii="Times New Roman" w:eastAsia="Times New Roman" w:hAnsi="Times New Roman" w:cs="Times New Roman"/>
          <w:sz w:val="24"/>
          <w:szCs w:val="24"/>
        </w:rPr>
        <w:t xml:space="preserve"> (28 %) y </w:t>
      </w:r>
      <w:r w:rsidR="00EE5A98" w:rsidRPr="00EE5A98">
        <w:rPr>
          <w:rFonts w:ascii="Times New Roman" w:eastAsia="Times New Roman" w:hAnsi="Times New Roman" w:cs="Times New Roman"/>
          <w:i/>
          <w:sz w:val="24"/>
          <w:szCs w:val="24"/>
        </w:rPr>
        <w:t>generalmente</w:t>
      </w:r>
      <w:r w:rsidR="00EE5A98">
        <w:rPr>
          <w:rFonts w:ascii="Times New Roman" w:eastAsia="Times New Roman" w:hAnsi="Times New Roman" w:cs="Times New Roman"/>
          <w:sz w:val="24"/>
          <w:szCs w:val="24"/>
        </w:rPr>
        <w:t xml:space="preserve"> (24 %)</w:t>
      </w:r>
      <w:r>
        <w:rPr>
          <w:rFonts w:ascii="Times New Roman" w:eastAsia="Times New Roman" w:hAnsi="Times New Roman" w:cs="Times New Roman"/>
          <w:sz w:val="24"/>
          <w:szCs w:val="24"/>
        </w:rPr>
        <w:t xml:space="preserve"> emplea numerosos productos de aprendizaje. A pesar de que se trata de un método evaluativo, este resultado </w:t>
      </w:r>
      <w:r w:rsidR="00EE5A98">
        <w:rPr>
          <w:rFonts w:ascii="Times New Roman" w:eastAsia="Times New Roman" w:hAnsi="Times New Roman" w:cs="Times New Roman"/>
          <w:sz w:val="24"/>
          <w:szCs w:val="24"/>
        </w:rPr>
        <w:t>evidencia</w:t>
      </w:r>
      <w:r>
        <w:rPr>
          <w:rFonts w:ascii="Times New Roman" w:eastAsia="Times New Roman" w:hAnsi="Times New Roman" w:cs="Times New Roman"/>
          <w:sz w:val="24"/>
          <w:szCs w:val="24"/>
        </w:rPr>
        <w:t xml:space="preserve"> </w:t>
      </w:r>
      <w:r w:rsidR="00EE5A98">
        <w:rPr>
          <w:rFonts w:ascii="Times New Roman" w:eastAsia="Times New Roman" w:hAnsi="Times New Roman" w:cs="Times New Roman"/>
          <w:sz w:val="24"/>
          <w:szCs w:val="24"/>
        </w:rPr>
        <w:t xml:space="preserve">una percepción favorable de los estudiantes. </w:t>
      </w:r>
    </w:p>
    <w:p w14:paraId="0C176C52" w14:textId="77777777" w:rsidR="00BF30D7" w:rsidRDefault="009E3629" w:rsidP="00EE5A98">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Sobre la dimensión motivacional del alumnado</w:t>
      </w:r>
      <w:r w:rsidR="00EE5A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muy poco alumnado se ha planteado de forma genérica </w:t>
      </w:r>
      <w:r w:rsidR="00EE5A98">
        <w:rPr>
          <w:rFonts w:ascii="Times New Roman" w:eastAsia="Times New Roman" w:hAnsi="Times New Roman" w:cs="Times New Roman"/>
          <w:sz w:val="24"/>
          <w:szCs w:val="24"/>
        </w:rPr>
        <w:t>—</w:t>
      </w:r>
      <w:r>
        <w:rPr>
          <w:rFonts w:ascii="Times New Roman" w:eastAsia="Times New Roman" w:hAnsi="Times New Roman" w:cs="Times New Roman"/>
          <w:i/>
          <w:sz w:val="24"/>
          <w:szCs w:val="24"/>
        </w:rPr>
        <w:t>generalmente</w:t>
      </w:r>
      <w:r>
        <w:rPr>
          <w:rFonts w:ascii="Times New Roman" w:eastAsia="Times New Roman" w:hAnsi="Times New Roman" w:cs="Times New Roman"/>
          <w:sz w:val="24"/>
          <w:szCs w:val="24"/>
        </w:rPr>
        <w:t xml:space="preserve"> </w:t>
      </w:r>
      <w:r w:rsidR="00EE5A98">
        <w:rPr>
          <w:rFonts w:ascii="Times New Roman" w:eastAsia="Times New Roman" w:hAnsi="Times New Roman" w:cs="Times New Roman"/>
          <w:sz w:val="24"/>
          <w:szCs w:val="24"/>
        </w:rPr>
        <w:t>(</w:t>
      </w:r>
      <w:r>
        <w:rPr>
          <w:rFonts w:ascii="Times New Roman" w:eastAsia="Times New Roman" w:hAnsi="Times New Roman" w:cs="Times New Roman"/>
          <w:sz w:val="24"/>
          <w:szCs w:val="24"/>
        </w:rPr>
        <w:t>8</w:t>
      </w:r>
      <w:r w:rsidR="00EE5A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EE5A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 continua </w:t>
      </w:r>
      <w:r w:rsidR="00EE5A98">
        <w:rPr>
          <w:rFonts w:ascii="Times New Roman" w:eastAsia="Times New Roman" w:hAnsi="Times New Roman" w:cs="Times New Roman"/>
          <w:sz w:val="24"/>
          <w:szCs w:val="24"/>
        </w:rPr>
        <w:t>—</w:t>
      </w:r>
      <w:r>
        <w:rPr>
          <w:rFonts w:ascii="Times New Roman" w:eastAsia="Times New Roman" w:hAnsi="Times New Roman" w:cs="Times New Roman"/>
          <w:i/>
          <w:sz w:val="24"/>
          <w:szCs w:val="24"/>
        </w:rPr>
        <w:t>siempre</w:t>
      </w:r>
      <w:r>
        <w:rPr>
          <w:rFonts w:ascii="Times New Roman" w:eastAsia="Times New Roman" w:hAnsi="Times New Roman" w:cs="Times New Roman"/>
          <w:sz w:val="24"/>
          <w:szCs w:val="24"/>
        </w:rPr>
        <w:t xml:space="preserve"> </w:t>
      </w:r>
      <w:r w:rsidR="00EE5A98">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00EE5A98">
        <w:rPr>
          <w:rFonts w:ascii="Times New Roman" w:eastAsia="Times New Roman" w:hAnsi="Times New Roman" w:cs="Times New Roman"/>
          <w:sz w:val="24"/>
          <w:szCs w:val="24"/>
        </w:rPr>
        <w:t> </w:t>
      </w:r>
      <w:r>
        <w:rPr>
          <w:rFonts w:ascii="Times New Roman" w:eastAsia="Times New Roman" w:hAnsi="Times New Roman" w:cs="Times New Roman"/>
          <w:sz w:val="24"/>
          <w:szCs w:val="24"/>
        </w:rPr>
        <w:t>%</w:t>
      </w:r>
      <w:r w:rsidR="00EE5A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abandonar el programa de educación bilingüe. Sin embargo, más de un cuarto del alumnado se plantea tal decisión (28</w:t>
      </w:r>
      <w:r w:rsidR="00EE5A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en algunas ocasiones, </w:t>
      </w:r>
      <w:r w:rsidR="00EE5A98">
        <w:rPr>
          <w:rFonts w:ascii="Times New Roman" w:eastAsia="Times New Roman" w:hAnsi="Times New Roman" w:cs="Times New Roman"/>
          <w:sz w:val="24"/>
          <w:szCs w:val="24"/>
        </w:rPr>
        <w:t xml:space="preserve">lo que demuestra </w:t>
      </w:r>
      <w:r>
        <w:rPr>
          <w:rFonts w:ascii="Times New Roman" w:eastAsia="Times New Roman" w:hAnsi="Times New Roman" w:cs="Times New Roman"/>
          <w:sz w:val="24"/>
          <w:szCs w:val="24"/>
        </w:rPr>
        <w:t xml:space="preserve">la necesidad de determinar aquellas áreas en las que puedan demostrar mayor debilidad y buscar métodos y recursos para su fortalecimiento. </w:t>
      </w:r>
    </w:p>
    <w:p w14:paraId="79A32E9F" w14:textId="77777777" w:rsidR="00BF30D7" w:rsidRDefault="009E3629" w:rsidP="00861F2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otro lado, 26</w:t>
      </w:r>
      <w:r w:rsidR="00861F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861F2C">
        <w:rPr>
          <w:rFonts w:ascii="Times New Roman" w:eastAsia="Times New Roman" w:hAnsi="Times New Roman" w:cs="Times New Roman"/>
          <w:sz w:val="24"/>
          <w:szCs w:val="24"/>
        </w:rPr>
        <w:t xml:space="preserve">y 28 % </w:t>
      </w:r>
      <w:r>
        <w:rPr>
          <w:rFonts w:ascii="Times New Roman" w:eastAsia="Times New Roman" w:hAnsi="Times New Roman" w:cs="Times New Roman"/>
          <w:sz w:val="24"/>
          <w:szCs w:val="24"/>
        </w:rPr>
        <w:t xml:space="preserve">del alumnado </w:t>
      </w:r>
      <w:r w:rsidR="00861F2C">
        <w:rPr>
          <w:rFonts w:ascii="Times New Roman" w:eastAsia="Times New Roman" w:hAnsi="Times New Roman" w:cs="Times New Roman"/>
          <w:sz w:val="24"/>
          <w:szCs w:val="24"/>
        </w:rPr>
        <w:t xml:space="preserve">consideró que </w:t>
      </w:r>
      <w:r>
        <w:rPr>
          <w:rFonts w:ascii="Times New Roman" w:eastAsia="Times New Roman" w:hAnsi="Times New Roman" w:cs="Times New Roman"/>
          <w:i/>
          <w:sz w:val="24"/>
          <w:szCs w:val="24"/>
        </w:rPr>
        <w:t>a veces</w:t>
      </w:r>
      <w:r>
        <w:rPr>
          <w:rFonts w:ascii="Times New Roman" w:eastAsia="Times New Roman" w:hAnsi="Times New Roman" w:cs="Times New Roman"/>
          <w:sz w:val="24"/>
          <w:szCs w:val="24"/>
        </w:rPr>
        <w:t xml:space="preserve"> </w:t>
      </w:r>
      <w:r w:rsidR="00861F2C">
        <w:rPr>
          <w:rFonts w:ascii="Times New Roman" w:eastAsia="Times New Roman" w:hAnsi="Times New Roman" w:cs="Times New Roman"/>
          <w:sz w:val="24"/>
          <w:szCs w:val="24"/>
        </w:rPr>
        <w:t xml:space="preserve">y </w:t>
      </w:r>
      <w:r>
        <w:rPr>
          <w:rFonts w:ascii="Times New Roman" w:eastAsia="Times New Roman" w:hAnsi="Times New Roman" w:cs="Times New Roman"/>
          <w:i/>
          <w:sz w:val="24"/>
          <w:szCs w:val="24"/>
        </w:rPr>
        <w:t>generalmente</w:t>
      </w:r>
      <w:r w:rsidR="00861F2C">
        <w:rPr>
          <w:rFonts w:ascii="Times New Roman" w:eastAsia="Times New Roman" w:hAnsi="Times New Roman" w:cs="Times New Roman"/>
          <w:sz w:val="24"/>
          <w:szCs w:val="24"/>
        </w:rPr>
        <w:t>, respectivamente,</w:t>
      </w:r>
      <w:r>
        <w:rPr>
          <w:rFonts w:ascii="Times New Roman" w:eastAsia="Times New Roman" w:hAnsi="Times New Roman" w:cs="Times New Roman"/>
          <w:sz w:val="24"/>
          <w:szCs w:val="24"/>
        </w:rPr>
        <w:t xml:space="preserve"> </w:t>
      </w:r>
      <w:r w:rsidR="00861F2C">
        <w:rPr>
          <w:rFonts w:ascii="Times New Roman" w:eastAsia="Times New Roman" w:hAnsi="Times New Roman" w:cs="Times New Roman"/>
          <w:sz w:val="24"/>
          <w:szCs w:val="24"/>
        </w:rPr>
        <w:t xml:space="preserve">le gustan </w:t>
      </w:r>
      <w:r>
        <w:rPr>
          <w:rFonts w:ascii="Times New Roman" w:eastAsia="Times New Roman" w:hAnsi="Times New Roman" w:cs="Times New Roman"/>
          <w:sz w:val="24"/>
          <w:szCs w:val="24"/>
        </w:rPr>
        <w:t>más las clases en lengua materna que en inglés</w:t>
      </w:r>
      <w:r w:rsidR="00861F2C">
        <w:rPr>
          <w:rFonts w:ascii="Times New Roman" w:eastAsia="Times New Roman" w:hAnsi="Times New Roman" w:cs="Times New Roman"/>
          <w:sz w:val="24"/>
          <w:szCs w:val="24"/>
        </w:rPr>
        <w:t xml:space="preserve">. Debido a ello, se debe profundizar en el componente motivacional de la estrategia, así como en las </w:t>
      </w:r>
      <w:r w:rsidR="00861F2C">
        <w:rPr>
          <w:rFonts w:ascii="Times New Roman" w:eastAsia="Times New Roman" w:hAnsi="Times New Roman" w:cs="Times New Roman"/>
          <w:sz w:val="24"/>
          <w:szCs w:val="24"/>
        </w:rPr>
        <w:lastRenderedPageBreak/>
        <w:t>razones que sustentan esos porcentajes. Al respecto, se ofrecen algunas opiniones de los estudiantes</w:t>
      </w:r>
      <w:r>
        <w:rPr>
          <w:rFonts w:ascii="Times New Roman" w:eastAsia="Times New Roman" w:hAnsi="Times New Roman" w:cs="Times New Roman"/>
          <w:sz w:val="24"/>
          <w:szCs w:val="24"/>
        </w:rPr>
        <w:t>:</w:t>
      </w:r>
    </w:p>
    <w:p w14:paraId="044089BE" w14:textId="77777777" w:rsidR="00861F2C" w:rsidRPr="00861F2C" w:rsidRDefault="00861F2C" w:rsidP="00861F2C">
      <w:pPr>
        <w:pStyle w:val="Prrafodelista"/>
        <w:numPr>
          <w:ilvl w:val="0"/>
          <w:numId w:val="4"/>
        </w:numPr>
        <w:spacing w:line="360" w:lineRule="auto"/>
        <w:jc w:val="both"/>
        <w:rPr>
          <w:rFonts w:ascii="Times New Roman" w:eastAsia="Times New Roman" w:hAnsi="Times New Roman" w:cs="Times New Roman"/>
          <w:sz w:val="24"/>
          <w:szCs w:val="24"/>
        </w:rPr>
      </w:pPr>
      <w:r w:rsidRPr="00861F2C">
        <w:rPr>
          <w:rFonts w:ascii="Times New Roman" w:eastAsia="Times New Roman" w:hAnsi="Times New Roman" w:cs="Times New Roman"/>
          <w:sz w:val="24"/>
          <w:szCs w:val="24"/>
        </w:rPr>
        <w:t>“</w:t>
      </w:r>
      <w:r w:rsidR="009E3629" w:rsidRPr="00861F2C">
        <w:rPr>
          <w:rFonts w:ascii="Times New Roman" w:eastAsia="Times New Roman" w:hAnsi="Times New Roman" w:cs="Times New Roman"/>
          <w:sz w:val="24"/>
          <w:szCs w:val="24"/>
        </w:rPr>
        <w:t>Porque tener que estudiar en inglés es más difícil</w:t>
      </w:r>
      <w:r w:rsidRPr="00861F2C">
        <w:rPr>
          <w:rFonts w:ascii="Times New Roman" w:eastAsia="Times New Roman" w:hAnsi="Times New Roman" w:cs="Times New Roman"/>
          <w:sz w:val="24"/>
          <w:szCs w:val="24"/>
        </w:rPr>
        <w:t>”</w:t>
      </w:r>
      <w:r w:rsidR="009E3629" w:rsidRPr="00861F2C">
        <w:rPr>
          <w:rFonts w:ascii="Times New Roman" w:eastAsia="Times New Roman" w:hAnsi="Times New Roman" w:cs="Times New Roman"/>
          <w:sz w:val="24"/>
          <w:szCs w:val="24"/>
        </w:rPr>
        <w:t>.</w:t>
      </w:r>
    </w:p>
    <w:p w14:paraId="3AF0FACA" w14:textId="77777777" w:rsidR="00861F2C" w:rsidRPr="00861F2C" w:rsidRDefault="00861F2C" w:rsidP="00861F2C">
      <w:pPr>
        <w:pStyle w:val="Prrafodelista"/>
        <w:numPr>
          <w:ilvl w:val="0"/>
          <w:numId w:val="4"/>
        </w:numPr>
        <w:spacing w:line="360" w:lineRule="auto"/>
        <w:jc w:val="both"/>
        <w:rPr>
          <w:rFonts w:ascii="Times New Roman" w:eastAsia="Times New Roman" w:hAnsi="Times New Roman" w:cs="Times New Roman"/>
          <w:sz w:val="24"/>
          <w:szCs w:val="24"/>
        </w:rPr>
      </w:pPr>
      <w:r w:rsidRPr="00861F2C">
        <w:rPr>
          <w:rFonts w:ascii="Times New Roman" w:eastAsia="Times New Roman" w:hAnsi="Times New Roman" w:cs="Times New Roman"/>
          <w:sz w:val="24"/>
          <w:szCs w:val="24"/>
        </w:rPr>
        <w:t>“</w:t>
      </w:r>
      <w:r w:rsidR="009E3629" w:rsidRPr="00861F2C">
        <w:rPr>
          <w:rFonts w:ascii="Times New Roman" w:eastAsia="Times New Roman" w:hAnsi="Times New Roman" w:cs="Times New Roman"/>
          <w:sz w:val="24"/>
          <w:szCs w:val="24"/>
        </w:rPr>
        <w:t>Porque en español las clases las entiendo mejor y me puedo explicar con más</w:t>
      </w:r>
      <w:r w:rsidRPr="00861F2C">
        <w:rPr>
          <w:rFonts w:ascii="Times New Roman" w:eastAsia="Times New Roman" w:hAnsi="Times New Roman" w:cs="Times New Roman"/>
          <w:sz w:val="24"/>
          <w:szCs w:val="24"/>
        </w:rPr>
        <w:t xml:space="preserve"> </w:t>
      </w:r>
      <w:r w:rsidR="009E3629" w:rsidRPr="00861F2C">
        <w:rPr>
          <w:rFonts w:ascii="Times New Roman" w:eastAsia="Times New Roman" w:hAnsi="Times New Roman" w:cs="Times New Roman"/>
          <w:sz w:val="24"/>
          <w:szCs w:val="24"/>
        </w:rPr>
        <w:t>soltura porque es mi lengua materna</w:t>
      </w:r>
      <w:r w:rsidRPr="00861F2C">
        <w:rPr>
          <w:rFonts w:ascii="Times New Roman" w:eastAsia="Times New Roman" w:hAnsi="Times New Roman" w:cs="Times New Roman"/>
          <w:sz w:val="24"/>
          <w:szCs w:val="24"/>
        </w:rPr>
        <w:t>”</w:t>
      </w:r>
      <w:r w:rsidR="009E3629" w:rsidRPr="00861F2C">
        <w:rPr>
          <w:rFonts w:ascii="Times New Roman" w:eastAsia="Times New Roman" w:hAnsi="Times New Roman" w:cs="Times New Roman"/>
          <w:sz w:val="24"/>
          <w:szCs w:val="24"/>
        </w:rPr>
        <w:t>.</w:t>
      </w:r>
    </w:p>
    <w:p w14:paraId="49D1FD23" w14:textId="77777777" w:rsidR="00BF30D7" w:rsidRPr="00861F2C" w:rsidRDefault="00861F2C" w:rsidP="00861F2C">
      <w:pPr>
        <w:pStyle w:val="Prrafodelista"/>
        <w:numPr>
          <w:ilvl w:val="0"/>
          <w:numId w:val="4"/>
        </w:numPr>
        <w:spacing w:line="360" w:lineRule="auto"/>
        <w:jc w:val="both"/>
        <w:rPr>
          <w:rFonts w:ascii="Times New Roman" w:eastAsia="Times New Roman" w:hAnsi="Times New Roman" w:cs="Times New Roman"/>
          <w:sz w:val="24"/>
          <w:szCs w:val="24"/>
        </w:rPr>
      </w:pPr>
      <w:r w:rsidRPr="00861F2C">
        <w:rPr>
          <w:rFonts w:ascii="Times New Roman" w:eastAsia="Times New Roman" w:hAnsi="Times New Roman" w:cs="Times New Roman"/>
          <w:sz w:val="24"/>
          <w:szCs w:val="24"/>
        </w:rPr>
        <w:t>“</w:t>
      </w:r>
      <w:r w:rsidR="009E3629" w:rsidRPr="00861F2C">
        <w:rPr>
          <w:rFonts w:ascii="Times New Roman" w:eastAsia="Times New Roman" w:hAnsi="Times New Roman" w:cs="Times New Roman"/>
          <w:sz w:val="24"/>
          <w:szCs w:val="24"/>
        </w:rPr>
        <w:t>Por el vocabulario</w:t>
      </w:r>
      <w:r w:rsidRPr="00861F2C">
        <w:rPr>
          <w:rFonts w:ascii="Times New Roman" w:eastAsia="Times New Roman" w:hAnsi="Times New Roman" w:cs="Times New Roman"/>
          <w:sz w:val="24"/>
          <w:szCs w:val="24"/>
        </w:rPr>
        <w:t>”.</w:t>
      </w:r>
    </w:p>
    <w:p w14:paraId="5F04CC3E" w14:textId="77777777" w:rsidR="00BF30D7" w:rsidRDefault="009E362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Estos comentarios sobre su</w:t>
      </w:r>
      <w:r w:rsidR="00861F2C">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experiencia</w:t>
      </w:r>
      <w:r w:rsidR="00861F2C">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861F2C">
        <w:rPr>
          <w:rFonts w:ascii="Times New Roman" w:eastAsia="Times New Roman" w:hAnsi="Times New Roman" w:cs="Times New Roman"/>
          <w:sz w:val="24"/>
          <w:szCs w:val="24"/>
        </w:rPr>
        <w:t>con la</w:t>
      </w:r>
      <w:r>
        <w:rPr>
          <w:rFonts w:ascii="Times New Roman" w:eastAsia="Times New Roman" w:hAnsi="Times New Roman" w:cs="Times New Roman"/>
          <w:sz w:val="24"/>
          <w:szCs w:val="24"/>
        </w:rPr>
        <w:t xml:space="preserve"> metodología AICLE suscitan ciertos problemas en la comprensión de la lengua extranjera. Entre ellos, se ha</w:t>
      </w:r>
      <w:r w:rsidR="00861F2C">
        <w:rPr>
          <w:rFonts w:ascii="Times New Roman" w:eastAsia="Times New Roman" w:hAnsi="Times New Roman" w:cs="Times New Roman"/>
          <w:sz w:val="24"/>
          <w:szCs w:val="24"/>
        </w:rPr>
        <w:t>ce</w:t>
      </w:r>
      <w:r>
        <w:rPr>
          <w:rFonts w:ascii="Times New Roman" w:eastAsia="Times New Roman" w:hAnsi="Times New Roman" w:cs="Times New Roman"/>
          <w:sz w:val="24"/>
          <w:szCs w:val="24"/>
        </w:rPr>
        <w:t xml:space="preserve"> referencia en múltiples ocasiones al vocabulario como un impedimento </w:t>
      </w:r>
      <w:r w:rsidR="00861F2C">
        <w:rPr>
          <w:rFonts w:ascii="Times New Roman" w:eastAsia="Times New Roman" w:hAnsi="Times New Roman" w:cs="Times New Roman"/>
          <w:sz w:val="24"/>
          <w:szCs w:val="24"/>
        </w:rPr>
        <w:t>para</w:t>
      </w:r>
      <w:r>
        <w:rPr>
          <w:rFonts w:ascii="Times New Roman" w:eastAsia="Times New Roman" w:hAnsi="Times New Roman" w:cs="Times New Roman"/>
          <w:sz w:val="24"/>
          <w:szCs w:val="24"/>
        </w:rPr>
        <w:t xml:space="preserve"> el aprendizaje. A pesar de que un programa educativo de modalidad bilingüe puede favorecer el aprendizaje de </w:t>
      </w:r>
      <w:r w:rsidR="00861F2C">
        <w:rPr>
          <w:rFonts w:ascii="Times New Roman" w:eastAsia="Times New Roman" w:hAnsi="Times New Roman" w:cs="Times New Roman"/>
          <w:sz w:val="24"/>
          <w:szCs w:val="24"/>
        </w:rPr>
        <w:t xml:space="preserve">un </w:t>
      </w:r>
      <w:r>
        <w:rPr>
          <w:rFonts w:ascii="Times New Roman" w:eastAsia="Times New Roman" w:hAnsi="Times New Roman" w:cs="Times New Roman"/>
          <w:sz w:val="24"/>
          <w:szCs w:val="24"/>
        </w:rPr>
        <w:t>vocabulario receptivo (Mora Ramos, 201</w:t>
      </w:r>
      <w:r w:rsidR="00647044">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00861F2C">
        <w:rPr>
          <w:rFonts w:ascii="Times New Roman" w:eastAsia="Times New Roman" w:hAnsi="Times New Roman" w:cs="Times New Roman"/>
          <w:sz w:val="24"/>
          <w:szCs w:val="24"/>
        </w:rPr>
        <w:t xml:space="preserve">este </w:t>
      </w:r>
      <w:r>
        <w:rPr>
          <w:rFonts w:ascii="Times New Roman" w:eastAsia="Times New Roman" w:hAnsi="Times New Roman" w:cs="Times New Roman"/>
          <w:sz w:val="24"/>
          <w:szCs w:val="24"/>
        </w:rPr>
        <w:t xml:space="preserve">podría llegar a constituirse como un </w:t>
      </w:r>
      <w:r w:rsidRPr="009F2953">
        <w:rPr>
          <w:rFonts w:ascii="Times New Roman" w:eastAsia="Times New Roman" w:hAnsi="Times New Roman" w:cs="Times New Roman"/>
          <w:sz w:val="24"/>
          <w:szCs w:val="24"/>
        </w:rPr>
        <w:t>hándicap</w:t>
      </w:r>
      <w:r>
        <w:rPr>
          <w:rFonts w:ascii="Times New Roman" w:eastAsia="Times New Roman" w:hAnsi="Times New Roman" w:cs="Times New Roman"/>
          <w:sz w:val="24"/>
          <w:szCs w:val="24"/>
        </w:rPr>
        <w:t xml:space="preserve"> en el proceso de aprendizaje en la metodología AICLE (Castellano-Risco, 2017), dependiendo de los métodos </w:t>
      </w:r>
      <w:r w:rsidR="00861F2C">
        <w:rPr>
          <w:rFonts w:ascii="Times New Roman" w:eastAsia="Times New Roman" w:hAnsi="Times New Roman" w:cs="Times New Roman"/>
          <w:sz w:val="24"/>
          <w:szCs w:val="24"/>
        </w:rPr>
        <w:t>usados</w:t>
      </w:r>
      <w:r>
        <w:rPr>
          <w:rFonts w:ascii="Times New Roman" w:eastAsia="Times New Roman" w:hAnsi="Times New Roman" w:cs="Times New Roman"/>
          <w:sz w:val="24"/>
          <w:szCs w:val="24"/>
        </w:rPr>
        <w:t xml:space="preserve"> para su tratamiento y aprendizaje en el aula. Asimismo, se observa que el alumnado reconoce que estudiar en inglés </w:t>
      </w:r>
      <w:r w:rsidR="00861F2C">
        <w:rPr>
          <w:rFonts w:ascii="Times New Roman" w:eastAsia="Times New Roman" w:hAnsi="Times New Roman" w:cs="Times New Roman"/>
          <w:sz w:val="24"/>
          <w:szCs w:val="24"/>
        </w:rPr>
        <w:t xml:space="preserve">es </w:t>
      </w:r>
      <w:r>
        <w:rPr>
          <w:rFonts w:ascii="Times New Roman" w:eastAsia="Times New Roman" w:hAnsi="Times New Roman" w:cs="Times New Roman"/>
          <w:sz w:val="24"/>
          <w:szCs w:val="24"/>
        </w:rPr>
        <w:t xml:space="preserve">más complicado porque no es su lengua materna. Esta afirmación sugiere </w:t>
      </w:r>
      <w:r w:rsidR="004C5FFB">
        <w:rPr>
          <w:rFonts w:ascii="Times New Roman" w:eastAsia="Times New Roman" w:hAnsi="Times New Roman" w:cs="Times New Roman"/>
          <w:sz w:val="24"/>
          <w:szCs w:val="24"/>
        </w:rPr>
        <w:t>el</w:t>
      </w:r>
      <w:r>
        <w:rPr>
          <w:rFonts w:ascii="Times New Roman" w:eastAsia="Times New Roman" w:hAnsi="Times New Roman" w:cs="Times New Roman"/>
          <w:sz w:val="24"/>
          <w:szCs w:val="24"/>
        </w:rPr>
        <w:t xml:space="preserve"> reforzamiento </w:t>
      </w:r>
      <w:r w:rsidR="004C5FFB">
        <w:rPr>
          <w:rFonts w:ascii="Times New Roman" w:eastAsia="Times New Roman" w:hAnsi="Times New Roman" w:cs="Times New Roman"/>
          <w:sz w:val="24"/>
          <w:szCs w:val="24"/>
        </w:rPr>
        <w:t xml:space="preserve">de recursos y técnicas de estudio para la </w:t>
      </w:r>
      <w:r>
        <w:rPr>
          <w:rFonts w:ascii="Times New Roman" w:eastAsia="Times New Roman" w:hAnsi="Times New Roman" w:cs="Times New Roman"/>
          <w:sz w:val="24"/>
          <w:szCs w:val="24"/>
        </w:rPr>
        <w:t>aplicación de la metodología AICLE</w:t>
      </w:r>
      <w:r w:rsidR="004C5FFB">
        <w:rPr>
          <w:rFonts w:ascii="Times New Roman" w:eastAsia="Times New Roman" w:hAnsi="Times New Roman" w:cs="Times New Roman"/>
          <w:sz w:val="24"/>
          <w:szCs w:val="24"/>
        </w:rPr>
        <w:t>,</w:t>
      </w:r>
      <w:r w:rsidR="004C5FFB" w:rsidRPr="004C5F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pues </w:t>
      </w:r>
      <w:r w:rsidR="00861F2C">
        <w:rPr>
          <w:rFonts w:ascii="Times New Roman" w:eastAsia="Times New Roman" w:hAnsi="Times New Roman" w:cs="Times New Roman"/>
          <w:sz w:val="24"/>
          <w:szCs w:val="24"/>
        </w:rPr>
        <w:t>esos estudiantes</w:t>
      </w:r>
      <w:r>
        <w:rPr>
          <w:rFonts w:ascii="Times New Roman" w:eastAsia="Times New Roman" w:hAnsi="Times New Roman" w:cs="Times New Roman"/>
          <w:sz w:val="24"/>
          <w:szCs w:val="24"/>
        </w:rPr>
        <w:t xml:space="preserve"> procede</w:t>
      </w:r>
      <w:r w:rsidR="00861F2C">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de centros de </w:t>
      </w:r>
      <w:r w:rsidR="00861F2C">
        <w:rPr>
          <w:rFonts w:ascii="Times New Roman" w:eastAsia="Times New Roman" w:hAnsi="Times New Roman" w:cs="Times New Roman"/>
          <w:sz w:val="24"/>
          <w:szCs w:val="24"/>
        </w:rPr>
        <w:t xml:space="preserve">educación primaria </w:t>
      </w:r>
      <w:r>
        <w:rPr>
          <w:rFonts w:ascii="Times New Roman" w:eastAsia="Times New Roman" w:hAnsi="Times New Roman" w:cs="Times New Roman"/>
          <w:sz w:val="24"/>
          <w:szCs w:val="24"/>
        </w:rPr>
        <w:t xml:space="preserve">en los que se ha aplicado </w:t>
      </w:r>
      <w:r w:rsidR="004C5FFB">
        <w:rPr>
          <w:rFonts w:ascii="Times New Roman" w:eastAsia="Times New Roman" w:hAnsi="Times New Roman" w:cs="Times New Roman"/>
          <w:sz w:val="24"/>
          <w:szCs w:val="24"/>
        </w:rPr>
        <w:t>dicha</w:t>
      </w:r>
      <w:r>
        <w:rPr>
          <w:rFonts w:ascii="Times New Roman" w:eastAsia="Times New Roman" w:hAnsi="Times New Roman" w:cs="Times New Roman"/>
          <w:sz w:val="24"/>
          <w:szCs w:val="24"/>
        </w:rPr>
        <w:t xml:space="preserve"> misma metodología.</w:t>
      </w:r>
    </w:p>
    <w:p w14:paraId="561C49F4" w14:textId="77777777" w:rsidR="00BF30D7" w:rsidRDefault="009E362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última dimensión </w:t>
      </w:r>
      <w:r w:rsidR="004C5FF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dedicada a un ejercicio de autoconciencia </w:t>
      </w:r>
      <w:r w:rsidR="004C5FFB">
        <w:rPr>
          <w:rFonts w:ascii="Times New Roman" w:eastAsia="Times New Roman" w:hAnsi="Times New Roman" w:cs="Times New Roman"/>
          <w:sz w:val="24"/>
          <w:szCs w:val="24"/>
        </w:rPr>
        <w:t xml:space="preserve">sobre </w:t>
      </w:r>
      <w:r>
        <w:rPr>
          <w:rFonts w:ascii="Times New Roman" w:eastAsia="Times New Roman" w:hAnsi="Times New Roman" w:cs="Times New Roman"/>
          <w:sz w:val="24"/>
          <w:szCs w:val="24"/>
        </w:rPr>
        <w:t>el programa educativo</w:t>
      </w:r>
      <w:r w:rsidR="004C5FF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C5FFB">
        <w:rPr>
          <w:rFonts w:ascii="Times New Roman" w:eastAsia="Times New Roman" w:hAnsi="Times New Roman" w:cs="Times New Roman"/>
          <w:sz w:val="24"/>
          <w:szCs w:val="24"/>
        </w:rPr>
        <w:t xml:space="preserve">evidencia </w:t>
      </w:r>
      <w:r>
        <w:rPr>
          <w:rFonts w:ascii="Times New Roman" w:eastAsia="Times New Roman" w:hAnsi="Times New Roman" w:cs="Times New Roman"/>
          <w:sz w:val="24"/>
          <w:szCs w:val="24"/>
        </w:rPr>
        <w:t>diversas áreas que el alumnado considera que se deben reforzar</w:t>
      </w:r>
      <w:r w:rsidR="004C5FFB">
        <w:rPr>
          <w:rFonts w:ascii="Times New Roman" w:eastAsia="Times New Roman" w:hAnsi="Times New Roman" w:cs="Times New Roman"/>
          <w:sz w:val="24"/>
          <w:szCs w:val="24"/>
        </w:rPr>
        <w:t xml:space="preserve"> (p. ej., el vocabulario receptivo, la figura del auxiliar de conversación y la adaptación de la lengua) </w:t>
      </w:r>
      <w:r>
        <w:rPr>
          <w:rFonts w:ascii="Times New Roman" w:eastAsia="Times New Roman" w:hAnsi="Times New Roman" w:cs="Times New Roman"/>
          <w:sz w:val="24"/>
          <w:szCs w:val="24"/>
        </w:rPr>
        <w:t xml:space="preserve">para </w:t>
      </w:r>
      <w:r w:rsidR="004C5FFB">
        <w:rPr>
          <w:rFonts w:ascii="Times New Roman" w:eastAsia="Times New Roman" w:hAnsi="Times New Roman" w:cs="Times New Roman"/>
          <w:sz w:val="24"/>
          <w:szCs w:val="24"/>
        </w:rPr>
        <w:t xml:space="preserve">optimizar </w:t>
      </w:r>
      <w:r>
        <w:rPr>
          <w:rFonts w:ascii="Times New Roman" w:eastAsia="Times New Roman" w:hAnsi="Times New Roman" w:cs="Times New Roman"/>
          <w:sz w:val="24"/>
          <w:szCs w:val="24"/>
        </w:rPr>
        <w:t xml:space="preserve">la aplicación de la metodología AICLE en el aula. </w:t>
      </w:r>
    </w:p>
    <w:p w14:paraId="164DF0E8" w14:textId="77777777" w:rsidR="00BF30D7" w:rsidRDefault="00BF30D7">
      <w:pPr>
        <w:spacing w:line="360" w:lineRule="auto"/>
        <w:jc w:val="both"/>
        <w:rPr>
          <w:rFonts w:ascii="Times New Roman" w:eastAsia="Times New Roman" w:hAnsi="Times New Roman" w:cs="Times New Roman"/>
          <w:sz w:val="24"/>
          <w:szCs w:val="24"/>
        </w:rPr>
      </w:pPr>
    </w:p>
    <w:p w14:paraId="471FB0E6" w14:textId="77777777" w:rsidR="00BF30D7" w:rsidRDefault="009E3629">
      <w:pPr>
        <w:spacing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Conclusiones</w:t>
      </w:r>
    </w:p>
    <w:p w14:paraId="25D23F5F" w14:textId="77777777" w:rsidR="00E9493E" w:rsidRDefault="004C5FF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Una de las principales conclusiones que se pueden reseñar luego de culminar este trabajo de investigación tiene que ver con la necesidad de fortalecer ciertas dimensiones de la metodología AICLE relacionadas con </w:t>
      </w:r>
      <w:r w:rsidR="009E3629">
        <w:rPr>
          <w:rFonts w:ascii="Times New Roman" w:eastAsia="Times New Roman" w:hAnsi="Times New Roman" w:cs="Times New Roman"/>
          <w:sz w:val="24"/>
          <w:szCs w:val="24"/>
        </w:rPr>
        <w:t>el grado motivacional, la figura del auxiliar de conversación y la implementación de estrategias y recursos</w:t>
      </w:r>
      <w:r>
        <w:rPr>
          <w:rFonts w:ascii="Times New Roman" w:eastAsia="Times New Roman" w:hAnsi="Times New Roman" w:cs="Times New Roman"/>
          <w:sz w:val="24"/>
          <w:szCs w:val="24"/>
        </w:rPr>
        <w:t xml:space="preserve"> de apoyo</w:t>
      </w:r>
      <w:r w:rsidR="009E362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elementos esenciales para </w:t>
      </w:r>
      <w:r w:rsidR="00E9493E">
        <w:rPr>
          <w:rFonts w:ascii="Times New Roman" w:eastAsia="Times New Roman" w:hAnsi="Times New Roman" w:cs="Times New Roman"/>
          <w:sz w:val="24"/>
          <w:szCs w:val="24"/>
        </w:rPr>
        <w:t>impulsar</w:t>
      </w:r>
      <w:r>
        <w:rPr>
          <w:rFonts w:ascii="Times New Roman" w:eastAsia="Times New Roman" w:hAnsi="Times New Roman" w:cs="Times New Roman"/>
          <w:sz w:val="24"/>
          <w:szCs w:val="24"/>
        </w:rPr>
        <w:t xml:space="preserve"> la formación </w:t>
      </w:r>
      <w:r w:rsidR="00E9493E">
        <w:rPr>
          <w:rFonts w:ascii="Times New Roman" w:eastAsia="Times New Roman" w:hAnsi="Times New Roman" w:cs="Times New Roman"/>
          <w:sz w:val="24"/>
          <w:szCs w:val="24"/>
        </w:rPr>
        <w:t>en</w:t>
      </w:r>
      <w:r>
        <w:rPr>
          <w:rFonts w:ascii="Times New Roman" w:eastAsia="Times New Roman" w:hAnsi="Times New Roman" w:cs="Times New Roman"/>
          <w:sz w:val="24"/>
          <w:szCs w:val="24"/>
        </w:rPr>
        <w:t xml:space="preserve"> una lengua </w:t>
      </w:r>
      <w:r w:rsidR="00E9493E">
        <w:rPr>
          <w:rFonts w:ascii="Times New Roman" w:eastAsia="Times New Roman" w:hAnsi="Times New Roman" w:cs="Times New Roman"/>
          <w:sz w:val="24"/>
          <w:szCs w:val="24"/>
        </w:rPr>
        <w:t>extranjera.</w:t>
      </w:r>
    </w:p>
    <w:p w14:paraId="0DD5F4DC" w14:textId="29F9E147" w:rsidR="00E9493E" w:rsidRDefault="00E949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Además, se debe decir que la aplicación un </w:t>
      </w:r>
      <w:r w:rsidR="009E3629">
        <w:rPr>
          <w:rFonts w:ascii="Times New Roman" w:eastAsia="Times New Roman" w:hAnsi="Times New Roman" w:cs="Times New Roman"/>
          <w:sz w:val="24"/>
          <w:szCs w:val="24"/>
        </w:rPr>
        <w:t xml:space="preserve">cuestionario como </w:t>
      </w:r>
      <w:r>
        <w:rPr>
          <w:rFonts w:ascii="Times New Roman" w:eastAsia="Times New Roman" w:hAnsi="Times New Roman" w:cs="Times New Roman"/>
          <w:sz w:val="24"/>
          <w:szCs w:val="24"/>
        </w:rPr>
        <w:t xml:space="preserve">el usado en esta indagación </w:t>
      </w:r>
      <w:r w:rsidR="00647044">
        <w:rPr>
          <w:rFonts w:ascii="Times New Roman" w:eastAsia="Times New Roman" w:hAnsi="Times New Roman" w:cs="Times New Roman"/>
          <w:sz w:val="24"/>
          <w:szCs w:val="24"/>
        </w:rPr>
        <w:t>supuso</w:t>
      </w:r>
      <w:r>
        <w:rPr>
          <w:rFonts w:ascii="Times New Roman" w:eastAsia="Times New Roman" w:hAnsi="Times New Roman" w:cs="Times New Roman"/>
          <w:sz w:val="24"/>
          <w:szCs w:val="24"/>
        </w:rPr>
        <w:t xml:space="preserve"> para el estudiante </w:t>
      </w:r>
      <w:r w:rsidR="009E3629">
        <w:rPr>
          <w:rFonts w:ascii="Times New Roman" w:eastAsia="Times New Roman" w:hAnsi="Times New Roman" w:cs="Times New Roman"/>
          <w:sz w:val="24"/>
          <w:szCs w:val="24"/>
        </w:rPr>
        <w:t>un medio de autorreflexión que favor</w:t>
      </w:r>
      <w:r>
        <w:rPr>
          <w:rFonts w:ascii="Times New Roman" w:eastAsia="Times New Roman" w:hAnsi="Times New Roman" w:cs="Times New Roman"/>
          <w:sz w:val="24"/>
          <w:szCs w:val="24"/>
        </w:rPr>
        <w:t>e</w:t>
      </w:r>
      <w:r w:rsidR="00647044">
        <w:rPr>
          <w:rFonts w:ascii="Times New Roman" w:eastAsia="Times New Roman" w:hAnsi="Times New Roman" w:cs="Times New Roman"/>
          <w:sz w:val="24"/>
          <w:szCs w:val="24"/>
        </w:rPr>
        <w:t>ció</w:t>
      </w:r>
      <w:r>
        <w:rPr>
          <w:rFonts w:ascii="Times New Roman" w:eastAsia="Times New Roman" w:hAnsi="Times New Roman" w:cs="Times New Roman"/>
          <w:sz w:val="24"/>
          <w:szCs w:val="24"/>
        </w:rPr>
        <w:t xml:space="preserve"> el tercer enfoque educativo, es decir,</w:t>
      </w:r>
      <w:r w:rsidR="009E3629">
        <w:rPr>
          <w:rFonts w:ascii="Times New Roman" w:eastAsia="Times New Roman" w:hAnsi="Times New Roman" w:cs="Times New Roman"/>
          <w:sz w:val="24"/>
          <w:szCs w:val="24"/>
        </w:rPr>
        <w:t xml:space="preserve"> la cognición en la metodología AICLE</w:t>
      </w:r>
      <w:r w:rsidR="00F20D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 otras palabras, e</w:t>
      </w:r>
      <w:r w:rsidR="009E3629">
        <w:rPr>
          <w:rFonts w:ascii="Times New Roman" w:eastAsia="Times New Roman" w:hAnsi="Times New Roman" w:cs="Times New Roman"/>
          <w:sz w:val="24"/>
          <w:szCs w:val="24"/>
        </w:rPr>
        <w:t xml:space="preserve">sta tipología de investigaciones </w:t>
      </w:r>
      <w:r>
        <w:rPr>
          <w:rFonts w:ascii="Times New Roman" w:eastAsia="Times New Roman" w:hAnsi="Times New Roman" w:cs="Times New Roman"/>
          <w:sz w:val="24"/>
          <w:szCs w:val="24"/>
        </w:rPr>
        <w:t xml:space="preserve">le ofrece al alumno la posibilidad de evaluar no solo las estrategias didácticas usadas en el aula, sino también </w:t>
      </w:r>
      <w:r w:rsidR="009E3629">
        <w:rPr>
          <w:rFonts w:ascii="Times New Roman" w:eastAsia="Times New Roman" w:hAnsi="Times New Roman" w:cs="Times New Roman"/>
          <w:sz w:val="24"/>
          <w:szCs w:val="24"/>
        </w:rPr>
        <w:t>su competencia comunicativa</w:t>
      </w:r>
      <w:r>
        <w:rPr>
          <w:rFonts w:ascii="Times New Roman" w:eastAsia="Times New Roman" w:hAnsi="Times New Roman" w:cs="Times New Roman"/>
          <w:sz w:val="24"/>
          <w:szCs w:val="24"/>
        </w:rPr>
        <w:t xml:space="preserve"> y</w:t>
      </w:r>
      <w:r w:rsidR="009E36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su </w:t>
      </w:r>
      <w:r w:rsidR="009E3629">
        <w:rPr>
          <w:rFonts w:ascii="Times New Roman" w:eastAsia="Times New Roman" w:hAnsi="Times New Roman" w:cs="Times New Roman"/>
          <w:sz w:val="24"/>
          <w:szCs w:val="24"/>
        </w:rPr>
        <w:lastRenderedPageBreak/>
        <w:t xml:space="preserve">motivación, </w:t>
      </w:r>
      <w:r>
        <w:rPr>
          <w:rFonts w:ascii="Times New Roman" w:eastAsia="Times New Roman" w:hAnsi="Times New Roman" w:cs="Times New Roman"/>
          <w:sz w:val="24"/>
          <w:szCs w:val="24"/>
        </w:rPr>
        <w:t xml:space="preserve">así como la </w:t>
      </w:r>
      <w:r w:rsidR="009E3629">
        <w:rPr>
          <w:rFonts w:ascii="Times New Roman" w:eastAsia="Times New Roman" w:hAnsi="Times New Roman" w:cs="Times New Roman"/>
          <w:sz w:val="24"/>
          <w:szCs w:val="24"/>
        </w:rPr>
        <w:t xml:space="preserve">necesidad de </w:t>
      </w:r>
      <w:r>
        <w:rPr>
          <w:rFonts w:ascii="Times New Roman" w:eastAsia="Times New Roman" w:hAnsi="Times New Roman" w:cs="Times New Roman"/>
          <w:sz w:val="24"/>
          <w:szCs w:val="24"/>
        </w:rPr>
        <w:t xml:space="preserve">contar con </w:t>
      </w:r>
      <w:r w:rsidR="009E3629">
        <w:rPr>
          <w:rFonts w:ascii="Times New Roman" w:eastAsia="Times New Roman" w:hAnsi="Times New Roman" w:cs="Times New Roman"/>
          <w:sz w:val="24"/>
          <w:szCs w:val="24"/>
        </w:rPr>
        <w:t>recursos y apoyos</w:t>
      </w:r>
      <w:r>
        <w:rPr>
          <w:rFonts w:ascii="Times New Roman" w:eastAsia="Times New Roman" w:hAnsi="Times New Roman" w:cs="Times New Roman"/>
          <w:sz w:val="24"/>
          <w:szCs w:val="24"/>
        </w:rPr>
        <w:t xml:space="preserve"> para consolidar su proceso formativo</w:t>
      </w:r>
      <w:r w:rsidR="009E36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De este modo, </w:t>
      </w:r>
      <w:r w:rsidR="009E3629">
        <w:rPr>
          <w:rFonts w:ascii="Times New Roman" w:eastAsia="Times New Roman" w:hAnsi="Times New Roman" w:cs="Times New Roman"/>
          <w:sz w:val="24"/>
          <w:szCs w:val="24"/>
        </w:rPr>
        <w:t xml:space="preserve">el aprendiz estudia </w:t>
      </w:r>
      <w:r>
        <w:rPr>
          <w:rFonts w:ascii="Times New Roman" w:eastAsia="Times New Roman" w:hAnsi="Times New Roman" w:cs="Times New Roman"/>
          <w:sz w:val="24"/>
          <w:szCs w:val="24"/>
        </w:rPr>
        <w:t xml:space="preserve">los </w:t>
      </w:r>
      <w:r w:rsidR="009E3629">
        <w:rPr>
          <w:rFonts w:ascii="Times New Roman" w:eastAsia="Times New Roman" w:hAnsi="Times New Roman" w:cs="Times New Roman"/>
          <w:sz w:val="24"/>
          <w:szCs w:val="24"/>
        </w:rPr>
        <w:t xml:space="preserve">contenidos, </w:t>
      </w:r>
      <w:r>
        <w:rPr>
          <w:rFonts w:ascii="Times New Roman" w:eastAsia="Times New Roman" w:hAnsi="Times New Roman" w:cs="Times New Roman"/>
          <w:sz w:val="24"/>
          <w:szCs w:val="24"/>
        </w:rPr>
        <w:t xml:space="preserve">la </w:t>
      </w:r>
      <w:r w:rsidR="009E3629">
        <w:rPr>
          <w:rFonts w:ascii="Times New Roman" w:eastAsia="Times New Roman" w:hAnsi="Times New Roman" w:cs="Times New Roman"/>
          <w:sz w:val="24"/>
          <w:szCs w:val="24"/>
        </w:rPr>
        <w:t xml:space="preserve">lengua y </w:t>
      </w:r>
      <w:r>
        <w:rPr>
          <w:rFonts w:ascii="Times New Roman" w:eastAsia="Times New Roman" w:hAnsi="Times New Roman" w:cs="Times New Roman"/>
          <w:sz w:val="24"/>
          <w:szCs w:val="24"/>
        </w:rPr>
        <w:t>a</w:t>
      </w:r>
      <w:r w:rsidR="009E3629">
        <w:rPr>
          <w:rFonts w:ascii="Times New Roman" w:eastAsia="Times New Roman" w:hAnsi="Times New Roman" w:cs="Times New Roman"/>
          <w:sz w:val="24"/>
          <w:szCs w:val="24"/>
        </w:rPr>
        <w:t xml:space="preserve">l propio individuo a través de un proceso de objetivos simultáneos. </w:t>
      </w:r>
    </w:p>
    <w:p w14:paraId="724421E7" w14:textId="3AD59534" w:rsidR="00FB39B4" w:rsidRDefault="00FB39B4">
      <w:pPr>
        <w:spacing w:line="360" w:lineRule="auto"/>
        <w:jc w:val="both"/>
        <w:rPr>
          <w:rFonts w:ascii="Times New Roman" w:eastAsia="Times New Roman" w:hAnsi="Times New Roman" w:cs="Times New Roman"/>
          <w:sz w:val="24"/>
          <w:szCs w:val="24"/>
        </w:rPr>
      </w:pPr>
    </w:p>
    <w:p w14:paraId="2EC9B027" w14:textId="2789BB30" w:rsidR="00FB39B4" w:rsidRPr="00FB39B4" w:rsidRDefault="00FB39B4" w:rsidP="00FB39B4">
      <w:pPr>
        <w:spacing w:line="360" w:lineRule="auto"/>
        <w:jc w:val="center"/>
        <w:rPr>
          <w:rFonts w:ascii="Times New Roman" w:eastAsia="Times New Roman" w:hAnsi="Times New Roman" w:cs="Times New Roman"/>
        </w:rPr>
      </w:pPr>
      <w:r w:rsidRPr="00FB39B4">
        <w:rPr>
          <w:rFonts w:ascii="Times New Roman" w:hAnsi="Times New Roman" w:cs="Times New Roman"/>
          <w:b/>
          <w:sz w:val="28"/>
          <w:szCs w:val="20"/>
        </w:rPr>
        <w:t>Futuras líneas de investigación</w:t>
      </w:r>
    </w:p>
    <w:p w14:paraId="641F4B20" w14:textId="77777777" w:rsidR="002839EC" w:rsidRDefault="00E9493E" w:rsidP="00E9493E">
      <w:pPr>
        <w:spacing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Finalmente, se pueden mencionar </w:t>
      </w:r>
      <w:r w:rsidR="002839EC">
        <w:rPr>
          <w:rFonts w:ascii="Times New Roman" w:eastAsia="Times New Roman" w:hAnsi="Times New Roman" w:cs="Times New Roman"/>
          <w:sz w:val="24"/>
          <w:szCs w:val="24"/>
        </w:rPr>
        <w:t>nuevas líneas de investigación</w:t>
      </w:r>
      <w:r>
        <w:rPr>
          <w:rFonts w:ascii="Times New Roman" w:eastAsia="Times New Roman" w:hAnsi="Times New Roman" w:cs="Times New Roman"/>
          <w:sz w:val="24"/>
          <w:szCs w:val="24"/>
        </w:rPr>
        <w:t xml:space="preserve">, las cuales podrían incluir variables como </w:t>
      </w:r>
      <w:r w:rsidR="002839EC">
        <w:rPr>
          <w:rFonts w:ascii="Times New Roman" w:eastAsia="Times New Roman" w:hAnsi="Times New Roman" w:cs="Times New Roman"/>
          <w:sz w:val="24"/>
          <w:szCs w:val="24"/>
        </w:rPr>
        <w:t xml:space="preserve">el desarrollo académico del alumnado durante toda la </w:t>
      </w:r>
      <w:r>
        <w:rPr>
          <w:rFonts w:ascii="Times New Roman" w:eastAsia="Times New Roman" w:hAnsi="Times New Roman" w:cs="Times New Roman"/>
          <w:sz w:val="24"/>
          <w:szCs w:val="24"/>
        </w:rPr>
        <w:t>educación secundaria</w:t>
      </w:r>
      <w:r w:rsidR="002839EC">
        <w:rPr>
          <w:rFonts w:ascii="Times New Roman" w:eastAsia="Times New Roman" w:hAnsi="Times New Roman" w:cs="Times New Roman"/>
          <w:sz w:val="24"/>
          <w:szCs w:val="24"/>
        </w:rPr>
        <w:t xml:space="preserve"> con el fin de observar la evolución </w:t>
      </w:r>
      <w:r>
        <w:rPr>
          <w:rFonts w:ascii="Times New Roman" w:eastAsia="Times New Roman" w:hAnsi="Times New Roman" w:cs="Times New Roman"/>
          <w:sz w:val="24"/>
          <w:szCs w:val="24"/>
        </w:rPr>
        <w:t>de los parámetros seleccionados; asimismo,</w:t>
      </w:r>
      <w:r w:rsidR="002839EC">
        <w:rPr>
          <w:rFonts w:ascii="Times New Roman" w:eastAsia="Times New Roman" w:hAnsi="Times New Roman" w:cs="Times New Roman"/>
          <w:sz w:val="24"/>
          <w:szCs w:val="24"/>
        </w:rPr>
        <w:t xml:space="preserve"> la asimilación de la lengua extranjera como mecanismo dual de aprendizaje y comunicación en el aula durante la etapa de </w:t>
      </w:r>
      <w:r>
        <w:rPr>
          <w:rFonts w:ascii="Times New Roman" w:eastAsia="Times New Roman" w:hAnsi="Times New Roman" w:cs="Times New Roman"/>
          <w:sz w:val="24"/>
          <w:szCs w:val="24"/>
        </w:rPr>
        <w:t>educación secundaria</w:t>
      </w:r>
      <w:r w:rsidR="002839E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así como </w:t>
      </w:r>
      <w:r w:rsidR="002839EC">
        <w:rPr>
          <w:rFonts w:ascii="Times New Roman" w:eastAsia="Times New Roman" w:hAnsi="Times New Roman" w:cs="Times New Roman"/>
          <w:sz w:val="24"/>
          <w:szCs w:val="24"/>
        </w:rPr>
        <w:t xml:space="preserve">un análisis </w:t>
      </w:r>
      <w:r>
        <w:rPr>
          <w:rFonts w:ascii="Times New Roman" w:eastAsia="Times New Roman" w:hAnsi="Times New Roman" w:cs="Times New Roman"/>
          <w:sz w:val="24"/>
          <w:szCs w:val="24"/>
        </w:rPr>
        <w:t>más detallado</w:t>
      </w:r>
      <w:r w:rsidR="002839EC">
        <w:rPr>
          <w:rFonts w:ascii="Times New Roman" w:eastAsia="Times New Roman" w:hAnsi="Times New Roman" w:cs="Times New Roman"/>
          <w:sz w:val="24"/>
          <w:szCs w:val="24"/>
        </w:rPr>
        <w:t xml:space="preserve"> sobre las funciones de la figura del auxiliar de conversación</w:t>
      </w:r>
      <w:r>
        <w:rPr>
          <w:rFonts w:ascii="Times New Roman" w:eastAsia="Times New Roman" w:hAnsi="Times New Roman" w:cs="Times New Roman"/>
          <w:sz w:val="24"/>
          <w:szCs w:val="24"/>
        </w:rPr>
        <w:t>,</w:t>
      </w:r>
      <w:r w:rsidR="002839EC">
        <w:rPr>
          <w:rFonts w:ascii="Times New Roman" w:eastAsia="Times New Roman" w:hAnsi="Times New Roman" w:cs="Times New Roman"/>
          <w:sz w:val="24"/>
          <w:szCs w:val="24"/>
        </w:rPr>
        <w:t xml:space="preserve"> y sobre los métodos estratégicos de aprendizaje </w:t>
      </w:r>
      <w:r>
        <w:rPr>
          <w:rFonts w:ascii="Times New Roman" w:eastAsia="Times New Roman" w:hAnsi="Times New Roman" w:cs="Times New Roman"/>
          <w:sz w:val="24"/>
          <w:szCs w:val="24"/>
        </w:rPr>
        <w:t>empleados</w:t>
      </w:r>
      <w:r w:rsidR="002839EC">
        <w:rPr>
          <w:rFonts w:ascii="Times New Roman" w:eastAsia="Times New Roman" w:hAnsi="Times New Roman" w:cs="Times New Roman"/>
          <w:sz w:val="24"/>
          <w:szCs w:val="24"/>
        </w:rPr>
        <w:t xml:space="preserve"> por los docentes. </w:t>
      </w:r>
    </w:p>
    <w:p w14:paraId="3D749E31" w14:textId="77777777" w:rsidR="00BF30D7" w:rsidRDefault="00BF30D7">
      <w:pPr>
        <w:spacing w:line="240" w:lineRule="auto"/>
        <w:jc w:val="both"/>
        <w:rPr>
          <w:rFonts w:ascii="Times New Roman" w:eastAsia="Times New Roman" w:hAnsi="Times New Roman" w:cs="Times New Roman"/>
          <w:b/>
          <w:sz w:val="24"/>
          <w:szCs w:val="24"/>
        </w:rPr>
      </w:pPr>
    </w:p>
    <w:p w14:paraId="3DE59D09" w14:textId="77777777" w:rsidR="00BF30D7" w:rsidRDefault="009E3629">
      <w:pPr>
        <w:spacing w:line="240" w:lineRule="auto"/>
        <w:rPr>
          <w:rFonts w:ascii="Calibri" w:eastAsia="Calibri" w:hAnsi="Calibri" w:cs="Calibri"/>
          <w:b/>
          <w:sz w:val="28"/>
          <w:szCs w:val="28"/>
        </w:rPr>
      </w:pPr>
      <w:r>
        <w:rPr>
          <w:rFonts w:ascii="Calibri" w:eastAsia="Calibri" w:hAnsi="Calibri" w:cs="Calibri"/>
          <w:b/>
          <w:sz w:val="28"/>
          <w:szCs w:val="28"/>
        </w:rPr>
        <w:t>Referencias</w:t>
      </w:r>
    </w:p>
    <w:p w14:paraId="2CC636F1" w14:textId="77777777" w:rsidR="00647044" w:rsidRPr="00D1739D" w:rsidRDefault="00647044" w:rsidP="00647044">
      <w:pPr>
        <w:spacing w:line="360" w:lineRule="auto"/>
        <w:ind w:left="720" w:hanging="720"/>
        <w:jc w:val="both"/>
        <w:rPr>
          <w:rFonts w:ascii="Times New Roman" w:eastAsia="Times New Roman" w:hAnsi="Times New Roman" w:cs="Times New Roman"/>
          <w:sz w:val="24"/>
          <w:szCs w:val="24"/>
        </w:rPr>
      </w:pPr>
      <w:r w:rsidRPr="00D1739D">
        <w:rPr>
          <w:rFonts w:ascii="Times New Roman" w:eastAsia="Times New Roman" w:hAnsi="Times New Roman" w:cs="Times New Roman"/>
          <w:sz w:val="24"/>
          <w:szCs w:val="24"/>
        </w:rPr>
        <w:t xml:space="preserve">Castellano-Risco, I. (2017). Cómo el uso de un enfoque AICLE puede afectar al vocabulario receptivo en estudiantes de secundaria. En Nieto Caballero, G. (ed.), </w:t>
      </w:r>
      <w:r w:rsidRPr="00D1739D">
        <w:rPr>
          <w:rFonts w:ascii="Times New Roman" w:eastAsia="Times New Roman" w:hAnsi="Times New Roman" w:cs="Times New Roman"/>
          <w:i/>
          <w:sz w:val="24"/>
          <w:szCs w:val="24"/>
        </w:rPr>
        <w:t xml:space="preserve">Nuevas aportaciones al estudio de la enseñanza y aprendizaje de lenguas </w:t>
      </w:r>
      <w:r w:rsidRPr="00D1739D">
        <w:rPr>
          <w:rFonts w:ascii="Times New Roman" w:eastAsia="Times New Roman" w:hAnsi="Times New Roman" w:cs="Times New Roman"/>
          <w:sz w:val="24"/>
          <w:szCs w:val="24"/>
        </w:rPr>
        <w:t>(pp. 137-149). Extremadura: Servicio de Publicaciones de la Universidad de Extremadura.</w:t>
      </w:r>
    </w:p>
    <w:p w14:paraId="4B3678C4" w14:textId="77777777" w:rsidR="00647044" w:rsidRPr="00D1739D" w:rsidRDefault="00647044" w:rsidP="00647044">
      <w:pPr>
        <w:spacing w:line="360" w:lineRule="auto"/>
        <w:ind w:left="720" w:hanging="720"/>
        <w:jc w:val="both"/>
        <w:rPr>
          <w:rFonts w:ascii="Times New Roman" w:eastAsia="Times New Roman" w:hAnsi="Times New Roman" w:cs="Times New Roman"/>
          <w:sz w:val="24"/>
          <w:szCs w:val="24"/>
          <w:lang w:val="en-US"/>
        </w:rPr>
      </w:pPr>
      <w:r w:rsidRPr="00D1739D">
        <w:rPr>
          <w:rFonts w:ascii="Times New Roman" w:eastAsia="Times New Roman" w:hAnsi="Times New Roman" w:cs="Times New Roman"/>
          <w:sz w:val="24"/>
          <w:szCs w:val="24"/>
        </w:rPr>
        <w:t xml:space="preserve">Comisión de Europa (2001). </w:t>
      </w:r>
      <w:r w:rsidRPr="00D1739D">
        <w:rPr>
          <w:rFonts w:ascii="Times New Roman" w:eastAsia="Times New Roman" w:hAnsi="Times New Roman" w:cs="Times New Roman"/>
          <w:i/>
          <w:sz w:val="24"/>
          <w:szCs w:val="24"/>
        </w:rPr>
        <w:t>Marco Común Europeo de Referencia para las Lenguas: aprendizaje, enseñanza y evaluación</w:t>
      </w:r>
      <w:r w:rsidRPr="00D1739D">
        <w:rPr>
          <w:rFonts w:ascii="Times New Roman" w:eastAsia="Times New Roman" w:hAnsi="Times New Roman" w:cs="Times New Roman"/>
          <w:sz w:val="24"/>
          <w:szCs w:val="24"/>
        </w:rPr>
        <w:t xml:space="preserve">. </w:t>
      </w:r>
      <w:r w:rsidRPr="00D1739D">
        <w:rPr>
          <w:rFonts w:ascii="Times New Roman" w:eastAsia="Times New Roman" w:hAnsi="Times New Roman" w:cs="Times New Roman"/>
          <w:sz w:val="24"/>
          <w:szCs w:val="24"/>
          <w:lang w:val="en-US"/>
        </w:rPr>
        <w:t xml:space="preserve">Cambridge: Cambridge University Press. </w:t>
      </w:r>
    </w:p>
    <w:p w14:paraId="0C84AA29" w14:textId="77777777" w:rsidR="00647044" w:rsidRPr="00D1739D" w:rsidRDefault="00647044" w:rsidP="00647044">
      <w:pPr>
        <w:spacing w:line="360" w:lineRule="auto"/>
        <w:ind w:left="720" w:hanging="720"/>
        <w:jc w:val="both"/>
        <w:rPr>
          <w:rFonts w:ascii="Times New Roman" w:eastAsia="Times New Roman" w:hAnsi="Times New Roman" w:cs="Times New Roman"/>
          <w:sz w:val="24"/>
          <w:szCs w:val="24"/>
          <w:lang w:val="en-US"/>
        </w:rPr>
      </w:pPr>
      <w:r w:rsidRPr="00D1739D">
        <w:rPr>
          <w:rFonts w:ascii="Times New Roman" w:eastAsia="Times New Roman" w:hAnsi="Times New Roman" w:cs="Times New Roman"/>
          <w:sz w:val="24"/>
          <w:szCs w:val="24"/>
          <w:lang w:val="en-US"/>
        </w:rPr>
        <w:t xml:space="preserve">Coyle, D., Hood, P. and Marsh, D. (2010). </w:t>
      </w:r>
      <w:r w:rsidRPr="009F2953">
        <w:rPr>
          <w:rFonts w:ascii="Times New Roman" w:eastAsia="Times New Roman" w:hAnsi="Times New Roman" w:cs="Times New Roman"/>
          <w:i/>
          <w:sz w:val="24"/>
          <w:szCs w:val="24"/>
          <w:lang w:val="en-US"/>
        </w:rPr>
        <w:t>CLIL</w:t>
      </w:r>
      <w:r w:rsidRPr="009F2953">
        <w:rPr>
          <w:rFonts w:ascii="Times New Roman" w:eastAsia="Times New Roman" w:hAnsi="Times New Roman" w:cs="Times New Roman"/>
          <w:sz w:val="24"/>
          <w:szCs w:val="24"/>
          <w:lang w:val="en-US"/>
        </w:rPr>
        <w:t xml:space="preserve">. </w:t>
      </w:r>
      <w:r w:rsidR="009F2953" w:rsidRPr="009F2953">
        <w:rPr>
          <w:rFonts w:ascii="Times New Roman" w:hAnsi="Times New Roman" w:cs="Times New Roman"/>
          <w:i/>
          <w:sz w:val="24"/>
          <w:szCs w:val="24"/>
          <w:shd w:val="clear" w:color="auto" w:fill="FFFFFF"/>
          <w:lang w:val="en-US"/>
        </w:rPr>
        <w:t>Content and Language Integrated</w:t>
      </w:r>
      <w:r w:rsidR="009F2953" w:rsidRPr="009F2953">
        <w:rPr>
          <w:rFonts w:ascii="Times New Roman" w:eastAsia="Times New Roman" w:hAnsi="Times New Roman" w:cs="Times New Roman"/>
          <w:sz w:val="24"/>
          <w:szCs w:val="24"/>
          <w:lang w:val="en-US"/>
        </w:rPr>
        <w:t xml:space="preserve">. </w:t>
      </w:r>
      <w:r w:rsidRPr="00D1739D">
        <w:rPr>
          <w:rFonts w:ascii="Times New Roman" w:eastAsia="Times New Roman" w:hAnsi="Times New Roman" w:cs="Times New Roman"/>
          <w:sz w:val="24"/>
          <w:szCs w:val="24"/>
          <w:lang w:val="en-US"/>
        </w:rPr>
        <w:t>Cambridge: Cambridge University Press.</w:t>
      </w:r>
    </w:p>
    <w:p w14:paraId="58809918" w14:textId="77777777" w:rsidR="00647044" w:rsidRPr="00CC54EC" w:rsidRDefault="00647044" w:rsidP="00647044">
      <w:pPr>
        <w:spacing w:line="360" w:lineRule="auto"/>
        <w:ind w:left="720" w:hanging="720"/>
        <w:jc w:val="both"/>
        <w:rPr>
          <w:rFonts w:ascii="Times New Roman" w:eastAsia="Times New Roman" w:hAnsi="Times New Roman" w:cs="Times New Roman"/>
          <w:sz w:val="24"/>
          <w:szCs w:val="24"/>
          <w:lang w:val="en-US"/>
        </w:rPr>
      </w:pPr>
      <w:r w:rsidRPr="00D1739D">
        <w:rPr>
          <w:rFonts w:ascii="Times New Roman" w:eastAsia="Times New Roman" w:hAnsi="Times New Roman" w:cs="Times New Roman"/>
          <w:sz w:val="24"/>
          <w:szCs w:val="24"/>
          <w:lang w:val="en-US"/>
        </w:rPr>
        <w:t xml:space="preserve">Dalton-Puffer, C., </w:t>
      </w:r>
      <w:proofErr w:type="spellStart"/>
      <w:r w:rsidRPr="00D1739D">
        <w:rPr>
          <w:rFonts w:ascii="Times New Roman" w:eastAsia="Times New Roman" w:hAnsi="Times New Roman" w:cs="Times New Roman"/>
          <w:sz w:val="24"/>
          <w:szCs w:val="24"/>
          <w:lang w:val="en-US"/>
        </w:rPr>
        <w:t>Llinares</w:t>
      </w:r>
      <w:proofErr w:type="spellEnd"/>
      <w:r w:rsidRPr="00D1739D">
        <w:rPr>
          <w:rFonts w:ascii="Times New Roman" w:eastAsia="Times New Roman" w:hAnsi="Times New Roman" w:cs="Times New Roman"/>
          <w:sz w:val="24"/>
          <w:szCs w:val="24"/>
          <w:lang w:val="en-US"/>
        </w:rPr>
        <w:t xml:space="preserve">, A., Lorenzo, F. and </w:t>
      </w:r>
      <w:proofErr w:type="spellStart"/>
      <w:r w:rsidRPr="00D1739D">
        <w:rPr>
          <w:rFonts w:ascii="Times New Roman" w:eastAsia="Times New Roman" w:hAnsi="Times New Roman" w:cs="Times New Roman"/>
          <w:sz w:val="24"/>
          <w:szCs w:val="24"/>
          <w:lang w:val="en-US"/>
        </w:rPr>
        <w:t>Nikula</w:t>
      </w:r>
      <w:proofErr w:type="spellEnd"/>
      <w:r w:rsidRPr="00D1739D">
        <w:rPr>
          <w:rFonts w:ascii="Times New Roman" w:eastAsia="Times New Roman" w:hAnsi="Times New Roman" w:cs="Times New Roman"/>
          <w:sz w:val="24"/>
          <w:szCs w:val="24"/>
          <w:lang w:val="en-US"/>
        </w:rPr>
        <w:t xml:space="preserve">, T. (2014). You can stand under my umbrella. Immersion, CLIL and Bilingual Education. </w:t>
      </w:r>
      <w:r w:rsidRPr="00CC54EC">
        <w:rPr>
          <w:rFonts w:ascii="Times New Roman" w:eastAsia="Times New Roman" w:hAnsi="Times New Roman" w:cs="Times New Roman"/>
          <w:sz w:val="24"/>
          <w:szCs w:val="24"/>
          <w:lang w:val="en-US"/>
        </w:rPr>
        <w:t xml:space="preserve">A response to </w:t>
      </w:r>
      <w:proofErr w:type="spellStart"/>
      <w:r w:rsidRPr="00CC54EC">
        <w:rPr>
          <w:rFonts w:ascii="Times New Roman" w:eastAsia="Times New Roman" w:hAnsi="Times New Roman" w:cs="Times New Roman"/>
          <w:sz w:val="24"/>
          <w:szCs w:val="24"/>
          <w:lang w:val="en-US"/>
        </w:rPr>
        <w:t>Cenoz</w:t>
      </w:r>
      <w:proofErr w:type="spellEnd"/>
      <w:r w:rsidRPr="00CC54EC">
        <w:rPr>
          <w:rFonts w:ascii="Times New Roman" w:eastAsia="Times New Roman" w:hAnsi="Times New Roman" w:cs="Times New Roman"/>
          <w:sz w:val="24"/>
          <w:szCs w:val="24"/>
          <w:lang w:val="en-US"/>
        </w:rPr>
        <w:t xml:space="preserve">, Genesee &amp; </w:t>
      </w:r>
      <w:proofErr w:type="spellStart"/>
      <w:r w:rsidRPr="00CC54EC">
        <w:rPr>
          <w:rFonts w:ascii="Times New Roman" w:eastAsia="Times New Roman" w:hAnsi="Times New Roman" w:cs="Times New Roman"/>
          <w:sz w:val="24"/>
          <w:szCs w:val="24"/>
          <w:lang w:val="en-US"/>
        </w:rPr>
        <w:t>Gorter</w:t>
      </w:r>
      <w:proofErr w:type="spellEnd"/>
      <w:r w:rsidRPr="00CC54EC">
        <w:rPr>
          <w:rFonts w:ascii="Times New Roman" w:eastAsia="Times New Roman" w:hAnsi="Times New Roman" w:cs="Times New Roman"/>
          <w:sz w:val="24"/>
          <w:szCs w:val="24"/>
          <w:lang w:val="en-US"/>
        </w:rPr>
        <w:t xml:space="preserve"> (2013). </w:t>
      </w:r>
      <w:r w:rsidRPr="00CC54EC">
        <w:rPr>
          <w:rFonts w:ascii="Times New Roman" w:eastAsia="Times New Roman" w:hAnsi="Times New Roman" w:cs="Times New Roman"/>
          <w:i/>
          <w:sz w:val="24"/>
          <w:szCs w:val="24"/>
          <w:lang w:val="en-US"/>
        </w:rPr>
        <w:t>Applied Linguistics</w:t>
      </w:r>
      <w:r w:rsidRPr="00CC54EC">
        <w:rPr>
          <w:rFonts w:ascii="Times New Roman" w:eastAsia="Times New Roman" w:hAnsi="Times New Roman" w:cs="Times New Roman"/>
          <w:sz w:val="24"/>
          <w:szCs w:val="24"/>
          <w:lang w:val="en-US"/>
        </w:rPr>
        <w:t xml:space="preserve">, </w:t>
      </w:r>
      <w:r w:rsidRPr="00CC54EC">
        <w:rPr>
          <w:rFonts w:ascii="Times New Roman" w:eastAsia="Times New Roman" w:hAnsi="Times New Roman" w:cs="Times New Roman"/>
          <w:i/>
          <w:sz w:val="24"/>
          <w:szCs w:val="24"/>
          <w:lang w:val="en-US"/>
        </w:rPr>
        <w:t>35</w:t>
      </w:r>
      <w:r w:rsidRPr="00CC54EC">
        <w:rPr>
          <w:rFonts w:ascii="Times New Roman" w:eastAsia="Times New Roman" w:hAnsi="Times New Roman" w:cs="Times New Roman"/>
          <w:sz w:val="24"/>
          <w:szCs w:val="24"/>
          <w:lang w:val="en-US"/>
        </w:rPr>
        <w:t>(2), 213-218.</w:t>
      </w:r>
    </w:p>
    <w:p w14:paraId="587E2262" w14:textId="77777777" w:rsidR="00647044" w:rsidRPr="00D1739D" w:rsidRDefault="00647044" w:rsidP="00647044">
      <w:pPr>
        <w:spacing w:line="360" w:lineRule="auto"/>
        <w:ind w:left="720" w:hanging="720"/>
        <w:jc w:val="both"/>
        <w:rPr>
          <w:rFonts w:ascii="Times New Roman" w:eastAsia="Times New Roman" w:hAnsi="Times New Roman" w:cs="Times New Roman"/>
          <w:sz w:val="24"/>
          <w:szCs w:val="24"/>
        </w:rPr>
      </w:pPr>
      <w:r w:rsidRPr="00D1739D">
        <w:rPr>
          <w:rFonts w:ascii="Times New Roman" w:eastAsia="Times New Roman" w:hAnsi="Times New Roman" w:cs="Times New Roman"/>
          <w:sz w:val="24"/>
          <w:szCs w:val="24"/>
          <w:lang w:val="en-US"/>
        </w:rPr>
        <w:t xml:space="preserve">Durán Martínez, R. (2018). </w:t>
      </w:r>
      <w:r w:rsidRPr="00D1739D">
        <w:rPr>
          <w:rFonts w:ascii="Times New Roman" w:eastAsia="Times New Roman" w:hAnsi="Times New Roman" w:cs="Times New Roman"/>
          <w:sz w:val="24"/>
          <w:szCs w:val="24"/>
        </w:rPr>
        <w:t xml:space="preserve">Análisis comparativo de la percepción de los docentes sobre los programas bilingües en la Educación Primaria y Secundaria. </w:t>
      </w:r>
      <w:r w:rsidRPr="00D1739D">
        <w:rPr>
          <w:rFonts w:ascii="Times New Roman" w:eastAsia="Times New Roman" w:hAnsi="Times New Roman" w:cs="Times New Roman"/>
          <w:i/>
          <w:sz w:val="24"/>
          <w:szCs w:val="24"/>
        </w:rPr>
        <w:t>Revista Complutense de Educación</w:t>
      </w:r>
      <w:r w:rsidRPr="00D1739D">
        <w:rPr>
          <w:rFonts w:ascii="Times New Roman" w:eastAsia="Times New Roman" w:hAnsi="Times New Roman" w:cs="Times New Roman"/>
          <w:sz w:val="24"/>
          <w:szCs w:val="24"/>
        </w:rPr>
        <w:t xml:space="preserve">, </w:t>
      </w:r>
      <w:r w:rsidRPr="00D1739D">
        <w:rPr>
          <w:rFonts w:ascii="Times New Roman" w:eastAsia="Times New Roman" w:hAnsi="Times New Roman" w:cs="Times New Roman"/>
          <w:i/>
          <w:sz w:val="24"/>
          <w:szCs w:val="24"/>
        </w:rPr>
        <w:t>29</w:t>
      </w:r>
      <w:r w:rsidRPr="00D1739D">
        <w:rPr>
          <w:rFonts w:ascii="Times New Roman" w:eastAsia="Times New Roman" w:hAnsi="Times New Roman" w:cs="Times New Roman"/>
          <w:sz w:val="24"/>
          <w:szCs w:val="24"/>
        </w:rPr>
        <w:t>(3), 865.</w:t>
      </w:r>
    </w:p>
    <w:p w14:paraId="79F9DC52" w14:textId="74FE1B05" w:rsidR="00647044" w:rsidRPr="00D1739D" w:rsidRDefault="00647044" w:rsidP="00647044">
      <w:pPr>
        <w:spacing w:line="360" w:lineRule="auto"/>
        <w:ind w:left="720" w:hanging="720"/>
        <w:jc w:val="both"/>
        <w:rPr>
          <w:rFonts w:ascii="Times New Roman" w:eastAsia="Times New Roman" w:hAnsi="Times New Roman" w:cs="Times New Roman"/>
          <w:sz w:val="24"/>
          <w:szCs w:val="24"/>
        </w:rPr>
      </w:pPr>
      <w:r w:rsidRPr="00D1739D">
        <w:rPr>
          <w:rFonts w:ascii="Times New Roman" w:eastAsia="Times New Roman" w:hAnsi="Times New Roman" w:cs="Times New Roman"/>
          <w:sz w:val="24"/>
          <w:szCs w:val="24"/>
        </w:rPr>
        <w:t xml:space="preserve">Fernández, M., Mena, L. y </w:t>
      </w:r>
      <w:proofErr w:type="spellStart"/>
      <w:r w:rsidRPr="00D1739D">
        <w:rPr>
          <w:rFonts w:ascii="Times New Roman" w:eastAsia="Times New Roman" w:hAnsi="Times New Roman" w:cs="Times New Roman"/>
          <w:sz w:val="24"/>
          <w:szCs w:val="24"/>
        </w:rPr>
        <w:t>Riviere</w:t>
      </w:r>
      <w:proofErr w:type="spellEnd"/>
      <w:r w:rsidRPr="00D1739D">
        <w:rPr>
          <w:rFonts w:ascii="Times New Roman" w:eastAsia="Times New Roman" w:hAnsi="Times New Roman" w:cs="Times New Roman"/>
          <w:sz w:val="24"/>
          <w:szCs w:val="24"/>
        </w:rPr>
        <w:t xml:space="preserve">, J. (2010). Fracaso y abandono escolar en España. Barcelona: Fundación La Caixa, Colección Estudios Sociales 29. Barcelona: Fundación La Caixa, Colección Estudios Sociales 29. Recuperado de </w:t>
      </w:r>
      <w:r w:rsidRPr="00FB39B4">
        <w:rPr>
          <w:rFonts w:ascii="Times New Roman" w:eastAsia="Times New Roman" w:hAnsi="Times New Roman" w:cs="Times New Roman"/>
          <w:sz w:val="24"/>
          <w:szCs w:val="24"/>
        </w:rPr>
        <w:t>http://multimedia.lacaixa.es/lacaixa/ondemand/obrasocial/pdf/estudiossociales/Vol29_co mpleto_es.pdf</w:t>
      </w:r>
      <w:r w:rsidRPr="00D1739D">
        <w:rPr>
          <w:rFonts w:ascii="Times New Roman" w:eastAsia="Times New Roman" w:hAnsi="Times New Roman" w:cs="Times New Roman"/>
          <w:sz w:val="24"/>
          <w:szCs w:val="24"/>
        </w:rPr>
        <w:t xml:space="preserve"> </w:t>
      </w:r>
    </w:p>
    <w:p w14:paraId="01862403" w14:textId="14466142" w:rsidR="00647044" w:rsidRPr="00D1739D" w:rsidRDefault="00B018E9" w:rsidP="00647044">
      <w:pPr>
        <w:spacing w:line="360" w:lineRule="auto"/>
        <w:ind w:left="720" w:hanging="720"/>
        <w:jc w:val="both"/>
        <w:rPr>
          <w:rFonts w:ascii="Times New Roman" w:eastAsia="Times New Roman" w:hAnsi="Times New Roman" w:cs="Times New Roman"/>
          <w:sz w:val="24"/>
          <w:szCs w:val="24"/>
        </w:rPr>
      </w:pPr>
      <w:r w:rsidRPr="00FB39B4">
        <w:rPr>
          <w:rFonts w:ascii="Times New Roman" w:eastAsia="Times New Roman" w:hAnsi="Times New Roman" w:cs="Times New Roman"/>
          <w:sz w:val="24"/>
          <w:szCs w:val="24"/>
          <w:lang w:val="es-MX"/>
        </w:rPr>
        <w:lastRenderedPageBreak/>
        <w:t xml:space="preserve">Martin </w:t>
      </w:r>
      <w:proofErr w:type="spellStart"/>
      <w:r w:rsidR="00647044" w:rsidRPr="00FB39B4">
        <w:rPr>
          <w:rFonts w:ascii="Times New Roman" w:eastAsia="Times New Roman" w:hAnsi="Times New Roman" w:cs="Times New Roman"/>
          <w:sz w:val="24"/>
          <w:szCs w:val="24"/>
          <w:lang w:val="es-MX"/>
        </w:rPr>
        <w:t>Frigols</w:t>
      </w:r>
      <w:proofErr w:type="spellEnd"/>
      <w:r w:rsidR="00647044" w:rsidRPr="00FB39B4">
        <w:rPr>
          <w:rFonts w:ascii="Times New Roman" w:eastAsia="Times New Roman" w:hAnsi="Times New Roman" w:cs="Times New Roman"/>
          <w:sz w:val="24"/>
          <w:szCs w:val="24"/>
          <w:lang w:val="es-MX"/>
        </w:rPr>
        <w:t xml:space="preserve">, M. J. </w:t>
      </w:r>
      <w:r w:rsidRPr="00FB39B4">
        <w:rPr>
          <w:rFonts w:ascii="Times New Roman" w:eastAsia="Times New Roman" w:hAnsi="Times New Roman" w:cs="Times New Roman"/>
          <w:sz w:val="24"/>
          <w:szCs w:val="24"/>
          <w:lang w:val="es-MX"/>
        </w:rPr>
        <w:t>y</w:t>
      </w:r>
      <w:r w:rsidR="00647044" w:rsidRPr="00FB39B4">
        <w:rPr>
          <w:rFonts w:ascii="Times New Roman" w:eastAsia="Times New Roman" w:hAnsi="Times New Roman" w:cs="Times New Roman"/>
          <w:sz w:val="24"/>
          <w:szCs w:val="24"/>
          <w:lang w:val="es-MX"/>
        </w:rPr>
        <w:t xml:space="preserve"> Marsh, D. (2014). </w:t>
      </w:r>
      <w:r w:rsidR="00647044" w:rsidRPr="00D1739D">
        <w:rPr>
          <w:rFonts w:ascii="Times New Roman" w:eastAsia="Times New Roman" w:hAnsi="Times New Roman" w:cs="Times New Roman"/>
          <w:sz w:val="24"/>
          <w:szCs w:val="24"/>
        </w:rPr>
        <w:t xml:space="preserve">Informe de evaluación externa: Programa CLIL de la Consejería de Educación, Universidades y Sostenibilidad de Canarias. Recuperado de </w:t>
      </w:r>
      <w:r w:rsidRPr="00FB39B4">
        <w:rPr>
          <w:rFonts w:ascii="Times New Roman" w:eastAsia="Times New Roman" w:hAnsi="Times New Roman" w:cs="Times New Roman"/>
          <w:sz w:val="24"/>
          <w:szCs w:val="24"/>
        </w:rPr>
        <w:t>https://www.consejoescolardecanarias.org/wp-content/uploads/2015/03/Evaluaci%c3%b3n-de-la-implantaci%c3%b3n-del-programa-CLIL-en-Canarias-2014.pdf</w:t>
      </w:r>
      <w:r>
        <w:rPr>
          <w:rFonts w:ascii="Times New Roman" w:eastAsia="Times New Roman" w:hAnsi="Times New Roman" w:cs="Times New Roman"/>
          <w:sz w:val="24"/>
          <w:szCs w:val="24"/>
        </w:rPr>
        <w:t xml:space="preserve"> </w:t>
      </w:r>
    </w:p>
    <w:p w14:paraId="12204210" w14:textId="77777777" w:rsidR="009F2953" w:rsidRPr="00CC54EC" w:rsidRDefault="009F2953" w:rsidP="009F2953">
      <w:pPr>
        <w:spacing w:line="360" w:lineRule="auto"/>
        <w:ind w:left="720" w:hanging="720"/>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rPr>
        <w:t>Julián d</w:t>
      </w:r>
      <w:r w:rsidRPr="00D1739D">
        <w:rPr>
          <w:rFonts w:ascii="Times New Roman" w:eastAsia="Times New Roman" w:hAnsi="Times New Roman" w:cs="Times New Roman"/>
          <w:sz w:val="24"/>
          <w:szCs w:val="24"/>
        </w:rPr>
        <w:t xml:space="preserve">e Vega, M. (2013). La coordinación docente en modelos AICLE. </w:t>
      </w:r>
      <w:r w:rsidRPr="00CC54EC">
        <w:rPr>
          <w:rFonts w:ascii="Times New Roman" w:eastAsia="Times New Roman" w:hAnsi="Times New Roman" w:cs="Times New Roman"/>
          <w:i/>
          <w:sz w:val="24"/>
          <w:szCs w:val="24"/>
          <w:lang w:val="es-MX"/>
        </w:rPr>
        <w:t>Padres y Maestros/</w:t>
      </w:r>
      <w:proofErr w:type="spellStart"/>
      <w:r w:rsidRPr="00CC54EC">
        <w:rPr>
          <w:rFonts w:ascii="Times New Roman" w:eastAsia="Times New Roman" w:hAnsi="Times New Roman" w:cs="Times New Roman"/>
          <w:i/>
          <w:sz w:val="24"/>
          <w:szCs w:val="24"/>
          <w:lang w:val="es-MX"/>
        </w:rPr>
        <w:t>Journal</w:t>
      </w:r>
      <w:proofErr w:type="spellEnd"/>
      <w:r w:rsidRPr="00CC54EC">
        <w:rPr>
          <w:rFonts w:ascii="Times New Roman" w:eastAsia="Times New Roman" w:hAnsi="Times New Roman" w:cs="Times New Roman"/>
          <w:i/>
          <w:sz w:val="24"/>
          <w:szCs w:val="24"/>
          <w:lang w:val="es-MX"/>
        </w:rPr>
        <w:t xml:space="preserve"> </w:t>
      </w:r>
      <w:proofErr w:type="spellStart"/>
      <w:r w:rsidRPr="00CC54EC">
        <w:rPr>
          <w:rFonts w:ascii="Times New Roman" w:eastAsia="Times New Roman" w:hAnsi="Times New Roman" w:cs="Times New Roman"/>
          <w:i/>
          <w:sz w:val="24"/>
          <w:szCs w:val="24"/>
          <w:lang w:val="es-MX"/>
        </w:rPr>
        <w:t>of</w:t>
      </w:r>
      <w:proofErr w:type="spellEnd"/>
      <w:r w:rsidRPr="00CC54EC">
        <w:rPr>
          <w:rFonts w:ascii="Times New Roman" w:eastAsia="Times New Roman" w:hAnsi="Times New Roman" w:cs="Times New Roman"/>
          <w:i/>
          <w:sz w:val="24"/>
          <w:szCs w:val="24"/>
          <w:lang w:val="es-MX"/>
        </w:rPr>
        <w:t xml:space="preserve"> </w:t>
      </w:r>
      <w:proofErr w:type="spellStart"/>
      <w:r w:rsidRPr="00CC54EC">
        <w:rPr>
          <w:rFonts w:ascii="Times New Roman" w:eastAsia="Times New Roman" w:hAnsi="Times New Roman" w:cs="Times New Roman"/>
          <w:i/>
          <w:sz w:val="24"/>
          <w:szCs w:val="24"/>
          <w:lang w:val="es-MX"/>
        </w:rPr>
        <w:t>Parents</w:t>
      </w:r>
      <w:proofErr w:type="spellEnd"/>
      <w:r w:rsidRPr="00CC54EC">
        <w:rPr>
          <w:rFonts w:ascii="Times New Roman" w:eastAsia="Times New Roman" w:hAnsi="Times New Roman" w:cs="Times New Roman"/>
          <w:i/>
          <w:sz w:val="24"/>
          <w:szCs w:val="24"/>
          <w:lang w:val="es-MX"/>
        </w:rPr>
        <w:t xml:space="preserve"> and </w:t>
      </w:r>
      <w:proofErr w:type="spellStart"/>
      <w:r w:rsidRPr="00CC54EC">
        <w:rPr>
          <w:rFonts w:ascii="Times New Roman" w:eastAsia="Times New Roman" w:hAnsi="Times New Roman" w:cs="Times New Roman"/>
          <w:i/>
          <w:sz w:val="24"/>
          <w:szCs w:val="24"/>
          <w:lang w:val="es-MX"/>
        </w:rPr>
        <w:t>Teachers</w:t>
      </w:r>
      <w:proofErr w:type="spellEnd"/>
      <w:r w:rsidRPr="00CC54EC">
        <w:rPr>
          <w:rFonts w:ascii="Times New Roman" w:eastAsia="Times New Roman" w:hAnsi="Times New Roman" w:cs="Times New Roman"/>
          <w:sz w:val="24"/>
          <w:szCs w:val="24"/>
          <w:lang w:val="es-MX"/>
        </w:rPr>
        <w:t>, (349), 21-24.</w:t>
      </w:r>
    </w:p>
    <w:p w14:paraId="7A93116A" w14:textId="77777777" w:rsidR="00647044" w:rsidRPr="00B018E9" w:rsidRDefault="00647044" w:rsidP="00647044">
      <w:pPr>
        <w:spacing w:line="360" w:lineRule="auto"/>
        <w:ind w:left="720" w:hanging="720"/>
        <w:jc w:val="both"/>
        <w:rPr>
          <w:rFonts w:ascii="Times New Roman" w:eastAsia="Times New Roman" w:hAnsi="Times New Roman" w:cs="Times New Roman"/>
          <w:sz w:val="24"/>
          <w:szCs w:val="24"/>
          <w:lang w:val="es-ES"/>
        </w:rPr>
      </w:pPr>
      <w:r w:rsidRPr="00D1739D">
        <w:rPr>
          <w:rFonts w:ascii="Times New Roman" w:eastAsia="Times New Roman" w:hAnsi="Times New Roman" w:cs="Times New Roman"/>
          <w:sz w:val="24"/>
          <w:szCs w:val="24"/>
        </w:rPr>
        <w:t xml:space="preserve">Loaiza Villalba, N. L. y Galindo Martínez, A. G. (2014). Estilos de aprendizaje de segundas lenguas y formación bilingüe consecutiva en educación primaria, secundaria y superior: hacia un estado del arte. </w:t>
      </w:r>
      <w:r w:rsidRPr="00B018E9">
        <w:rPr>
          <w:rFonts w:ascii="Times New Roman" w:eastAsia="Times New Roman" w:hAnsi="Times New Roman" w:cs="Times New Roman"/>
          <w:i/>
          <w:sz w:val="24"/>
          <w:szCs w:val="24"/>
          <w:lang w:val="es-ES"/>
        </w:rPr>
        <w:t>Lenguaje</w:t>
      </w:r>
      <w:r w:rsidRPr="00B018E9">
        <w:rPr>
          <w:rFonts w:ascii="Times New Roman" w:eastAsia="Times New Roman" w:hAnsi="Times New Roman" w:cs="Times New Roman"/>
          <w:sz w:val="24"/>
          <w:szCs w:val="24"/>
          <w:lang w:val="es-ES"/>
        </w:rPr>
        <w:t xml:space="preserve">, </w:t>
      </w:r>
      <w:r w:rsidRPr="00B018E9">
        <w:rPr>
          <w:rFonts w:ascii="Times New Roman" w:eastAsia="Times New Roman" w:hAnsi="Times New Roman" w:cs="Times New Roman"/>
          <w:i/>
          <w:sz w:val="24"/>
          <w:szCs w:val="24"/>
          <w:lang w:val="es-ES"/>
        </w:rPr>
        <w:t>42</w:t>
      </w:r>
      <w:r w:rsidRPr="00B018E9">
        <w:rPr>
          <w:rFonts w:ascii="Times New Roman" w:eastAsia="Times New Roman" w:hAnsi="Times New Roman" w:cs="Times New Roman"/>
          <w:sz w:val="24"/>
          <w:szCs w:val="24"/>
          <w:lang w:val="es-ES"/>
        </w:rPr>
        <w:t>(2), 291-314.</w:t>
      </w:r>
    </w:p>
    <w:p w14:paraId="770FFE49" w14:textId="77777777" w:rsidR="00647044" w:rsidRPr="00D1739D" w:rsidRDefault="00647044" w:rsidP="00647044">
      <w:pPr>
        <w:spacing w:line="360" w:lineRule="auto"/>
        <w:ind w:left="720" w:hanging="720"/>
        <w:jc w:val="both"/>
        <w:rPr>
          <w:rFonts w:ascii="Times New Roman" w:eastAsia="Times New Roman" w:hAnsi="Times New Roman" w:cs="Times New Roman"/>
          <w:sz w:val="24"/>
          <w:szCs w:val="24"/>
        </w:rPr>
      </w:pPr>
      <w:proofErr w:type="spellStart"/>
      <w:r w:rsidRPr="00B018E9">
        <w:rPr>
          <w:rFonts w:ascii="Times New Roman" w:eastAsia="Times New Roman" w:hAnsi="Times New Roman" w:cs="Times New Roman"/>
          <w:sz w:val="24"/>
          <w:szCs w:val="24"/>
          <w:lang w:val="es-ES"/>
        </w:rPr>
        <w:t>Mehisto</w:t>
      </w:r>
      <w:proofErr w:type="spellEnd"/>
      <w:r w:rsidRPr="00B018E9">
        <w:rPr>
          <w:rFonts w:ascii="Times New Roman" w:eastAsia="Times New Roman" w:hAnsi="Times New Roman" w:cs="Times New Roman"/>
          <w:sz w:val="24"/>
          <w:szCs w:val="24"/>
          <w:lang w:val="es-ES"/>
        </w:rPr>
        <w:t xml:space="preserve">, P. (2012). </w:t>
      </w:r>
      <w:proofErr w:type="spellStart"/>
      <w:r w:rsidRPr="00B018E9">
        <w:rPr>
          <w:rFonts w:ascii="Times New Roman" w:eastAsia="Times New Roman" w:hAnsi="Times New Roman" w:cs="Times New Roman"/>
          <w:sz w:val="24"/>
          <w:szCs w:val="24"/>
          <w:lang w:val="es-ES"/>
        </w:rPr>
        <w:t>Criteria</w:t>
      </w:r>
      <w:proofErr w:type="spellEnd"/>
      <w:r w:rsidRPr="00B018E9">
        <w:rPr>
          <w:rFonts w:ascii="Times New Roman" w:eastAsia="Times New Roman" w:hAnsi="Times New Roman" w:cs="Times New Roman"/>
          <w:sz w:val="24"/>
          <w:szCs w:val="24"/>
          <w:lang w:val="es-ES"/>
        </w:rPr>
        <w:t xml:space="preserve"> </w:t>
      </w:r>
      <w:proofErr w:type="spellStart"/>
      <w:r w:rsidRPr="00B018E9">
        <w:rPr>
          <w:rFonts w:ascii="Times New Roman" w:eastAsia="Times New Roman" w:hAnsi="Times New Roman" w:cs="Times New Roman"/>
          <w:sz w:val="24"/>
          <w:szCs w:val="24"/>
          <w:lang w:val="es-ES"/>
        </w:rPr>
        <w:t>for</w:t>
      </w:r>
      <w:proofErr w:type="spellEnd"/>
      <w:r w:rsidRPr="00B018E9">
        <w:rPr>
          <w:rFonts w:ascii="Times New Roman" w:eastAsia="Times New Roman" w:hAnsi="Times New Roman" w:cs="Times New Roman"/>
          <w:sz w:val="24"/>
          <w:szCs w:val="24"/>
          <w:lang w:val="es-ES"/>
        </w:rPr>
        <w:t xml:space="preserve"> </w:t>
      </w:r>
      <w:proofErr w:type="spellStart"/>
      <w:r w:rsidRPr="00B018E9">
        <w:rPr>
          <w:rFonts w:ascii="Times New Roman" w:eastAsia="Times New Roman" w:hAnsi="Times New Roman" w:cs="Times New Roman"/>
          <w:sz w:val="24"/>
          <w:szCs w:val="24"/>
          <w:lang w:val="es-ES"/>
        </w:rPr>
        <w:t>producing</w:t>
      </w:r>
      <w:proofErr w:type="spellEnd"/>
      <w:r w:rsidRPr="00B018E9">
        <w:rPr>
          <w:rFonts w:ascii="Times New Roman" w:eastAsia="Times New Roman" w:hAnsi="Times New Roman" w:cs="Times New Roman"/>
          <w:sz w:val="24"/>
          <w:szCs w:val="24"/>
          <w:lang w:val="es-ES"/>
        </w:rPr>
        <w:t xml:space="preserve"> CLIL </w:t>
      </w:r>
      <w:proofErr w:type="spellStart"/>
      <w:r w:rsidRPr="00B018E9">
        <w:rPr>
          <w:rFonts w:ascii="Times New Roman" w:eastAsia="Times New Roman" w:hAnsi="Times New Roman" w:cs="Times New Roman"/>
          <w:sz w:val="24"/>
          <w:szCs w:val="24"/>
          <w:lang w:val="es-ES"/>
        </w:rPr>
        <w:t>learning</w:t>
      </w:r>
      <w:proofErr w:type="spellEnd"/>
      <w:r w:rsidRPr="00B018E9">
        <w:rPr>
          <w:rFonts w:ascii="Times New Roman" w:eastAsia="Times New Roman" w:hAnsi="Times New Roman" w:cs="Times New Roman"/>
          <w:sz w:val="24"/>
          <w:szCs w:val="24"/>
          <w:lang w:val="es-ES"/>
        </w:rPr>
        <w:t xml:space="preserve"> material. </w:t>
      </w:r>
      <w:r w:rsidRPr="00D1739D">
        <w:rPr>
          <w:rFonts w:ascii="Times New Roman" w:eastAsia="Times New Roman" w:hAnsi="Times New Roman" w:cs="Times New Roman"/>
          <w:i/>
          <w:sz w:val="24"/>
          <w:szCs w:val="24"/>
        </w:rPr>
        <w:t>Encuentro</w:t>
      </w:r>
      <w:r w:rsidRPr="00D1739D">
        <w:rPr>
          <w:rFonts w:ascii="Times New Roman" w:eastAsia="Times New Roman" w:hAnsi="Times New Roman" w:cs="Times New Roman"/>
          <w:sz w:val="24"/>
          <w:szCs w:val="24"/>
        </w:rPr>
        <w:t xml:space="preserve">, </w:t>
      </w:r>
      <w:r w:rsidR="002571D5">
        <w:rPr>
          <w:rFonts w:ascii="Times New Roman" w:eastAsia="Times New Roman" w:hAnsi="Times New Roman" w:cs="Times New Roman"/>
          <w:sz w:val="24"/>
          <w:szCs w:val="24"/>
        </w:rPr>
        <w:t>(</w:t>
      </w:r>
      <w:r w:rsidRPr="002571D5">
        <w:rPr>
          <w:rFonts w:ascii="Times New Roman" w:eastAsia="Times New Roman" w:hAnsi="Times New Roman" w:cs="Times New Roman"/>
          <w:sz w:val="24"/>
          <w:szCs w:val="24"/>
        </w:rPr>
        <w:t>21</w:t>
      </w:r>
      <w:r w:rsidR="002571D5">
        <w:rPr>
          <w:rFonts w:ascii="Times New Roman" w:eastAsia="Times New Roman" w:hAnsi="Times New Roman" w:cs="Times New Roman"/>
          <w:sz w:val="24"/>
          <w:szCs w:val="24"/>
        </w:rPr>
        <w:t>)</w:t>
      </w:r>
      <w:r w:rsidRPr="00D1739D">
        <w:rPr>
          <w:rFonts w:ascii="Times New Roman" w:eastAsia="Times New Roman" w:hAnsi="Times New Roman" w:cs="Times New Roman"/>
          <w:sz w:val="24"/>
          <w:szCs w:val="24"/>
        </w:rPr>
        <w:t>, 15-33.</w:t>
      </w:r>
    </w:p>
    <w:p w14:paraId="3B9B38F8" w14:textId="77777777" w:rsidR="00647044" w:rsidRPr="00D1739D" w:rsidRDefault="00647044" w:rsidP="00647044">
      <w:pPr>
        <w:spacing w:line="360" w:lineRule="auto"/>
        <w:ind w:left="720" w:hanging="720"/>
        <w:jc w:val="both"/>
        <w:rPr>
          <w:rFonts w:ascii="Times New Roman" w:eastAsia="Times New Roman" w:hAnsi="Times New Roman" w:cs="Times New Roman"/>
          <w:sz w:val="24"/>
          <w:szCs w:val="24"/>
        </w:rPr>
      </w:pPr>
      <w:r w:rsidRPr="00D1739D">
        <w:rPr>
          <w:rFonts w:ascii="Times New Roman" w:eastAsia="Times New Roman" w:hAnsi="Times New Roman" w:cs="Times New Roman"/>
          <w:sz w:val="24"/>
          <w:szCs w:val="24"/>
        </w:rPr>
        <w:t xml:space="preserve">Monarca, H. A., </w:t>
      </w:r>
      <w:proofErr w:type="spellStart"/>
      <w:r w:rsidRPr="00D1739D">
        <w:rPr>
          <w:rFonts w:ascii="Times New Roman" w:eastAsia="Times New Roman" w:hAnsi="Times New Roman" w:cs="Times New Roman"/>
          <w:sz w:val="24"/>
          <w:szCs w:val="24"/>
        </w:rPr>
        <w:t>Rappoport</w:t>
      </w:r>
      <w:proofErr w:type="spellEnd"/>
      <w:r w:rsidRPr="00D1739D">
        <w:rPr>
          <w:rFonts w:ascii="Times New Roman" w:eastAsia="Times New Roman" w:hAnsi="Times New Roman" w:cs="Times New Roman"/>
          <w:sz w:val="24"/>
          <w:szCs w:val="24"/>
        </w:rPr>
        <w:t xml:space="preserve">, S. y Fernández González, A. F. (2012). Factores condicionantes de las trayectorias escolares en la transición entre enseñanza primaria y secundaria. </w:t>
      </w:r>
      <w:r w:rsidRPr="00D1739D">
        <w:rPr>
          <w:rFonts w:ascii="Times New Roman" w:eastAsia="Times New Roman" w:hAnsi="Times New Roman" w:cs="Times New Roman"/>
          <w:i/>
          <w:sz w:val="24"/>
          <w:szCs w:val="24"/>
        </w:rPr>
        <w:t>Revista Española de Orientación y Psicopedagogía</w:t>
      </w:r>
      <w:r w:rsidRPr="00D1739D">
        <w:rPr>
          <w:rFonts w:ascii="Times New Roman" w:eastAsia="Times New Roman" w:hAnsi="Times New Roman" w:cs="Times New Roman"/>
          <w:sz w:val="24"/>
          <w:szCs w:val="24"/>
        </w:rPr>
        <w:t xml:space="preserve">, </w:t>
      </w:r>
      <w:r w:rsidRPr="00D1739D">
        <w:rPr>
          <w:rFonts w:ascii="Times New Roman" w:eastAsia="Times New Roman" w:hAnsi="Times New Roman" w:cs="Times New Roman"/>
          <w:i/>
          <w:sz w:val="24"/>
          <w:szCs w:val="24"/>
        </w:rPr>
        <w:t>23</w:t>
      </w:r>
      <w:r w:rsidRPr="00D1739D">
        <w:rPr>
          <w:rFonts w:ascii="Times New Roman" w:eastAsia="Times New Roman" w:hAnsi="Times New Roman" w:cs="Times New Roman"/>
          <w:sz w:val="24"/>
          <w:szCs w:val="24"/>
        </w:rPr>
        <w:t>(3), 49-62.</w:t>
      </w:r>
    </w:p>
    <w:p w14:paraId="4CE56513" w14:textId="77777777" w:rsidR="00647044" w:rsidRPr="00D1739D" w:rsidRDefault="00647044" w:rsidP="00647044">
      <w:pPr>
        <w:spacing w:line="360" w:lineRule="auto"/>
        <w:ind w:left="720" w:hanging="720"/>
        <w:jc w:val="both"/>
        <w:rPr>
          <w:rFonts w:ascii="Times New Roman" w:eastAsia="Times New Roman" w:hAnsi="Times New Roman" w:cs="Times New Roman"/>
          <w:sz w:val="24"/>
          <w:szCs w:val="24"/>
        </w:rPr>
      </w:pPr>
      <w:r w:rsidRPr="00D1739D">
        <w:rPr>
          <w:rFonts w:ascii="Times New Roman" w:eastAsia="Times New Roman" w:hAnsi="Times New Roman" w:cs="Times New Roman"/>
          <w:sz w:val="24"/>
          <w:szCs w:val="24"/>
        </w:rPr>
        <w:t xml:space="preserve">Mora Ramos, I. (2014). Análisis del tamaño del vocabulario receptivo en alumnos de sección bilingüe y no bilingüe de educación primaria. </w:t>
      </w:r>
      <w:r w:rsidRPr="00D1739D">
        <w:rPr>
          <w:rFonts w:ascii="Times New Roman" w:eastAsia="Times New Roman" w:hAnsi="Times New Roman" w:cs="Times New Roman"/>
          <w:i/>
          <w:sz w:val="24"/>
          <w:szCs w:val="24"/>
        </w:rPr>
        <w:t>Campo Abierto. Revista de Educación</w:t>
      </w:r>
      <w:r w:rsidRPr="00D1739D">
        <w:rPr>
          <w:rFonts w:ascii="Times New Roman" w:eastAsia="Times New Roman" w:hAnsi="Times New Roman" w:cs="Times New Roman"/>
          <w:sz w:val="24"/>
          <w:szCs w:val="24"/>
        </w:rPr>
        <w:t xml:space="preserve">, </w:t>
      </w:r>
      <w:r w:rsidRPr="00D1739D">
        <w:rPr>
          <w:rFonts w:ascii="Times New Roman" w:eastAsia="Times New Roman" w:hAnsi="Times New Roman" w:cs="Times New Roman"/>
          <w:i/>
          <w:sz w:val="24"/>
          <w:szCs w:val="24"/>
        </w:rPr>
        <w:t>33</w:t>
      </w:r>
      <w:r w:rsidRPr="00D1739D">
        <w:rPr>
          <w:rFonts w:ascii="Times New Roman" w:eastAsia="Times New Roman" w:hAnsi="Times New Roman" w:cs="Times New Roman"/>
          <w:sz w:val="24"/>
          <w:szCs w:val="24"/>
        </w:rPr>
        <w:t>(2), 11-28.</w:t>
      </w:r>
    </w:p>
    <w:p w14:paraId="176361B9" w14:textId="77777777" w:rsidR="002571D5" w:rsidRPr="002571D5" w:rsidRDefault="002571D5" w:rsidP="002571D5">
      <w:pPr>
        <w:spacing w:line="360" w:lineRule="auto"/>
        <w:ind w:left="720" w:hanging="720"/>
        <w:jc w:val="both"/>
        <w:rPr>
          <w:rFonts w:ascii="Times New Roman" w:eastAsia="Times New Roman" w:hAnsi="Times New Roman" w:cs="Times New Roman"/>
          <w:sz w:val="24"/>
          <w:szCs w:val="24"/>
          <w:lang w:val="es-VE"/>
        </w:rPr>
      </w:pPr>
      <w:r w:rsidRPr="00B018E9">
        <w:rPr>
          <w:rFonts w:ascii="Times New Roman" w:eastAsia="Times New Roman" w:hAnsi="Times New Roman" w:cs="Times New Roman"/>
          <w:sz w:val="24"/>
          <w:szCs w:val="24"/>
          <w:lang w:val="es-ES"/>
        </w:rPr>
        <w:t xml:space="preserve">Pastor Martínez, M. R. (2011). CLIL and </w:t>
      </w:r>
      <w:proofErr w:type="spellStart"/>
      <w:r w:rsidRPr="00B018E9">
        <w:rPr>
          <w:rFonts w:ascii="Times New Roman" w:eastAsia="Times New Roman" w:hAnsi="Times New Roman" w:cs="Times New Roman"/>
          <w:sz w:val="24"/>
          <w:szCs w:val="24"/>
          <w:lang w:val="es-ES"/>
        </w:rPr>
        <w:t>cooperative</w:t>
      </w:r>
      <w:proofErr w:type="spellEnd"/>
      <w:r w:rsidRPr="00B018E9">
        <w:rPr>
          <w:rFonts w:ascii="Times New Roman" w:eastAsia="Times New Roman" w:hAnsi="Times New Roman" w:cs="Times New Roman"/>
          <w:sz w:val="24"/>
          <w:szCs w:val="24"/>
          <w:lang w:val="es-ES"/>
        </w:rPr>
        <w:t xml:space="preserve"> </w:t>
      </w:r>
      <w:proofErr w:type="spellStart"/>
      <w:r w:rsidRPr="00B018E9">
        <w:rPr>
          <w:rFonts w:ascii="Times New Roman" w:eastAsia="Times New Roman" w:hAnsi="Times New Roman" w:cs="Times New Roman"/>
          <w:sz w:val="24"/>
          <w:szCs w:val="24"/>
          <w:lang w:val="es-ES"/>
        </w:rPr>
        <w:t>learning</w:t>
      </w:r>
      <w:proofErr w:type="spellEnd"/>
      <w:r w:rsidRPr="00B018E9">
        <w:rPr>
          <w:rFonts w:ascii="Times New Roman" w:eastAsia="Times New Roman" w:hAnsi="Times New Roman" w:cs="Times New Roman"/>
          <w:sz w:val="24"/>
          <w:szCs w:val="24"/>
          <w:lang w:val="es-ES"/>
        </w:rPr>
        <w:t xml:space="preserve">. </w:t>
      </w:r>
      <w:r w:rsidRPr="002571D5">
        <w:rPr>
          <w:rFonts w:ascii="Times New Roman" w:eastAsia="Times New Roman" w:hAnsi="Times New Roman" w:cs="Times New Roman"/>
          <w:i/>
          <w:sz w:val="24"/>
          <w:szCs w:val="24"/>
          <w:lang w:val="es-VE"/>
        </w:rPr>
        <w:t>Encuentro</w:t>
      </w:r>
      <w:r w:rsidRPr="002571D5">
        <w:rPr>
          <w:rFonts w:ascii="Times New Roman" w:eastAsia="Times New Roman" w:hAnsi="Times New Roman" w:cs="Times New Roman"/>
          <w:sz w:val="24"/>
          <w:szCs w:val="24"/>
          <w:lang w:val="es-VE"/>
        </w:rPr>
        <w:t xml:space="preserve">, </w:t>
      </w:r>
      <w:r w:rsidRPr="002571D5">
        <w:rPr>
          <w:rFonts w:ascii="Times New Roman" w:eastAsia="Times New Roman" w:hAnsi="Times New Roman" w:cs="Times New Roman"/>
          <w:i/>
          <w:sz w:val="24"/>
          <w:szCs w:val="24"/>
          <w:lang w:val="es-VE"/>
        </w:rPr>
        <w:t>20</w:t>
      </w:r>
      <w:r w:rsidRPr="002571D5">
        <w:rPr>
          <w:rFonts w:ascii="Times New Roman" w:eastAsia="Times New Roman" w:hAnsi="Times New Roman" w:cs="Times New Roman"/>
          <w:sz w:val="24"/>
          <w:szCs w:val="24"/>
          <w:lang w:val="es-VE"/>
        </w:rPr>
        <w:t>, 109-118.</w:t>
      </w:r>
    </w:p>
    <w:p w14:paraId="12D5F802" w14:textId="77777777" w:rsidR="00647044" w:rsidRPr="00D1739D" w:rsidRDefault="00647044" w:rsidP="00647044">
      <w:pPr>
        <w:spacing w:line="360" w:lineRule="auto"/>
        <w:ind w:left="720" w:hanging="720"/>
        <w:jc w:val="both"/>
        <w:rPr>
          <w:rFonts w:ascii="Times New Roman" w:eastAsia="Times New Roman" w:hAnsi="Times New Roman" w:cs="Times New Roman"/>
          <w:sz w:val="24"/>
          <w:szCs w:val="24"/>
        </w:rPr>
      </w:pPr>
      <w:r w:rsidRPr="00D1739D">
        <w:rPr>
          <w:rFonts w:ascii="Times New Roman" w:eastAsia="Times New Roman" w:hAnsi="Times New Roman" w:cs="Times New Roman"/>
          <w:sz w:val="24"/>
          <w:szCs w:val="24"/>
        </w:rPr>
        <w:t xml:space="preserve">Roca, E. (2010). El abandono temprano de la educación y la formación en España. </w:t>
      </w:r>
      <w:r w:rsidRPr="00D1739D">
        <w:rPr>
          <w:rFonts w:ascii="Times New Roman" w:eastAsia="Times New Roman" w:hAnsi="Times New Roman" w:cs="Times New Roman"/>
          <w:i/>
          <w:sz w:val="24"/>
          <w:szCs w:val="24"/>
        </w:rPr>
        <w:t>Revista de Educación</w:t>
      </w:r>
      <w:r w:rsidRPr="00D1739D">
        <w:rPr>
          <w:rFonts w:ascii="Times New Roman" w:eastAsia="Times New Roman" w:hAnsi="Times New Roman" w:cs="Times New Roman"/>
          <w:sz w:val="24"/>
          <w:szCs w:val="24"/>
        </w:rPr>
        <w:t>, (número extraordinario), 31-62.</w:t>
      </w:r>
    </w:p>
    <w:p w14:paraId="359828D6" w14:textId="77777777" w:rsidR="00647044" w:rsidRPr="00D1739D" w:rsidRDefault="00647044" w:rsidP="00647044">
      <w:pPr>
        <w:spacing w:line="360" w:lineRule="auto"/>
        <w:ind w:left="720" w:hanging="720"/>
        <w:jc w:val="both"/>
        <w:rPr>
          <w:rFonts w:ascii="Times New Roman" w:eastAsia="Times New Roman" w:hAnsi="Times New Roman" w:cs="Times New Roman"/>
          <w:sz w:val="24"/>
          <w:szCs w:val="24"/>
        </w:rPr>
      </w:pPr>
      <w:r w:rsidRPr="00D1739D">
        <w:rPr>
          <w:rFonts w:ascii="Times New Roman" w:eastAsia="Times New Roman" w:hAnsi="Times New Roman" w:cs="Times New Roman"/>
          <w:sz w:val="24"/>
          <w:szCs w:val="24"/>
        </w:rPr>
        <w:t>Rodríguez-</w:t>
      </w:r>
      <w:proofErr w:type="spellStart"/>
      <w:r w:rsidRPr="00D1739D">
        <w:rPr>
          <w:rFonts w:ascii="Times New Roman" w:eastAsia="Times New Roman" w:hAnsi="Times New Roman" w:cs="Times New Roman"/>
          <w:sz w:val="24"/>
          <w:szCs w:val="24"/>
        </w:rPr>
        <w:t>Sabiote</w:t>
      </w:r>
      <w:proofErr w:type="spellEnd"/>
      <w:r w:rsidRPr="00D1739D">
        <w:rPr>
          <w:rFonts w:ascii="Times New Roman" w:eastAsia="Times New Roman" w:hAnsi="Times New Roman" w:cs="Times New Roman"/>
          <w:sz w:val="24"/>
          <w:szCs w:val="24"/>
        </w:rPr>
        <w:t xml:space="preserve">, C., Madrid, D., Ortega-Martín, J. L. y Hughes, S. P. (2018). Resultados y conclusiones sobre la calidad de los programas AICLE en España. En Ortega Martín, J. L., Hughes, S. y Madrid, D. (eds.), </w:t>
      </w:r>
      <w:r w:rsidRPr="00D1739D">
        <w:rPr>
          <w:rFonts w:ascii="Times New Roman" w:eastAsia="Times New Roman" w:hAnsi="Times New Roman" w:cs="Times New Roman"/>
          <w:i/>
          <w:sz w:val="24"/>
          <w:szCs w:val="24"/>
        </w:rPr>
        <w:t>Influencia de la política educativa en la enseñanza bilingüe</w:t>
      </w:r>
      <w:r w:rsidRPr="00D1739D">
        <w:rPr>
          <w:rFonts w:ascii="Times New Roman" w:eastAsia="Times New Roman" w:hAnsi="Times New Roman" w:cs="Times New Roman"/>
          <w:sz w:val="24"/>
          <w:szCs w:val="24"/>
        </w:rPr>
        <w:t xml:space="preserve"> (pp. 141- 159). Madrid: Ministerio de Educación, Ciencia y Deporte (MECD). </w:t>
      </w:r>
    </w:p>
    <w:p w14:paraId="296377DB" w14:textId="77777777" w:rsidR="00647044" w:rsidRDefault="00647044" w:rsidP="00647044">
      <w:pPr>
        <w:spacing w:line="360" w:lineRule="auto"/>
        <w:ind w:left="720" w:hanging="720"/>
        <w:jc w:val="both"/>
        <w:rPr>
          <w:rFonts w:ascii="Times New Roman" w:eastAsia="Times New Roman" w:hAnsi="Times New Roman" w:cs="Times New Roman"/>
          <w:sz w:val="24"/>
          <w:szCs w:val="24"/>
        </w:rPr>
      </w:pPr>
      <w:proofErr w:type="spellStart"/>
      <w:r w:rsidRPr="00D1739D">
        <w:rPr>
          <w:rFonts w:ascii="Times New Roman" w:eastAsia="Times New Roman" w:hAnsi="Times New Roman" w:cs="Times New Roman"/>
          <w:sz w:val="24"/>
          <w:szCs w:val="24"/>
        </w:rPr>
        <w:t>Signoret</w:t>
      </w:r>
      <w:proofErr w:type="spellEnd"/>
      <w:r w:rsidRPr="00D1739D">
        <w:rPr>
          <w:rFonts w:ascii="Times New Roman" w:eastAsia="Times New Roman" w:hAnsi="Times New Roman" w:cs="Times New Roman"/>
          <w:sz w:val="24"/>
          <w:szCs w:val="24"/>
        </w:rPr>
        <w:t xml:space="preserve">, A. (2013). </w:t>
      </w:r>
      <w:r w:rsidRPr="00D1739D">
        <w:rPr>
          <w:rFonts w:ascii="Times New Roman" w:eastAsia="Times New Roman" w:hAnsi="Times New Roman" w:cs="Times New Roman"/>
          <w:i/>
          <w:sz w:val="24"/>
          <w:szCs w:val="24"/>
        </w:rPr>
        <w:t>Bilingüismo en la infancia</w:t>
      </w:r>
      <w:r w:rsidRPr="00D1739D">
        <w:rPr>
          <w:rFonts w:ascii="Times New Roman" w:eastAsia="Times New Roman" w:hAnsi="Times New Roman" w:cs="Times New Roman"/>
          <w:sz w:val="24"/>
          <w:szCs w:val="24"/>
        </w:rPr>
        <w:t>. México: Universidad Nacional Autónoma de México.</w:t>
      </w:r>
    </w:p>
    <w:p w14:paraId="67F9C56D" w14:textId="77777777" w:rsidR="00647044" w:rsidRDefault="00647044" w:rsidP="00647044">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417E1A1" w14:textId="77777777" w:rsidR="00BF30D7" w:rsidRDefault="00BF30D7">
      <w:pPr>
        <w:spacing w:line="240" w:lineRule="auto"/>
        <w:jc w:val="both"/>
        <w:rPr>
          <w:rFonts w:ascii="Times New Roman" w:eastAsia="Times New Roman" w:hAnsi="Times New Roman" w:cs="Times New Roman"/>
          <w:sz w:val="24"/>
          <w:szCs w:val="24"/>
          <w:highlight w:val="white"/>
        </w:rPr>
      </w:pPr>
    </w:p>
    <w:sectPr w:rsidR="00BF30D7" w:rsidSect="00CC54EC">
      <w:headerReference w:type="default" r:id="rId8"/>
      <w:footerReference w:type="default" r:id="rId9"/>
      <w:pgSz w:w="11906" w:h="16838"/>
      <w:pgMar w:top="1276" w:right="1701" w:bottom="1135" w:left="1701" w:header="142" w:footer="11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4F3446" w14:textId="77777777" w:rsidR="00894FDB" w:rsidRDefault="00894FDB">
      <w:pPr>
        <w:spacing w:line="240" w:lineRule="auto"/>
      </w:pPr>
      <w:r>
        <w:separator/>
      </w:r>
    </w:p>
  </w:endnote>
  <w:endnote w:type="continuationSeparator" w:id="0">
    <w:p w14:paraId="3EE2F5E3" w14:textId="77777777" w:rsidR="00894FDB" w:rsidRDefault="00894F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89244" w14:textId="2797CFED" w:rsidR="00CC54EC" w:rsidRDefault="00CC54EC">
    <w:pPr>
      <w:pStyle w:val="Piedepgina"/>
    </w:pPr>
    <w:r>
      <w:t xml:space="preserve">          </w:t>
    </w:r>
    <w:r>
      <w:rPr>
        <w:noProof/>
      </w:rPr>
      <w:drawing>
        <wp:inline distT="0" distB="0" distL="0" distR="0" wp14:anchorId="6C7FC301" wp14:editId="7C68FD0A">
          <wp:extent cx="1600200" cy="419100"/>
          <wp:effectExtent l="0" t="0" r="0" b="0"/>
          <wp:docPr id="35" name="Imagen 35"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CC54EC">
      <w:rPr>
        <w:rFonts w:asciiTheme="majorHAnsi" w:hAnsiTheme="majorHAnsi" w:cstheme="majorHAnsi"/>
        <w:b/>
        <w:szCs w:val="18"/>
      </w:rPr>
      <w:t xml:space="preserve">Vol. 12, Núm. 22 </w:t>
    </w:r>
    <w:proofErr w:type="gramStart"/>
    <w:r w:rsidRPr="00CC54EC">
      <w:rPr>
        <w:rFonts w:asciiTheme="majorHAnsi" w:hAnsiTheme="majorHAnsi" w:cstheme="majorHAnsi"/>
        <w:b/>
        <w:szCs w:val="18"/>
      </w:rPr>
      <w:t>Enero</w:t>
    </w:r>
    <w:proofErr w:type="gramEnd"/>
    <w:r w:rsidRPr="00CC54EC">
      <w:rPr>
        <w:rFonts w:asciiTheme="majorHAnsi" w:hAnsiTheme="majorHAnsi" w:cstheme="majorHAnsi"/>
        <w:b/>
        <w:szCs w:val="18"/>
      </w:rPr>
      <w:t xml:space="preserve"> - Junio 2021, e</w:t>
    </w:r>
    <w:r w:rsidR="00FB4B15">
      <w:rPr>
        <w:rFonts w:asciiTheme="majorHAnsi" w:hAnsiTheme="majorHAnsi" w:cstheme="majorHAnsi"/>
        <w:b/>
        <w:szCs w:val="18"/>
      </w:rPr>
      <w:t>184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CF6F87" w14:textId="77777777" w:rsidR="00894FDB" w:rsidRDefault="00894FDB">
      <w:pPr>
        <w:spacing w:line="240" w:lineRule="auto"/>
      </w:pPr>
      <w:r>
        <w:separator/>
      </w:r>
    </w:p>
  </w:footnote>
  <w:footnote w:type="continuationSeparator" w:id="0">
    <w:p w14:paraId="13D38591" w14:textId="77777777" w:rsidR="00894FDB" w:rsidRDefault="00894FDB">
      <w:pPr>
        <w:spacing w:line="240" w:lineRule="auto"/>
      </w:pPr>
      <w:r>
        <w:continuationSeparator/>
      </w:r>
    </w:p>
  </w:footnote>
  <w:footnote w:id="1">
    <w:p w14:paraId="2D4DE2AD" w14:textId="77777777" w:rsidR="009719A3" w:rsidRDefault="009719A3">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Vocablos tales como </w:t>
      </w:r>
      <w:r w:rsidRPr="00736E24">
        <w:rPr>
          <w:rFonts w:ascii="Times New Roman" w:eastAsia="Times New Roman" w:hAnsi="Times New Roman" w:cs="Times New Roman"/>
          <w:i/>
          <w:sz w:val="20"/>
          <w:szCs w:val="20"/>
        </w:rPr>
        <w:t>queque</w:t>
      </w:r>
      <w:r>
        <w:rPr>
          <w:rFonts w:ascii="Times New Roman" w:eastAsia="Times New Roman" w:hAnsi="Times New Roman" w:cs="Times New Roman"/>
          <w:sz w:val="20"/>
          <w:szCs w:val="20"/>
        </w:rPr>
        <w:t xml:space="preserve">, </w:t>
      </w:r>
      <w:r w:rsidRPr="00736E24">
        <w:rPr>
          <w:rFonts w:ascii="Times New Roman" w:eastAsia="Times New Roman" w:hAnsi="Times New Roman" w:cs="Times New Roman"/>
          <w:i/>
          <w:sz w:val="20"/>
          <w:szCs w:val="20"/>
        </w:rPr>
        <w:t>piche</w:t>
      </w:r>
      <w:r>
        <w:rPr>
          <w:rFonts w:ascii="Times New Roman" w:eastAsia="Times New Roman" w:hAnsi="Times New Roman" w:cs="Times New Roman"/>
          <w:sz w:val="20"/>
          <w:szCs w:val="20"/>
        </w:rPr>
        <w:t xml:space="preserve"> o </w:t>
      </w:r>
      <w:r w:rsidRPr="00736E24">
        <w:rPr>
          <w:rFonts w:ascii="Times New Roman" w:eastAsia="Times New Roman" w:hAnsi="Times New Roman" w:cs="Times New Roman"/>
          <w:i/>
          <w:sz w:val="20"/>
          <w:szCs w:val="20"/>
        </w:rPr>
        <w:t>tifa</w:t>
      </w:r>
      <w:r>
        <w:rPr>
          <w:rFonts w:ascii="Times New Roman" w:eastAsia="Times New Roman" w:hAnsi="Times New Roman" w:cs="Times New Roman"/>
          <w:sz w:val="20"/>
          <w:szCs w:val="20"/>
        </w:rPr>
        <w:t xml:space="preserve">, comúnmente empleados por los hablantes del dialecto canario, proceden del inglés </w:t>
      </w:r>
      <w:r w:rsidRPr="00736E24">
        <w:rPr>
          <w:rFonts w:ascii="Times New Roman" w:eastAsia="Times New Roman" w:hAnsi="Times New Roman" w:cs="Times New Roman"/>
          <w:i/>
          <w:sz w:val="20"/>
          <w:szCs w:val="20"/>
        </w:rPr>
        <w:t>cake</w:t>
      </w:r>
      <w:r>
        <w:rPr>
          <w:rFonts w:ascii="Times New Roman" w:eastAsia="Times New Roman" w:hAnsi="Times New Roman" w:cs="Times New Roman"/>
          <w:sz w:val="20"/>
          <w:szCs w:val="20"/>
        </w:rPr>
        <w:t xml:space="preserve">, </w:t>
      </w:r>
      <w:r w:rsidRPr="00736E24">
        <w:rPr>
          <w:rFonts w:ascii="Times New Roman" w:eastAsia="Times New Roman" w:hAnsi="Times New Roman" w:cs="Times New Roman"/>
          <w:i/>
          <w:sz w:val="20"/>
          <w:szCs w:val="20"/>
        </w:rPr>
        <w:t>pitch</w:t>
      </w:r>
      <w:r>
        <w:rPr>
          <w:rFonts w:ascii="Times New Roman" w:eastAsia="Times New Roman" w:hAnsi="Times New Roman" w:cs="Times New Roman"/>
          <w:sz w:val="20"/>
          <w:szCs w:val="20"/>
        </w:rPr>
        <w:t xml:space="preserve"> y </w:t>
      </w:r>
      <w:r w:rsidRPr="00736E24">
        <w:rPr>
          <w:rFonts w:ascii="Times New Roman" w:eastAsia="Times New Roman" w:hAnsi="Times New Roman" w:cs="Times New Roman"/>
          <w:i/>
          <w:sz w:val="20"/>
          <w:szCs w:val="20"/>
        </w:rPr>
        <w:t>theft act</w:t>
      </w:r>
      <w:r>
        <w:rPr>
          <w:rFonts w:ascii="Times New Roman" w:eastAsia="Times New Roman" w:hAnsi="Times New Roman" w:cs="Times New Roman"/>
          <w:sz w:val="20"/>
          <w:szCs w:val="20"/>
        </w:rPr>
        <w:t xml:space="preserve">, respectivamente, entre algunos anglicismos en dicho dialecto. </w:t>
      </w:r>
    </w:p>
    <w:p w14:paraId="1FFDDB98" w14:textId="77777777" w:rsidR="009719A3" w:rsidRDefault="009719A3">
      <w:pPr>
        <w:spacing w:line="240" w:lineRule="auto"/>
        <w:jc w:val="both"/>
        <w:rPr>
          <w:rFonts w:ascii="Times New Roman" w:eastAsia="Times New Roman" w:hAnsi="Times New Roman" w:cs="Times New Roman"/>
          <w:sz w:val="20"/>
          <w:szCs w:val="20"/>
        </w:rPr>
      </w:pPr>
    </w:p>
  </w:footnote>
  <w:footnote w:id="2">
    <w:p w14:paraId="68DE1A67" w14:textId="77777777" w:rsidR="009719A3" w:rsidRDefault="009719A3" w:rsidP="00DB7566">
      <w:pPr>
        <w:spacing w:line="240" w:lineRule="auto"/>
        <w:jc w:val="both"/>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A este doble foco, Coyle </w:t>
      </w:r>
      <w:r w:rsidRPr="00736E24">
        <w:rPr>
          <w:rFonts w:ascii="Times New Roman" w:eastAsia="Times New Roman" w:hAnsi="Times New Roman" w:cs="Times New Roman"/>
          <w:i/>
          <w:sz w:val="20"/>
          <w:szCs w:val="20"/>
        </w:rPr>
        <w:t>et al</w:t>
      </w:r>
      <w:r>
        <w:rPr>
          <w:rFonts w:ascii="Times New Roman" w:eastAsia="Times New Roman" w:hAnsi="Times New Roman" w:cs="Times New Roman"/>
          <w:sz w:val="20"/>
          <w:szCs w:val="20"/>
        </w:rPr>
        <w:t xml:space="preserve">. (2010) han añadido un tercero: la capacidad y prácticas de cognición del alumnado, entendidas como habilidades de pensamiento. </w:t>
      </w:r>
    </w:p>
  </w:footnote>
  <w:footnote w:id="3">
    <w:p w14:paraId="2BA7C67F" w14:textId="77777777" w:rsidR="009719A3" w:rsidRDefault="009719A3">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Su introducción en centros de educación secundaria también se desarrolla desde una perspectiva experimental y observacional. </w:t>
      </w:r>
    </w:p>
  </w:footnote>
  <w:footnote w:id="4">
    <w:p w14:paraId="5E76D13F" w14:textId="77777777" w:rsidR="009719A3" w:rsidRDefault="009719A3">
      <w:pPr>
        <w:spacing w:line="240" w:lineRule="auto"/>
        <w:jc w:val="both"/>
        <w:rPr>
          <w:sz w:val="20"/>
          <w:szCs w:val="20"/>
        </w:rPr>
      </w:pPr>
      <w:r>
        <w:rPr>
          <w:vertAlign w:val="superscript"/>
        </w:rPr>
        <w:footnoteRef/>
      </w:r>
      <w:r>
        <w:rPr>
          <w:rFonts w:ascii="Times New Roman" w:eastAsia="Times New Roman" w:hAnsi="Times New Roman" w:cs="Times New Roman"/>
          <w:sz w:val="20"/>
          <w:szCs w:val="20"/>
        </w:rPr>
        <w:t xml:space="preserve"> Las afirmaciones elaboradas para esta encuesta han sido adaptadas lingüísticamente al nivel madurativo del alumnado.</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517CA6" w14:textId="1E2063D0" w:rsidR="009719A3" w:rsidRDefault="00CC54EC" w:rsidP="00CC54EC">
    <w:pPr>
      <w:pStyle w:val="Encabezado"/>
      <w:jc w:val="center"/>
    </w:pPr>
    <w:r w:rsidRPr="005A563C">
      <w:rPr>
        <w:noProof/>
      </w:rPr>
      <w:drawing>
        <wp:inline distT="0" distB="0" distL="0" distR="0" wp14:anchorId="5BA1EC4A" wp14:editId="6DF2C8E4">
          <wp:extent cx="5400040" cy="632602"/>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2325BF"/>
    <w:multiLevelType w:val="multilevel"/>
    <w:tmpl w:val="A0A8E2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9DA1A02"/>
    <w:multiLevelType w:val="multilevel"/>
    <w:tmpl w:val="06C0658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3B457CE1"/>
    <w:multiLevelType w:val="hybridMultilevel"/>
    <w:tmpl w:val="43208C7E"/>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 w15:restartNumberingAfterBreak="0">
    <w:nsid w:val="56B94B86"/>
    <w:multiLevelType w:val="multilevel"/>
    <w:tmpl w:val="54C8F2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0D7"/>
    <w:rsid w:val="00000BD8"/>
    <w:rsid w:val="00105819"/>
    <w:rsid w:val="0020312A"/>
    <w:rsid w:val="002571D5"/>
    <w:rsid w:val="0027473A"/>
    <w:rsid w:val="002839EC"/>
    <w:rsid w:val="002A1E76"/>
    <w:rsid w:val="00324C12"/>
    <w:rsid w:val="0036612D"/>
    <w:rsid w:val="0041553C"/>
    <w:rsid w:val="004C5FFB"/>
    <w:rsid w:val="0054789D"/>
    <w:rsid w:val="00566B8B"/>
    <w:rsid w:val="005A063E"/>
    <w:rsid w:val="005A373F"/>
    <w:rsid w:val="005B559D"/>
    <w:rsid w:val="005C3C3A"/>
    <w:rsid w:val="00647044"/>
    <w:rsid w:val="006B56E1"/>
    <w:rsid w:val="00736E24"/>
    <w:rsid w:val="00774654"/>
    <w:rsid w:val="0081690F"/>
    <w:rsid w:val="00844AD3"/>
    <w:rsid w:val="00861F2C"/>
    <w:rsid w:val="00891540"/>
    <w:rsid w:val="00894FDB"/>
    <w:rsid w:val="008C61B2"/>
    <w:rsid w:val="009422D4"/>
    <w:rsid w:val="00951389"/>
    <w:rsid w:val="009719A3"/>
    <w:rsid w:val="009E3629"/>
    <w:rsid w:val="009F2953"/>
    <w:rsid w:val="00B018E9"/>
    <w:rsid w:val="00B21C6A"/>
    <w:rsid w:val="00B9115E"/>
    <w:rsid w:val="00BC2E4C"/>
    <w:rsid w:val="00BF30D7"/>
    <w:rsid w:val="00BF3B04"/>
    <w:rsid w:val="00CC54EC"/>
    <w:rsid w:val="00D8162E"/>
    <w:rsid w:val="00D95A0A"/>
    <w:rsid w:val="00DB7566"/>
    <w:rsid w:val="00DC06A3"/>
    <w:rsid w:val="00E1629C"/>
    <w:rsid w:val="00E52912"/>
    <w:rsid w:val="00E80B6D"/>
    <w:rsid w:val="00E9493E"/>
    <w:rsid w:val="00EE5A98"/>
    <w:rsid w:val="00F20D88"/>
    <w:rsid w:val="00F61C9E"/>
    <w:rsid w:val="00F8724B"/>
    <w:rsid w:val="00FB39B4"/>
    <w:rsid w:val="00FB4B15"/>
    <w:rsid w:val="00FF46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9EEEE"/>
  <w15:docId w15:val="{44A8568E-9EDE-4F71-8E89-4A4E057DD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s" w:eastAsia="es-ES_trad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F20D88"/>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F20D88"/>
  </w:style>
  <w:style w:type="paragraph" w:styleId="Piedepgina">
    <w:name w:val="footer"/>
    <w:basedOn w:val="Normal"/>
    <w:link w:val="PiedepginaCar"/>
    <w:uiPriority w:val="99"/>
    <w:unhideWhenUsed/>
    <w:rsid w:val="00F20D88"/>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F20D88"/>
  </w:style>
  <w:style w:type="table" w:styleId="Tablaconcuadrcula">
    <w:name w:val="Table Grid"/>
    <w:basedOn w:val="Tablanormal"/>
    <w:uiPriority w:val="39"/>
    <w:rsid w:val="00F20D8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61F2C"/>
    <w:pPr>
      <w:ind w:left="720"/>
      <w:contextualSpacing/>
    </w:pPr>
  </w:style>
  <w:style w:type="character" w:styleId="Refdecomentario">
    <w:name w:val="annotation reference"/>
    <w:basedOn w:val="Fuentedeprrafopredeter"/>
    <w:uiPriority w:val="99"/>
    <w:semiHidden/>
    <w:unhideWhenUsed/>
    <w:rsid w:val="00861F2C"/>
    <w:rPr>
      <w:sz w:val="16"/>
      <w:szCs w:val="16"/>
    </w:rPr>
  </w:style>
  <w:style w:type="paragraph" w:styleId="Textocomentario">
    <w:name w:val="annotation text"/>
    <w:basedOn w:val="Normal"/>
    <w:link w:val="TextocomentarioCar"/>
    <w:uiPriority w:val="99"/>
    <w:unhideWhenUsed/>
    <w:rsid w:val="00861F2C"/>
    <w:pPr>
      <w:spacing w:line="240" w:lineRule="auto"/>
    </w:pPr>
    <w:rPr>
      <w:sz w:val="20"/>
      <w:szCs w:val="20"/>
    </w:rPr>
  </w:style>
  <w:style w:type="character" w:customStyle="1" w:styleId="TextocomentarioCar">
    <w:name w:val="Texto comentario Car"/>
    <w:basedOn w:val="Fuentedeprrafopredeter"/>
    <w:link w:val="Textocomentario"/>
    <w:uiPriority w:val="99"/>
    <w:rsid w:val="00861F2C"/>
    <w:rPr>
      <w:sz w:val="20"/>
      <w:szCs w:val="20"/>
    </w:rPr>
  </w:style>
  <w:style w:type="paragraph" w:styleId="Asuntodelcomentario">
    <w:name w:val="annotation subject"/>
    <w:basedOn w:val="Textocomentario"/>
    <w:next w:val="Textocomentario"/>
    <w:link w:val="AsuntodelcomentarioCar"/>
    <w:uiPriority w:val="99"/>
    <w:semiHidden/>
    <w:unhideWhenUsed/>
    <w:rsid w:val="00861F2C"/>
    <w:rPr>
      <w:b/>
      <w:bCs/>
    </w:rPr>
  </w:style>
  <w:style w:type="character" w:customStyle="1" w:styleId="AsuntodelcomentarioCar">
    <w:name w:val="Asunto del comentario Car"/>
    <w:basedOn w:val="TextocomentarioCar"/>
    <w:link w:val="Asuntodelcomentario"/>
    <w:uiPriority w:val="99"/>
    <w:semiHidden/>
    <w:rsid w:val="00861F2C"/>
    <w:rPr>
      <w:b/>
      <w:bCs/>
      <w:sz w:val="20"/>
      <w:szCs w:val="20"/>
    </w:rPr>
  </w:style>
  <w:style w:type="paragraph" w:styleId="Textodeglobo">
    <w:name w:val="Balloon Text"/>
    <w:basedOn w:val="Normal"/>
    <w:link w:val="TextodegloboCar"/>
    <w:uiPriority w:val="99"/>
    <w:semiHidden/>
    <w:unhideWhenUsed/>
    <w:rsid w:val="00861F2C"/>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61F2C"/>
    <w:rPr>
      <w:rFonts w:ascii="Tahoma" w:hAnsi="Tahoma" w:cs="Tahoma"/>
      <w:sz w:val="16"/>
      <w:szCs w:val="16"/>
    </w:rPr>
  </w:style>
  <w:style w:type="character" w:styleId="Hipervnculo">
    <w:name w:val="Hyperlink"/>
    <w:basedOn w:val="Fuentedeprrafopredeter"/>
    <w:uiPriority w:val="99"/>
    <w:unhideWhenUsed/>
    <w:rsid w:val="00647044"/>
    <w:rPr>
      <w:color w:val="0000FF" w:themeColor="hyperlink"/>
      <w:u w:val="single"/>
    </w:rPr>
  </w:style>
  <w:style w:type="character" w:styleId="Mencinsinresolver">
    <w:name w:val="Unresolved Mention"/>
    <w:basedOn w:val="Fuentedeprrafopredeter"/>
    <w:uiPriority w:val="99"/>
    <w:semiHidden/>
    <w:unhideWhenUsed/>
    <w:rsid w:val="00B018E9"/>
    <w:rPr>
      <w:color w:val="605E5C"/>
      <w:shd w:val="clear" w:color="auto" w:fill="E1DFDD"/>
    </w:rPr>
  </w:style>
  <w:style w:type="character" w:customStyle="1" w:styleId="orcid-id-https">
    <w:name w:val="orcid-id-https"/>
    <w:basedOn w:val="Fuentedeprrafopredeter"/>
    <w:rsid w:val="00B018E9"/>
  </w:style>
  <w:style w:type="character" w:styleId="Hipervnculovisitado">
    <w:name w:val="FollowedHyperlink"/>
    <w:basedOn w:val="Fuentedeprrafopredeter"/>
    <w:uiPriority w:val="99"/>
    <w:semiHidden/>
    <w:unhideWhenUsed/>
    <w:rsid w:val="00B018E9"/>
    <w:rPr>
      <w:color w:val="800080" w:themeColor="followedHyperlink"/>
      <w:u w:val="single"/>
    </w:rPr>
  </w:style>
  <w:style w:type="character" w:customStyle="1" w:styleId="HTMLconformatoprevioCar">
    <w:name w:val="HTML con formato previo Car"/>
    <w:basedOn w:val="Fuentedeprrafopredeter"/>
    <w:link w:val="HTMLconformatoprevio"/>
    <w:uiPriority w:val="99"/>
    <w:qFormat/>
    <w:rsid w:val="00FB39B4"/>
    <w:rPr>
      <w:rFonts w:ascii="Courier New" w:eastAsia="Times New Roman" w:hAnsi="Courier New" w:cs="Courier New"/>
      <w:sz w:val="20"/>
      <w:szCs w:val="20"/>
      <w:lang w:eastAsia="es-MX"/>
    </w:rPr>
  </w:style>
  <w:style w:type="paragraph" w:styleId="HTMLconformatoprevio">
    <w:name w:val="HTML Preformatted"/>
    <w:basedOn w:val="Normal"/>
    <w:link w:val="HTMLconformatoprevioCar"/>
    <w:uiPriority w:val="99"/>
    <w:unhideWhenUsed/>
    <w:qFormat/>
    <w:rsid w:val="00FB3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es-MX"/>
    </w:rPr>
  </w:style>
  <w:style w:type="character" w:customStyle="1" w:styleId="HTMLconformatoprevioCar1">
    <w:name w:val="HTML con formato previo Car1"/>
    <w:basedOn w:val="Fuentedeprrafopredeter"/>
    <w:uiPriority w:val="99"/>
    <w:semiHidden/>
    <w:rsid w:val="00FB39B4"/>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4721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7978E-6CDD-1F4F-942F-14D8C04F4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19</Pages>
  <Words>5529</Words>
  <Characters>30411</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Toledo</dc:creator>
  <cp:lastModifiedBy>Gustavo Toledo</cp:lastModifiedBy>
  <cp:revision>8</cp:revision>
  <dcterms:created xsi:type="dcterms:W3CDTF">2021-02-10T05:49:00Z</dcterms:created>
  <dcterms:modified xsi:type="dcterms:W3CDTF">2021-02-11T21:33:00Z</dcterms:modified>
</cp:coreProperties>
</file>